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661" w:rsidRDefault="00515969" w:rsidP="00CA026E">
      <w:pPr>
        <w:jc w:val="center"/>
        <w:rPr>
          <w:rFonts w:ascii="Museo 300" w:hAnsi="Museo 300"/>
          <w:b/>
          <w:sz w:val="26"/>
          <w:szCs w:val="26"/>
          <w14:shadow w14:blurRad="50800" w14:dist="38100" w14:dir="8100000" w14:sx="100000" w14:sy="100000" w14:kx="0" w14:ky="0" w14:algn="tr">
            <w14:srgbClr w14:val="000000">
              <w14:alpha w14:val="60000"/>
            </w14:srgbClr>
          </w14:shadow>
        </w:rPr>
      </w:pPr>
      <w:bookmarkStart w:id="0" w:name="_GoBack"/>
      <w:bookmarkEnd w:id="0"/>
      <w:r w:rsidRPr="00515969">
        <w:rPr>
          <w:rFonts w:ascii="Museo 300" w:hAnsi="Museo 300"/>
          <w:b/>
          <w:noProof/>
          <w:sz w:val="26"/>
          <w:szCs w:val="26"/>
          <w:lang w:val="es-SV" w:eastAsia="es-SV"/>
          <w14:shadow w14:blurRad="50800" w14:dist="38100" w14:dir="8100000" w14:sx="100000" w14:sy="100000" w14:kx="0" w14:ky="0" w14:algn="tr">
            <w14:srgbClr w14:val="000000">
              <w14:alpha w14:val="60000"/>
            </w14:srgbClr>
          </w14:shadow>
        </w:rPr>
        <w:drawing>
          <wp:anchor distT="0" distB="0" distL="114300" distR="114300" simplePos="0" relativeHeight="251658240" behindDoc="0" locked="0" layoutInCell="1" allowOverlap="1" wp14:anchorId="662F2D06" wp14:editId="3ADF29F4">
            <wp:simplePos x="0" y="0"/>
            <wp:positionH relativeFrom="page">
              <wp:align>right</wp:align>
            </wp:positionH>
            <wp:positionV relativeFrom="page">
              <wp:align>top</wp:align>
            </wp:positionV>
            <wp:extent cx="7419975" cy="100298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74" t="2135" r="1672" b="2254"/>
                    <a:stretch/>
                  </pic:blipFill>
                  <pic:spPr bwMode="auto">
                    <a:xfrm>
                      <a:off x="0" y="0"/>
                      <a:ext cx="7419975" cy="1002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026E" w:rsidRPr="004B3550" w:rsidRDefault="00D26F5C" w:rsidP="00D26F5C">
      <w:pPr>
        <w:jc w:val="both"/>
        <w:rPr>
          <w:rFonts w:ascii="Museo 300" w:hAnsi="Museo 300"/>
          <w:b/>
          <w14:shadow w14:blurRad="50800" w14:dist="38100" w14:dir="8100000" w14:sx="100000" w14:sy="100000" w14:kx="0" w14:ky="0" w14:algn="tr">
            <w14:srgbClr w14:val="000000">
              <w14:alpha w14:val="60000"/>
            </w14:srgbClr>
          </w14:shadow>
        </w:rPr>
      </w:pPr>
      <w:r w:rsidRPr="004B3550">
        <w:rPr>
          <w:rFonts w:ascii="Museo 300" w:hAnsi="Museo 300"/>
          <w:b/>
          <w14:shadow w14:blurRad="50800" w14:dist="38100" w14:dir="8100000" w14:sx="100000" w14:sy="100000" w14:kx="0" w14:ky="0" w14:algn="tr">
            <w14:srgbClr w14:val="000000">
              <w14:alpha w14:val="60000"/>
            </w14:srgbClr>
          </w14:shadow>
        </w:rPr>
        <w:lastRenderedPageBreak/>
        <w:t xml:space="preserve">Objetivo: </w:t>
      </w:r>
    </w:p>
    <w:p w:rsidR="00CA026E" w:rsidRPr="00553FDE" w:rsidRDefault="00CA026E" w:rsidP="00D26F5C">
      <w:pPr>
        <w:jc w:val="both"/>
        <w:rPr>
          <w:rFonts w:ascii="Museo 300" w:hAnsi="Museo 300"/>
          <w:sz w:val="8"/>
          <w:szCs w:val="8"/>
        </w:rPr>
      </w:pPr>
    </w:p>
    <w:p w:rsidR="00D26F5C" w:rsidRDefault="00D26F5C" w:rsidP="00D26F5C">
      <w:pPr>
        <w:jc w:val="both"/>
        <w:rPr>
          <w:rFonts w:ascii="Museo 300" w:hAnsi="Museo 300"/>
        </w:rPr>
      </w:pPr>
      <w:r w:rsidRPr="00D26F5C">
        <w:rPr>
          <w:rFonts w:ascii="Museo 300" w:hAnsi="Museo 300"/>
        </w:rPr>
        <w:t>Dar seguimiento al Plan Anual Operativo del ISTA</w:t>
      </w:r>
      <w:r>
        <w:rPr>
          <w:rFonts w:ascii="Museo 300" w:hAnsi="Museo 300"/>
        </w:rPr>
        <w:t xml:space="preserve"> </w:t>
      </w:r>
      <w:r w:rsidR="00745AB9">
        <w:rPr>
          <w:rFonts w:ascii="Museo 300" w:hAnsi="Museo 300"/>
        </w:rPr>
        <w:t xml:space="preserve">en el </w:t>
      </w:r>
      <w:r w:rsidR="00745AB9" w:rsidRPr="00745AB9">
        <w:rPr>
          <w:rFonts w:ascii="Museo 300" w:hAnsi="Museo 300"/>
        </w:rPr>
        <w:t xml:space="preserve">Primer </w:t>
      </w:r>
      <w:r w:rsidR="00F54A87">
        <w:rPr>
          <w:rFonts w:ascii="Museo 300" w:hAnsi="Museo 300"/>
        </w:rPr>
        <w:t xml:space="preserve">Semestre </w:t>
      </w:r>
      <w:r w:rsidR="00745AB9" w:rsidRPr="00745AB9">
        <w:rPr>
          <w:rFonts w:ascii="Museo 300" w:hAnsi="Museo 300"/>
        </w:rPr>
        <w:t>2020</w:t>
      </w:r>
      <w:r w:rsidRPr="00D26F5C">
        <w:rPr>
          <w:rFonts w:ascii="Museo 300" w:hAnsi="Museo 300"/>
        </w:rPr>
        <w:t xml:space="preserve">, evaluando el trabajo realizado por </w:t>
      </w:r>
      <w:r>
        <w:rPr>
          <w:rFonts w:ascii="Museo 300" w:hAnsi="Museo 300"/>
        </w:rPr>
        <w:t>diecisiete</w:t>
      </w:r>
      <w:r w:rsidRPr="00D26F5C">
        <w:rPr>
          <w:rFonts w:ascii="Museo 300" w:hAnsi="Museo 300"/>
        </w:rPr>
        <w:t xml:space="preserve"> unidades organizativas, así como servir de herramienta de control de la gestión administrativa y operativa</w:t>
      </w:r>
      <w:r>
        <w:rPr>
          <w:rFonts w:ascii="Museo 300" w:hAnsi="Museo 300"/>
        </w:rPr>
        <w:t xml:space="preserve"> para la oportuna </w:t>
      </w:r>
      <w:r w:rsidRPr="00D26F5C">
        <w:rPr>
          <w:rFonts w:ascii="Museo 300" w:hAnsi="Museo 300"/>
        </w:rPr>
        <w:t>toma</w:t>
      </w:r>
      <w:r>
        <w:rPr>
          <w:rFonts w:ascii="Museo 300" w:hAnsi="Museo 300"/>
        </w:rPr>
        <w:t xml:space="preserve"> de decisiones</w:t>
      </w:r>
      <w:r w:rsidRPr="00D26F5C">
        <w:rPr>
          <w:rFonts w:ascii="Museo 300" w:hAnsi="Museo 300"/>
        </w:rPr>
        <w:t>.</w:t>
      </w:r>
    </w:p>
    <w:p w:rsidR="00553FDE" w:rsidRPr="00553FDE" w:rsidRDefault="00553FDE" w:rsidP="00D26F5C">
      <w:pPr>
        <w:jc w:val="both"/>
        <w:rPr>
          <w:rFonts w:ascii="Museo 300" w:hAnsi="Museo 300"/>
        </w:rPr>
      </w:pPr>
    </w:p>
    <w:p w:rsidR="00D26F5C" w:rsidRPr="004B3550" w:rsidRDefault="00553FDE" w:rsidP="00D26F5C">
      <w:pPr>
        <w:jc w:val="both"/>
        <w:rPr>
          <w:rFonts w:ascii="Museo 300" w:hAnsi="Museo 300"/>
          <w:b/>
          <w14:shadow w14:blurRad="50800" w14:dist="38100" w14:dir="8100000" w14:sx="100000" w14:sy="100000" w14:kx="0" w14:ky="0" w14:algn="tr">
            <w14:srgbClr w14:val="000000">
              <w14:alpha w14:val="60000"/>
            </w14:srgbClr>
          </w14:shadow>
        </w:rPr>
      </w:pPr>
      <w:r w:rsidRPr="004B3550">
        <w:rPr>
          <w:rFonts w:ascii="Museo 300" w:hAnsi="Museo 300"/>
          <w:b/>
          <w14:shadow w14:blurRad="50800" w14:dist="38100" w14:dir="8100000" w14:sx="100000" w14:sy="100000" w14:kx="0" w14:ky="0" w14:algn="tr">
            <w14:srgbClr w14:val="000000">
              <w14:alpha w14:val="60000"/>
            </w14:srgbClr>
          </w14:shadow>
        </w:rPr>
        <w:t>Sistema de alertas en el cumplimiento de metas:</w:t>
      </w:r>
    </w:p>
    <w:p w:rsidR="00553FDE" w:rsidRPr="00553FDE" w:rsidRDefault="00553FDE" w:rsidP="00D26F5C">
      <w:pPr>
        <w:jc w:val="both"/>
        <w:rPr>
          <w:rFonts w:ascii="Museo 300" w:hAnsi="Museo 300"/>
          <w:b/>
          <w:sz w:val="10"/>
          <w:szCs w:val="10"/>
          <w14:shadow w14:blurRad="50800" w14:dist="38100" w14:dir="8100000" w14:sx="100000" w14:sy="100000" w14:kx="0" w14:ky="0" w14:algn="tr">
            <w14:srgbClr w14:val="000000">
              <w14:alpha w14:val="60000"/>
            </w14:srgbClr>
          </w14:shadow>
        </w:rPr>
      </w:pPr>
    </w:p>
    <w:tbl>
      <w:tblPr>
        <w:tblStyle w:val="Tablaconcuadrcula"/>
        <w:tblW w:w="9918" w:type="dxa"/>
        <w:jc w:val="center"/>
        <w:tblLayout w:type="fixed"/>
        <w:tblLook w:val="04A0" w:firstRow="1" w:lastRow="0" w:firstColumn="1" w:lastColumn="0" w:noHBand="0" w:noVBand="1"/>
      </w:tblPr>
      <w:tblGrid>
        <w:gridCol w:w="1271"/>
        <w:gridCol w:w="513"/>
        <w:gridCol w:w="4148"/>
        <w:gridCol w:w="3986"/>
      </w:tblGrid>
      <w:tr w:rsidR="00620A06" w:rsidTr="00620A06">
        <w:trPr>
          <w:trHeight w:val="340"/>
          <w:jc w:val="center"/>
        </w:trPr>
        <w:tc>
          <w:tcPr>
            <w:tcW w:w="5932" w:type="dxa"/>
            <w:gridSpan w:val="3"/>
            <w:shd w:val="clear" w:color="auto" w:fill="4472C4"/>
            <w:vAlign w:val="center"/>
          </w:tcPr>
          <w:p w:rsidR="00620A06" w:rsidRPr="00553FDE" w:rsidRDefault="00620A06" w:rsidP="009D3BC3">
            <w:pPr>
              <w:jc w:val="center"/>
              <w:rPr>
                <w:rFonts w:ascii="Museo 300" w:hAnsi="Museo 300"/>
                <w:b/>
                <w:noProof/>
                <w:color w:val="FFFFFF" w:themeColor="background1"/>
                <w:lang w:eastAsia="es-SV"/>
              </w:rPr>
            </w:pPr>
            <w:r w:rsidRPr="00553FDE">
              <w:rPr>
                <w:rFonts w:ascii="Museo 300" w:hAnsi="Museo 300"/>
                <w:b/>
                <w:noProof/>
                <w:color w:val="FFFFFF" w:themeColor="background1"/>
                <w:lang w:eastAsia="es-SV"/>
              </w:rPr>
              <w:t>Estado</w:t>
            </w:r>
          </w:p>
        </w:tc>
        <w:tc>
          <w:tcPr>
            <w:tcW w:w="3986" w:type="dxa"/>
            <w:shd w:val="clear" w:color="auto" w:fill="4472C4"/>
          </w:tcPr>
          <w:p w:rsidR="00620A06" w:rsidRPr="00553FDE" w:rsidRDefault="00620A06" w:rsidP="009D3BC3">
            <w:pPr>
              <w:jc w:val="center"/>
              <w:rPr>
                <w:rFonts w:ascii="Museo 300" w:hAnsi="Museo 300"/>
                <w:b/>
                <w:noProof/>
                <w:color w:val="FFFFFF" w:themeColor="background1"/>
                <w:lang w:eastAsia="es-SV"/>
              </w:rPr>
            </w:pPr>
            <w:r w:rsidRPr="00553FDE">
              <w:rPr>
                <w:rFonts w:ascii="Museo 300" w:hAnsi="Museo 300"/>
                <w:b/>
                <w:noProof/>
                <w:color w:val="FFFFFF" w:themeColor="background1"/>
                <w:lang w:eastAsia="es-SV"/>
              </w:rPr>
              <w:t>Alerta</w:t>
            </w:r>
          </w:p>
        </w:tc>
      </w:tr>
      <w:tr w:rsidR="00620A06" w:rsidTr="00620A06">
        <w:trPr>
          <w:trHeight w:val="340"/>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Verde</w:t>
            </w:r>
          </w:p>
        </w:tc>
        <w:tc>
          <w:tcPr>
            <w:tcW w:w="513" w:type="dxa"/>
            <w:shd w:val="clear" w:color="auto" w:fill="00B050"/>
          </w:tcPr>
          <w:p w:rsidR="00620A06" w:rsidRPr="00E80172"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Resultado obtenido &gt; al 95%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Iguala o supera la meta esperada</w:t>
            </w:r>
          </w:p>
        </w:tc>
      </w:tr>
      <w:tr w:rsidR="00620A06" w:rsidTr="00620A06">
        <w:trPr>
          <w:trHeight w:val="340"/>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Amarillo</w:t>
            </w:r>
          </w:p>
        </w:tc>
        <w:tc>
          <w:tcPr>
            <w:tcW w:w="513" w:type="dxa"/>
            <w:shd w:val="clear" w:color="auto" w:fill="FFFF00"/>
          </w:tcPr>
          <w:p w:rsidR="00620A06" w:rsidRPr="002E0956"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80% &lt; Resultado obtenido ≤ 95%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Situación de atención, pero gestionable</w:t>
            </w:r>
          </w:p>
        </w:tc>
      </w:tr>
      <w:tr w:rsidR="00620A06" w:rsidTr="00620A06">
        <w:trPr>
          <w:trHeight w:val="412"/>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Rojo</w:t>
            </w:r>
          </w:p>
        </w:tc>
        <w:tc>
          <w:tcPr>
            <w:tcW w:w="513" w:type="dxa"/>
            <w:shd w:val="clear" w:color="auto" w:fill="FF0000"/>
          </w:tcPr>
          <w:p w:rsidR="00620A06" w:rsidRPr="002E0956"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0% &lt; Resultado obtenido ≤ 80%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Precaución, se aleja de la meta esperada</w:t>
            </w:r>
          </w:p>
        </w:tc>
      </w:tr>
    </w:tbl>
    <w:p w:rsidR="00553FDE" w:rsidRPr="00553FDE" w:rsidRDefault="00553FDE" w:rsidP="00D26F5C">
      <w:pPr>
        <w:jc w:val="both"/>
        <w:rPr>
          <w:rFonts w:ascii="Museo 300" w:hAnsi="Museo 300"/>
          <w:b/>
          <w14:shadow w14:blurRad="50800" w14:dist="38100" w14:dir="8100000" w14:sx="100000" w14:sy="100000" w14:kx="0" w14:ky="0" w14:algn="tr">
            <w14:srgbClr w14:val="000000">
              <w14:alpha w14:val="60000"/>
            </w14:srgbClr>
          </w14:shadow>
        </w:rPr>
      </w:pPr>
    </w:p>
    <w:p w:rsidR="00D26F5C" w:rsidRPr="00553FDE" w:rsidRDefault="00D26F5C" w:rsidP="00D26F5C">
      <w:pPr>
        <w:jc w:val="both"/>
        <w:rPr>
          <w:rFonts w:ascii="Museo 300" w:hAnsi="Museo 300"/>
          <w:b/>
          <w:sz w:val="10"/>
          <w:szCs w:val="10"/>
        </w:rPr>
      </w:pPr>
      <w:r w:rsidRPr="00553FDE">
        <w:rPr>
          <w:rFonts w:ascii="Museo 300" w:hAnsi="Museo 300"/>
          <w:b/>
        </w:rPr>
        <w:t>Indicé:</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rPr>
      </w:sdtEndPr>
      <w:sdtContent>
        <w:p w:rsidR="00D26F5C" w:rsidRPr="00EC5B5B" w:rsidRDefault="00D26F5C" w:rsidP="00EC5B5B">
          <w:pPr>
            <w:pStyle w:val="TtulodeTDC"/>
            <w:spacing w:before="0"/>
            <w:rPr>
              <w:sz w:val="10"/>
              <w:szCs w:val="10"/>
            </w:rPr>
          </w:pPr>
        </w:p>
        <w:p w:rsidR="009C71BA" w:rsidRDefault="00D26F5C">
          <w:pPr>
            <w:pStyle w:val="TDC1"/>
            <w:rPr>
              <w:rFonts w:eastAsiaTheme="minorEastAsia"/>
              <w:noProof/>
              <w:lang w:eastAsia="es-SV"/>
            </w:rPr>
          </w:pPr>
          <w:r w:rsidRPr="00763279">
            <w:rPr>
              <w:rFonts w:ascii="Arial Narrow" w:hAnsi="Arial Narrow"/>
            </w:rPr>
            <w:fldChar w:fldCharType="begin"/>
          </w:r>
          <w:r w:rsidRPr="00763279">
            <w:rPr>
              <w:rFonts w:ascii="Arial Narrow" w:hAnsi="Arial Narrow"/>
            </w:rPr>
            <w:instrText xml:space="preserve"> TOC \o "1-3" \h \z \u </w:instrText>
          </w:r>
          <w:r w:rsidRPr="00763279">
            <w:rPr>
              <w:rFonts w:ascii="Arial Narrow" w:hAnsi="Arial Narrow"/>
            </w:rPr>
            <w:fldChar w:fldCharType="separate"/>
          </w:r>
          <w:hyperlink w:anchor="_Toc46409281" w:history="1">
            <w:r w:rsidR="009C71BA" w:rsidRPr="005F7194">
              <w:rPr>
                <w:rStyle w:val="Hipervnculo"/>
                <w:rFonts w:ascii="Museo 300" w:hAnsi="Museo 300"/>
                <w:b/>
                <w:noProof/>
              </w:rPr>
              <w:t>1. Gerencia Legal</w:t>
            </w:r>
            <w:r w:rsidR="009C71BA">
              <w:rPr>
                <w:noProof/>
                <w:webHidden/>
              </w:rPr>
              <w:tab/>
            </w:r>
            <w:r w:rsidR="009C71BA">
              <w:rPr>
                <w:noProof/>
                <w:webHidden/>
              </w:rPr>
              <w:fldChar w:fldCharType="begin"/>
            </w:r>
            <w:r w:rsidR="009C71BA">
              <w:rPr>
                <w:noProof/>
                <w:webHidden/>
              </w:rPr>
              <w:instrText xml:space="preserve"> PAGEREF _Toc46409281 \h </w:instrText>
            </w:r>
            <w:r w:rsidR="009C71BA">
              <w:rPr>
                <w:noProof/>
                <w:webHidden/>
              </w:rPr>
            </w:r>
            <w:r w:rsidR="009C71BA">
              <w:rPr>
                <w:noProof/>
                <w:webHidden/>
              </w:rPr>
              <w:fldChar w:fldCharType="separate"/>
            </w:r>
            <w:r w:rsidR="004B3550">
              <w:rPr>
                <w:noProof/>
                <w:webHidden/>
              </w:rPr>
              <w:t>3</w:t>
            </w:r>
            <w:r w:rsidR="009C71BA">
              <w:rPr>
                <w:noProof/>
                <w:webHidden/>
              </w:rPr>
              <w:fldChar w:fldCharType="end"/>
            </w:r>
          </w:hyperlink>
        </w:p>
        <w:p w:rsidR="009C71BA" w:rsidRDefault="003E6589">
          <w:pPr>
            <w:pStyle w:val="TDC1"/>
            <w:rPr>
              <w:rFonts w:eastAsiaTheme="minorEastAsia"/>
              <w:noProof/>
              <w:lang w:eastAsia="es-SV"/>
            </w:rPr>
          </w:pPr>
          <w:hyperlink w:anchor="_Toc46409282" w:history="1">
            <w:r w:rsidR="009C71BA" w:rsidRPr="005F7194">
              <w:rPr>
                <w:rStyle w:val="Hipervnculo"/>
                <w:rFonts w:ascii="Museo 300" w:hAnsi="Museo 300"/>
                <w:b/>
                <w:noProof/>
              </w:rPr>
              <w:t>2. Gerencia de Desarrollo Rural</w:t>
            </w:r>
            <w:r w:rsidR="009C71BA">
              <w:rPr>
                <w:noProof/>
                <w:webHidden/>
              </w:rPr>
              <w:tab/>
            </w:r>
            <w:r w:rsidR="009C71BA">
              <w:rPr>
                <w:noProof/>
                <w:webHidden/>
              </w:rPr>
              <w:fldChar w:fldCharType="begin"/>
            </w:r>
            <w:r w:rsidR="009C71BA">
              <w:rPr>
                <w:noProof/>
                <w:webHidden/>
              </w:rPr>
              <w:instrText xml:space="preserve"> PAGEREF _Toc46409282 \h </w:instrText>
            </w:r>
            <w:r w:rsidR="009C71BA">
              <w:rPr>
                <w:noProof/>
                <w:webHidden/>
              </w:rPr>
            </w:r>
            <w:r w:rsidR="009C71BA">
              <w:rPr>
                <w:noProof/>
                <w:webHidden/>
              </w:rPr>
              <w:fldChar w:fldCharType="separate"/>
            </w:r>
            <w:r w:rsidR="004B3550">
              <w:rPr>
                <w:noProof/>
                <w:webHidden/>
              </w:rPr>
              <w:t>6</w:t>
            </w:r>
            <w:r w:rsidR="009C71BA">
              <w:rPr>
                <w:noProof/>
                <w:webHidden/>
              </w:rPr>
              <w:fldChar w:fldCharType="end"/>
            </w:r>
          </w:hyperlink>
        </w:p>
        <w:p w:rsidR="009C71BA" w:rsidRDefault="003E6589">
          <w:pPr>
            <w:pStyle w:val="TDC1"/>
            <w:rPr>
              <w:rFonts w:eastAsiaTheme="minorEastAsia"/>
              <w:noProof/>
              <w:lang w:eastAsia="es-SV"/>
            </w:rPr>
          </w:pPr>
          <w:hyperlink w:anchor="_Toc46409283" w:history="1">
            <w:r w:rsidR="009C71BA" w:rsidRPr="005F7194">
              <w:rPr>
                <w:rStyle w:val="Hipervnculo"/>
                <w:rFonts w:ascii="Museo 300" w:hAnsi="Museo 300"/>
                <w:b/>
                <w:noProof/>
              </w:rPr>
              <w:t>3. Unidad de Gestión Documental y Archivos</w:t>
            </w:r>
            <w:r w:rsidR="009C71BA">
              <w:rPr>
                <w:noProof/>
                <w:webHidden/>
              </w:rPr>
              <w:tab/>
            </w:r>
            <w:r w:rsidR="009C71BA">
              <w:rPr>
                <w:noProof/>
                <w:webHidden/>
              </w:rPr>
              <w:fldChar w:fldCharType="begin"/>
            </w:r>
            <w:r w:rsidR="009C71BA">
              <w:rPr>
                <w:noProof/>
                <w:webHidden/>
              </w:rPr>
              <w:instrText xml:space="preserve"> PAGEREF _Toc46409283 \h </w:instrText>
            </w:r>
            <w:r w:rsidR="009C71BA">
              <w:rPr>
                <w:noProof/>
                <w:webHidden/>
              </w:rPr>
            </w:r>
            <w:r w:rsidR="009C71BA">
              <w:rPr>
                <w:noProof/>
                <w:webHidden/>
              </w:rPr>
              <w:fldChar w:fldCharType="separate"/>
            </w:r>
            <w:r w:rsidR="004B3550">
              <w:rPr>
                <w:noProof/>
                <w:webHidden/>
              </w:rPr>
              <w:t>10</w:t>
            </w:r>
            <w:r w:rsidR="009C71BA">
              <w:rPr>
                <w:noProof/>
                <w:webHidden/>
              </w:rPr>
              <w:fldChar w:fldCharType="end"/>
            </w:r>
          </w:hyperlink>
        </w:p>
        <w:p w:rsidR="009C71BA" w:rsidRDefault="003E6589">
          <w:pPr>
            <w:pStyle w:val="TDC1"/>
            <w:rPr>
              <w:rFonts w:eastAsiaTheme="minorEastAsia"/>
              <w:noProof/>
              <w:lang w:eastAsia="es-SV"/>
            </w:rPr>
          </w:pPr>
          <w:hyperlink w:anchor="_Toc46409284" w:history="1">
            <w:r w:rsidR="009C71BA" w:rsidRPr="005F7194">
              <w:rPr>
                <w:rStyle w:val="Hipervnculo"/>
                <w:rFonts w:ascii="Museo 300" w:hAnsi="Museo 300"/>
                <w:b/>
                <w:noProof/>
              </w:rPr>
              <w:t>4. Gerencia de Escuela Agraria</w:t>
            </w:r>
            <w:r w:rsidR="009C71BA">
              <w:rPr>
                <w:noProof/>
                <w:webHidden/>
              </w:rPr>
              <w:tab/>
            </w:r>
            <w:r w:rsidR="009C71BA">
              <w:rPr>
                <w:noProof/>
                <w:webHidden/>
              </w:rPr>
              <w:fldChar w:fldCharType="begin"/>
            </w:r>
            <w:r w:rsidR="009C71BA">
              <w:rPr>
                <w:noProof/>
                <w:webHidden/>
              </w:rPr>
              <w:instrText xml:space="preserve"> PAGEREF _Toc46409284 \h </w:instrText>
            </w:r>
            <w:r w:rsidR="009C71BA">
              <w:rPr>
                <w:noProof/>
                <w:webHidden/>
              </w:rPr>
            </w:r>
            <w:r w:rsidR="009C71BA">
              <w:rPr>
                <w:noProof/>
                <w:webHidden/>
              </w:rPr>
              <w:fldChar w:fldCharType="separate"/>
            </w:r>
            <w:r w:rsidR="004B3550">
              <w:rPr>
                <w:noProof/>
                <w:webHidden/>
              </w:rPr>
              <w:t>11</w:t>
            </w:r>
            <w:r w:rsidR="009C71BA">
              <w:rPr>
                <w:noProof/>
                <w:webHidden/>
              </w:rPr>
              <w:fldChar w:fldCharType="end"/>
            </w:r>
          </w:hyperlink>
        </w:p>
        <w:p w:rsidR="009C71BA" w:rsidRDefault="003E6589">
          <w:pPr>
            <w:pStyle w:val="TDC1"/>
            <w:rPr>
              <w:rFonts w:eastAsiaTheme="minorEastAsia"/>
              <w:noProof/>
              <w:lang w:eastAsia="es-SV"/>
            </w:rPr>
          </w:pPr>
          <w:hyperlink w:anchor="_Toc46409285" w:history="1">
            <w:r w:rsidR="009C71BA" w:rsidRPr="005F7194">
              <w:rPr>
                <w:rStyle w:val="Hipervnculo"/>
                <w:rFonts w:ascii="Museo 300" w:hAnsi="Museo 300"/>
                <w:b/>
                <w:noProof/>
              </w:rPr>
              <w:t>5. Gerencia de Recursos Humanos</w:t>
            </w:r>
            <w:r w:rsidR="009C71BA">
              <w:rPr>
                <w:noProof/>
                <w:webHidden/>
              </w:rPr>
              <w:tab/>
            </w:r>
            <w:r w:rsidR="009C71BA">
              <w:rPr>
                <w:noProof/>
                <w:webHidden/>
              </w:rPr>
              <w:fldChar w:fldCharType="begin"/>
            </w:r>
            <w:r w:rsidR="009C71BA">
              <w:rPr>
                <w:noProof/>
                <w:webHidden/>
              </w:rPr>
              <w:instrText xml:space="preserve"> PAGEREF _Toc46409285 \h </w:instrText>
            </w:r>
            <w:r w:rsidR="009C71BA">
              <w:rPr>
                <w:noProof/>
                <w:webHidden/>
              </w:rPr>
            </w:r>
            <w:r w:rsidR="009C71BA">
              <w:rPr>
                <w:noProof/>
                <w:webHidden/>
              </w:rPr>
              <w:fldChar w:fldCharType="separate"/>
            </w:r>
            <w:r w:rsidR="004B3550">
              <w:rPr>
                <w:noProof/>
                <w:webHidden/>
              </w:rPr>
              <w:t>12</w:t>
            </w:r>
            <w:r w:rsidR="009C71BA">
              <w:rPr>
                <w:noProof/>
                <w:webHidden/>
              </w:rPr>
              <w:fldChar w:fldCharType="end"/>
            </w:r>
          </w:hyperlink>
        </w:p>
        <w:p w:rsidR="009C71BA" w:rsidRDefault="003E6589">
          <w:pPr>
            <w:pStyle w:val="TDC1"/>
            <w:rPr>
              <w:rFonts w:eastAsiaTheme="minorEastAsia"/>
              <w:noProof/>
              <w:lang w:eastAsia="es-SV"/>
            </w:rPr>
          </w:pPr>
          <w:hyperlink w:anchor="_Toc46409286" w:history="1">
            <w:r w:rsidR="009C71BA" w:rsidRPr="005F7194">
              <w:rPr>
                <w:rStyle w:val="Hipervnculo"/>
                <w:rFonts w:ascii="Museo 300" w:hAnsi="Museo 300"/>
                <w:b/>
                <w:noProof/>
              </w:rPr>
              <w:t>6. Gerencia de Operaciones y Logística</w:t>
            </w:r>
            <w:r w:rsidR="009C71BA">
              <w:rPr>
                <w:noProof/>
                <w:webHidden/>
              </w:rPr>
              <w:tab/>
            </w:r>
            <w:r w:rsidR="009C71BA">
              <w:rPr>
                <w:noProof/>
                <w:webHidden/>
              </w:rPr>
              <w:fldChar w:fldCharType="begin"/>
            </w:r>
            <w:r w:rsidR="009C71BA">
              <w:rPr>
                <w:noProof/>
                <w:webHidden/>
              </w:rPr>
              <w:instrText xml:space="preserve"> PAGEREF _Toc46409286 \h </w:instrText>
            </w:r>
            <w:r w:rsidR="009C71BA">
              <w:rPr>
                <w:noProof/>
                <w:webHidden/>
              </w:rPr>
            </w:r>
            <w:r w:rsidR="009C71BA">
              <w:rPr>
                <w:noProof/>
                <w:webHidden/>
              </w:rPr>
              <w:fldChar w:fldCharType="separate"/>
            </w:r>
            <w:r w:rsidR="004B3550">
              <w:rPr>
                <w:noProof/>
                <w:webHidden/>
              </w:rPr>
              <w:t>13</w:t>
            </w:r>
            <w:r w:rsidR="009C71BA">
              <w:rPr>
                <w:noProof/>
                <w:webHidden/>
              </w:rPr>
              <w:fldChar w:fldCharType="end"/>
            </w:r>
          </w:hyperlink>
        </w:p>
        <w:p w:rsidR="009C71BA" w:rsidRDefault="003E6589">
          <w:pPr>
            <w:pStyle w:val="TDC1"/>
            <w:rPr>
              <w:rFonts w:eastAsiaTheme="minorEastAsia"/>
              <w:noProof/>
              <w:lang w:eastAsia="es-SV"/>
            </w:rPr>
          </w:pPr>
          <w:hyperlink w:anchor="_Toc46409287" w:history="1">
            <w:r w:rsidR="009C71BA" w:rsidRPr="005F7194">
              <w:rPr>
                <w:rStyle w:val="Hipervnculo"/>
                <w:rFonts w:ascii="Museo 300" w:hAnsi="Museo 300"/>
                <w:b/>
                <w:noProof/>
              </w:rPr>
              <w:t>7. Unidad de Informática</w:t>
            </w:r>
            <w:r w:rsidR="009C71BA">
              <w:rPr>
                <w:noProof/>
                <w:webHidden/>
              </w:rPr>
              <w:tab/>
            </w:r>
            <w:r w:rsidR="009C71BA">
              <w:rPr>
                <w:noProof/>
                <w:webHidden/>
              </w:rPr>
              <w:fldChar w:fldCharType="begin"/>
            </w:r>
            <w:r w:rsidR="009C71BA">
              <w:rPr>
                <w:noProof/>
                <w:webHidden/>
              </w:rPr>
              <w:instrText xml:space="preserve"> PAGEREF _Toc46409287 \h </w:instrText>
            </w:r>
            <w:r w:rsidR="009C71BA">
              <w:rPr>
                <w:noProof/>
                <w:webHidden/>
              </w:rPr>
            </w:r>
            <w:r w:rsidR="009C71BA">
              <w:rPr>
                <w:noProof/>
                <w:webHidden/>
              </w:rPr>
              <w:fldChar w:fldCharType="separate"/>
            </w:r>
            <w:r w:rsidR="004B3550">
              <w:rPr>
                <w:noProof/>
                <w:webHidden/>
              </w:rPr>
              <w:t>15</w:t>
            </w:r>
            <w:r w:rsidR="009C71BA">
              <w:rPr>
                <w:noProof/>
                <w:webHidden/>
              </w:rPr>
              <w:fldChar w:fldCharType="end"/>
            </w:r>
          </w:hyperlink>
        </w:p>
        <w:p w:rsidR="009C71BA" w:rsidRDefault="003E6589">
          <w:pPr>
            <w:pStyle w:val="TDC1"/>
            <w:rPr>
              <w:rFonts w:eastAsiaTheme="minorEastAsia"/>
              <w:noProof/>
              <w:lang w:eastAsia="es-SV"/>
            </w:rPr>
          </w:pPr>
          <w:hyperlink w:anchor="_Toc46409288" w:history="1">
            <w:r w:rsidR="009C71BA" w:rsidRPr="005F7194">
              <w:rPr>
                <w:rStyle w:val="Hipervnculo"/>
                <w:rFonts w:ascii="Museo 300" w:hAnsi="Museo 300"/>
                <w:b/>
                <w:noProof/>
              </w:rPr>
              <w:t>8. Unidad de Género</w:t>
            </w:r>
            <w:r w:rsidR="009C71BA">
              <w:rPr>
                <w:noProof/>
                <w:webHidden/>
              </w:rPr>
              <w:tab/>
            </w:r>
            <w:r w:rsidR="009C71BA">
              <w:rPr>
                <w:noProof/>
                <w:webHidden/>
              </w:rPr>
              <w:fldChar w:fldCharType="begin"/>
            </w:r>
            <w:r w:rsidR="009C71BA">
              <w:rPr>
                <w:noProof/>
                <w:webHidden/>
              </w:rPr>
              <w:instrText xml:space="preserve"> PAGEREF _Toc46409288 \h </w:instrText>
            </w:r>
            <w:r w:rsidR="009C71BA">
              <w:rPr>
                <w:noProof/>
                <w:webHidden/>
              </w:rPr>
            </w:r>
            <w:r w:rsidR="009C71BA">
              <w:rPr>
                <w:noProof/>
                <w:webHidden/>
              </w:rPr>
              <w:fldChar w:fldCharType="separate"/>
            </w:r>
            <w:r w:rsidR="004B3550">
              <w:rPr>
                <w:noProof/>
                <w:webHidden/>
              </w:rPr>
              <w:t>16</w:t>
            </w:r>
            <w:r w:rsidR="009C71BA">
              <w:rPr>
                <w:noProof/>
                <w:webHidden/>
              </w:rPr>
              <w:fldChar w:fldCharType="end"/>
            </w:r>
          </w:hyperlink>
        </w:p>
        <w:p w:rsidR="009C71BA" w:rsidRDefault="003E6589">
          <w:pPr>
            <w:pStyle w:val="TDC1"/>
            <w:rPr>
              <w:rFonts w:eastAsiaTheme="minorEastAsia"/>
              <w:noProof/>
              <w:lang w:eastAsia="es-SV"/>
            </w:rPr>
          </w:pPr>
          <w:hyperlink w:anchor="_Toc46409289" w:history="1">
            <w:r w:rsidR="009C71BA" w:rsidRPr="005F7194">
              <w:rPr>
                <w:rStyle w:val="Hipervnculo"/>
                <w:rFonts w:ascii="Museo 300" w:hAnsi="Museo 300"/>
                <w:b/>
                <w:noProof/>
              </w:rPr>
              <w:t>9. Unidad Ambiental</w:t>
            </w:r>
            <w:r w:rsidR="009C71BA">
              <w:rPr>
                <w:noProof/>
                <w:webHidden/>
              </w:rPr>
              <w:tab/>
            </w:r>
            <w:r w:rsidR="009C71BA">
              <w:rPr>
                <w:noProof/>
                <w:webHidden/>
              </w:rPr>
              <w:fldChar w:fldCharType="begin"/>
            </w:r>
            <w:r w:rsidR="009C71BA">
              <w:rPr>
                <w:noProof/>
                <w:webHidden/>
              </w:rPr>
              <w:instrText xml:space="preserve"> PAGEREF _Toc46409289 \h </w:instrText>
            </w:r>
            <w:r w:rsidR="009C71BA">
              <w:rPr>
                <w:noProof/>
                <w:webHidden/>
              </w:rPr>
            </w:r>
            <w:r w:rsidR="009C71BA">
              <w:rPr>
                <w:noProof/>
                <w:webHidden/>
              </w:rPr>
              <w:fldChar w:fldCharType="separate"/>
            </w:r>
            <w:r w:rsidR="004B3550">
              <w:rPr>
                <w:noProof/>
                <w:webHidden/>
              </w:rPr>
              <w:t>16</w:t>
            </w:r>
            <w:r w:rsidR="009C71BA">
              <w:rPr>
                <w:noProof/>
                <w:webHidden/>
              </w:rPr>
              <w:fldChar w:fldCharType="end"/>
            </w:r>
          </w:hyperlink>
        </w:p>
        <w:p w:rsidR="009C71BA" w:rsidRDefault="003E6589">
          <w:pPr>
            <w:pStyle w:val="TDC1"/>
            <w:rPr>
              <w:rFonts w:eastAsiaTheme="minorEastAsia"/>
              <w:noProof/>
              <w:lang w:eastAsia="es-SV"/>
            </w:rPr>
          </w:pPr>
          <w:hyperlink w:anchor="_Toc46409290" w:history="1">
            <w:r w:rsidR="009C71BA" w:rsidRPr="005F7194">
              <w:rPr>
                <w:rStyle w:val="Hipervnculo"/>
                <w:rFonts w:ascii="Museo 300" w:hAnsi="Museo 300"/>
                <w:b/>
                <w:noProof/>
              </w:rPr>
              <w:t>10. Unidad de Comunicaciones</w:t>
            </w:r>
            <w:r w:rsidR="009C71BA">
              <w:rPr>
                <w:noProof/>
                <w:webHidden/>
              </w:rPr>
              <w:tab/>
            </w:r>
            <w:r w:rsidR="009C71BA">
              <w:rPr>
                <w:noProof/>
                <w:webHidden/>
              </w:rPr>
              <w:fldChar w:fldCharType="begin"/>
            </w:r>
            <w:r w:rsidR="009C71BA">
              <w:rPr>
                <w:noProof/>
                <w:webHidden/>
              </w:rPr>
              <w:instrText xml:space="preserve"> PAGEREF _Toc46409290 \h </w:instrText>
            </w:r>
            <w:r w:rsidR="009C71BA">
              <w:rPr>
                <w:noProof/>
                <w:webHidden/>
              </w:rPr>
            </w:r>
            <w:r w:rsidR="009C71BA">
              <w:rPr>
                <w:noProof/>
                <w:webHidden/>
              </w:rPr>
              <w:fldChar w:fldCharType="separate"/>
            </w:r>
            <w:r w:rsidR="004B3550">
              <w:rPr>
                <w:noProof/>
                <w:webHidden/>
              </w:rPr>
              <w:t>17</w:t>
            </w:r>
            <w:r w:rsidR="009C71BA">
              <w:rPr>
                <w:noProof/>
                <w:webHidden/>
              </w:rPr>
              <w:fldChar w:fldCharType="end"/>
            </w:r>
          </w:hyperlink>
        </w:p>
        <w:p w:rsidR="009C71BA" w:rsidRDefault="003E6589">
          <w:pPr>
            <w:pStyle w:val="TDC1"/>
            <w:rPr>
              <w:rFonts w:eastAsiaTheme="minorEastAsia"/>
              <w:noProof/>
              <w:lang w:eastAsia="es-SV"/>
            </w:rPr>
          </w:pPr>
          <w:hyperlink w:anchor="_Toc46409291" w:history="1">
            <w:r w:rsidR="009C71BA" w:rsidRPr="005F7194">
              <w:rPr>
                <w:rStyle w:val="Hipervnculo"/>
                <w:rFonts w:ascii="Museo 300" w:hAnsi="Museo 300"/>
                <w:b/>
                <w:noProof/>
              </w:rPr>
              <w:t>11. Unidad de Adquisiciones y Contrataciones Institucional (UACI)</w:t>
            </w:r>
            <w:r w:rsidR="009C71BA">
              <w:rPr>
                <w:noProof/>
                <w:webHidden/>
              </w:rPr>
              <w:tab/>
            </w:r>
            <w:r w:rsidR="009C71BA">
              <w:rPr>
                <w:noProof/>
                <w:webHidden/>
              </w:rPr>
              <w:fldChar w:fldCharType="begin"/>
            </w:r>
            <w:r w:rsidR="009C71BA">
              <w:rPr>
                <w:noProof/>
                <w:webHidden/>
              </w:rPr>
              <w:instrText xml:space="preserve"> PAGEREF _Toc46409291 \h </w:instrText>
            </w:r>
            <w:r w:rsidR="009C71BA">
              <w:rPr>
                <w:noProof/>
                <w:webHidden/>
              </w:rPr>
            </w:r>
            <w:r w:rsidR="009C71BA">
              <w:rPr>
                <w:noProof/>
                <w:webHidden/>
              </w:rPr>
              <w:fldChar w:fldCharType="separate"/>
            </w:r>
            <w:r w:rsidR="004B3550">
              <w:rPr>
                <w:noProof/>
                <w:webHidden/>
              </w:rPr>
              <w:t>18</w:t>
            </w:r>
            <w:r w:rsidR="009C71BA">
              <w:rPr>
                <w:noProof/>
                <w:webHidden/>
              </w:rPr>
              <w:fldChar w:fldCharType="end"/>
            </w:r>
          </w:hyperlink>
        </w:p>
        <w:p w:rsidR="009C71BA" w:rsidRDefault="003E6589">
          <w:pPr>
            <w:pStyle w:val="TDC1"/>
            <w:rPr>
              <w:rFonts w:eastAsiaTheme="minorEastAsia"/>
              <w:noProof/>
              <w:lang w:eastAsia="es-SV"/>
            </w:rPr>
          </w:pPr>
          <w:hyperlink w:anchor="_Toc46409292" w:history="1">
            <w:r w:rsidR="009C71BA" w:rsidRPr="005F7194">
              <w:rPr>
                <w:rStyle w:val="Hipervnculo"/>
                <w:rFonts w:ascii="Museo 300" w:hAnsi="Museo 300"/>
                <w:b/>
                <w:noProof/>
              </w:rPr>
              <w:t>12. Unidad Financiera Institucional (UFI)</w:t>
            </w:r>
            <w:r w:rsidR="009C71BA">
              <w:rPr>
                <w:noProof/>
                <w:webHidden/>
              </w:rPr>
              <w:tab/>
            </w:r>
            <w:r w:rsidR="009C71BA">
              <w:rPr>
                <w:noProof/>
                <w:webHidden/>
              </w:rPr>
              <w:fldChar w:fldCharType="begin"/>
            </w:r>
            <w:r w:rsidR="009C71BA">
              <w:rPr>
                <w:noProof/>
                <w:webHidden/>
              </w:rPr>
              <w:instrText xml:space="preserve"> PAGEREF _Toc46409292 \h </w:instrText>
            </w:r>
            <w:r w:rsidR="009C71BA">
              <w:rPr>
                <w:noProof/>
                <w:webHidden/>
              </w:rPr>
            </w:r>
            <w:r w:rsidR="009C71BA">
              <w:rPr>
                <w:noProof/>
                <w:webHidden/>
              </w:rPr>
              <w:fldChar w:fldCharType="separate"/>
            </w:r>
            <w:r w:rsidR="004B3550">
              <w:rPr>
                <w:noProof/>
                <w:webHidden/>
              </w:rPr>
              <w:t>19</w:t>
            </w:r>
            <w:r w:rsidR="009C71BA">
              <w:rPr>
                <w:noProof/>
                <w:webHidden/>
              </w:rPr>
              <w:fldChar w:fldCharType="end"/>
            </w:r>
          </w:hyperlink>
        </w:p>
        <w:p w:rsidR="009C71BA" w:rsidRDefault="003E6589">
          <w:pPr>
            <w:pStyle w:val="TDC1"/>
            <w:rPr>
              <w:rFonts w:eastAsiaTheme="minorEastAsia"/>
              <w:noProof/>
              <w:lang w:eastAsia="es-SV"/>
            </w:rPr>
          </w:pPr>
          <w:hyperlink w:anchor="_Toc46409293" w:history="1">
            <w:r w:rsidR="009C71BA" w:rsidRPr="005F7194">
              <w:rPr>
                <w:rStyle w:val="Hipervnculo"/>
                <w:rFonts w:ascii="Museo 300" w:hAnsi="Museo 300"/>
                <w:b/>
                <w:noProof/>
              </w:rPr>
              <w:t>13. Unidad de Planificación</w:t>
            </w:r>
            <w:r w:rsidR="009C71BA">
              <w:rPr>
                <w:noProof/>
                <w:webHidden/>
              </w:rPr>
              <w:tab/>
            </w:r>
            <w:r w:rsidR="009C71BA">
              <w:rPr>
                <w:noProof/>
                <w:webHidden/>
              </w:rPr>
              <w:fldChar w:fldCharType="begin"/>
            </w:r>
            <w:r w:rsidR="009C71BA">
              <w:rPr>
                <w:noProof/>
                <w:webHidden/>
              </w:rPr>
              <w:instrText xml:space="preserve"> PAGEREF _Toc46409293 \h </w:instrText>
            </w:r>
            <w:r w:rsidR="009C71BA">
              <w:rPr>
                <w:noProof/>
                <w:webHidden/>
              </w:rPr>
            </w:r>
            <w:r w:rsidR="009C71BA">
              <w:rPr>
                <w:noProof/>
                <w:webHidden/>
              </w:rPr>
              <w:fldChar w:fldCharType="separate"/>
            </w:r>
            <w:r w:rsidR="004B3550">
              <w:rPr>
                <w:noProof/>
                <w:webHidden/>
              </w:rPr>
              <w:t>20</w:t>
            </w:r>
            <w:r w:rsidR="009C71BA">
              <w:rPr>
                <w:noProof/>
                <w:webHidden/>
              </w:rPr>
              <w:fldChar w:fldCharType="end"/>
            </w:r>
          </w:hyperlink>
        </w:p>
        <w:p w:rsidR="009C71BA" w:rsidRDefault="003E6589">
          <w:pPr>
            <w:pStyle w:val="TDC1"/>
            <w:rPr>
              <w:rFonts w:eastAsiaTheme="minorEastAsia"/>
              <w:noProof/>
              <w:lang w:eastAsia="es-SV"/>
            </w:rPr>
          </w:pPr>
          <w:hyperlink w:anchor="_Toc46409294" w:history="1">
            <w:r w:rsidR="009C71BA" w:rsidRPr="005F7194">
              <w:rPr>
                <w:rStyle w:val="Hipervnculo"/>
                <w:rFonts w:ascii="Museo 300" w:hAnsi="Museo 300"/>
                <w:b/>
                <w:noProof/>
              </w:rPr>
              <w:t>14. Unidad de Auditoría Interna</w:t>
            </w:r>
            <w:r w:rsidR="009C71BA">
              <w:rPr>
                <w:noProof/>
                <w:webHidden/>
              </w:rPr>
              <w:tab/>
            </w:r>
            <w:r w:rsidR="009C71BA">
              <w:rPr>
                <w:noProof/>
                <w:webHidden/>
              </w:rPr>
              <w:fldChar w:fldCharType="begin"/>
            </w:r>
            <w:r w:rsidR="009C71BA">
              <w:rPr>
                <w:noProof/>
                <w:webHidden/>
              </w:rPr>
              <w:instrText xml:space="preserve"> PAGEREF _Toc46409294 \h </w:instrText>
            </w:r>
            <w:r w:rsidR="009C71BA">
              <w:rPr>
                <w:noProof/>
                <w:webHidden/>
              </w:rPr>
            </w:r>
            <w:r w:rsidR="009C71BA">
              <w:rPr>
                <w:noProof/>
                <w:webHidden/>
              </w:rPr>
              <w:fldChar w:fldCharType="separate"/>
            </w:r>
            <w:r w:rsidR="004B3550">
              <w:rPr>
                <w:noProof/>
                <w:webHidden/>
              </w:rPr>
              <w:t>21</w:t>
            </w:r>
            <w:r w:rsidR="009C71BA">
              <w:rPr>
                <w:noProof/>
                <w:webHidden/>
              </w:rPr>
              <w:fldChar w:fldCharType="end"/>
            </w:r>
          </w:hyperlink>
        </w:p>
        <w:p w:rsidR="009C71BA" w:rsidRDefault="003E6589">
          <w:pPr>
            <w:pStyle w:val="TDC1"/>
            <w:rPr>
              <w:rFonts w:eastAsiaTheme="minorEastAsia"/>
              <w:noProof/>
              <w:lang w:eastAsia="es-SV"/>
            </w:rPr>
          </w:pPr>
          <w:hyperlink w:anchor="_Toc46409295" w:history="1">
            <w:r w:rsidR="009C71BA" w:rsidRPr="005F7194">
              <w:rPr>
                <w:rStyle w:val="Hipervnculo"/>
                <w:rFonts w:ascii="Museo 300" w:hAnsi="Museo 300"/>
                <w:b/>
                <w:noProof/>
              </w:rPr>
              <w:t>15. Unidad de Cooperación Externa</w:t>
            </w:r>
            <w:r w:rsidR="009C71BA">
              <w:rPr>
                <w:noProof/>
                <w:webHidden/>
              </w:rPr>
              <w:tab/>
            </w:r>
            <w:r w:rsidR="009C71BA">
              <w:rPr>
                <w:noProof/>
                <w:webHidden/>
              </w:rPr>
              <w:fldChar w:fldCharType="begin"/>
            </w:r>
            <w:r w:rsidR="009C71BA">
              <w:rPr>
                <w:noProof/>
                <w:webHidden/>
              </w:rPr>
              <w:instrText xml:space="preserve"> PAGEREF _Toc46409295 \h </w:instrText>
            </w:r>
            <w:r w:rsidR="009C71BA">
              <w:rPr>
                <w:noProof/>
                <w:webHidden/>
              </w:rPr>
            </w:r>
            <w:r w:rsidR="009C71BA">
              <w:rPr>
                <w:noProof/>
                <w:webHidden/>
              </w:rPr>
              <w:fldChar w:fldCharType="separate"/>
            </w:r>
            <w:r w:rsidR="004B3550">
              <w:rPr>
                <w:noProof/>
                <w:webHidden/>
              </w:rPr>
              <w:t>21</w:t>
            </w:r>
            <w:r w:rsidR="009C71BA">
              <w:rPr>
                <w:noProof/>
                <w:webHidden/>
              </w:rPr>
              <w:fldChar w:fldCharType="end"/>
            </w:r>
          </w:hyperlink>
        </w:p>
        <w:p w:rsidR="009C71BA" w:rsidRDefault="003E6589">
          <w:pPr>
            <w:pStyle w:val="TDC1"/>
            <w:rPr>
              <w:rFonts w:eastAsiaTheme="minorEastAsia"/>
              <w:noProof/>
              <w:lang w:eastAsia="es-SV"/>
            </w:rPr>
          </w:pPr>
          <w:hyperlink w:anchor="_Toc46409296" w:history="1">
            <w:r w:rsidR="009C71BA" w:rsidRPr="005F7194">
              <w:rPr>
                <w:rStyle w:val="Hipervnculo"/>
                <w:rFonts w:ascii="Museo 300" w:hAnsi="Museo 300"/>
                <w:b/>
                <w:noProof/>
              </w:rPr>
              <w:t>16. Unidad de Acceso a la Información Pública</w:t>
            </w:r>
            <w:r w:rsidR="009C71BA">
              <w:rPr>
                <w:noProof/>
                <w:webHidden/>
              </w:rPr>
              <w:tab/>
            </w:r>
            <w:r w:rsidR="009C71BA">
              <w:rPr>
                <w:noProof/>
                <w:webHidden/>
              </w:rPr>
              <w:fldChar w:fldCharType="begin"/>
            </w:r>
            <w:r w:rsidR="009C71BA">
              <w:rPr>
                <w:noProof/>
                <w:webHidden/>
              </w:rPr>
              <w:instrText xml:space="preserve"> PAGEREF _Toc46409296 \h </w:instrText>
            </w:r>
            <w:r w:rsidR="009C71BA">
              <w:rPr>
                <w:noProof/>
                <w:webHidden/>
              </w:rPr>
            </w:r>
            <w:r w:rsidR="009C71BA">
              <w:rPr>
                <w:noProof/>
                <w:webHidden/>
              </w:rPr>
              <w:fldChar w:fldCharType="separate"/>
            </w:r>
            <w:r w:rsidR="004B3550">
              <w:rPr>
                <w:noProof/>
                <w:webHidden/>
              </w:rPr>
              <w:t>22</w:t>
            </w:r>
            <w:r w:rsidR="009C71BA">
              <w:rPr>
                <w:noProof/>
                <w:webHidden/>
              </w:rPr>
              <w:fldChar w:fldCharType="end"/>
            </w:r>
          </w:hyperlink>
        </w:p>
        <w:p w:rsidR="009C71BA" w:rsidRDefault="003E6589">
          <w:pPr>
            <w:pStyle w:val="TDC1"/>
            <w:rPr>
              <w:rFonts w:eastAsiaTheme="minorEastAsia"/>
              <w:noProof/>
              <w:lang w:eastAsia="es-SV"/>
            </w:rPr>
          </w:pPr>
          <w:hyperlink w:anchor="_Toc46409297" w:history="1">
            <w:r w:rsidR="009C71BA" w:rsidRPr="005F7194">
              <w:rPr>
                <w:rStyle w:val="Hipervnculo"/>
                <w:rFonts w:ascii="Museo 300" w:hAnsi="Museo 300"/>
                <w:b/>
                <w:noProof/>
              </w:rPr>
              <w:t>17. Unidad de Asistencia a Junta Directiva</w:t>
            </w:r>
            <w:r w:rsidR="009C71BA">
              <w:rPr>
                <w:noProof/>
                <w:webHidden/>
              </w:rPr>
              <w:tab/>
            </w:r>
            <w:r w:rsidR="009C71BA">
              <w:rPr>
                <w:noProof/>
                <w:webHidden/>
              </w:rPr>
              <w:fldChar w:fldCharType="begin"/>
            </w:r>
            <w:r w:rsidR="009C71BA">
              <w:rPr>
                <w:noProof/>
                <w:webHidden/>
              </w:rPr>
              <w:instrText xml:space="preserve"> PAGEREF _Toc46409297 \h </w:instrText>
            </w:r>
            <w:r w:rsidR="009C71BA">
              <w:rPr>
                <w:noProof/>
                <w:webHidden/>
              </w:rPr>
            </w:r>
            <w:r w:rsidR="009C71BA">
              <w:rPr>
                <w:noProof/>
                <w:webHidden/>
              </w:rPr>
              <w:fldChar w:fldCharType="separate"/>
            </w:r>
            <w:r w:rsidR="004B3550">
              <w:rPr>
                <w:noProof/>
                <w:webHidden/>
              </w:rPr>
              <w:t>22</w:t>
            </w:r>
            <w:r w:rsidR="009C71BA">
              <w:rPr>
                <w:noProof/>
                <w:webHidden/>
              </w:rPr>
              <w:fldChar w:fldCharType="end"/>
            </w:r>
          </w:hyperlink>
        </w:p>
        <w:p w:rsidR="00325B1A" w:rsidRDefault="00D26F5C" w:rsidP="00325B1A">
          <w:pPr>
            <w:pStyle w:val="TDC1"/>
            <w:spacing w:line="336" w:lineRule="auto"/>
            <w:ind w:left="567"/>
            <w:rPr>
              <w:b/>
              <w:bCs/>
              <w:lang w:val="es-ES"/>
            </w:rPr>
          </w:pPr>
          <w:r w:rsidRPr="00763279">
            <w:rPr>
              <w:rFonts w:ascii="Arial Narrow" w:hAnsi="Arial Narrow"/>
              <w:bCs/>
              <w:lang w:val="es-ES"/>
            </w:rPr>
            <w:fldChar w:fldCharType="end"/>
          </w:r>
        </w:p>
      </w:sdtContent>
    </w:sdt>
    <w:p w:rsidR="00325B1A" w:rsidRDefault="00325B1A" w:rsidP="00325B1A">
      <w:pPr>
        <w:rPr>
          <w:lang w:val="es-ES" w:eastAsia="en-US"/>
        </w:rPr>
        <w:sectPr w:rsidR="00325B1A" w:rsidSect="009D5A8B">
          <w:headerReference w:type="even" r:id="rId9"/>
          <w:headerReference w:type="default" r:id="rId10"/>
          <w:footerReference w:type="default" r:id="rId11"/>
          <w:headerReference w:type="first" r:id="rId12"/>
          <w:pgSz w:w="12240" w:h="15840"/>
          <w:pgMar w:top="1417" w:right="1325" w:bottom="1417" w:left="1701" w:header="426" w:footer="237" w:gutter="0"/>
          <w:cols w:space="708"/>
          <w:docGrid w:linePitch="360"/>
        </w:sectPr>
      </w:pPr>
    </w:p>
    <w:p w:rsidR="00D26F5C" w:rsidRPr="00D26F5C" w:rsidRDefault="00D26F5C" w:rsidP="0066238C">
      <w:pPr>
        <w:pStyle w:val="Ttulo1"/>
        <w:tabs>
          <w:tab w:val="center" w:pos="4599"/>
        </w:tabs>
        <w:spacing w:before="0"/>
        <w:rPr>
          <w:rFonts w:ascii="Museo 300" w:hAnsi="Museo 300"/>
          <w:b/>
          <w:sz w:val="24"/>
          <w:szCs w:val="24"/>
        </w:rPr>
      </w:pPr>
      <w:bookmarkStart w:id="1" w:name="_Toc449091442"/>
      <w:bookmarkStart w:id="2" w:name="_Toc46409281"/>
      <w:r w:rsidRPr="00D26F5C">
        <w:rPr>
          <w:rFonts w:ascii="Museo 300" w:hAnsi="Museo 300"/>
          <w:b/>
          <w:color w:val="000000" w:themeColor="text1"/>
          <w:sz w:val="24"/>
          <w:szCs w:val="24"/>
        </w:rPr>
        <w:lastRenderedPageBreak/>
        <w:t xml:space="preserve">1. </w:t>
      </w:r>
      <w:bookmarkEnd w:id="1"/>
      <w:r w:rsidR="008376F3" w:rsidRPr="008376F3">
        <w:rPr>
          <w:rFonts w:ascii="Museo 300" w:hAnsi="Museo 300"/>
          <w:b/>
          <w:color w:val="000000" w:themeColor="text1"/>
          <w:sz w:val="24"/>
          <w:szCs w:val="24"/>
        </w:rPr>
        <w:t>Gerencia Legal</w:t>
      </w:r>
      <w:bookmarkEnd w:id="2"/>
      <w:r w:rsidRPr="00D26F5C">
        <w:rPr>
          <w:rFonts w:ascii="Museo 300" w:hAnsi="Museo 300"/>
          <w:b/>
          <w:sz w:val="24"/>
          <w:szCs w:val="24"/>
        </w:rPr>
        <w:tab/>
      </w:r>
    </w:p>
    <w:p w:rsidR="00D26F5C" w:rsidRPr="0066238C" w:rsidRDefault="00D26F5C" w:rsidP="00D26F5C">
      <w:pPr>
        <w:widowControl w:val="0"/>
        <w:tabs>
          <w:tab w:val="left" w:pos="2532"/>
        </w:tabs>
        <w:autoSpaceDE w:val="0"/>
        <w:autoSpaceDN w:val="0"/>
        <w:adjustRightInd w:val="0"/>
        <w:spacing w:before="11" w:line="220" w:lineRule="exact"/>
        <w:rPr>
          <w:rFonts w:ascii="Arial Narrow" w:hAnsi="Arial Narrow" w:cs="Arial Narrow"/>
          <w:sz w:val="12"/>
          <w:szCs w:val="12"/>
        </w:rPr>
      </w:pPr>
    </w:p>
    <w:tbl>
      <w:tblPr>
        <w:tblW w:w="5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6"/>
        <w:gridCol w:w="1131"/>
        <w:gridCol w:w="1985"/>
        <w:gridCol w:w="1704"/>
        <w:gridCol w:w="1701"/>
        <w:gridCol w:w="6"/>
        <w:gridCol w:w="1687"/>
        <w:gridCol w:w="6"/>
      </w:tblGrid>
      <w:tr w:rsidR="005959E2" w:rsidRPr="00CA026E" w:rsidTr="00291804">
        <w:trPr>
          <w:gridAfter w:val="1"/>
          <w:wAfter w:w="2" w:type="pct"/>
          <w:trHeight w:val="567"/>
          <w:tblHeader/>
          <w:jc w:val="center"/>
        </w:trPr>
        <w:tc>
          <w:tcPr>
            <w:tcW w:w="2101"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 xml:space="preserve">Actividad específica </w:t>
            </w:r>
          </w:p>
        </w:tc>
        <w:tc>
          <w:tcPr>
            <w:tcW w:w="399"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sidR="00182E40">
              <w:rPr>
                <w:rFonts w:ascii="Museo 300" w:hAnsi="Museo 300" w:cs="Arial"/>
                <w:b/>
                <w:bCs/>
                <w:sz w:val="20"/>
                <w:szCs w:val="20"/>
                <w:lang w:val="es-SV" w:eastAsia="es-SV"/>
              </w:rPr>
              <w:t xml:space="preserve"> Anual</w:t>
            </w:r>
          </w:p>
        </w:tc>
        <w:tc>
          <w:tcPr>
            <w:tcW w:w="700"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Unidad de medida</w:t>
            </w:r>
          </w:p>
        </w:tc>
        <w:tc>
          <w:tcPr>
            <w:tcW w:w="601" w:type="pct"/>
            <w:shd w:val="clear" w:color="000000" w:fill="9BC2E6"/>
            <w:vAlign w:val="center"/>
            <w:hideMark/>
          </w:tcPr>
          <w:p w:rsidR="00CA026E" w:rsidRPr="00F07773" w:rsidRDefault="00CA026E" w:rsidP="00CA026E">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w:t>
            </w:r>
            <w:r w:rsidR="00325B1A" w:rsidRPr="00F07773">
              <w:rPr>
                <w:rFonts w:ascii="Museo 300" w:hAnsi="Museo 300" w:cs="Arial"/>
                <w:b/>
                <w:bCs/>
                <w:sz w:val="20"/>
                <w:szCs w:val="20"/>
                <w:lang w:val="es-SV" w:eastAsia="es-SV"/>
              </w:rPr>
              <w:t xml:space="preserve">Primer </w:t>
            </w:r>
            <w:r w:rsidR="00F54A87" w:rsidRPr="00F54A87">
              <w:rPr>
                <w:rFonts w:ascii="Museo 300" w:hAnsi="Museo 300" w:cs="Arial"/>
                <w:b/>
                <w:bCs/>
                <w:sz w:val="20"/>
                <w:szCs w:val="20"/>
                <w:lang w:val="es-SV" w:eastAsia="es-SV"/>
              </w:rPr>
              <w:t xml:space="preserve">Semestre </w:t>
            </w:r>
            <w:r w:rsidR="00325B1A" w:rsidRPr="00F07773">
              <w:rPr>
                <w:rFonts w:ascii="Museo 300" w:hAnsi="Museo 300" w:cs="Arial"/>
                <w:b/>
                <w:bCs/>
                <w:sz w:val="20"/>
                <w:szCs w:val="20"/>
                <w:lang w:val="es-SV" w:eastAsia="es-SV"/>
              </w:rPr>
              <w:t>2020</w:t>
            </w:r>
          </w:p>
        </w:tc>
        <w:tc>
          <w:tcPr>
            <w:tcW w:w="602" w:type="pct"/>
            <w:gridSpan w:val="2"/>
            <w:shd w:val="clear" w:color="auto" w:fill="4472C4"/>
            <w:vAlign w:val="center"/>
            <w:hideMark/>
          </w:tcPr>
          <w:p w:rsidR="00CA026E" w:rsidRPr="00CA026E" w:rsidRDefault="00CA026E" w:rsidP="00CA026E">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00325B1A" w:rsidRPr="00325B1A">
              <w:rPr>
                <w:rFonts w:ascii="Museo 300" w:hAnsi="Museo 300" w:cs="Arial"/>
                <w:b/>
                <w:bCs/>
                <w:color w:val="FFFFFF"/>
                <w:sz w:val="20"/>
                <w:szCs w:val="20"/>
                <w:lang w:val="es-SV" w:eastAsia="es-SV"/>
              </w:rPr>
              <w:t xml:space="preserve">Primer </w:t>
            </w:r>
            <w:r w:rsidR="00F54A87" w:rsidRPr="00F54A87">
              <w:rPr>
                <w:rFonts w:ascii="Museo 300" w:hAnsi="Museo 300" w:cs="Arial"/>
                <w:b/>
                <w:bCs/>
                <w:color w:val="FFFFFF"/>
                <w:sz w:val="20"/>
                <w:szCs w:val="20"/>
                <w:lang w:val="es-SV" w:eastAsia="es-SV"/>
              </w:rPr>
              <w:t xml:space="preserve">Semestre </w:t>
            </w:r>
            <w:r w:rsidR="00325B1A" w:rsidRPr="00325B1A">
              <w:rPr>
                <w:rFonts w:ascii="Museo 300" w:hAnsi="Museo 300" w:cs="Arial"/>
                <w:b/>
                <w:bCs/>
                <w:color w:val="FFFFFF"/>
                <w:sz w:val="20"/>
                <w:szCs w:val="20"/>
                <w:lang w:val="es-SV" w:eastAsia="es-SV"/>
              </w:rPr>
              <w:t>2020</w:t>
            </w:r>
          </w:p>
        </w:tc>
        <w:tc>
          <w:tcPr>
            <w:tcW w:w="595" w:type="pct"/>
            <w:shd w:val="clear" w:color="auto" w:fill="3B3838" w:themeFill="background2" w:themeFillShade="40"/>
            <w:vAlign w:val="center"/>
            <w:hideMark/>
          </w:tcPr>
          <w:p w:rsidR="00CA026E" w:rsidRPr="00CA026E" w:rsidRDefault="00325B1A" w:rsidP="00325B1A">
            <w:pPr>
              <w:jc w:val="center"/>
              <w:rPr>
                <w:rFonts w:ascii="Museo 300" w:hAnsi="Museo 300" w:cs="Arial"/>
                <w:b/>
                <w:bCs/>
                <w:color w:val="FFFFFF"/>
                <w:sz w:val="18"/>
                <w:szCs w:val="18"/>
                <w:lang w:val="es-SV" w:eastAsia="es-SV"/>
              </w:rPr>
            </w:pPr>
            <w:r>
              <w:rPr>
                <w:rFonts w:ascii="Museo 300" w:hAnsi="Museo 300" w:cs="Arial"/>
                <w:b/>
                <w:bCs/>
                <w:color w:val="FFFFFF"/>
                <w:sz w:val="18"/>
                <w:szCs w:val="18"/>
                <w:lang w:val="es-SV" w:eastAsia="es-SV"/>
              </w:rPr>
              <w:t xml:space="preserve">Porcentaje </w:t>
            </w:r>
            <w:r w:rsidR="00CA026E" w:rsidRPr="00CA026E">
              <w:rPr>
                <w:rFonts w:ascii="Museo 300" w:hAnsi="Museo 300" w:cs="Arial"/>
                <w:b/>
                <w:bCs/>
                <w:color w:val="FFFFFF"/>
                <w:sz w:val="18"/>
                <w:szCs w:val="18"/>
                <w:lang w:val="es-SV" w:eastAsia="es-SV"/>
              </w:rPr>
              <w:t xml:space="preserve">de </w:t>
            </w:r>
            <w:r w:rsidRPr="00CA026E">
              <w:rPr>
                <w:rFonts w:ascii="Museo 300" w:hAnsi="Museo 300" w:cs="Arial"/>
                <w:b/>
                <w:bCs/>
                <w:color w:val="FFFFFF"/>
                <w:sz w:val="18"/>
                <w:szCs w:val="18"/>
                <w:lang w:val="es-SV" w:eastAsia="es-SV"/>
              </w:rPr>
              <w:t>Cumplimiento</w:t>
            </w:r>
          </w:p>
        </w:tc>
      </w:tr>
      <w:tr w:rsidR="005959E2" w:rsidRPr="00CA026E" w:rsidTr="0066238C">
        <w:trPr>
          <w:trHeight w:val="397"/>
          <w:jc w:val="center"/>
        </w:trPr>
        <w:tc>
          <w:tcPr>
            <w:tcW w:w="5000" w:type="pct"/>
            <w:gridSpan w:val="8"/>
            <w:shd w:val="clear" w:color="000000" w:fill="E9EDF7"/>
            <w:vAlign w:val="center"/>
            <w:hideMark/>
          </w:tcPr>
          <w:p w:rsidR="005959E2" w:rsidRPr="00F07773" w:rsidRDefault="005959E2" w:rsidP="00CA026E">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Análisis Jurídico</w:t>
            </w:r>
          </w:p>
        </w:tc>
      </w:tr>
      <w:tr w:rsidR="00F07773" w:rsidRPr="00CA026E" w:rsidTr="00F4735D">
        <w:trPr>
          <w:gridAfter w:val="1"/>
          <w:wAfter w:w="2" w:type="pct"/>
          <w:trHeight w:val="56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la donación o venta de inmuebles al Estado de El Salvador, Alcaldías o personas jurídicas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elaborado</w:t>
            </w:r>
          </w:p>
        </w:tc>
        <w:tc>
          <w:tcPr>
            <w:tcW w:w="601" w:type="pct"/>
            <w:shd w:val="clear" w:color="auto" w:fill="auto"/>
            <w:vAlign w:val="center"/>
          </w:tcPr>
          <w:p w:rsidR="00F07773" w:rsidRPr="00D60D9B" w:rsidRDefault="00F24EC1" w:rsidP="00F07773">
            <w:pPr>
              <w:jc w:val="center"/>
              <w:rPr>
                <w:rFonts w:ascii="Museo 300" w:hAnsi="Museo 300" w:cs="Arial"/>
                <w:bCs/>
                <w:sz w:val="20"/>
                <w:szCs w:val="20"/>
              </w:rPr>
            </w:pPr>
            <w:r w:rsidRPr="00D60D9B">
              <w:rPr>
                <w:rFonts w:ascii="Museo 300" w:hAnsi="Museo 300" w:cs="Arial"/>
                <w:bCs/>
                <w:sz w:val="20"/>
                <w:szCs w:val="20"/>
              </w:rPr>
              <w:t>6</w:t>
            </w:r>
          </w:p>
        </w:tc>
        <w:tc>
          <w:tcPr>
            <w:tcW w:w="602" w:type="pct"/>
            <w:gridSpan w:val="2"/>
            <w:shd w:val="clear" w:color="auto" w:fill="auto"/>
            <w:vAlign w:val="center"/>
          </w:tcPr>
          <w:p w:rsidR="00F07773" w:rsidRPr="00CA026E" w:rsidRDefault="00520170" w:rsidP="00F07773">
            <w:pPr>
              <w:jc w:val="center"/>
              <w:rPr>
                <w:rFonts w:ascii="Museo 300" w:hAnsi="Museo 300" w:cs="Arial"/>
                <w:sz w:val="20"/>
                <w:szCs w:val="20"/>
                <w:lang w:val="es-SV" w:eastAsia="es-SV"/>
              </w:rPr>
            </w:pPr>
            <w:r>
              <w:rPr>
                <w:rFonts w:ascii="Museo 300" w:hAnsi="Museo 300" w:cs="Arial"/>
                <w:sz w:val="20"/>
                <w:szCs w:val="20"/>
                <w:lang w:val="es-SV" w:eastAsia="es-SV"/>
              </w:rPr>
              <w:t>16</w:t>
            </w:r>
            <w:r w:rsidR="00FC461B">
              <w:rPr>
                <w:rStyle w:val="Refdenotaalpie"/>
                <w:rFonts w:ascii="Museo 300" w:hAnsi="Museo 300" w:cs="Arial"/>
                <w:sz w:val="20"/>
                <w:szCs w:val="20"/>
                <w:lang w:val="es-SV" w:eastAsia="es-SV"/>
              </w:rPr>
              <w:footnoteReference w:id="1"/>
            </w:r>
          </w:p>
        </w:tc>
        <w:tc>
          <w:tcPr>
            <w:tcW w:w="595" w:type="pct"/>
            <w:shd w:val="clear" w:color="auto" w:fill="00B050"/>
            <w:vAlign w:val="center"/>
          </w:tcPr>
          <w:p w:rsidR="00F07773" w:rsidRPr="0018083D" w:rsidRDefault="00D14D8E" w:rsidP="00F07773">
            <w:pPr>
              <w:jc w:val="center"/>
              <w:rPr>
                <w:rFonts w:ascii="Museo 300" w:hAnsi="Museo 300" w:cs="Arial"/>
                <w:b/>
                <w:bCs/>
                <w:color w:val="FFFFFF" w:themeColor="background1"/>
                <w:sz w:val="20"/>
                <w:szCs w:val="20"/>
                <w:lang w:val="es-SV" w:eastAsia="es-SV"/>
              </w:rPr>
            </w:pPr>
            <w:r w:rsidRPr="0018083D">
              <w:rPr>
                <w:rFonts w:ascii="Museo 300" w:hAnsi="Museo 300" w:cs="Arial"/>
                <w:b/>
                <w:bCs/>
                <w:color w:val="FFFFFF" w:themeColor="background1"/>
                <w:sz w:val="20"/>
                <w:szCs w:val="20"/>
                <w:lang w:val="es-SV" w:eastAsia="es-SV"/>
              </w:rPr>
              <w:t>100.00</w:t>
            </w:r>
          </w:p>
        </w:tc>
      </w:tr>
      <w:tr w:rsidR="00F07773" w:rsidRPr="00CA026E" w:rsidTr="00F4735D">
        <w:trPr>
          <w:gridAfter w:val="1"/>
          <w:wAfter w:w="2" w:type="pct"/>
          <w:trHeight w:val="454"/>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aprobación de proyectos ISTA</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22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elaborado</w:t>
            </w:r>
          </w:p>
        </w:tc>
        <w:tc>
          <w:tcPr>
            <w:tcW w:w="601" w:type="pct"/>
            <w:shd w:val="clear" w:color="auto" w:fill="auto"/>
            <w:vAlign w:val="center"/>
          </w:tcPr>
          <w:p w:rsidR="00F07773" w:rsidRPr="00D60D9B" w:rsidRDefault="00F24EC1" w:rsidP="00F07773">
            <w:pPr>
              <w:jc w:val="center"/>
              <w:rPr>
                <w:rFonts w:ascii="Museo 300" w:hAnsi="Museo 300" w:cs="Arial"/>
                <w:bCs/>
                <w:sz w:val="20"/>
                <w:szCs w:val="20"/>
              </w:rPr>
            </w:pPr>
            <w:r w:rsidRPr="00D60D9B">
              <w:rPr>
                <w:rFonts w:ascii="Museo 300" w:hAnsi="Museo 300" w:cs="Arial"/>
                <w:bCs/>
                <w:sz w:val="20"/>
                <w:szCs w:val="20"/>
              </w:rPr>
              <w:t>8</w:t>
            </w:r>
          </w:p>
        </w:tc>
        <w:tc>
          <w:tcPr>
            <w:tcW w:w="602" w:type="pct"/>
            <w:gridSpan w:val="2"/>
            <w:shd w:val="clear" w:color="auto" w:fill="auto"/>
            <w:vAlign w:val="center"/>
          </w:tcPr>
          <w:p w:rsidR="00F07773" w:rsidRPr="00CA026E" w:rsidRDefault="007A0521" w:rsidP="00F07773">
            <w:pPr>
              <w:jc w:val="center"/>
              <w:rPr>
                <w:rFonts w:ascii="Museo 300" w:hAnsi="Museo 300" w:cs="Arial"/>
                <w:sz w:val="20"/>
                <w:szCs w:val="20"/>
                <w:lang w:val="es-SV" w:eastAsia="es-SV"/>
              </w:rPr>
            </w:pPr>
            <w:r>
              <w:rPr>
                <w:rFonts w:ascii="Museo 300" w:hAnsi="Museo 300" w:cs="Arial"/>
                <w:sz w:val="20"/>
                <w:szCs w:val="20"/>
                <w:lang w:val="es-SV" w:eastAsia="es-SV"/>
              </w:rPr>
              <w:t>4</w:t>
            </w:r>
          </w:p>
        </w:tc>
        <w:tc>
          <w:tcPr>
            <w:tcW w:w="595" w:type="pct"/>
            <w:shd w:val="clear" w:color="auto" w:fill="FF0000"/>
            <w:vAlign w:val="center"/>
          </w:tcPr>
          <w:p w:rsidR="00F07773" w:rsidRPr="0066238C" w:rsidRDefault="007A0521" w:rsidP="00F07773">
            <w:pPr>
              <w:jc w:val="center"/>
              <w:rPr>
                <w:rFonts w:ascii="Museo 300" w:hAnsi="Museo 300" w:cs="Arial"/>
                <w:b/>
                <w:bCs/>
                <w:color w:val="FFFFFF" w:themeColor="background1"/>
                <w:sz w:val="20"/>
                <w:szCs w:val="20"/>
                <w:lang w:val="es-SV" w:eastAsia="es-SV"/>
              </w:rPr>
            </w:pPr>
            <w:r w:rsidRPr="0066238C">
              <w:rPr>
                <w:rFonts w:ascii="Museo 300" w:hAnsi="Museo 300" w:cs="Arial"/>
                <w:b/>
                <w:bCs/>
                <w:color w:val="FFFFFF" w:themeColor="background1"/>
                <w:sz w:val="20"/>
                <w:szCs w:val="20"/>
                <w:lang w:val="es-SV" w:eastAsia="es-SV"/>
              </w:rPr>
              <w:t>50.00</w:t>
            </w:r>
          </w:p>
        </w:tc>
      </w:tr>
      <w:tr w:rsidR="00F07773" w:rsidRPr="00CA026E" w:rsidTr="00D14D8E">
        <w:trPr>
          <w:gridAfter w:val="1"/>
          <w:wAfter w:w="2" w:type="pct"/>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la adjudicación y readjudicación de lotes y solares en proyectos con DCD</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4,000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Adjudicación y readjudicación realizada</w:t>
            </w:r>
          </w:p>
        </w:tc>
        <w:tc>
          <w:tcPr>
            <w:tcW w:w="601" w:type="pct"/>
            <w:shd w:val="clear" w:color="auto" w:fill="auto"/>
            <w:vAlign w:val="center"/>
          </w:tcPr>
          <w:p w:rsidR="00F07773" w:rsidRPr="00D60D9B" w:rsidRDefault="00F24EC1" w:rsidP="00F07773">
            <w:pPr>
              <w:jc w:val="center"/>
              <w:rPr>
                <w:rFonts w:ascii="Museo 300" w:hAnsi="Museo 300" w:cs="Arial"/>
                <w:bCs/>
                <w:sz w:val="20"/>
                <w:szCs w:val="20"/>
              </w:rPr>
            </w:pPr>
            <w:r w:rsidRPr="00D60D9B">
              <w:rPr>
                <w:rFonts w:ascii="Museo 300" w:hAnsi="Museo 300" w:cs="Arial"/>
                <w:bCs/>
                <w:sz w:val="20"/>
                <w:szCs w:val="20"/>
              </w:rPr>
              <w:t>1,310</w:t>
            </w:r>
          </w:p>
        </w:tc>
        <w:tc>
          <w:tcPr>
            <w:tcW w:w="602" w:type="pct"/>
            <w:gridSpan w:val="2"/>
            <w:shd w:val="clear" w:color="auto" w:fill="auto"/>
            <w:vAlign w:val="center"/>
          </w:tcPr>
          <w:p w:rsidR="00F07773" w:rsidRPr="00CA026E" w:rsidRDefault="007A0521" w:rsidP="00F07773">
            <w:pPr>
              <w:jc w:val="center"/>
              <w:rPr>
                <w:rFonts w:ascii="Museo 300" w:hAnsi="Museo 300" w:cs="Arial"/>
                <w:sz w:val="20"/>
                <w:szCs w:val="20"/>
                <w:lang w:val="es-SV" w:eastAsia="es-SV"/>
              </w:rPr>
            </w:pPr>
            <w:r>
              <w:rPr>
                <w:rFonts w:ascii="Museo 300" w:hAnsi="Museo 300" w:cs="Arial"/>
                <w:sz w:val="20"/>
                <w:szCs w:val="20"/>
                <w:lang w:val="es-SV" w:eastAsia="es-SV"/>
              </w:rPr>
              <w:t>155</w:t>
            </w:r>
            <w:r w:rsidR="00CC123A">
              <w:rPr>
                <w:rStyle w:val="Refdenotaalpie"/>
                <w:rFonts w:ascii="Museo 300" w:hAnsi="Museo 300" w:cs="Arial"/>
                <w:sz w:val="20"/>
                <w:szCs w:val="20"/>
                <w:lang w:val="es-SV" w:eastAsia="es-SV"/>
              </w:rPr>
              <w:footnoteReference w:id="2"/>
            </w:r>
          </w:p>
        </w:tc>
        <w:tc>
          <w:tcPr>
            <w:tcW w:w="595" w:type="pct"/>
            <w:shd w:val="clear" w:color="auto" w:fill="FF0000"/>
            <w:vAlign w:val="center"/>
          </w:tcPr>
          <w:p w:rsidR="00F07773" w:rsidRPr="0066238C" w:rsidRDefault="007A0521" w:rsidP="00F07773">
            <w:pPr>
              <w:jc w:val="center"/>
              <w:rPr>
                <w:rFonts w:ascii="Museo 300" w:hAnsi="Museo 300" w:cs="Arial"/>
                <w:b/>
                <w:bCs/>
                <w:color w:val="FFFFFF" w:themeColor="background1"/>
                <w:sz w:val="20"/>
                <w:szCs w:val="20"/>
                <w:lang w:val="es-SV" w:eastAsia="es-SV"/>
              </w:rPr>
            </w:pPr>
            <w:r w:rsidRPr="0066238C">
              <w:rPr>
                <w:rFonts w:ascii="Museo 300" w:hAnsi="Museo 300" w:cs="Arial"/>
                <w:b/>
                <w:bCs/>
                <w:color w:val="FFFFFF" w:themeColor="background1"/>
                <w:sz w:val="20"/>
                <w:szCs w:val="20"/>
                <w:lang w:val="es-SV" w:eastAsia="es-SV"/>
              </w:rPr>
              <w:t>11.83</w:t>
            </w:r>
          </w:p>
        </w:tc>
      </w:tr>
      <w:tr w:rsidR="00F07773" w:rsidRPr="00CA026E" w:rsidTr="00D14D8E">
        <w:trPr>
          <w:gridAfter w:val="1"/>
          <w:wAfter w:w="2" w:type="pct"/>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dictámenes e informes de casos varios para conocimiento de Junta Directiva Institucional</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o informe elaborado</w:t>
            </w:r>
          </w:p>
        </w:tc>
        <w:tc>
          <w:tcPr>
            <w:tcW w:w="601" w:type="pct"/>
            <w:shd w:val="clear" w:color="auto" w:fill="auto"/>
            <w:vAlign w:val="center"/>
          </w:tcPr>
          <w:p w:rsidR="00F07773" w:rsidRPr="00D60D9B" w:rsidRDefault="00F24EC1" w:rsidP="00F07773">
            <w:pPr>
              <w:jc w:val="center"/>
              <w:rPr>
                <w:rFonts w:ascii="Museo 300" w:hAnsi="Museo 300" w:cs="Arial"/>
                <w:bCs/>
                <w:sz w:val="20"/>
                <w:szCs w:val="20"/>
              </w:rPr>
            </w:pPr>
            <w:r w:rsidRPr="00D60D9B">
              <w:rPr>
                <w:rFonts w:ascii="Museo 300" w:hAnsi="Museo 300" w:cs="Arial"/>
                <w:bCs/>
                <w:sz w:val="20"/>
                <w:szCs w:val="20"/>
              </w:rPr>
              <w:t>6</w:t>
            </w:r>
          </w:p>
        </w:tc>
        <w:tc>
          <w:tcPr>
            <w:tcW w:w="602" w:type="pct"/>
            <w:gridSpan w:val="2"/>
            <w:shd w:val="clear" w:color="auto" w:fill="auto"/>
            <w:vAlign w:val="center"/>
          </w:tcPr>
          <w:p w:rsidR="00F07773" w:rsidRPr="00CA026E" w:rsidRDefault="00520170" w:rsidP="00F0777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5" w:type="pct"/>
            <w:shd w:val="clear" w:color="auto" w:fill="FF0000"/>
            <w:vAlign w:val="center"/>
          </w:tcPr>
          <w:p w:rsidR="00F07773" w:rsidRPr="0066238C" w:rsidRDefault="00D14D8E" w:rsidP="00F07773">
            <w:pPr>
              <w:jc w:val="center"/>
              <w:rPr>
                <w:rFonts w:ascii="Museo 300" w:hAnsi="Museo 300" w:cs="Arial"/>
                <w:b/>
                <w:bCs/>
                <w:color w:val="FFFFFF" w:themeColor="background1"/>
                <w:sz w:val="20"/>
                <w:szCs w:val="20"/>
                <w:lang w:val="es-SV" w:eastAsia="es-SV"/>
              </w:rPr>
            </w:pPr>
            <w:r w:rsidRPr="0066238C">
              <w:rPr>
                <w:rFonts w:ascii="Museo 300" w:hAnsi="Museo 300" w:cs="Arial"/>
                <w:b/>
                <w:bCs/>
                <w:color w:val="FFFFFF" w:themeColor="background1"/>
                <w:sz w:val="20"/>
                <w:szCs w:val="20"/>
                <w:lang w:val="es-SV" w:eastAsia="es-SV"/>
              </w:rPr>
              <w:t>16.67</w:t>
            </w:r>
          </w:p>
        </w:tc>
      </w:tr>
      <w:tr w:rsidR="00CA026E" w:rsidRPr="00CA026E" w:rsidTr="0066238C">
        <w:trPr>
          <w:trHeight w:val="397"/>
          <w:jc w:val="center"/>
        </w:trPr>
        <w:tc>
          <w:tcPr>
            <w:tcW w:w="5000" w:type="pct"/>
            <w:gridSpan w:val="8"/>
            <w:shd w:val="clear" w:color="000000" w:fill="E9EDF7"/>
            <w:vAlign w:val="center"/>
            <w:hideMark/>
          </w:tcPr>
          <w:p w:rsidR="00CA026E" w:rsidRPr="00F07773" w:rsidRDefault="00CA026E" w:rsidP="00CA026E">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Escrituración</w:t>
            </w:r>
          </w:p>
        </w:tc>
      </w:tr>
      <w:tr w:rsidR="00F07773" w:rsidRPr="00CA026E" w:rsidTr="00D14D8E">
        <w:trPr>
          <w:gridAfter w:val="1"/>
          <w:wAfter w:w="2" w:type="pct"/>
          <w:trHeight w:val="73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cancelación de hipoteca y cancelación de vínculo de bien de familia a beneficiarios/as que lo requieran por el pago de su deuda agraria.</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Cancelación elaborada</w:t>
            </w:r>
          </w:p>
        </w:tc>
        <w:tc>
          <w:tcPr>
            <w:tcW w:w="601" w:type="pct"/>
            <w:shd w:val="clear" w:color="auto" w:fill="auto"/>
            <w:vAlign w:val="center"/>
          </w:tcPr>
          <w:p w:rsidR="00F07773" w:rsidRPr="00F07773" w:rsidRDefault="0096176E" w:rsidP="00F07773">
            <w:pPr>
              <w:jc w:val="center"/>
              <w:rPr>
                <w:rFonts w:ascii="Museo 300" w:hAnsi="Museo 300" w:cs="Arial"/>
                <w:bCs/>
                <w:sz w:val="20"/>
                <w:szCs w:val="20"/>
                <w:lang w:val="es-SV" w:eastAsia="es-SV"/>
              </w:rPr>
            </w:pPr>
            <w:r>
              <w:rPr>
                <w:rFonts w:ascii="Museo 300" w:hAnsi="Museo 300" w:cs="Arial"/>
                <w:bCs/>
                <w:sz w:val="20"/>
                <w:szCs w:val="20"/>
                <w:lang w:val="es-SV" w:eastAsia="es-SV"/>
              </w:rPr>
              <w:t>60</w:t>
            </w:r>
          </w:p>
        </w:tc>
        <w:tc>
          <w:tcPr>
            <w:tcW w:w="602" w:type="pct"/>
            <w:gridSpan w:val="2"/>
            <w:shd w:val="clear" w:color="auto" w:fill="auto"/>
            <w:vAlign w:val="center"/>
          </w:tcPr>
          <w:p w:rsidR="00F07773" w:rsidRPr="00325B1A" w:rsidRDefault="003930DA" w:rsidP="00F07773">
            <w:pPr>
              <w:jc w:val="center"/>
              <w:rPr>
                <w:rFonts w:ascii="Museo 300" w:hAnsi="Museo 300" w:cs="Arial"/>
                <w:sz w:val="20"/>
                <w:szCs w:val="20"/>
                <w:lang w:val="es-SV" w:eastAsia="es-SV"/>
              </w:rPr>
            </w:pPr>
            <w:r>
              <w:rPr>
                <w:rFonts w:ascii="Museo 300" w:hAnsi="Museo 300" w:cs="Arial"/>
                <w:sz w:val="20"/>
                <w:szCs w:val="20"/>
                <w:lang w:val="es-SV" w:eastAsia="es-SV"/>
              </w:rPr>
              <w:t>41</w:t>
            </w:r>
            <w:r w:rsidR="00A5229F">
              <w:rPr>
                <w:rStyle w:val="Refdenotaalpie"/>
                <w:rFonts w:ascii="Museo 300" w:hAnsi="Museo 300" w:cs="Arial"/>
                <w:sz w:val="20"/>
                <w:szCs w:val="20"/>
                <w:lang w:val="es-SV" w:eastAsia="es-SV"/>
              </w:rPr>
              <w:footnoteReference w:id="3"/>
            </w:r>
          </w:p>
        </w:tc>
        <w:tc>
          <w:tcPr>
            <w:tcW w:w="595" w:type="pct"/>
            <w:shd w:val="clear" w:color="auto" w:fill="FF0000"/>
            <w:vAlign w:val="center"/>
          </w:tcPr>
          <w:p w:rsidR="00F07773" w:rsidRPr="0066238C" w:rsidRDefault="003930DA" w:rsidP="00F07773">
            <w:pPr>
              <w:jc w:val="center"/>
              <w:rPr>
                <w:rFonts w:ascii="Museo 300" w:hAnsi="Museo 300" w:cs="Arial"/>
                <w:b/>
                <w:bCs/>
                <w:color w:val="FFFFFF" w:themeColor="background1"/>
                <w:sz w:val="20"/>
                <w:szCs w:val="20"/>
                <w:lang w:val="es-SV" w:eastAsia="es-SV"/>
              </w:rPr>
            </w:pPr>
            <w:r w:rsidRPr="0066238C">
              <w:rPr>
                <w:rFonts w:ascii="Museo 300" w:hAnsi="Museo 300" w:cs="Arial"/>
                <w:b/>
                <w:bCs/>
                <w:color w:val="FFFFFF" w:themeColor="background1"/>
                <w:sz w:val="20"/>
                <w:szCs w:val="20"/>
                <w:lang w:val="es-SV" w:eastAsia="es-SV"/>
              </w:rPr>
              <w:t>6</w:t>
            </w:r>
            <w:r w:rsidR="00D14D8E" w:rsidRPr="0066238C">
              <w:rPr>
                <w:rFonts w:ascii="Museo 300" w:hAnsi="Museo 300" w:cs="Arial"/>
                <w:b/>
                <w:bCs/>
                <w:color w:val="FFFFFF" w:themeColor="background1"/>
                <w:sz w:val="20"/>
                <w:szCs w:val="20"/>
                <w:lang w:val="es-SV" w:eastAsia="es-SV"/>
              </w:rPr>
              <w:t>8.33</w:t>
            </w:r>
          </w:p>
        </w:tc>
      </w:tr>
      <w:tr w:rsidR="00F07773" w:rsidRPr="00CA026E" w:rsidTr="00D14D8E">
        <w:trPr>
          <w:gridAfter w:val="1"/>
          <w:wAfter w:w="2" w:type="pct"/>
          <w:trHeight w:val="90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Coordinar con los departamentos correspondientes para que provean los documentos necesarios que permita una fluidez en colaboración, confrontación en la impresión de escrituras públicas.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4,000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Escritura individual elaborada</w:t>
            </w:r>
          </w:p>
        </w:tc>
        <w:tc>
          <w:tcPr>
            <w:tcW w:w="601" w:type="pct"/>
            <w:shd w:val="clear" w:color="auto" w:fill="auto"/>
            <w:vAlign w:val="center"/>
          </w:tcPr>
          <w:p w:rsidR="00F07773" w:rsidRPr="00F07773" w:rsidRDefault="0096176E" w:rsidP="00F07773">
            <w:pPr>
              <w:jc w:val="center"/>
              <w:rPr>
                <w:rFonts w:ascii="Museo 300" w:hAnsi="Museo 300" w:cs="Arial"/>
                <w:bCs/>
                <w:sz w:val="20"/>
                <w:szCs w:val="20"/>
              </w:rPr>
            </w:pPr>
            <w:r>
              <w:rPr>
                <w:rFonts w:ascii="Museo 300" w:hAnsi="Museo 300" w:cs="Arial"/>
                <w:bCs/>
                <w:sz w:val="20"/>
                <w:szCs w:val="20"/>
              </w:rPr>
              <w:t>1,310</w:t>
            </w:r>
          </w:p>
        </w:tc>
        <w:tc>
          <w:tcPr>
            <w:tcW w:w="602" w:type="pct"/>
            <w:gridSpan w:val="2"/>
            <w:shd w:val="clear" w:color="auto" w:fill="auto"/>
            <w:vAlign w:val="center"/>
          </w:tcPr>
          <w:p w:rsidR="00F07773" w:rsidRPr="00325B1A" w:rsidRDefault="003930DA" w:rsidP="00B71E38">
            <w:pPr>
              <w:jc w:val="center"/>
              <w:rPr>
                <w:rFonts w:ascii="Museo 300" w:hAnsi="Museo 300" w:cs="Arial"/>
                <w:sz w:val="20"/>
                <w:szCs w:val="20"/>
                <w:lang w:val="es-SV" w:eastAsia="es-SV"/>
              </w:rPr>
            </w:pPr>
            <w:r>
              <w:rPr>
                <w:rFonts w:ascii="Museo 300" w:hAnsi="Museo 300" w:cs="Arial"/>
                <w:sz w:val="20"/>
                <w:szCs w:val="20"/>
                <w:lang w:val="es-SV" w:eastAsia="es-SV"/>
              </w:rPr>
              <w:t>343</w:t>
            </w:r>
            <w:r w:rsidR="00B71E38">
              <w:rPr>
                <w:rStyle w:val="Refdenotaalpie"/>
                <w:rFonts w:ascii="Museo 300" w:hAnsi="Museo 300" w:cs="Arial"/>
                <w:sz w:val="20"/>
                <w:szCs w:val="20"/>
                <w:lang w:val="es-SV" w:eastAsia="es-SV"/>
              </w:rPr>
              <w:footnoteReference w:id="4"/>
            </w:r>
          </w:p>
        </w:tc>
        <w:tc>
          <w:tcPr>
            <w:tcW w:w="595" w:type="pct"/>
            <w:shd w:val="clear" w:color="auto" w:fill="FF0000"/>
            <w:vAlign w:val="center"/>
          </w:tcPr>
          <w:p w:rsidR="00F07773" w:rsidRPr="0066238C" w:rsidRDefault="003930DA" w:rsidP="00F07773">
            <w:pPr>
              <w:jc w:val="center"/>
              <w:rPr>
                <w:rFonts w:ascii="Museo 300" w:hAnsi="Museo 300" w:cs="Arial"/>
                <w:b/>
                <w:bCs/>
                <w:color w:val="FFFFFF" w:themeColor="background1"/>
                <w:sz w:val="20"/>
                <w:szCs w:val="20"/>
                <w:lang w:val="es-SV" w:eastAsia="es-SV"/>
              </w:rPr>
            </w:pPr>
            <w:r w:rsidRPr="0066238C">
              <w:rPr>
                <w:rFonts w:ascii="Museo 300" w:hAnsi="Museo 300" w:cs="Arial"/>
                <w:b/>
                <w:bCs/>
                <w:color w:val="FFFFFF" w:themeColor="background1"/>
                <w:sz w:val="20"/>
                <w:szCs w:val="20"/>
                <w:lang w:val="es-SV" w:eastAsia="es-SV"/>
              </w:rPr>
              <w:t>26.18</w:t>
            </w:r>
          </w:p>
        </w:tc>
      </w:tr>
      <w:tr w:rsidR="00F07773" w:rsidRPr="00CA026E" w:rsidTr="00D14D8E">
        <w:trPr>
          <w:gridAfter w:val="1"/>
          <w:wAfter w:w="2" w:type="pct"/>
          <w:trHeight w:val="85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Identificar en coordinación con el Departamento de Registro, escrituras con observación por el CNR para corrección y seguimiento de las mismas.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Informe elaborado</w:t>
            </w:r>
          </w:p>
        </w:tc>
        <w:tc>
          <w:tcPr>
            <w:tcW w:w="601" w:type="pct"/>
            <w:shd w:val="clear" w:color="auto" w:fill="auto"/>
            <w:vAlign w:val="center"/>
          </w:tcPr>
          <w:p w:rsidR="00F07773" w:rsidRPr="00F07773" w:rsidRDefault="0096176E" w:rsidP="00F07773">
            <w:pPr>
              <w:jc w:val="center"/>
              <w:rPr>
                <w:rFonts w:ascii="Museo 300" w:hAnsi="Museo 300" w:cs="Arial"/>
                <w:bCs/>
                <w:sz w:val="20"/>
                <w:szCs w:val="20"/>
              </w:rPr>
            </w:pPr>
            <w:r>
              <w:rPr>
                <w:rFonts w:ascii="Museo 300" w:hAnsi="Museo 300" w:cs="Arial"/>
                <w:bCs/>
                <w:sz w:val="20"/>
                <w:szCs w:val="20"/>
              </w:rPr>
              <w:t>6</w:t>
            </w:r>
          </w:p>
        </w:tc>
        <w:tc>
          <w:tcPr>
            <w:tcW w:w="602" w:type="pct"/>
            <w:gridSpan w:val="2"/>
            <w:shd w:val="clear" w:color="auto" w:fill="auto"/>
            <w:vAlign w:val="center"/>
          </w:tcPr>
          <w:p w:rsidR="00F07773" w:rsidRPr="00325B1A" w:rsidRDefault="003930DA" w:rsidP="003930DA">
            <w:pPr>
              <w:jc w:val="center"/>
              <w:rPr>
                <w:rFonts w:ascii="Museo 300" w:hAnsi="Museo 300" w:cs="Arial"/>
                <w:sz w:val="20"/>
                <w:szCs w:val="20"/>
                <w:lang w:val="es-SV" w:eastAsia="es-SV"/>
              </w:rPr>
            </w:pPr>
            <w:r>
              <w:rPr>
                <w:rFonts w:ascii="Museo 300" w:hAnsi="Museo 300" w:cs="Arial"/>
                <w:sz w:val="20"/>
                <w:szCs w:val="20"/>
                <w:lang w:val="es-SV" w:eastAsia="es-SV"/>
              </w:rPr>
              <w:t>4</w:t>
            </w:r>
          </w:p>
        </w:tc>
        <w:tc>
          <w:tcPr>
            <w:tcW w:w="595" w:type="pct"/>
            <w:shd w:val="clear" w:color="auto" w:fill="FF0000"/>
            <w:vAlign w:val="center"/>
          </w:tcPr>
          <w:p w:rsidR="00F07773" w:rsidRPr="00325B1A" w:rsidRDefault="003930DA" w:rsidP="00F07773">
            <w:pPr>
              <w:jc w:val="center"/>
              <w:rPr>
                <w:rFonts w:ascii="Museo 300" w:hAnsi="Museo 300" w:cs="Arial"/>
                <w:b/>
                <w:bCs/>
                <w:sz w:val="20"/>
                <w:szCs w:val="20"/>
                <w:lang w:val="es-SV" w:eastAsia="es-SV"/>
              </w:rPr>
            </w:pPr>
            <w:r w:rsidRPr="00F4735D">
              <w:rPr>
                <w:rFonts w:ascii="Museo 300" w:hAnsi="Museo 300" w:cs="Arial"/>
                <w:b/>
                <w:bCs/>
                <w:color w:val="FFFFFF" w:themeColor="background1"/>
                <w:sz w:val="20"/>
                <w:szCs w:val="20"/>
                <w:lang w:val="es-SV" w:eastAsia="es-SV"/>
              </w:rPr>
              <w:t>66.67</w:t>
            </w:r>
          </w:p>
        </w:tc>
      </w:tr>
      <w:tr w:rsidR="00F07773" w:rsidRPr="00CA026E" w:rsidTr="003930DA">
        <w:trPr>
          <w:gridAfter w:val="1"/>
          <w:wAfter w:w="2" w:type="pct"/>
          <w:trHeight w:val="90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lastRenderedPageBreak/>
              <w:t>Realizar la entrega de testimonio de escritura pública de Acto o Contrato, al Departamento de Registro para ser presentados y tramitados su inscripción en el CNR; (DCD, reuniones de inmuebles, remediciones, permutas, rectificaciones)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36</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Escritura intermedia elaborada</w:t>
            </w:r>
          </w:p>
        </w:tc>
        <w:tc>
          <w:tcPr>
            <w:tcW w:w="601" w:type="pct"/>
            <w:shd w:val="clear" w:color="auto" w:fill="auto"/>
            <w:vAlign w:val="center"/>
          </w:tcPr>
          <w:p w:rsidR="00F07773" w:rsidRPr="00F07773" w:rsidRDefault="0096176E" w:rsidP="00F07773">
            <w:pPr>
              <w:jc w:val="center"/>
              <w:rPr>
                <w:rFonts w:ascii="Museo 300" w:hAnsi="Museo 300" w:cs="Arial"/>
                <w:bCs/>
                <w:sz w:val="20"/>
                <w:szCs w:val="20"/>
              </w:rPr>
            </w:pPr>
            <w:r>
              <w:rPr>
                <w:rFonts w:ascii="Museo 300" w:hAnsi="Museo 300" w:cs="Arial"/>
                <w:bCs/>
                <w:sz w:val="20"/>
                <w:szCs w:val="20"/>
              </w:rPr>
              <w:t>18</w:t>
            </w:r>
          </w:p>
        </w:tc>
        <w:tc>
          <w:tcPr>
            <w:tcW w:w="602" w:type="pct"/>
            <w:gridSpan w:val="2"/>
            <w:shd w:val="clear" w:color="auto" w:fill="auto"/>
            <w:vAlign w:val="center"/>
          </w:tcPr>
          <w:p w:rsidR="00F07773" w:rsidRPr="00325B1A" w:rsidRDefault="003930DA" w:rsidP="00F07773">
            <w:pPr>
              <w:jc w:val="center"/>
              <w:rPr>
                <w:rFonts w:ascii="Museo 300" w:hAnsi="Museo 300" w:cs="Arial"/>
                <w:sz w:val="20"/>
                <w:szCs w:val="20"/>
                <w:lang w:val="es-SV" w:eastAsia="es-SV"/>
              </w:rPr>
            </w:pPr>
            <w:r>
              <w:rPr>
                <w:rFonts w:ascii="Museo 300" w:hAnsi="Museo 300" w:cs="Arial"/>
                <w:sz w:val="20"/>
                <w:szCs w:val="20"/>
                <w:lang w:val="es-SV" w:eastAsia="es-SV"/>
              </w:rPr>
              <w:t>34</w:t>
            </w:r>
          </w:p>
        </w:tc>
        <w:tc>
          <w:tcPr>
            <w:tcW w:w="595" w:type="pct"/>
            <w:shd w:val="clear" w:color="auto" w:fill="00B050"/>
            <w:vAlign w:val="center"/>
          </w:tcPr>
          <w:p w:rsidR="00F07773" w:rsidRPr="00325B1A" w:rsidRDefault="003930DA" w:rsidP="00F07773">
            <w:pPr>
              <w:jc w:val="center"/>
              <w:rPr>
                <w:rFonts w:ascii="Museo 300" w:hAnsi="Museo 300" w:cs="Arial"/>
                <w:b/>
                <w:bCs/>
                <w:sz w:val="20"/>
                <w:szCs w:val="20"/>
                <w:lang w:val="es-SV" w:eastAsia="es-SV"/>
              </w:rPr>
            </w:pPr>
            <w:r w:rsidRPr="0018083D">
              <w:rPr>
                <w:rFonts w:ascii="Museo 300" w:hAnsi="Museo 300" w:cs="Arial"/>
                <w:b/>
                <w:bCs/>
                <w:color w:val="FFFFFF" w:themeColor="background1"/>
                <w:sz w:val="20"/>
                <w:szCs w:val="20"/>
                <w:lang w:val="es-SV" w:eastAsia="es-SV"/>
              </w:rPr>
              <w:t>100.00</w:t>
            </w:r>
          </w:p>
        </w:tc>
      </w:tr>
      <w:tr w:rsidR="00F81D3C" w:rsidRPr="00CA026E" w:rsidTr="00CB3614">
        <w:trPr>
          <w:gridAfter w:val="1"/>
          <w:wAfter w:w="2" w:type="pct"/>
          <w:trHeight w:val="454"/>
          <w:jc w:val="center"/>
        </w:trPr>
        <w:tc>
          <w:tcPr>
            <w:tcW w:w="4998" w:type="pct"/>
            <w:gridSpan w:val="7"/>
            <w:shd w:val="clear" w:color="000000" w:fill="E9EDF7"/>
            <w:vAlign w:val="center"/>
            <w:hideMark/>
          </w:tcPr>
          <w:p w:rsidR="00935DD9" w:rsidRPr="00F07773" w:rsidRDefault="00935DD9" w:rsidP="008E304A">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Registro</w:t>
            </w:r>
          </w:p>
        </w:tc>
      </w:tr>
      <w:tr w:rsidR="00F07773" w:rsidRPr="00CA026E" w:rsidTr="00CB3614">
        <w:trPr>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estudios registrales según solicitudes recibidas.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1,000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Estudio registral elaborado</w:t>
            </w:r>
          </w:p>
        </w:tc>
        <w:tc>
          <w:tcPr>
            <w:tcW w:w="601" w:type="pct"/>
            <w:shd w:val="clear" w:color="auto" w:fill="auto"/>
            <w:vAlign w:val="center"/>
          </w:tcPr>
          <w:p w:rsidR="00F07773" w:rsidRPr="003918E5" w:rsidRDefault="00876200" w:rsidP="00F07773">
            <w:pPr>
              <w:jc w:val="center"/>
              <w:rPr>
                <w:rFonts w:ascii="Museo 300" w:hAnsi="Museo 300" w:cs="Arial"/>
                <w:bCs/>
                <w:sz w:val="20"/>
                <w:szCs w:val="20"/>
                <w:lang w:val="es-SV" w:eastAsia="es-SV"/>
              </w:rPr>
            </w:pPr>
            <w:r w:rsidRPr="003918E5">
              <w:rPr>
                <w:rFonts w:ascii="Museo 300" w:hAnsi="Museo 300" w:cs="Arial"/>
                <w:bCs/>
                <w:sz w:val="20"/>
                <w:szCs w:val="20"/>
                <w:lang w:val="es-SV" w:eastAsia="es-SV"/>
              </w:rPr>
              <w:t>490</w:t>
            </w:r>
          </w:p>
        </w:tc>
        <w:tc>
          <w:tcPr>
            <w:tcW w:w="602" w:type="pct"/>
            <w:gridSpan w:val="2"/>
            <w:shd w:val="clear" w:color="auto" w:fill="auto"/>
            <w:vAlign w:val="center"/>
          </w:tcPr>
          <w:p w:rsidR="00F07773" w:rsidRPr="003918E5" w:rsidRDefault="00E63AEB" w:rsidP="00F07773">
            <w:pPr>
              <w:jc w:val="center"/>
              <w:rPr>
                <w:rFonts w:ascii="Museo 300" w:hAnsi="Museo 300" w:cs="Arial"/>
                <w:sz w:val="20"/>
                <w:szCs w:val="20"/>
                <w:lang w:val="es-SV" w:eastAsia="es-SV"/>
              </w:rPr>
            </w:pPr>
            <w:r w:rsidRPr="003918E5">
              <w:rPr>
                <w:rFonts w:ascii="Museo 300" w:hAnsi="Museo 300" w:cs="Arial"/>
                <w:sz w:val="20"/>
                <w:szCs w:val="20"/>
                <w:lang w:val="es-SV" w:eastAsia="es-SV"/>
              </w:rPr>
              <w:t>288</w:t>
            </w:r>
          </w:p>
        </w:tc>
        <w:tc>
          <w:tcPr>
            <w:tcW w:w="597" w:type="pct"/>
            <w:gridSpan w:val="2"/>
            <w:shd w:val="clear" w:color="auto" w:fill="FF0000"/>
            <w:vAlign w:val="center"/>
          </w:tcPr>
          <w:p w:rsidR="00F07773" w:rsidRPr="005959E2" w:rsidRDefault="00E63AEB" w:rsidP="00F07773">
            <w:pPr>
              <w:jc w:val="center"/>
              <w:rPr>
                <w:rFonts w:ascii="Museo 300" w:hAnsi="Museo 300" w:cs="Arial"/>
                <w:b/>
                <w:bCs/>
                <w:sz w:val="20"/>
                <w:szCs w:val="20"/>
                <w:lang w:val="es-SV" w:eastAsia="es-SV"/>
              </w:rPr>
            </w:pPr>
            <w:r w:rsidRPr="00000F59">
              <w:rPr>
                <w:rFonts w:ascii="Museo 300" w:hAnsi="Museo 300" w:cs="Arial"/>
                <w:b/>
                <w:bCs/>
                <w:color w:val="FFFFFF" w:themeColor="background1"/>
                <w:sz w:val="20"/>
                <w:szCs w:val="20"/>
                <w:lang w:val="es-SV" w:eastAsia="es-SV"/>
              </w:rPr>
              <w:t>58.78</w:t>
            </w:r>
          </w:p>
        </w:tc>
      </w:tr>
      <w:tr w:rsidR="00F07773" w:rsidRPr="00CA026E" w:rsidTr="00CB3614">
        <w:trPr>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Recomendar la elaboración de escritura de cancelación de hipoteca y cancelación de vínculo de bien de familia</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180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Recomendación realizada</w:t>
            </w:r>
          </w:p>
        </w:tc>
        <w:tc>
          <w:tcPr>
            <w:tcW w:w="601" w:type="pct"/>
            <w:shd w:val="clear" w:color="auto" w:fill="auto"/>
            <w:vAlign w:val="center"/>
          </w:tcPr>
          <w:p w:rsidR="00F07773" w:rsidRPr="003918E5" w:rsidRDefault="00876200" w:rsidP="00F07773">
            <w:pPr>
              <w:jc w:val="center"/>
              <w:rPr>
                <w:rFonts w:ascii="Museo 300" w:hAnsi="Museo 300" w:cs="Arial"/>
                <w:bCs/>
                <w:sz w:val="20"/>
                <w:szCs w:val="20"/>
              </w:rPr>
            </w:pPr>
            <w:r w:rsidRPr="003918E5">
              <w:rPr>
                <w:rFonts w:ascii="Museo 300" w:hAnsi="Museo 300" w:cs="Arial"/>
                <w:bCs/>
                <w:sz w:val="20"/>
                <w:szCs w:val="20"/>
              </w:rPr>
              <w:t>90</w:t>
            </w:r>
          </w:p>
        </w:tc>
        <w:tc>
          <w:tcPr>
            <w:tcW w:w="602" w:type="pct"/>
            <w:gridSpan w:val="2"/>
            <w:shd w:val="clear" w:color="auto" w:fill="auto"/>
            <w:vAlign w:val="center"/>
          </w:tcPr>
          <w:p w:rsidR="00F07773" w:rsidRPr="003918E5" w:rsidRDefault="00E63AEB" w:rsidP="00F07773">
            <w:pPr>
              <w:jc w:val="center"/>
              <w:rPr>
                <w:rFonts w:ascii="Museo 300" w:hAnsi="Museo 300" w:cs="Arial"/>
                <w:sz w:val="20"/>
                <w:szCs w:val="20"/>
                <w:lang w:val="es-SV" w:eastAsia="es-SV"/>
              </w:rPr>
            </w:pPr>
            <w:r w:rsidRPr="003918E5">
              <w:rPr>
                <w:rFonts w:ascii="Museo 300" w:hAnsi="Museo 300" w:cs="Arial"/>
                <w:sz w:val="20"/>
                <w:szCs w:val="20"/>
                <w:lang w:val="es-SV" w:eastAsia="es-SV"/>
              </w:rPr>
              <w:t>297</w:t>
            </w:r>
          </w:p>
        </w:tc>
        <w:tc>
          <w:tcPr>
            <w:tcW w:w="597" w:type="pct"/>
            <w:gridSpan w:val="2"/>
            <w:shd w:val="clear" w:color="auto" w:fill="00B050"/>
            <w:vAlign w:val="center"/>
          </w:tcPr>
          <w:p w:rsidR="00F07773" w:rsidRPr="0018083D" w:rsidRDefault="005600AA" w:rsidP="00F07773">
            <w:pPr>
              <w:jc w:val="center"/>
              <w:rPr>
                <w:rFonts w:ascii="Museo 300" w:hAnsi="Museo 300" w:cs="Arial"/>
                <w:b/>
                <w:bCs/>
                <w:color w:val="FFFFFF" w:themeColor="background1"/>
                <w:sz w:val="20"/>
                <w:szCs w:val="20"/>
                <w:lang w:val="es-SV" w:eastAsia="es-SV"/>
              </w:rPr>
            </w:pPr>
            <w:r w:rsidRPr="0018083D">
              <w:rPr>
                <w:rFonts w:ascii="Museo 300" w:hAnsi="Museo 300" w:cs="Arial"/>
                <w:b/>
                <w:bCs/>
                <w:color w:val="FFFFFF" w:themeColor="background1"/>
                <w:sz w:val="20"/>
                <w:szCs w:val="20"/>
                <w:lang w:val="es-SV" w:eastAsia="es-SV"/>
              </w:rPr>
              <w:t>100.00</w:t>
            </w:r>
          </w:p>
        </w:tc>
      </w:tr>
      <w:tr w:rsidR="00F07773" w:rsidRPr="00CA026E" w:rsidTr="00CB3614">
        <w:trPr>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Recomendar la elaboración de escritura de actos intermedios (desmembración simple, remedición, reunión de inmuebles, DCD).</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36</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Recomendación realizada</w:t>
            </w:r>
          </w:p>
        </w:tc>
        <w:tc>
          <w:tcPr>
            <w:tcW w:w="601" w:type="pct"/>
            <w:shd w:val="clear" w:color="auto" w:fill="auto"/>
            <w:vAlign w:val="center"/>
          </w:tcPr>
          <w:p w:rsidR="00F07773" w:rsidRPr="003918E5" w:rsidRDefault="00876200" w:rsidP="00F07773">
            <w:pPr>
              <w:jc w:val="center"/>
              <w:rPr>
                <w:rFonts w:ascii="Museo 300" w:hAnsi="Museo 300" w:cs="Arial"/>
                <w:bCs/>
                <w:sz w:val="20"/>
                <w:szCs w:val="20"/>
              </w:rPr>
            </w:pPr>
            <w:r w:rsidRPr="003918E5">
              <w:rPr>
                <w:rFonts w:ascii="Museo 300" w:hAnsi="Museo 300" w:cs="Arial"/>
                <w:bCs/>
                <w:sz w:val="20"/>
                <w:szCs w:val="20"/>
              </w:rPr>
              <w:t>18</w:t>
            </w:r>
          </w:p>
        </w:tc>
        <w:tc>
          <w:tcPr>
            <w:tcW w:w="602" w:type="pct"/>
            <w:gridSpan w:val="2"/>
            <w:shd w:val="clear" w:color="auto" w:fill="auto"/>
            <w:vAlign w:val="center"/>
          </w:tcPr>
          <w:p w:rsidR="00F07773" w:rsidRPr="003918E5" w:rsidRDefault="00E63AEB" w:rsidP="00F07773">
            <w:pPr>
              <w:jc w:val="center"/>
              <w:rPr>
                <w:rFonts w:ascii="Museo 300" w:hAnsi="Museo 300" w:cs="Arial"/>
                <w:sz w:val="20"/>
                <w:szCs w:val="20"/>
                <w:lang w:val="es-SV" w:eastAsia="es-SV"/>
              </w:rPr>
            </w:pPr>
            <w:r w:rsidRPr="003918E5">
              <w:rPr>
                <w:rFonts w:ascii="Museo 300" w:hAnsi="Museo 300" w:cs="Arial"/>
                <w:sz w:val="20"/>
                <w:szCs w:val="20"/>
                <w:lang w:val="es-SV" w:eastAsia="es-SV"/>
              </w:rPr>
              <w:t>35</w:t>
            </w:r>
          </w:p>
        </w:tc>
        <w:tc>
          <w:tcPr>
            <w:tcW w:w="597" w:type="pct"/>
            <w:gridSpan w:val="2"/>
            <w:shd w:val="clear" w:color="auto" w:fill="00B050"/>
            <w:vAlign w:val="center"/>
          </w:tcPr>
          <w:p w:rsidR="00F07773" w:rsidRPr="0018083D" w:rsidRDefault="005600AA" w:rsidP="00F07773">
            <w:pPr>
              <w:jc w:val="center"/>
              <w:rPr>
                <w:rFonts w:ascii="Museo 300" w:hAnsi="Museo 300" w:cs="Arial"/>
                <w:b/>
                <w:bCs/>
                <w:color w:val="FFFFFF" w:themeColor="background1"/>
                <w:sz w:val="20"/>
                <w:szCs w:val="20"/>
                <w:lang w:val="es-SV" w:eastAsia="es-SV"/>
              </w:rPr>
            </w:pPr>
            <w:r w:rsidRPr="0018083D">
              <w:rPr>
                <w:rFonts w:ascii="Museo 300" w:hAnsi="Museo 300" w:cs="Arial"/>
                <w:b/>
                <w:bCs/>
                <w:color w:val="FFFFFF" w:themeColor="background1"/>
                <w:sz w:val="20"/>
                <w:szCs w:val="20"/>
                <w:lang w:val="es-SV" w:eastAsia="es-SV"/>
              </w:rPr>
              <w:t>100.00</w:t>
            </w:r>
          </w:p>
        </w:tc>
      </w:tr>
      <w:tr w:rsidR="00F07773" w:rsidRPr="00CA026E" w:rsidTr="00CB3614">
        <w:trPr>
          <w:trHeight w:val="510"/>
          <w:jc w:val="center"/>
        </w:trPr>
        <w:tc>
          <w:tcPr>
            <w:tcW w:w="2101" w:type="pct"/>
            <w:vMerge w:val="restar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Mantener la aplicabilidad del Convenio de Cooperación Institucional celebrado entre el CNR e ISTA y hacerle las adendas de conformidad a los requerimientos en materia de registro.</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4,000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Documento presentado en CNR</w:t>
            </w:r>
          </w:p>
        </w:tc>
        <w:tc>
          <w:tcPr>
            <w:tcW w:w="601" w:type="pct"/>
            <w:shd w:val="clear" w:color="auto" w:fill="auto"/>
            <w:vAlign w:val="center"/>
          </w:tcPr>
          <w:p w:rsidR="00F07773" w:rsidRPr="003918E5" w:rsidRDefault="00876200" w:rsidP="00F07773">
            <w:pPr>
              <w:jc w:val="center"/>
              <w:rPr>
                <w:rFonts w:ascii="Museo 300" w:hAnsi="Museo 300" w:cs="Arial"/>
                <w:bCs/>
                <w:sz w:val="20"/>
                <w:szCs w:val="20"/>
              </w:rPr>
            </w:pPr>
            <w:r w:rsidRPr="003918E5">
              <w:rPr>
                <w:rFonts w:ascii="Museo 300" w:hAnsi="Museo 300" w:cs="Arial"/>
                <w:bCs/>
                <w:sz w:val="20"/>
                <w:szCs w:val="20"/>
              </w:rPr>
              <w:t>1,310</w:t>
            </w:r>
          </w:p>
        </w:tc>
        <w:tc>
          <w:tcPr>
            <w:tcW w:w="602" w:type="pct"/>
            <w:gridSpan w:val="2"/>
            <w:shd w:val="clear" w:color="auto" w:fill="auto"/>
            <w:vAlign w:val="center"/>
          </w:tcPr>
          <w:p w:rsidR="00F07773" w:rsidRPr="003918E5" w:rsidRDefault="00E63AEB" w:rsidP="00F07773">
            <w:pPr>
              <w:jc w:val="center"/>
              <w:rPr>
                <w:rFonts w:ascii="Museo 300" w:hAnsi="Museo 300" w:cs="Arial"/>
                <w:sz w:val="20"/>
                <w:szCs w:val="20"/>
                <w:lang w:val="es-SV" w:eastAsia="es-SV"/>
              </w:rPr>
            </w:pPr>
            <w:r w:rsidRPr="003918E5">
              <w:rPr>
                <w:rFonts w:ascii="Museo 300" w:hAnsi="Museo 300" w:cs="Arial"/>
                <w:sz w:val="20"/>
                <w:szCs w:val="20"/>
                <w:lang w:val="es-SV" w:eastAsia="es-SV"/>
              </w:rPr>
              <w:t>539</w:t>
            </w:r>
            <w:r w:rsidR="00A5229F" w:rsidRPr="003918E5">
              <w:rPr>
                <w:rStyle w:val="Refdenotaalpie"/>
                <w:rFonts w:ascii="Museo 300" w:hAnsi="Museo 300" w:cs="Arial"/>
                <w:sz w:val="20"/>
                <w:szCs w:val="20"/>
                <w:lang w:val="es-SV" w:eastAsia="es-SV"/>
              </w:rPr>
              <w:footnoteReference w:id="5"/>
            </w:r>
          </w:p>
        </w:tc>
        <w:tc>
          <w:tcPr>
            <w:tcW w:w="597" w:type="pct"/>
            <w:gridSpan w:val="2"/>
            <w:shd w:val="clear" w:color="auto" w:fill="FF0000"/>
            <w:vAlign w:val="center"/>
          </w:tcPr>
          <w:p w:rsidR="00F07773" w:rsidRPr="00000F59" w:rsidRDefault="00E63AEB" w:rsidP="00F07773">
            <w:pPr>
              <w:jc w:val="center"/>
              <w:rPr>
                <w:rFonts w:ascii="Museo 300" w:hAnsi="Museo 300" w:cs="Arial"/>
                <w:b/>
                <w:bCs/>
                <w:color w:val="FFFFFF" w:themeColor="background1"/>
                <w:sz w:val="20"/>
                <w:szCs w:val="20"/>
                <w:lang w:val="es-SV" w:eastAsia="es-SV"/>
              </w:rPr>
            </w:pPr>
            <w:r w:rsidRPr="00000F59">
              <w:rPr>
                <w:rFonts w:ascii="Museo 300" w:hAnsi="Museo 300" w:cs="Arial"/>
                <w:b/>
                <w:bCs/>
                <w:color w:val="FFFFFF" w:themeColor="background1"/>
                <w:sz w:val="20"/>
                <w:szCs w:val="20"/>
                <w:lang w:val="es-SV" w:eastAsia="es-SV"/>
              </w:rPr>
              <w:t>41.15</w:t>
            </w:r>
          </w:p>
        </w:tc>
      </w:tr>
      <w:tr w:rsidR="00F07773" w:rsidRPr="00CA026E" w:rsidTr="00CB3614">
        <w:trPr>
          <w:trHeight w:val="510"/>
          <w:jc w:val="center"/>
        </w:trPr>
        <w:tc>
          <w:tcPr>
            <w:tcW w:w="2101" w:type="pct"/>
            <w:vMerge/>
            <w:vAlign w:val="center"/>
            <w:hideMark/>
          </w:tcPr>
          <w:p w:rsidR="00F07773" w:rsidRPr="00CA026E" w:rsidRDefault="00F07773" w:rsidP="00F07773">
            <w:pPr>
              <w:rPr>
                <w:rFonts w:ascii="Museo 300" w:hAnsi="Museo 300" w:cs="Arial"/>
                <w:sz w:val="20"/>
                <w:szCs w:val="20"/>
                <w:lang w:val="es-SV" w:eastAsia="es-SV"/>
              </w:rPr>
            </w:pP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4,000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Documento inscrito en CNR</w:t>
            </w:r>
          </w:p>
        </w:tc>
        <w:tc>
          <w:tcPr>
            <w:tcW w:w="601" w:type="pct"/>
            <w:shd w:val="clear" w:color="auto" w:fill="auto"/>
            <w:vAlign w:val="center"/>
          </w:tcPr>
          <w:p w:rsidR="00F07773" w:rsidRPr="003918E5" w:rsidRDefault="00876200" w:rsidP="00F07773">
            <w:pPr>
              <w:jc w:val="center"/>
              <w:rPr>
                <w:rFonts w:ascii="Museo 300" w:hAnsi="Museo 300" w:cs="Arial"/>
                <w:bCs/>
                <w:sz w:val="20"/>
                <w:szCs w:val="20"/>
              </w:rPr>
            </w:pPr>
            <w:r w:rsidRPr="003918E5">
              <w:rPr>
                <w:rFonts w:ascii="Museo 300" w:hAnsi="Museo 300" w:cs="Arial"/>
                <w:bCs/>
                <w:sz w:val="20"/>
                <w:szCs w:val="20"/>
              </w:rPr>
              <w:t>1,310</w:t>
            </w:r>
          </w:p>
        </w:tc>
        <w:tc>
          <w:tcPr>
            <w:tcW w:w="602" w:type="pct"/>
            <w:gridSpan w:val="2"/>
            <w:shd w:val="clear" w:color="auto" w:fill="auto"/>
            <w:vAlign w:val="center"/>
          </w:tcPr>
          <w:p w:rsidR="00F07773" w:rsidRPr="003918E5" w:rsidRDefault="00E63AEB" w:rsidP="00F07773">
            <w:pPr>
              <w:jc w:val="center"/>
              <w:rPr>
                <w:rFonts w:ascii="Museo 300" w:hAnsi="Museo 300" w:cs="Arial"/>
                <w:sz w:val="20"/>
                <w:szCs w:val="20"/>
                <w:lang w:val="es-SV" w:eastAsia="es-SV"/>
              </w:rPr>
            </w:pPr>
            <w:r w:rsidRPr="003918E5">
              <w:rPr>
                <w:rFonts w:ascii="Museo 300" w:hAnsi="Museo 300" w:cs="Arial"/>
                <w:sz w:val="20"/>
                <w:szCs w:val="20"/>
                <w:lang w:val="es-SV" w:eastAsia="es-SV"/>
              </w:rPr>
              <w:t>506</w:t>
            </w:r>
            <w:r w:rsidR="00A5229F" w:rsidRPr="003918E5">
              <w:rPr>
                <w:rStyle w:val="Refdenotaalpie"/>
                <w:rFonts w:ascii="Museo 300" w:hAnsi="Museo 300" w:cs="Arial"/>
                <w:sz w:val="20"/>
                <w:szCs w:val="20"/>
                <w:lang w:val="es-SV" w:eastAsia="es-SV"/>
              </w:rPr>
              <w:footnoteReference w:id="6"/>
            </w:r>
          </w:p>
        </w:tc>
        <w:tc>
          <w:tcPr>
            <w:tcW w:w="597" w:type="pct"/>
            <w:gridSpan w:val="2"/>
            <w:shd w:val="clear" w:color="auto" w:fill="FF0000"/>
            <w:vAlign w:val="center"/>
          </w:tcPr>
          <w:p w:rsidR="00F07773" w:rsidRPr="00000F59" w:rsidRDefault="00E63AEB" w:rsidP="00F07773">
            <w:pPr>
              <w:jc w:val="center"/>
              <w:rPr>
                <w:rFonts w:ascii="Museo 300" w:hAnsi="Museo 300" w:cs="Arial"/>
                <w:b/>
                <w:bCs/>
                <w:color w:val="FFFFFF" w:themeColor="background1"/>
                <w:sz w:val="20"/>
                <w:szCs w:val="20"/>
                <w:lang w:val="es-SV" w:eastAsia="es-SV"/>
              </w:rPr>
            </w:pPr>
            <w:r w:rsidRPr="00000F59">
              <w:rPr>
                <w:rFonts w:ascii="Museo 300" w:hAnsi="Museo 300" w:cs="Arial"/>
                <w:b/>
                <w:bCs/>
                <w:color w:val="FFFFFF" w:themeColor="background1"/>
                <w:sz w:val="20"/>
                <w:szCs w:val="20"/>
                <w:lang w:val="es-SV" w:eastAsia="es-SV"/>
              </w:rPr>
              <w:t>38.63</w:t>
            </w:r>
          </w:p>
        </w:tc>
      </w:tr>
      <w:tr w:rsidR="00B264CF" w:rsidRPr="00B264CF" w:rsidTr="00CB3614">
        <w:trPr>
          <w:gridAfter w:val="1"/>
          <w:wAfter w:w="2" w:type="pct"/>
          <w:trHeight w:val="454"/>
          <w:jc w:val="center"/>
        </w:trPr>
        <w:tc>
          <w:tcPr>
            <w:tcW w:w="4998" w:type="pct"/>
            <w:gridSpan w:val="7"/>
            <w:shd w:val="clear" w:color="000000" w:fill="E9EDF7"/>
            <w:vAlign w:val="center"/>
            <w:hideMark/>
          </w:tcPr>
          <w:p w:rsidR="00B264CF" w:rsidRPr="00F07773" w:rsidRDefault="00B264CF" w:rsidP="00B264CF">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 xml:space="preserve">Departamento de Recuperación y Adjudicación de Inmuebles FINATA - Banco de Tierras </w:t>
            </w:r>
          </w:p>
        </w:tc>
      </w:tr>
      <w:tr w:rsidR="00F07773" w:rsidRPr="00B264CF" w:rsidTr="00884B17">
        <w:tblPrEx>
          <w:jc w:val="left"/>
        </w:tblPrEx>
        <w:trPr>
          <w:trHeight w:val="624"/>
        </w:trPr>
        <w:tc>
          <w:tcPr>
            <w:tcW w:w="2101" w:type="pct"/>
            <w:shd w:val="clear" w:color="auto" w:fill="auto"/>
            <w:vAlign w:val="center"/>
            <w:hideMark/>
          </w:tcPr>
          <w:p w:rsidR="00F07773" w:rsidRPr="00B264CF" w:rsidRDefault="00F07773" w:rsidP="00F07773">
            <w:pPr>
              <w:jc w:val="both"/>
              <w:rPr>
                <w:rFonts w:ascii="Museo 300" w:hAnsi="Museo 300" w:cs="Arial"/>
                <w:sz w:val="20"/>
                <w:szCs w:val="20"/>
                <w:lang w:val="es-SV" w:eastAsia="es-SV"/>
              </w:rPr>
            </w:pPr>
            <w:r w:rsidRPr="00B264CF">
              <w:rPr>
                <w:rFonts w:ascii="Museo 300" w:hAnsi="Museo 300" w:cs="Arial"/>
                <w:sz w:val="20"/>
                <w:szCs w:val="20"/>
                <w:lang w:val="es-SV" w:eastAsia="es-SV"/>
              </w:rPr>
              <w:t>Actualizar base de datos de beneficiarios según Decretos 207-839-713, atendiendo la demanda de información.</w:t>
            </w:r>
          </w:p>
        </w:tc>
        <w:tc>
          <w:tcPr>
            <w:tcW w:w="399" w:type="pct"/>
            <w:shd w:val="clear" w:color="000000" w:fill="E9EDF7"/>
            <w:vAlign w:val="center"/>
            <w:hideMark/>
          </w:tcPr>
          <w:p w:rsidR="00F07773" w:rsidRPr="00B264CF" w:rsidRDefault="00F07773" w:rsidP="00F07773">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900</w:t>
            </w:r>
          </w:p>
        </w:tc>
        <w:tc>
          <w:tcPr>
            <w:tcW w:w="700" w:type="pct"/>
            <w:shd w:val="clear" w:color="auto" w:fill="auto"/>
            <w:vAlign w:val="center"/>
            <w:hideMark/>
          </w:tcPr>
          <w:p w:rsidR="00F07773" w:rsidRPr="00B264CF" w:rsidRDefault="00F07773" w:rsidP="00F07773">
            <w:pPr>
              <w:jc w:val="center"/>
              <w:rPr>
                <w:rFonts w:ascii="Museo 300" w:hAnsi="Museo 300" w:cs="Arial"/>
                <w:sz w:val="20"/>
                <w:szCs w:val="20"/>
                <w:lang w:val="es-SV" w:eastAsia="es-SV"/>
              </w:rPr>
            </w:pPr>
            <w:r w:rsidRPr="00B264CF">
              <w:rPr>
                <w:rFonts w:ascii="Museo 300" w:hAnsi="Museo 300" w:cs="Arial"/>
                <w:sz w:val="20"/>
                <w:szCs w:val="20"/>
                <w:lang w:val="es-SV" w:eastAsia="es-SV"/>
              </w:rPr>
              <w:t>Beneficiarios/as atendido/as</w:t>
            </w:r>
          </w:p>
        </w:tc>
        <w:tc>
          <w:tcPr>
            <w:tcW w:w="601" w:type="pct"/>
            <w:shd w:val="clear" w:color="auto" w:fill="auto"/>
            <w:vAlign w:val="center"/>
          </w:tcPr>
          <w:p w:rsidR="00F07773" w:rsidRPr="00F07773" w:rsidRDefault="008A11DB" w:rsidP="00F07773">
            <w:pPr>
              <w:jc w:val="center"/>
              <w:rPr>
                <w:rFonts w:ascii="Museo 300" w:hAnsi="Museo 300" w:cs="Arial"/>
                <w:bCs/>
                <w:sz w:val="20"/>
                <w:szCs w:val="20"/>
                <w:lang w:val="es-SV" w:eastAsia="es-SV"/>
              </w:rPr>
            </w:pPr>
            <w:r>
              <w:rPr>
                <w:rFonts w:ascii="Museo 300" w:hAnsi="Museo 300" w:cs="Arial"/>
                <w:bCs/>
                <w:sz w:val="20"/>
                <w:szCs w:val="20"/>
                <w:lang w:val="es-SV" w:eastAsia="es-SV"/>
              </w:rPr>
              <w:t>450</w:t>
            </w:r>
          </w:p>
        </w:tc>
        <w:tc>
          <w:tcPr>
            <w:tcW w:w="600" w:type="pct"/>
            <w:shd w:val="clear" w:color="auto" w:fill="auto"/>
            <w:vAlign w:val="center"/>
          </w:tcPr>
          <w:p w:rsidR="00F07773" w:rsidRPr="00C5359C" w:rsidRDefault="00884B17" w:rsidP="00F07773">
            <w:pPr>
              <w:jc w:val="center"/>
              <w:rPr>
                <w:rFonts w:ascii="Museo 300" w:hAnsi="Museo 300" w:cs="Arial"/>
                <w:sz w:val="20"/>
                <w:szCs w:val="20"/>
                <w:lang w:val="es-SV" w:eastAsia="es-SV"/>
              </w:rPr>
            </w:pPr>
            <w:r>
              <w:rPr>
                <w:rFonts w:ascii="Museo 300" w:hAnsi="Museo 300" w:cs="Arial"/>
                <w:sz w:val="20"/>
                <w:szCs w:val="20"/>
                <w:lang w:val="es-SV" w:eastAsia="es-SV"/>
              </w:rPr>
              <w:t>369</w:t>
            </w:r>
            <w:r w:rsidR="0004139E">
              <w:rPr>
                <w:rStyle w:val="Refdenotaalpie"/>
                <w:rFonts w:ascii="Museo 300" w:hAnsi="Museo 300" w:cs="Arial"/>
                <w:sz w:val="20"/>
                <w:szCs w:val="20"/>
                <w:lang w:val="es-SV" w:eastAsia="es-SV"/>
              </w:rPr>
              <w:footnoteReference w:id="7"/>
            </w:r>
          </w:p>
        </w:tc>
        <w:tc>
          <w:tcPr>
            <w:tcW w:w="599" w:type="pct"/>
            <w:gridSpan w:val="3"/>
            <w:shd w:val="clear" w:color="auto" w:fill="FFFF00"/>
            <w:vAlign w:val="center"/>
          </w:tcPr>
          <w:p w:rsidR="00F07773" w:rsidRPr="00C5359C" w:rsidRDefault="00884B17" w:rsidP="00F07773">
            <w:pPr>
              <w:jc w:val="center"/>
              <w:rPr>
                <w:rFonts w:ascii="Museo 300" w:hAnsi="Museo 300" w:cs="Arial"/>
                <w:b/>
                <w:bCs/>
                <w:sz w:val="20"/>
                <w:szCs w:val="20"/>
                <w:lang w:val="es-SV" w:eastAsia="es-SV"/>
              </w:rPr>
            </w:pPr>
            <w:r>
              <w:rPr>
                <w:rFonts w:ascii="Museo 300" w:hAnsi="Museo 300" w:cs="Arial"/>
                <w:b/>
                <w:bCs/>
                <w:sz w:val="20"/>
                <w:szCs w:val="20"/>
                <w:lang w:val="es-SV" w:eastAsia="es-SV"/>
              </w:rPr>
              <w:t>82.00</w:t>
            </w:r>
          </w:p>
        </w:tc>
      </w:tr>
      <w:tr w:rsidR="00F07773" w:rsidRPr="00B264CF" w:rsidTr="009324DF">
        <w:tblPrEx>
          <w:jc w:val="left"/>
        </w:tblPrEx>
        <w:trPr>
          <w:trHeight w:val="624"/>
        </w:trPr>
        <w:tc>
          <w:tcPr>
            <w:tcW w:w="2101" w:type="pct"/>
            <w:shd w:val="clear" w:color="auto" w:fill="auto"/>
            <w:vAlign w:val="center"/>
            <w:hideMark/>
          </w:tcPr>
          <w:p w:rsidR="00F07773" w:rsidRPr="00B264CF" w:rsidRDefault="00F07773" w:rsidP="00F07773">
            <w:pPr>
              <w:jc w:val="both"/>
              <w:rPr>
                <w:rFonts w:ascii="Museo 300" w:hAnsi="Museo 300" w:cs="Arial"/>
                <w:sz w:val="20"/>
                <w:szCs w:val="20"/>
                <w:lang w:val="es-SV" w:eastAsia="es-SV"/>
              </w:rPr>
            </w:pPr>
            <w:r w:rsidRPr="00B264CF">
              <w:rPr>
                <w:rFonts w:ascii="Museo 300" w:hAnsi="Museo 300" w:cs="Arial"/>
                <w:sz w:val="20"/>
                <w:szCs w:val="20"/>
                <w:lang w:val="es-SV" w:eastAsia="es-SV"/>
              </w:rPr>
              <w:t>Coordinar con los departamentos involucrados, el proceso de inscripción de los inmuebles para la solución de casos.</w:t>
            </w:r>
          </w:p>
        </w:tc>
        <w:tc>
          <w:tcPr>
            <w:tcW w:w="399" w:type="pct"/>
            <w:shd w:val="clear" w:color="000000" w:fill="E9EDF7"/>
            <w:vAlign w:val="center"/>
            <w:hideMark/>
          </w:tcPr>
          <w:p w:rsidR="00F07773" w:rsidRPr="00B264CF" w:rsidRDefault="00F07773" w:rsidP="00F07773">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300</w:t>
            </w:r>
          </w:p>
        </w:tc>
        <w:tc>
          <w:tcPr>
            <w:tcW w:w="700" w:type="pct"/>
            <w:shd w:val="clear" w:color="auto" w:fill="auto"/>
            <w:vAlign w:val="center"/>
            <w:hideMark/>
          </w:tcPr>
          <w:p w:rsidR="00F07773" w:rsidRPr="00B264CF" w:rsidRDefault="00F07773" w:rsidP="00F07773">
            <w:pPr>
              <w:jc w:val="center"/>
              <w:rPr>
                <w:rFonts w:ascii="Museo 300" w:hAnsi="Museo 300" w:cs="Arial"/>
                <w:sz w:val="20"/>
                <w:szCs w:val="20"/>
                <w:lang w:val="es-SV" w:eastAsia="es-SV"/>
              </w:rPr>
            </w:pPr>
            <w:r w:rsidRPr="00B264CF">
              <w:rPr>
                <w:rFonts w:ascii="Museo 300" w:hAnsi="Museo 300" w:cs="Arial"/>
                <w:sz w:val="20"/>
                <w:szCs w:val="20"/>
                <w:lang w:val="es-SV" w:eastAsia="es-SV"/>
              </w:rPr>
              <w:t>Procesos impulsados</w:t>
            </w:r>
          </w:p>
        </w:tc>
        <w:tc>
          <w:tcPr>
            <w:tcW w:w="601" w:type="pct"/>
            <w:shd w:val="clear" w:color="auto" w:fill="auto"/>
            <w:vAlign w:val="center"/>
          </w:tcPr>
          <w:p w:rsidR="00F07773" w:rsidRPr="00F07773" w:rsidRDefault="008A11DB" w:rsidP="00F07773">
            <w:pPr>
              <w:jc w:val="center"/>
              <w:rPr>
                <w:rFonts w:ascii="Museo 300" w:hAnsi="Museo 300" w:cs="Arial"/>
                <w:bCs/>
                <w:sz w:val="20"/>
                <w:szCs w:val="20"/>
              </w:rPr>
            </w:pPr>
            <w:r>
              <w:rPr>
                <w:rFonts w:ascii="Museo 300" w:hAnsi="Museo 300" w:cs="Arial"/>
                <w:bCs/>
                <w:sz w:val="20"/>
                <w:szCs w:val="20"/>
              </w:rPr>
              <w:t>150</w:t>
            </w:r>
          </w:p>
        </w:tc>
        <w:tc>
          <w:tcPr>
            <w:tcW w:w="600" w:type="pct"/>
            <w:shd w:val="clear" w:color="auto" w:fill="auto"/>
            <w:vAlign w:val="center"/>
          </w:tcPr>
          <w:p w:rsidR="00F07773" w:rsidRPr="00C5359C" w:rsidRDefault="00884B17" w:rsidP="00F07773">
            <w:pPr>
              <w:jc w:val="center"/>
              <w:rPr>
                <w:rFonts w:ascii="Museo 300" w:hAnsi="Museo 300" w:cs="Arial"/>
                <w:sz w:val="20"/>
                <w:szCs w:val="20"/>
                <w:lang w:val="es-SV" w:eastAsia="es-SV"/>
              </w:rPr>
            </w:pPr>
            <w:r>
              <w:rPr>
                <w:rFonts w:ascii="Museo 300" w:hAnsi="Museo 300" w:cs="Arial"/>
                <w:sz w:val="20"/>
                <w:szCs w:val="20"/>
                <w:lang w:val="es-SV" w:eastAsia="es-SV"/>
              </w:rPr>
              <w:t>87</w:t>
            </w:r>
          </w:p>
        </w:tc>
        <w:tc>
          <w:tcPr>
            <w:tcW w:w="599" w:type="pct"/>
            <w:gridSpan w:val="3"/>
            <w:shd w:val="clear" w:color="auto" w:fill="FF0000"/>
            <w:vAlign w:val="center"/>
          </w:tcPr>
          <w:p w:rsidR="00F07773" w:rsidRPr="00C5359C" w:rsidRDefault="00884B17" w:rsidP="00F07773">
            <w:pPr>
              <w:jc w:val="center"/>
              <w:rPr>
                <w:rFonts w:ascii="Museo 300" w:hAnsi="Museo 300" w:cs="Arial"/>
                <w:b/>
                <w:bCs/>
                <w:sz w:val="20"/>
                <w:szCs w:val="20"/>
                <w:lang w:val="es-SV" w:eastAsia="es-SV"/>
              </w:rPr>
            </w:pPr>
            <w:r w:rsidRPr="003918E5">
              <w:rPr>
                <w:rFonts w:ascii="Museo 300" w:hAnsi="Museo 300" w:cs="Arial"/>
                <w:b/>
                <w:bCs/>
                <w:color w:val="FFFFFF" w:themeColor="background1"/>
                <w:sz w:val="20"/>
                <w:szCs w:val="20"/>
                <w:lang w:val="es-SV" w:eastAsia="es-SV"/>
              </w:rPr>
              <w:t>58.00</w:t>
            </w:r>
          </w:p>
        </w:tc>
      </w:tr>
      <w:tr w:rsidR="00F07773" w:rsidRPr="00B264CF" w:rsidTr="003930DA">
        <w:tblPrEx>
          <w:jc w:val="left"/>
        </w:tblPrEx>
        <w:trPr>
          <w:trHeight w:val="510"/>
        </w:trPr>
        <w:tc>
          <w:tcPr>
            <w:tcW w:w="2101" w:type="pct"/>
            <w:shd w:val="clear" w:color="auto" w:fill="auto"/>
            <w:vAlign w:val="center"/>
            <w:hideMark/>
          </w:tcPr>
          <w:p w:rsidR="00F07773" w:rsidRPr="00B264CF" w:rsidRDefault="00F07773" w:rsidP="00F07773">
            <w:pPr>
              <w:jc w:val="both"/>
              <w:rPr>
                <w:rFonts w:ascii="Museo 300" w:hAnsi="Museo 300" w:cs="Arial"/>
                <w:sz w:val="20"/>
                <w:szCs w:val="20"/>
                <w:lang w:val="es-SV" w:eastAsia="es-SV"/>
              </w:rPr>
            </w:pPr>
            <w:r w:rsidRPr="00B264CF">
              <w:rPr>
                <w:rFonts w:ascii="Museo 300" w:hAnsi="Museo 300" w:cs="Arial"/>
                <w:sz w:val="20"/>
                <w:szCs w:val="20"/>
                <w:lang w:val="es-SV" w:eastAsia="es-SV"/>
              </w:rPr>
              <w:t>Atender casos de asociaciones cooperativas de la reforma agraria y de producción agropecuaria</w:t>
            </w:r>
          </w:p>
        </w:tc>
        <w:tc>
          <w:tcPr>
            <w:tcW w:w="399" w:type="pct"/>
            <w:shd w:val="clear" w:color="000000" w:fill="E9EDF7"/>
            <w:vAlign w:val="center"/>
            <w:hideMark/>
          </w:tcPr>
          <w:p w:rsidR="00F07773" w:rsidRPr="00B264CF" w:rsidRDefault="00F07773" w:rsidP="00F07773">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12</w:t>
            </w:r>
          </w:p>
        </w:tc>
        <w:tc>
          <w:tcPr>
            <w:tcW w:w="700" w:type="pct"/>
            <w:shd w:val="clear" w:color="auto" w:fill="auto"/>
            <w:vAlign w:val="center"/>
            <w:hideMark/>
          </w:tcPr>
          <w:p w:rsidR="00F07773" w:rsidRPr="00B264CF" w:rsidRDefault="00F07773" w:rsidP="00F07773">
            <w:pPr>
              <w:jc w:val="center"/>
              <w:rPr>
                <w:rFonts w:ascii="Museo 300" w:hAnsi="Museo 300" w:cs="Arial"/>
                <w:sz w:val="20"/>
                <w:szCs w:val="20"/>
                <w:lang w:val="es-SV" w:eastAsia="es-SV"/>
              </w:rPr>
            </w:pPr>
            <w:r w:rsidRPr="00B264CF">
              <w:rPr>
                <w:rFonts w:ascii="Museo 300" w:hAnsi="Museo 300" w:cs="Arial"/>
                <w:sz w:val="20"/>
                <w:szCs w:val="20"/>
                <w:lang w:val="es-SV" w:eastAsia="es-SV"/>
              </w:rPr>
              <w:t>Casos atendidos</w:t>
            </w:r>
          </w:p>
        </w:tc>
        <w:tc>
          <w:tcPr>
            <w:tcW w:w="601" w:type="pct"/>
            <w:shd w:val="clear" w:color="auto" w:fill="auto"/>
            <w:vAlign w:val="center"/>
          </w:tcPr>
          <w:p w:rsidR="00F07773" w:rsidRPr="00F07773" w:rsidRDefault="008A11DB" w:rsidP="00F07773">
            <w:pPr>
              <w:jc w:val="center"/>
              <w:rPr>
                <w:rFonts w:ascii="Museo 300" w:hAnsi="Museo 300" w:cs="Arial"/>
                <w:bCs/>
                <w:sz w:val="20"/>
                <w:szCs w:val="20"/>
              </w:rPr>
            </w:pPr>
            <w:r>
              <w:rPr>
                <w:rFonts w:ascii="Museo 300" w:hAnsi="Museo 300" w:cs="Arial"/>
                <w:bCs/>
                <w:sz w:val="20"/>
                <w:szCs w:val="20"/>
              </w:rPr>
              <w:t>6</w:t>
            </w:r>
          </w:p>
        </w:tc>
        <w:tc>
          <w:tcPr>
            <w:tcW w:w="600" w:type="pct"/>
            <w:shd w:val="clear" w:color="auto" w:fill="auto"/>
            <w:vAlign w:val="center"/>
          </w:tcPr>
          <w:p w:rsidR="00F07773" w:rsidRPr="00C5359C" w:rsidRDefault="00884B17" w:rsidP="00F07773">
            <w:pPr>
              <w:jc w:val="center"/>
              <w:rPr>
                <w:rFonts w:ascii="Museo 300" w:hAnsi="Museo 300" w:cs="Arial"/>
                <w:sz w:val="20"/>
                <w:szCs w:val="20"/>
                <w:lang w:val="es-SV" w:eastAsia="es-SV"/>
              </w:rPr>
            </w:pPr>
            <w:r>
              <w:rPr>
                <w:rFonts w:ascii="Museo 300" w:hAnsi="Museo 300" w:cs="Arial"/>
                <w:sz w:val="20"/>
                <w:szCs w:val="20"/>
                <w:lang w:val="es-SV" w:eastAsia="es-SV"/>
              </w:rPr>
              <w:t>28</w:t>
            </w:r>
          </w:p>
        </w:tc>
        <w:tc>
          <w:tcPr>
            <w:tcW w:w="599" w:type="pct"/>
            <w:gridSpan w:val="3"/>
            <w:shd w:val="clear" w:color="auto" w:fill="00B050"/>
            <w:vAlign w:val="center"/>
          </w:tcPr>
          <w:p w:rsidR="00F07773" w:rsidRPr="00C5359C" w:rsidRDefault="009324DF" w:rsidP="00F07773">
            <w:pPr>
              <w:jc w:val="center"/>
              <w:rPr>
                <w:rFonts w:ascii="Museo 300" w:hAnsi="Museo 300" w:cs="Arial"/>
                <w:b/>
                <w:bCs/>
                <w:sz w:val="20"/>
                <w:szCs w:val="20"/>
                <w:lang w:val="es-SV" w:eastAsia="es-SV"/>
              </w:rPr>
            </w:pPr>
            <w:r w:rsidRPr="0018083D">
              <w:rPr>
                <w:rFonts w:ascii="Museo 300" w:hAnsi="Museo 300" w:cs="Arial"/>
                <w:b/>
                <w:bCs/>
                <w:color w:val="FFFFFF" w:themeColor="background1"/>
                <w:sz w:val="20"/>
                <w:szCs w:val="20"/>
                <w:lang w:val="es-SV" w:eastAsia="es-SV"/>
              </w:rPr>
              <w:t>100.00</w:t>
            </w:r>
          </w:p>
        </w:tc>
      </w:tr>
      <w:tr w:rsidR="00F81D3C" w:rsidRPr="00B264CF" w:rsidTr="00C54982">
        <w:trPr>
          <w:gridAfter w:val="1"/>
          <w:wAfter w:w="2" w:type="pct"/>
          <w:trHeight w:val="510"/>
          <w:jc w:val="center"/>
        </w:trPr>
        <w:tc>
          <w:tcPr>
            <w:tcW w:w="4998" w:type="pct"/>
            <w:gridSpan w:val="7"/>
            <w:shd w:val="clear" w:color="000000" w:fill="E9EDF7"/>
            <w:vAlign w:val="center"/>
            <w:hideMark/>
          </w:tcPr>
          <w:p w:rsidR="00B264CF" w:rsidRPr="00F07773" w:rsidRDefault="00B264CF" w:rsidP="00B264CF">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lastRenderedPageBreak/>
              <w:t>Departamento de Procuración</w:t>
            </w:r>
          </w:p>
        </w:tc>
      </w:tr>
      <w:tr w:rsidR="00F07773" w:rsidRPr="00B264CF" w:rsidTr="009A1D60">
        <w:tblPrEx>
          <w:jc w:val="left"/>
        </w:tblPrEx>
        <w:trPr>
          <w:trHeight w:val="850"/>
        </w:trPr>
        <w:tc>
          <w:tcPr>
            <w:tcW w:w="2101" w:type="pct"/>
            <w:shd w:val="clear" w:color="auto" w:fill="auto"/>
            <w:vAlign w:val="center"/>
            <w:hideMark/>
          </w:tcPr>
          <w:p w:rsidR="00F07773" w:rsidRPr="00B264CF" w:rsidRDefault="00F07773" w:rsidP="00F07773">
            <w:pPr>
              <w:jc w:val="both"/>
              <w:rPr>
                <w:rFonts w:ascii="Museo 300" w:hAnsi="Museo 300" w:cs="Arial"/>
                <w:sz w:val="20"/>
                <w:szCs w:val="20"/>
                <w:lang w:val="es-SV" w:eastAsia="es-SV"/>
              </w:rPr>
            </w:pPr>
            <w:r w:rsidRPr="00B264CF">
              <w:rPr>
                <w:rFonts w:ascii="Museo 300" w:hAnsi="Museo 300" w:cs="Arial"/>
                <w:sz w:val="20"/>
                <w:szCs w:val="20"/>
                <w:lang w:val="es-SV" w:eastAsia="es-SV"/>
              </w:rPr>
              <w:t>Elaborar respuestas a peticiones solicitadas por diferentes instituciones u oficinas internas.</w:t>
            </w:r>
          </w:p>
        </w:tc>
        <w:tc>
          <w:tcPr>
            <w:tcW w:w="399" w:type="pct"/>
            <w:shd w:val="clear" w:color="000000" w:fill="E9EDF7"/>
            <w:vAlign w:val="center"/>
            <w:hideMark/>
          </w:tcPr>
          <w:p w:rsidR="00F07773" w:rsidRPr="00B264CF" w:rsidRDefault="00F07773" w:rsidP="00F07773">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36</w:t>
            </w:r>
          </w:p>
        </w:tc>
        <w:tc>
          <w:tcPr>
            <w:tcW w:w="700" w:type="pct"/>
            <w:shd w:val="clear" w:color="auto" w:fill="auto"/>
            <w:vAlign w:val="center"/>
            <w:hideMark/>
          </w:tcPr>
          <w:p w:rsidR="00F07773" w:rsidRPr="00B264CF" w:rsidRDefault="00F07773" w:rsidP="00F07773">
            <w:pPr>
              <w:jc w:val="center"/>
              <w:rPr>
                <w:rFonts w:ascii="Museo 300" w:hAnsi="Museo 300" w:cs="Arial"/>
                <w:sz w:val="20"/>
                <w:szCs w:val="20"/>
                <w:lang w:val="es-SV" w:eastAsia="es-SV"/>
              </w:rPr>
            </w:pPr>
            <w:r w:rsidRPr="00B264CF">
              <w:rPr>
                <w:rFonts w:ascii="Museo 300" w:hAnsi="Museo 300" w:cs="Arial"/>
                <w:sz w:val="20"/>
                <w:szCs w:val="20"/>
                <w:lang w:val="es-SV" w:eastAsia="es-SV"/>
              </w:rPr>
              <w:t>Informe elaborado</w:t>
            </w:r>
          </w:p>
        </w:tc>
        <w:tc>
          <w:tcPr>
            <w:tcW w:w="601" w:type="pct"/>
            <w:shd w:val="clear" w:color="auto" w:fill="auto"/>
            <w:vAlign w:val="center"/>
          </w:tcPr>
          <w:p w:rsidR="00F07773" w:rsidRPr="00F07773" w:rsidRDefault="0087406E" w:rsidP="00F07773">
            <w:pPr>
              <w:jc w:val="center"/>
              <w:rPr>
                <w:rFonts w:ascii="Museo 300" w:hAnsi="Museo 300" w:cs="Arial"/>
                <w:bCs/>
                <w:sz w:val="20"/>
                <w:szCs w:val="20"/>
              </w:rPr>
            </w:pPr>
            <w:r>
              <w:rPr>
                <w:rFonts w:ascii="Museo 300" w:hAnsi="Museo 300" w:cs="Arial"/>
                <w:bCs/>
                <w:sz w:val="20"/>
                <w:szCs w:val="20"/>
              </w:rPr>
              <w:t>18</w:t>
            </w:r>
          </w:p>
        </w:tc>
        <w:tc>
          <w:tcPr>
            <w:tcW w:w="600" w:type="pct"/>
            <w:shd w:val="clear" w:color="auto" w:fill="auto"/>
            <w:vAlign w:val="center"/>
          </w:tcPr>
          <w:p w:rsidR="00F07773" w:rsidRPr="00C5359C" w:rsidRDefault="007A0521" w:rsidP="00F07773">
            <w:pPr>
              <w:jc w:val="center"/>
              <w:rPr>
                <w:rFonts w:ascii="Museo 300" w:hAnsi="Museo 300" w:cs="Arial"/>
                <w:sz w:val="20"/>
                <w:szCs w:val="20"/>
                <w:lang w:val="es-SV" w:eastAsia="es-SV"/>
              </w:rPr>
            </w:pPr>
            <w:r>
              <w:rPr>
                <w:rFonts w:ascii="Museo 300" w:hAnsi="Museo 300" w:cs="Arial"/>
                <w:sz w:val="20"/>
                <w:szCs w:val="20"/>
                <w:lang w:val="es-SV" w:eastAsia="es-SV"/>
              </w:rPr>
              <w:t>8</w:t>
            </w:r>
          </w:p>
        </w:tc>
        <w:tc>
          <w:tcPr>
            <w:tcW w:w="599" w:type="pct"/>
            <w:gridSpan w:val="3"/>
            <w:tcBorders>
              <w:bottom w:val="single" w:sz="4" w:space="0" w:color="auto"/>
            </w:tcBorders>
            <w:shd w:val="clear" w:color="auto" w:fill="FF0000"/>
            <w:vAlign w:val="center"/>
          </w:tcPr>
          <w:p w:rsidR="00F07773" w:rsidRPr="00C5359C" w:rsidRDefault="007A0521" w:rsidP="00F07773">
            <w:pPr>
              <w:jc w:val="center"/>
              <w:rPr>
                <w:rFonts w:ascii="Museo 300" w:hAnsi="Museo 300" w:cs="Arial"/>
                <w:b/>
                <w:bCs/>
                <w:sz w:val="20"/>
                <w:szCs w:val="20"/>
                <w:lang w:val="es-SV" w:eastAsia="es-SV"/>
              </w:rPr>
            </w:pPr>
            <w:r w:rsidRPr="003918E5">
              <w:rPr>
                <w:rFonts w:ascii="Museo 300" w:hAnsi="Museo 300" w:cs="Arial"/>
                <w:b/>
                <w:bCs/>
                <w:color w:val="FFFFFF" w:themeColor="background1"/>
                <w:sz w:val="20"/>
                <w:szCs w:val="20"/>
                <w:lang w:val="es-SV" w:eastAsia="es-SV"/>
              </w:rPr>
              <w:t>44.44</w:t>
            </w:r>
          </w:p>
        </w:tc>
      </w:tr>
      <w:tr w:rsidR="00F07773" w:rsidRPr="00B264CF" w:rsidTr="009A1D60">
        <w:tblPrEx>
          <w:jc w:val="left"/>
        </w:tblPrEx>
        <w:trPr>
          <w:trHeight w:val="850"/>
        </w:trPr>
        <w:tc>
          <w:tcPr>
            <w:tcW w:w="2101" w:type="pct"/>
            <w:shd w:val="clear" w:color="auto" w:fill="auto"/>
            <w:vAlign w:val="center"/>
            <w:hideMark/>
          </w:tcPr>
          <w:p w:rsidR="00F07773" w:rsidRPr="00B264CF" w:rsidRDefault="00F07773" w:rsidP="00F07773">
            <w:pPr>
              <w:jc w:val="both"/>
              <w:rPr>
                <w:rFonts w:ascii="Museo 300" w:hAnsi="Museo 300" w:cs="Arial"/>
                <w:sz w:val="20"/>
                <w:szCs w:val="20"/>
                <w:lang w:val="es-SV" w:eastAsia="es-SV"/>
              </w:rPr>
            </w:pPr>
            <w:r w:rsidRPr="00B264CF">
              <w:rPr>
                <w:rFonts w:ascii="Museo 300" w:hAnsi="Museo 300" w:cs="Arial"/>
                <w:sz w:val="20"/>
                <w:szCs w:val="20"/>
                <w:lang w:val="es-SV" w:eastAsia="es-SV"/>
              </w:rPr>
              <w:t xml:space="preserve">Calendarizar de manera continua las visitas a los diferentes Tribunales a nivel nacional para presentar demandas y dar seguimiento a las ya promovidas. </w:t>
            </w:r>
          </w:p>
        </w:tc>
        <w:tc>
          <w:tcPr>
            <w:tcW w:w="399" w:type="pct"/>
            <w:shd w:val="clear" w:color="000000" w:fill="E9EDF7"/>
            <w:vAlign w:val="center"/>
            <w:hideMark/>
          </w:tcPr>
          <w:p w:rsidR="00F07773" w:rsidRPr="00B264CF" w:rsidRDefault="00F07773" w:rsidP="00F07773">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72</w:t>
            </w:r>
          </w:p>
        </w:tc>
        <w:tc>
          <w:tcPr>
            <w:tcW w:w="700" w:type="pct"/>
            <w:shd w:val="clear" w:color="auto" w:fill="auto"/>
            <w:vAlign w:val="center"/>
            <w:hideMark/>
          </w:tcPr>
          <w:p w:rsidR="00F07773" w:rsidRPr="00B264CF" w:rsidRDefault="00F07773" w:rsidP="00F07773">
            <w:pPr>
              <w:jc w:val="center"/>
              <w:rPr>
                <w:rFonts w:ascii="Museo 300" w:hAnsi="Museo 300" w:cs="Arial"/>
                <w:sz w:val="20"/>
                <w:szCs w:val="20"/>
                <w:lang w:val="es-SV" w:eastAsia="es-SV"/>
              </w:rPr>
            </w:pPr>
            <w:r w:rsidRPr="00B264CF">
              <w:rPr>
                <w:rFonts w:ascii="Museo 300" w:hAnsi="Museo 300" w:cs="Arial"/>
                <w:sz w:val="20"/>
                <w:szCs w:val="20"/>
                <w:lang w:val="es-SV" w:eastAsia="es-SV"/>
              </w:rPr>
              <w:t xml:space="preserve">Caso tramitado </w:t>
            </w:r>
          </w:p>
        </w:tc>
        <w:tc>
          <w:tcPr>
            <w:tcW w:w="601" w:type="pct"/>
            <w:shd w:val="clear" w:color="auto" w:fill="auto"/>
            <w:vAlign w:val="center"/>
          </w:tcPr>
          <w:p w:rsidR="00F07773" w:rsidRPr="00F07773" w:rsidRDefault="0087406E" w:rsidP="00F07773">
            <w:pPr>
              <w:jc w:val="center"/>
              <w:rPr>
                <w:rFonts w:ascii="Museo 300" w:hAnsi="Museo 300" w:cs="Arial"/>
                <w:bCs/>
                <w:sz w:val="20"/>
                <w:szCs w:val="20"/>
              </w:rPr>
            </w:pPr>
            <w:r>
              <w:rPr>
                <w:rFonts w:ascii="Museo 300" w:hAnsi="Museo 300" w:cs="Arial"/>
                <w:bCs/>
                <w:sz w:val="20"/>
                <w:szCs w:val="20"/>
              </w:rPr>
              <w:t>36</w:t>
            </w:r>
          </w:p>
        </w:tc>
        <w:tc>
          <w:tcPr>
            <w:tcW w:w="600" w:type="pct"/>
            <w:shd w:val="clear" w:color="auto" w:fill="auto"/>
            <w:vAlign w:val="center"/>
          </w:tcPr>
          <w:p w:rsidR="00F07773" w:rsidRPr="00C5359C" w:rsidRDefault="007A0521" w:rsidP="003918E5">
            <w:pPr>
              <w:jc w:val="center"/>
              <w:rPr>
                <w:rFonts w:ascii="Museo 300" w:hAnsi="Museo 300" w:cs="Arial"/>
                <w:sz w:val="20"/>
                <w:szCs w:val="20"/>
                <w:lang w:val="es-SV" w:eastAsia="es-SV"/>
              </w:rPr>
            </w:pPr>
            <w:r>
              <w:rPr>
                <w:rFonts w:ascii="Museo 300" w:hAnsi="Museo 300" w:cs="Arial"/>
                <w:sz w:val="20"/>
                <w:szCs w:val="20"/>
                <w:lang w:val="es-SV" w:eastAsia="es-SV"/>
              </w:rPr>
              <w:t>4</w:t>
            </w:r>
            <w:r w:rsidR="003918E5">
              <w:rPr>
                <w:rFonts w:ascii="Museo 300" w:hAnsi="Museo 300" w:cs="Arial"/>
                <w:sz w:val="20"/>
                <w:szCs w:val="20"/>
                <w:lang w:val="es-SV" w:eastAsia="es-SV"/>
              </w:rPr>
              <w:t>2</w:t>
            </w:r>
            <w:r w:rsidR="00DA616A">
              <w:rPr>
                <w:rStyle w:val="Refdenotaalpie"/>
                <w:rFonts w:ascii="Museo 300" w:hAnsi="Museo 300" w:cs="Arial"/>
                <w:sz w:val="20"/>
                <w:szCs w:val="20"/>
                <w:lang w:val="es-SV" w:eastAsia="es-SV"/>
              </w:rPr>
              <w:footnoteReference w:id="8"/>
            </w:r>
          </w:p>
        </w:tc>
        <w:tc>
          <w:tcPr>
            <w:tcW w:w="599" w:type="pct"/>
            <w:gridSpan w:val="3"/>
            <w:tcBorders>
              <w:bottom w:val="nil"/>
            </w:tcBorders>
            <w:shd w:val="clear" w:color="auto" w:fill="00B050"/>
            <w:vAlign w:val="center"/>
          </w:tcPr>
          <w:p w:rsidR="00F07773" w:rsidRPr="00433DC3" w:rsidRDefault="007A0521" w:rsidP="00F07773">
            <w:pPr>
              <w:jc w:val="center"/>
              <w:rPr>
                <w:rFonts w:ascii="Museo 300" w:hAnsi="Museo 300" w:cs="Arial"/>
                <w:b/>
                <w:bCs/>
                <w:color w:val="FFFFFF" w:themeColor="background1"/>
                <w:sz w:val="20"/>
                <w:szCs w:val="20"/>
                <w:lang w:val="es-SV" w:eastAsia="es-SV"/>
              </w:rPr>
            </w:pPr>
            <w:r w:rsidRPr="00433DC3">
              <w:rPr>
                <w:rFonts w:ascii="Museo 300" w:hAnsi="Museo 300" w:cs="Arial"/>
                <w:b/>
                <w:bCs/>
                <w:color w:val="FFFFFF" w:themeColor="background1"/>
                <w:sz w:val="20"/>
                <w:szCs w:val="20"/>
                <w:lang w:val="es-SV" w:eastAsia="es-SV"/>
              </w:rPr>
              <w:t>100.00</w:t>
            </w:r>
          </w:p>
        </w:tc>
      </w:tr>
      <w:tr w:rsidR="00F81D3C" w:rsidRPr="00B264CF" w:rsidTr="00C54982">
        <w:trPr>
          <w:gridAfter w:val="1"/>
          <w:wAfter w:w="2" w:type="pct"/>
          <w:trHeight w:val="510"/>
          <w:jc w:val="center"/>
        </w:trPr>
        <w:tc>
          <w:tcPr>
            <w:tcW w:w="4998" w:type="pct"/>
            <w:gridSpan w:val="7"/>
            <w:shd w:val="clear" w:color="000000" w:fill="E9EDF7"/>
            <w:vAlign w:val="center"/>
            <w:hideMark/>
          </w:tcPr>
          <w:p w:rsidR="00B264CF" w:rsidRPr="00F07773" w:rsidRDefault="00B264CF" w:rsidP="00B264CF">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Asistencia Ciudadana</w:t>
            </w:r>
          </w:p>
        </w:tc>
      </w:tr>
      <w:tr w:rsidR="005959E2" w:rsidRPr="00B264CF" w:rsidTr="009A1D60">
        <w:tblPrEx>
          <w:jc w:val="left"/>
        </w:tblPrEx>
        <w:trPr>
          <w:trHeight w:val="850"/>
        </w:trPr>
        <w:tc>
          <w:tcPr>
            <w:tcW w:w="2101" w:type="pct"/>
            <w:shd w:val="clear" w:color="auto" w:fill="auto"/>
            <w:vAlign w:val="center"/>
            <w:hideMark/>
          </w:tcPr>
          <w:p w:rsidR="00B264CF" w:rsidRPr="00B264CF" w:rsidRDefault="00B264CF" w:rsidP="00B264CF">
            <w:pPr>
              <w:jc w:val="both"/>
              <w:rPr>
                <w:rFonts w:ascii="Museo 300" w:hAnsi="Museo 300" w:cs="Arial"/>
                <w:sz w:val="20"/>
                <w:szCs w:val="20"/>
                <w:lang w:val="es-SV" w:eastAsia="es-SV"/>
              </w:rPr>
            </w:pPr>
            <w:r w:rsidRPr="00B264CF">
              <w:rPr>
                <w:rFonts w:ascii="Museo 300" w:hAnsi="Museo 300" w:cs="Arial"/>
                <w:sz w:val="20"/>
                <w:szCs w:val="20"/>
                <w:lang w:val="es-SV" w:eastAsia="es-SV"/>
              </w:rPr>
              <w:t xml:space="preserve">Brindar atención y asesoría a los/las usuarios/as del ISTA, mediante servicios de información. </w:t>
            </w:r>
          </w:p>
        </w:tc>
        <w:tc>
          <w:tcPr>
            <w:tcW w:w="399" w:type="pct"/>
            <w:shd w:val="clear" w:color="000000" w:fill="E9EDF7"/>
            <w:vAlign w:val="center"/>
            <w:hideMark/>
          </w:tcPr>
          <w:p w:rsidR="00B264CF" w:rsidRPr="00B264CF" w:rsidRDefault="00B264CF" w:rsidP="00B264CF">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10,000</w:t>
            </w:r>
          </w:p>
        </w:tc>
        <w:tc>
          <w:tcPr>
            <w:tcW w:w="700" w:type="pct"/>
            <w:shd w:val="clear" w:color="auto" w:fill="auto"/>
            <w:vAlign w:val="center"/>
            <w:hideMark/>
          </w:tcPr>
          <w:p w:rsidR="00B264CF" w:rsidRPr="00B264CF" w:rsidRDefault="00B264CF" w:rsidP="00B264CF">
            <w:pPr>
              <w:jc w:val="center"/>
              <w:rPr>
                <w:rFonts w:ascii="Museo 300" w:hAnsi="Museo 300" w:cs="Arial"/>
                <w:sz w:val="20"/>
                <w:szCs w:val="20"/>
                <w:lang w:val="es-SV" w:eastAsia="es-SV"/>
              </w:rPr>
            </w:pPr>
            <w:r w:rsidRPr="00B264CF">
              <w:rPr>
                <w:rFonts w:ascii="Museo 300" w:hAnsi="Museo 300" w:cs="Arial"/>
                <w:sz w:val="20"/>
                <w:szCs w:val="20"/>
                <w:lang w:val="es-SV" w:eastAsia="es-SV"/>
              </w:rPr>
              <w:t>Usuarios/as atendido/as</w:t>
            </w:r>
          </w:p>
        </w:tc>
        <w:tc>
          <w:tcPr>
            <w:tcW w:w="601" w:type="pct"/>
            <w:shd w:val="clear" w:color="auto" w:fill="auto"/>
            <w:vAlign w:val="center"/>
            <w:hideMark/>
          </w:tcPr>
          <w:p w:rsidR="00B264CF" w:rsidRPr="00F07773" w:rsidRDefault="0087406E" w:rsidP="00F07773">
            <w:pPr>
              <w:jc w:val="center"/>
              <w:rPr>
                <w:rFonts w:ascii="Museo 300" w:hAnsi="Museo 300" w:cs="Arial"/>
                <w:bCs/>
                <w:sz w:val="20"/>
                <w:szCs w:val="20"/>
              </w:rPr>
            </w:pPr>
            <w:r>
              <w:rPr>
                <w:rFonts w:ascii="Museo 300" w:hAnsi="Museo 300" w:cs="Arial"/>
                <w:bCs/>
                <w:sz w:val="20"/>
                <w:szCs w:val="20"/>
              </w:rPr>
              <w:t>5,002</w:t>
            </w:r>
          </w:p>
        </w:tc>
        <w:tc>
          <w:tcPr>
            <w:tcW w:w="600" w:type="pct"/>
            <w:shd w:val="clear" w:color="auto" w:fill="auto"/>
            <w:vAlign w:val="center"/>
          </w:tcPr>
          <w:p w:rsidR="00B264CF" w:rsidRPr="00C5359C" w:rsidRDefault="00520170" w:rsidP="00B264CF">
            <w:pPr>
              <w:jc w:val="center"/>
              <w:rPr>
                <w:rFonts w:ascii="Museo 300" w:hAnsi="Museo 300" w:cs="Arial"/>
                <w:sz w:val="20"/>
                <w:szCs w:val="20"/>
                <w:lang w:val="es-SV" w:eastAsia="es-SV"/>
              </w:rPr>
            </w:pPr>
            <w:r>
              <w:rPr>
                <w:rFonts w:ascii="Museo 300" w:hAnsi="Museo 300" w:cs="Arial"/>
                <w:sz w:val="20"/>
                <w:szCs w:val="20"/>
                <w:lang w:val="es-SV" w:eastAsia="es-SV"/>
              </w:rPr>
              <w:t>3,005</w:t>
            </w:r>
          </w:p>
        </w:tc>
        <w:tc>
          <w:tcPr>
            <w:tcW w:w="599" w:type="pct"/>
            <w:gridSpan w:val="3"/>
            <w:shd w:val="clear" w:color="auto" w:fill="FF0000"/>
            <w:vAlign w:val="center"/>
          </w:tcPr>
          <w:p w:rsidR="00B264CF" w:rsidRPr="00C5359C" w:rsidRDefault="002A5B5D" w:rsidP="00B264CF">
            <w:pPr>
              <w:jc w:val="center"/>
              <w:rPr>
                <w:rFonts w:ascii="Museo 300" w:hAnsi="Museo 300" w:cs="Arial"/>
                <w:b/>
                <w:bCs/>
                <w:sz w:val="20"/>
                <w:szCs w:val="20"/>
                <w:lang w:val="es-SV" w:eastAsia="es-SV"/>
              </w:rPr>
            </w:pPr>
            <w:r w:rsidRPr="009A1D60">
              <w:rPr>
                <w:rFonts w:ascii="Museo 300" w:hAnsi="Museo 300" w:cs="Arial"/>
                <w:b/>
                <w:bCs/>
                <w:color w:val="FFFFFF" w:themeColor="background1"/>
                <w:sz w:val="20"/>
                <w:szCs w:val="20"/>
                <w:lang w:val="es-SV" w:eastAsia="es-SV"/>
              </w:rPr>
              <w:t>60.08</w:t>
            </w:r>
          </w:p>
        </w:tc>
      </w:tr>
      <w:tr w:rsidR="00F81D3C" w:rsidRPr="00B264CF" w:rsidTr="00C54982">
        <w:trPr>
          <w:gridAfter w:val="1"/>
          <w:wAfter w:w="2" w:type="pct"/>
          <w:trHeight w:val="510"/>
          <w:jc w:val="center"/>
        </w:trPr>
        <w:tc>
          <w:tcPr>
            <w:tcW w:w="4998" w:type="pct"/>
            <w:gridSpan w:val="7"/>
            <w:shd w:val="clear" w:color="000000" w:fill="E9EDF7"/>
            <w:vAlign w:val="center"/>
            <w:hideMark/>
          </w:tcPr>
          <w:p w:rsidR="00B264CF" w:rsidRPr="00F07773" w:rsidRDefault="00B264CF" w:rsidP="00B264CF">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 xml:space="preserve">Departamento de Créditos </w:t>
            </w:r>
          </w:p>
        </w:tc>
      </w:tr>
      <w:tr w:rsidR="005959E2" w:rsidRPr="00B264CF" w:rsidTr="009A1D60">
        <w:tblPrEx>
          <w:jc w:val="left"/>
        </w:tblPrEx>
        <w:trPr>
          <w:trHeight w:val="850"/>
        </w:trPr>
        <w:tc>
          <w:tcPr>
            <w:tcW w:w="2101" w:type="pct"/>
            <w:shd w:val="clear" w:color="auto" w:fill="auto"/>
            <w:vAlign w:val="center"/>
            <w:hideMark/>
          </w:tcPr>
          <w:p w:rsidR="00B264CF" w:rsidRPr="00B264CF" w:rsidRDefault="00B264CF" w:rsidP="00B264CF">
            <w:pPr>
              <w:jc w:val="both"/>
              <w:rPr>
                <w:rFonts w:ascii="Museo 300" w:hAnsi="Museo 300" w:cs="Arial"/>
                <w:sz w:val="20"/>
                <w:szCs w:val="20"/>
                <w:lang w:val="es-SV" w:eastAsia="es-SV"/>
              </w:rPr>
            </w:pPr>
            <w:r w:rsidRPr="00B264CF">
              <w:rPr>
                <w:rFonts w:ascii="Museo 300" w:hAnsi="Museo 300" w:cs="Arial"/>
                <w:sz w:val="20"/>
                <w:szCs w:val="20"/>
                <w:lang w:val="es-SV" w:eastAsia="es-SV"/>
              </w:rPr>
              <w:t>Elaborar respuestas a requerimientos de información de beneficiarios/as de las distintas unidades organizativas y de los Decretos 207, 713 y 839 EXFINATA</w:t>
            </w:r>
          </w:p>
        </w:tc>
        <w:tc>
          <w:tcPr>
            <w:tcW w:w="399" w:type="pct"/>
            <w:shd w:val="clear" w:color="000000" w:fill="E9EDF7"/>
            <w:vAlign w:val="center"/>
            <w:hideMark/>
          </w:tcPr>
          <w:p w:rsidR="00B264CF" w:rsidRPr="00B264CF" w:rsidRDefault="00B264CF" w:rsidP="00B264CF">
            <w:pPr>
              <w:jc w:val="center"/>
              <w:rPr>
                <w:rFonts w:ascii="Museo 300" w:hAnsi="Museo 300" w:cs="Arial"/>
                <w:b/>
                <w:bCs/>
                <w:sz w:val="20"/>
                <w:szCs w:val="20"/>
                <w:lang w:val="es-SV" w:eastAsia="es-SV"/>
              </w:rPr>
            </w:pPr>
            <w:r w:rsidRPr="00B264CF">
              <w:rPr>
                <w:rFonts w:ascii="Museo 300" w:hAnsi="Museo 300" w:cs="Arial"/>
                <w:b/>
                <w:bCs/>
                <w:sz w:val="20"/>
                <w:szCs w:val="20"/>
                <w:lang w:val="es-SV" w:eastAsia="es-SV"/>
              </w:rPr>
              <w:t>600</w:t>
            </w:r>
          </w:p>
        </w:tc>
        <w:tc>
          <w:tcPr>
            <w:tcW w:w="700" w:type="pct"/>
            <w:shd w:val="clear" w:color="auto" w:fill="auto"/>
            <w:vAlign w:val="center"/>
            <w:hideMark/>
          </w:tcPr>
          <w:p w:rsidR="00B264CF" w:rsidRPr="00B264CF" w:rsidRDefault="00B264CF" w:rsidP="00B264CF">
            <w:pPr>
              <w:jc w:val="center"/>
              <w:rPr>
                <w:rFonts w:ascii="Museo 300" w:hAnsi="Museo 300" w:cs="Arial"/>
                <w:sz w:val="20"/>
                <w:szCs w:val="20"/>
                <w:lang w:val="es-SV" w:eastAsia="es-SV"/>
              </w:rPr>
            </w:pPr>
            <w:r w:rsidRPr="00B264CF">
              <w:rPr>
                <w:rFonts w:ascii="Museo 300" w:hAnsi="Museo 300" w:cs="Arial"/>
                <w:sz w:val="20"/>
                <w:szCs w:val="20"/>
                <w:lang w:val="es-SV" w:eastAsia="es-SV"/>
              </w:rPr>
              <w:t>Respuestas emitidas</w:t>
            </w:r>
          </w:p>
        </w:tc>
        <w:tc>
          <w:tcPr>
            <w:tcW w:w="601" w:type="pct"/>
            <w:shd w:val="clear" w:color="auto" w:fill="auto"/>
            <w:vAlign w:val="center"/>
            <w:hideMark/>
          </w:tcPr>
          <w:p w:rsidR="00B264CF" w:rsidRPr="00F07773" w:rsidRDefault="0087406E" w:rsidP="00F07773">
            <w:pPr>
              <w:jc w:val="center"/>
              <w:rPr>
                <w:rFonts w:ascii="Museo 300" w:hAnsi="Museo 300" w:cs="Arial"/>
                <w:bCs/>
                <w:sz w:val="20"/>
                <w:szCs w:val="20"/>
              </w:rPr>
            </w:pPr>
            <w:r>
              <w:rPr>
                <w:rFonts w:ascii="Museo 300" w:hAnsi="Museo 300" w:cs="Arial"/>
                <w:bCs/>
                <w:sz w:val="20"/>
                <w:szCs w:val="20"/>
              </w:rPr>
              <w:t>300</w:t>
            </w:r>
          </w:p>
        </w:tc>
        <w:tc>
          <w:tcPr>
            <w:tcW w:w="600" w:type="pct"/>
            <w:shd w:val="clear" w:color="auto" w:fill="auto"/>
            <w:vAlign w:val="center"/>
          </w:tcPr>
          <w:p w:rsidR="00B264CF" w:rsidRPr="00F145CE" w:rsidRDefault="00520170" w:rsidP="00B264CF">
            <w:pPr>
              <w:jc w:val="center"/>
              <w:rPr>
                <w:rFonts w:ascii="Museo 300" w:hAnsi="Museo 300" w:cs="Arial"/>
                <w:sz w:val="20"/>
                <w:szCs w:val="20"/>
                <w:lang w:val="es-SV" w:eastAsia="es-SV"/>
              </w:rPr>
            </w:pPr>
            <w:r>
              <w:rPr>
                <w:rFonts w:ascii="Museo 300" w:hAnsi="Museo 300" w:cs="Arial"/>
                <w:sz w:val="20"/>
                <w:szCs w:val="20"/>
                <w:lang w:val="es-SV" w:eastAsia="es-SV"/>
              </w:rPr>
              <w:t>1,133</w:t>
            </w:r>
            <w:r w:rsidR="00DA616A">
              <w:rPr>
                <w:rStyle w:val="Refdenotaalpie"/>
                <w:rFonts w:ascii="Museo 300" w:hAnsi="Museo 300" w:cs="Arial"/>
                <w:sz w:val="20"/>
                <w:szCs w:val="20"/>
                <w:lang w:val="es-SV" w:eastAsia="es-SV"/>
              </w:rPr>
              <w:footnoteReference w:id="9"/>
            </w:r>
          </w:p>
        </w:tc>
        <w:tc>
          <w:tcPr>
            <w:tcW w:w="599" w:type="pct"/>
            <w:gridSpan w:val="3"/>
            <w:shd w:val="clear" w:color="auto" w:fill="00B050"/>
            <w:vAlign w:val="center"/>
          </w:tcPr>
          <w:p w:rsidR="00B264CF" w:rsidRPr="00433DC3" w:rsidRDefault="00903829" w:rsidP="00B264CF">
            <w:pPr>
              <w:jc w:val="center"/>
              <w:rPr>
                <w:rFonts w:ascii="Museo 300" w:hAnsi="Museo 300" w:cs="Arial"/>
                <w:b/>
                <w:bCs/>
                <w:color w:val="FFFFFF" w:themeColor="background1"/>
                <w:sz w:val="20"/>
                <w:szCs w:val="20"/>
                <w:lang w:val="es-SV" w:eastAsia="es-SV"/>
              </w:rPr>
            </w:pPr>
            <w:r w:rsidRPr="00433DC3">
              <w:rPr>
                <w:rFonts w:ascii="Museo 300" w:hAnsi="Museo 300" w:cs="Arial"/>
                <w:b/>
                <w:bCs/>
                <w:color w:val="FFFFFF" w:themeColor="background1"/>
                <w:sz w:val="20"/>
                <w:szCs w:val="20"/>
                <w:lang w:val="es-SV" w:eastAsia="es-SV"/>
              </w:rPr>
              <w:t>100.00</w:t>
            </w:r>
          </w:p>
        </w:tc>
      </w:tr>
    </w:tbl>
    <w:p w:rsidR="00154E4A" w:rsidRDefault="00154E4A" w:rsidP="00EC5B5B">
      <w:pPr>
        <w:pStyle w:val="Ttulo1"/>
        <w:tabs>
          <w:tab w:val="center" w:pos="4599"/>
        </w:tabs>
        <w:rPr>
          <w:rFonts w:ascii="Museo 300" w:hAnsi="Museo 300"/>
          <w:b/>
          <w:color w:val="000000" w:themeColor="text1"/>
          <w:sz w:val="24"/>
          <w:szCs w:val="24"/>
        </w:rPr>
      </w:pPr>
    </w:p>
    <w:p w:rsidR="00154E4A" w:rsidRDefault="00154E4A">
      <w:pPr>
        <w:spacing w:after="160" w:line="259" w:lineRule="auto"/>
        <w:rPr>
          <w:rFonts w:ascii="Museo 300" w:eastAsiaTheme="majorEastAsia" w:hAnsi="Museo 300" w:cstheme="majorBidi"/>
          <w:b/>
          <w:color w:val="000000" w:themeColor="text1"/>
        </w:rPr>
      </w:pPr>
      <w:r>
        <w:rPr>
          <w:rFonts w:ascii="Museo 300" w:hAnsi="Museo 300"/>
          <w:b/>
          <w:color w:val="000000" w:themeColor="text1"/>
        </w:rPr>
        <w:br w:type="page"/>
      </w:r>
    </w:p>
    <w:p w:rsidR="00EC5B5B" w:rsidRPr="00EC5B5B" w:rsidRDefault="00EC5B5B" w:rsidP="00EC5B5B">
      <w:pPr>
        <w:pStyle w:val="Ttulo1"/>
        <w:tabs>
          <w:tab w:val="center" w:pos="4599"/>
        </w:tabs>
        <w:rPr>
          <w:rFonts w:ascii="Museo 300" w:hAnsi="Museo 300"/>
          <w:b/>
          <w:color w:val="000000" w:themeColor="text1"/>
          <w:sz w:val="24"/>
          <w:szCs w:val="24"/>
        </w:rPr>
      </w:pPr>
      <w:bookmarkStart w:id="3" w:name="_Toc46409282"/>
      <w:r>
        <w:rPr>
          <w:rFonts w:ascii="Museo 300" w:hAnsi="Museo 300"/>
          <w:b/>
          <w:color w:val="000000" w:themeColor="text1"/>
          <w:sz w:val="24"/>
          <w:szCs w:val="24"/>
        </w:rPr>
        <w:lastRenderedPageBreak/>
        <w:t xml:space="preserve">2. </w:t>
      </w:r>
      <w:r w:rsidRPr="00EC5B5B">
        <w:rPr>
          <w:rFonts w:ascii="Museo 300" w:hAnsi="Museo 300"/>
          <w:b/>
          <w:color w:val="000000" w:themeColor="text1"/>
          <w:sz w:val="24"/>
          <w:szCs w:val="24"/>
        </w:rPr>
        <w:t xml:space="preserve">Gerencia </w:t>
      </w:r>
      <w:r>
        <w:rPr>
          <w:rFonts w:ascii="Museo 300" w:hAnsi="Museo 300"/>
          <w:b/>
          <w:color w:val="000000" w:themeColor="text1"/>
          <w:sz w:val="24"/>
          <w:szCs w:val="24"/>
        </w:rPr>
        <w:t>d</w:t>
      </w:r>
      <w:r w:rsidRPr="00EC5B5B">
        <w:rPr>
          <w:rFonts w:ascii="Museo 300" w:hAnsi="Museo 300"/>
          <w:b/>
          <w:color w:val="000000" w:themeColor="text1"/>
          <w:sz w:val="24"/>
          <w:szCs w:val="24"/>
        </w:rPr>
        <w:t>e Desarrollo Rural</w:t>
      </w:r>
      <w:bookmarkEnd w:id="3"/>
    </w:p>
    <w:p w:rsidR="00C54982" w:rsidRPr="00777312" w:rsidRDefault="00C54982" w:rsidP="00071C7B">
      <w:pPr>
        <w:jc w:val="both"/>
        <w:rPr>
          <w:rFonts w:ascii="Museo 300" w:hAnsi="Museo 300"/>
          <w:sz w:val="12"/>
          <w:szCs w:val="12"/>
        </w:rPr>
      </w:pPr>
    </w:p>
    <w:tbl>
      <w:tblPr>
        <w:tblW w:w="55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3"/>
        <w:gridCol w:w="1134"/>
        <w:gridCol w:w="2411"/>
        <w:gridCol w:w="1701"/>
        <w:gridCol w:w="1701"/>
        <w:gridCol w:w="1706"/>
      </w:tblGrid>
      <w:tr w:rsidR="00F54A87" w:rsidRPr="008E304A" w:rsidTr="00777312">
        <w:trPr>
          <w:trHeight w:val="20"/>
          <w:tblHeader/>
          <w:jc w:val="center"/>
        </w:trPr>
        <w:tc>
          <w:tcPr>
            <w:tcW w:w="1978" w:type="pct"/>
            <w:shd w:val="clear" w:color="000000" w:fill="9BC2E6"/>
            <w:vAlign w:val="center"/>
            <w:hideMark/>
          </w:tcPr>
          <w:p w:rsidR="00F54A87" w:rsidRPr="008E304A" w:rsidRDefault="00F54A87" w:rsidP="00F54A87">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 xml:space="preserve">Actividad específica </w:t>
            </w:r>
          </w:p>
        </w:tc>
        <w:tc>
          <w:tcPr>
            <w:tcW w:w="396" w:type="pct"/>
            <w:shd w:val="clear" w:color="000000" w:fill="9BC2E6"/>
            <w:vAlign w:val="center"/>
            <w:hideMark/>
          </w:tcPr>
          <w:p w:rsidR="00F54A87" w:rsidRPr="008E304A"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842" w:type="pct"/>
            <w:shd w:val="clear" w:color="000000" w:fill="9BC2E6"/>
            <w:vAlign w:val="center"/>
            <w:hideMark/>
          </w:tcPr>
          <w:p w:rsidR="00F54A87" w:rsidRPr="008E304A" w:rsidRDefault="00F54A87" w:rsidP="00F54A87">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Unidad de medida</w:t>
            </w:r>
          </w:p>
        </w:tc>
        <w:tc>
          <w:tcPr>
            <w:tcW w:w="594" w:type="pct"/>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594" w:type="pct"/>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5" w:type="pct"/>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8E304A" w:rsidRPr="008E304A" w:rsidTr="00777312">
        <w:trPr>
          <w:trHeight w:val="340"/>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Sección de Cobros</w:t>
            </w:r>
          </w:p>
        </w:tc>
      </w:tr>
      <w:tr w:rsidR="005132B0" w:rsidRPr="008E304A" w:rsidTr="00777312">
        <w:trPr>
          <w:trHeight w:val="510"/>
          <w:jc w:val="center"/>
        </w:trPr>
        <w:tc>
          <w:tcPr>
            <w:tcW w:w="1978" w:type="pct"/>
            <w:vMerge w:val="restar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Generar políticas de cobro para contar con una oportuna acción administrativa de cobro con un sistema moderno, ampliando las opciones en las cuales los beneficiarios puedan cancelar la deuda agraria.</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$200,000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Dólares en créditos recuperados</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$ 99,000</w:t>
            </w:r>
          </w:p>
        </w:tc>
        <w:tc>
          <w:tcPr>
            <w:tcW w:w="594" w:type="pct"/>
            <w:shd w:val="clear" w:color="auto" w:fill="auto"/>
            <w:vAlign w:val="center"/>
          </w:tcPr>
          <w:p w:rsidR="005132B0" w:rsidRPr="0029180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$ 221,991</w:t>
            </w:r>
            <w:r w:rsidR="00E90DFE">
              <w:rPr>
                <w:rStyle w:val="Refdenotaalpie"/>
                <w:rFonts w:ascii="Museo 300" w:hAnsi="Museo 300" w:cs="Arial"/>
                <w:sz w:val="20"/>
                <w:szCs w:val="20"/>
                <w:lang w:val="es-SV" w:eastAsia="es-SV"/>
              </w:rPr>
              <w:footnoteReference w:id="10"/>
            </w:r>
          </w:p>
        </w:tc>
        <w:tc>
          <w:tcPr>
            <w:tcW w:w="595" w:type="pct"/>
            <w:shd w:val="clear" w:color="auto" w:fill="00B050"/>
            <w:vAlign w:val="center"/>
          </w:tcPr>
          <w:p w:rsidR="005132B0" w:rsidRPr="00291804" w:rsidRDefault="002C7200" w:rsidP="005132B0">
            <w:pPr>
              <w:jc w:val="center"/>
              <w:rPr>
                <w:rFonts w:ascii="Museo 300" w:hAnsi="Museo 300" w:cs="Arial"/>
                <w:b/>
                <w:bCs/>
                <w:sz w:val="20"/>
                <w:szCs w:val="20"/>
                <w:lang w:val="es-SV" w:eastAsia="es-SV"/>
              </w:rPr>
            </w:pPr>
            <w:r w:rsidRPr="00BB71E6">
              <w:rPr>
                <w:rFonts w:ascii="Museo 300" w:hAnsi="Museo 300" w:cs="Arial"/>
                <w:b/>
                <w:bCs/>
                <w:color w:val="FFFFFF" w:themeColor="background1"/>
                <w:sz w:val="20"/>
                <w:szCs w:val="20"/>
                <w:lang w:val="es-SV" w:eastAsia="es-SV"/>
              </w:rPr>
              <w:t>100.00</w:t>
            </w:r>
          </w:p>
        </w:tc>
      </w:tr>
      <w:tr w:rsidR="005132B0" w:rsidRPr="008E304A" w:rsidTr="00777312">
        <w:trPr>
          <w:trHeight w:val="510"/>
          <w:jc w:val="center"/>
        </w:trPr>
        <w:tc>
          <w:tcPr>
            <w:tcW w:w="1978" w:type="pct"/>
            <w:vMerge/>
            <w:vAlign w:val="center"/>
            <w:hideMark/>
          </w:tcPr>
          <w:p w:rsidR="005132B0" w:rsidRPr="008E304A" w:rsidRDefault="005132B0" w:rsidP="005132B0">
            <w:pPr>
              <w:rPr>
                <w:rFonts w:ascii="Museo 300" w:hAnsi="Museo 300" w:cs="Arial"/>
                <w:sz w:val="20"/>
                <w:szCs w:val="20"/>
                <w:lang w:val="es-SV" w:eastAsia="es-SV"/>
              </w:rPr>
            </w:pP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4,800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Gestión de cobro realizada</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2,400</w:t>
            </w:r>
          </w:p>
        </w:tc>
        <w:tc>
          <w:tcPr>
            <w:tcW w:w="594" w:type="pct"/>
            <w:shd w:val="clear" w:color="auto" w:fill="auto"/>
            <w:vAlign w:val="center"/>
          </w:tcPr>
          <w:p w:rsidR="005132B0" w:rsidRPr="0029180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1,087</w:t>
            </w:r>
            <w:r w:rsidR="00C11138">
              <w:rPr>
                <w:rStyle w:val="Refdenotaalpie"/>
                <w:rFonts w:ascii="Museo 300" w:hAnsi="Museo 300" w:cs="Arial"/>
                <w:sz w:val="20"/>
                <w:szCs w:val="20"/>
                <w:lang w:val="es-SV" w:eastAsia="es-SV"/>
              </w:rPr>
              <w:footnoteReference w:id="11"/>
            </w:r>
          </w:p>
        </w:tc>
        <w:tc>
          <w:tcPr>
            <w:tcW w:w="595" w:type="pct"/>
            <w:shd w:val="clear" w:color="auto" w:fill="FF0000"/>
            <w:vAlign w:val="center"/>
          </w:tcPr>
          <w:p w:rsidR="005132B0" w:rsidRPr="00291804" w:rsidRDefault="002C7200" w:rsidP="005132B0">
            <w:pPr>
              <w:jc w:val="center"/>
              <w:rPr>
                <w:rFonts w:ascii="Museo 300" w:hAnsi="Museo 300" w:cs="Arial"/>
                <w:b/>
                <w:bCs/>
                <w:sz w:val="20"/>
                <w:szCs w:val="20"/>
                <w:lang w:val="es-SV" w:eastAsia="es-SV"/>
              </w:rPr>
            </w:pPr>
            <w:r w:rsidRPr="006B5F10">
              <w:rPr>
                <w:rFonts w:ascii="Museo 300" w:hAnsi="Museo 300" w:cs="Arial"/>
                <w:b/>
                <w:bCs/>
                <w:color w:val="FFFFFF" w:themeColor="background1"/>
                <w:sz w:val="20"/>
                <w:szCs w:val="20"/>
                <w:lang w:val="es-SV" w:eastAsia="es-SV"/>
              </w:rPr>
              <w:t>45.29</w:t>
            </w:r>
          </w:p>
        </w:tc>
      </w:tr>
      <w:tr w:rsidR="008E304A" w:rsidRPr="008E304A" w:rsidTr="00777312">
        <w:trPr>
          <w:trHeight w:val="340"/>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Departamento de Asignación Individual y Avalúos</w:t>
            </w:r>
          </w:p>
        </w:tc>
      </w:tr>
      <w:tr w:rsidR="005132B0" w:rsidRPr="008E304A" w:rsidTr="00777312">
        <w:trPr>
          <w:trHeight w:val="567"/>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valúos de inmuebles para donación.</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25</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Hoja de valúo realizada</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12</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22</w:t>
            </w:r>
          </w:p>
        </w:tc>
        <w:tc>
          <w:tcPr>
            <w:tcW w:w="595" w:type="pct"/>
            <w:shd w:val="clear" w:color="auto" w:fill="00B050"/>
            <w:vAlign w:val="center"/>
          </w:tcPr>
          <w:p w:rsidR="005132B0" w:rsidRPr="00291804" w:rsidRDefault="002C7200" w:rsidP="005132B0">
            <w:pPr>
              <w:jc w:val="center"/>
              <w:rPr>
                <w:rFonts w:ascii="Museo 300" w:hAnsi="Museo 300" w:cs="Arial"/>
                <w:b/>
                <w:bCs/>
                <w:sz w:val="20"/>
                <w:szCs w:val="20"/>
                <w:lang w:val="es-SV" w:eastAsia="es-SV"/>
              </w:rPr>
            </w:pPr>
            <w:r w:rsidRPr="00BB71E6">
              <w:rPr>
                <w:rFonts w:ascii="Museo 300" w:hAnsi="Museo 300" w:cs="Arial"/>
                <w:b/>
                <w:bCs/>
                <w:color w:val="FFFFFF" w:themeColor="background1"/>
                <w:sz w:val="20"/>
                <w:szCs w:val="20"/>
                <w:lang w:val="es-SV" w:eastAsia="es-SV"/>
              </w:rPr>
              <w:t>100.00</w:t>
            </w:r>
          </w:p>
        </w:tc>
      </w:tr>
      <w:tr w:rsidR="005132B0" w:rsidRPr="008E304A" w:rsidTr="00777312">
        <w:trPr>
          <w:trHeight w:val="567"/>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las asignaciones de inmuebles en los proyectos que tienen DCD.</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4,000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Asignación realizada</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1,310</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225</w:t>
            </w:r>
            <w:r w:rsidR="00465B9E">
              <w:rPr>
                <w:rStyle w:val="Refdenotaalpie"/>
                <w:rFonts w:ascii="Museo 300" w:hAnsi="Museo 300" w:cs="Arial"/>
                <w:sz w:val="20"/>
                <w:szCs w:val="20"/>
                <w:lang w:val="es-SV" w:eastAsia="es-SV"/>
              </w:rPr>
              <w:footnoteReference w:id="12"/>
            </w:r>
          </w:p>
        </w:tc>
        <w:tc>
          <w:tcPr>
            <w:tcW w:w="595" w:type="pct"/>
            <w:shd w:val="clear" w:color="auto" w:fill="FF0000"/>
            <w:vAlign w:val="center"/>
          </w:tcPr>
          <w:p w:rsidR="005132B0" w:rsidRPr="00291804" w:rsidRDefault="002C7200" w:rsidP="005132B0">
            <w:pPr>
              <w:jc w:val="center"/>
              <w:rPr>
                <w:rFonts w:ascii="Museo 300" w:hAnsi="Museo 300" w:cs="Arial"/>
                <w:b/>
                <w:bCs/>
                <w:sz w:val="20"/>
                <w:szCs w:val="20"/>
                <w:lang w:val="es-SV" w:eastAsia="es-SV"/>
              </w:rPr>
            </w:pPr>
            <w:r w:rsidRPr="00465B9E">
              <w:rPr>
                <w:rFonts w:ascii="Museo 300" w:hAnsi="Museo 300" w:cs="Arial"/>
                <w:b/>
                <w:bCs/>
                <w:color w:val="FFFFFF" w:themeColor="background1"/>
                <w:sz w:val="20"/>
                <w:szCs w:val="20"/>
                <w:lang w:val="es-SV" w:eastAsia="es-SV"/>
              </w:rPr>
              <w:t>17.18</w:t>
            </w:r>
          </w:p>
        </w:tc>
      </w:tr>
      <w:tr w:rsidR="008E304A" w:rsidRPr="008E304A" w:rsidTr="00777312">
        <w:trPr>
          <w:trHeight w:val="340"/>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Departamento de Proyectos de Parcelación</w:t>
            </w:r>
          </w:p>
        </w:tc>
      </w:tr>
      <w:tr w:rsidR="005132B0" w:rsidRPr="008E304A" w:rsidTr="00777312">
        <w:trPr>
          <w:trHeight w:val="539"/>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informe técnico para aprobación de proyecto ISTA</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24</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Informe técnico elaborado</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12</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5</w:t>
            </w:r>
            <w:r w:rsidR="006141DA">
              <w:rPr>
                <w:rStyle w:val="Refdenotaalpie"/>
                <w:rFonts w:ascii="Museo 300" w:hAnsi="Museo 300" w:cs="Arial"/>
                <w:sz w:val="20"/>
                <w:szCs w:val="20"/>
                <w:lang w:val="es-SV" w:eastAsia="es-SV"/>
              </w:rPr>
              <w:footnoteReference w:id="13"/>
            </w:r>
          </w:p>
        </w:tc>
        <w:tc>
          <w:tcPr>
            <w:tcW w:w="595" w:type="pct"/>
            <w:shd w:val="clear" w:color="auto" w:fill="FF0000"/>
            <w:vAlign w:val="center"/>
          </w:tcPr>
          <w:p w:rsidR="005132B0" w:rsidRPr="00BB71E6" w:rsidRDefault="00B87088" w:rsidP="005132B0">
            <w:pPr>
              <w:jc w:val="center"/>
              <w:rPr>
                <w:rFonts w:ascii="Museo 300" w:hAnsi="Museo 300" w:cs="Arial"/>
                <w:b/>
                <w:bCs/>
                <w:color w:val="FFFFFF" w:themeColor="background1"/>
                <w:sz w:val="20"/>
                <w:szCs w:val="20"/>
                <w:lang w:val="es-SV" w:eastAsia="es-SV"/>
              </w:rPr>
            </w:pPr>
            <w:r w:rsidRPr="00BB71E6">
              <w:rPr>
                <w:rFonts w:ascii="Museo 300" w:hAnsi="Museo 300" w:cs="Arial"/>
                <w:b/>
                <w:bCs/>
                <w:color w:val="FFFFFF" w:themeColor="background1"/>
                <w:sz w:val="20"/>
                <w:szCs w:val="20"/>
                <w:lang w:val="es-SV" w:eastAsia="es-SV"/>
              </w:rPr>
              <w:t>41.67</w:t>
            </w:r>
          </w:p>
        </w:tc>
      </w:tr>
      <w:tr w:rsidR="005132B0" w:rsidRPr="008E304A" w:rsidTr="00777312">
        <w:trPr>
          <w:trHeight w:val="539"/>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informe técnico para autorización de transferencia de inmuebles propiedad de asociaciones cooperativas</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8</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Informe técnico elaborado</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4</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595" w:type="pct"/>
            <w:shd w:val="clear" w:color="auto" w:fill="FF0000"/>
            <w:vAlign w:val="center"/>
          </w:tcPr>
          <w:p w:rsidR="005132B0" w:rsidRPr="00BB71E6" w:rsidRDefault="00B87088" w:rsidP="005132B0">
            <w:pPr>
              <w:jc w:val="center"/>
              <w:rPr>
                <w:rFonts w:ascii="Museo 300" w:hAnsi="Museo 300" w:cs="Arial"/>
                <w:b/>
                <w:bCs/>
                <w:color w:val="FFFFFF" w:themeColor="background1"/>
                <w:sz w:val="20"/>
                <w:szCs w:val="20"/>
                <w:lang w:val="es-SV" w:eastAsia="es-SV"/>
              </w:rPr>
            </w:pPr>
            <w:r w:rsidRPr="00BB71E6">
              <w:rPr>
                <w:rFonts w:ascii="Museo 300" w:hAnsi="Museo 300" w:cs="Arial"/>
                <w:b/>
                <w:bCs/>
                <w:color w:val="FFFFFF" w:themeColor="background1"/>
                <w:sz w:val="20"/>
                <w:szCs w:val="20"/>
                <w:lang w:val="es-SV" w:eastAsia="es-SV"/>
              </w:rPr>
              <w:t>50.00</w:t>
            </w:r>
          </w:p>
        </w:tc>
      </w:tr>
      <w:tr w:rsidR="005132B0" w:rsidRPr="008E304A" w:rsidTr="00777312">
        <w:trPr>
          <w:trHeight w:val="539"/>
          <w:jc w:val="center"/>
        </w:trPr>
        <w:tc>
          <w:tcPr>
            <w:tcW w:w="1978" w:type="pct"/>
            <w:vMerge w:val="restar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la medición de los proyectos en propiedades a favor del ISTA.</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50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 xml:space="preserve">Plano de perímetro presentado en CNR </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25</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23</w:t>
            </w:r>
            <w:r w:rsidR="006141DA">
              <w:rPr>
                <w:rStyle w:val="Refdenotaalpie"/>
                <w:rFonts w:ascii="Museo 300" w:hAnsi="Museo 300" w:cs="Arial"/>
                <w:sz w:val="20"/>
                <w:szCs w:val="20"/>
                <w:lang w:val="es-SV" w:eastAsia="es-SV"/>
              </w:rPr>
              <w:footnoteReference w:id="14"/>
            </w:r>
          </w:p>
        </w:tc>
        <w:tc>
          <w:tcPr>
            <w:tcW w:w="595" w:type="pct"/>
            <w:shd w:val="clear" w:color="auto" w:fill="FFFF00"/>
            <w:vAlign w:val="center"/>
          </w:tcPr>
          <w:p w:rsidR="005132B0" w:rsidRPr="00291804" w:rsidRDefault="00B87088"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92.00</w:t>
            </w:r>
          </w:p>
        </w:tc>
      </w:tr>
      <w:tr w:rsidR="005132B0" w:rsidRPr="008E304A" w:rsidTr="00777312">
        <w:trPr>
          <w:trHeight w:val="539"/>
          <w:jc w:val="center"/>
        </w:trPr>
        <w:tc>
          <w:tcPr>
            <w:tcW w:w="1978" w:type="pct"/>
            <w:vMerge/>
            <w:vAlign w:val="center"/>
            <w:hideMark/>
          </w:tcPr>
          <w:p w:rsidR="005132B0" w:rsidRPr="008E304A" w:rsidRDefault="005132B0" w:rsidP="005132B0">
            <w:pPr>
              <w:rPr>
                <w:rFonts w:ascii="Museo 300" w:hAnsi="Museo 300" w:cs="Arial"/>
                <w:sz w:val="20"/>
                <w:szCs w:val="20"/>
                <w:lang w:val="es-SV" w:eastAsia="es-SV"/>
              </w:rPr>
            </w:pP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36</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 xml:space="preserve">Plano de DCD presentado en CNR </w:t>
            </w:r>
          </w:p>
        </w:tc>
        <w:tc>
          <w:tcPr>
            <w:tcW w:w="594" w:type="pct"/>
            <w:shd w:val="clear" w:color="auto" w:fill="auto"/>
            <w:vAlign w:val="center"/>
          </w:tcPr>
          <w:p w:rsidR="005132B0" w:rsidRPr="005132B0" w:rsidRDefault="00216645" w:rsidP="005132B0">
            <w:pPr>
              <w:jc w:val="center"/>
              <w:rPr>
                <w:rFonts w:ascii="Museo 300" w:hAnsi="Museo 300" w:cs="Arial"/>
                <w:bCs/>
                <w:sz w:val="20"/>
                <w:szCs w:val="20"/>
              </w:rPr>
            </w:pPr>
            <w:r>
              <w:rPr>
                <w:rFonts w:ascii="Museo 300" w:hAnsi="Museo 300" w:cs="Arial"/>
                <w:bCs/>
                <w:sz w:val="20"/>
                <w:szCs w:val="20"/>
              </w:rPr>
              <w:t>18</w:t>
            </w:r>
          </w:p>
        </w:tc>
        <w:tc>
          <w:tcPr>
            <w:tcW w:w="594" w:type="pct"/>
            <w:shd w:val="clear" w:color="auto" w:fill="auto"/>
            <w:vAlign w:val="center"/>
          </w:tcPr>
          <w:p w:rsidR="005132B0" w:rsidRPr="0029180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29</w:t>
            </w:r>
          </w:p>
        </w:tc>
        <w:tc>
          <w:tcPr>
            <w:tcW w:w="595" w:type="pct"/>
            <w:shd w:val="clear" w:color="auto" w:fill="00B050"/>
            <w:vAlign w:val="center"/>
          </w:tcPr>
          <w:p w:rsidR="005132B0" w:rsidRPr="00777312" w:rsidRDefault="00B87088" w:rsidP="005132B0">
            <w:pPr>
              <w:jc w:val="center"/>
              <w:rPr>
                <w:rFonts w:ascii="Museo 300" w:hAnsi="Museo 300" w:cs="Arial"/>
                <w:b/>
                <w:bCs/>
                <w:color w:val="FFFFFF" w:themeColor="background1"/>
                <w:sz w:val="20"/>
                <w:szCs w:val="20"/>
                <w:lang w:val="es-SV" w:eastAsia="es-SV"/>
              </w:rPr>
            </w:pPr>
            <w:r w:rsidRPr="00777312">
              <w:rPr>
                <w:rFonts w:ascii="Museo 300" w:hAnsi="Museo 300" w:cs="Arial"/>
                <w:b/>
                <w:bCs/>
                <w:color w:val="FFFFFF" w:themeColor="background1"/>
                <w:sz w:val="20"/>
                <w:szCs w:val="20"/>
                <w:lang w:val="es-SV" w:eastAsia="es-SV"/>
              </w:rPr>
              <w:t>100.00</w:t>
            </w:r>
          </w:p>
        </w:tc>
      </w:tr>
      <w:tr w:rsidR="008E304A" w:rsidRPr="008E304A" w:rsidTr="00777312">
        <w:trPr>
          <w:trHeight w:val="510"/>
          <w:jc w:val="center"/>
        </w:trPr>
        <w:tc>
          <w:tcPr>
            <w:tcW w:w="5000" w:type="pct"/>
            <w:gridSpan w:val="6"/>
            <w:shd w:val="clear" w:color="000000" w:fill="E7E6E6"/>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lastRenderedPageBreak/>
              <w:t xml:space="preserve">Oficinas Regionales Integrado </w:t>
            </w:r>
          </w:p>
        </w:tc>
      </w:tr>
      <w:tr w:rsidR="005132B0" w:rsidRPr="008E304A" w:rsidTr="00CD7BB4">
        <w:trPr>
          <w:trHeight w:val="624"/>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Atender en forma regionalizada a las/os usuarias/os para atender peticiones  e informar sobre los proyectos.</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12,607</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Usuarios/as atendido/as</w:t>
            </w:r>
          </w:p>
        </w:tc>
        <w:tc>
          <w:tcPr>
            <w:tcW w:w="594" w:type="pct"/>
            <w:shd w:val="clear" w:color="auto" w:fill="auto"/>
            <w:vAlign w:val="center"/>
          </w:tcPr>
          <w:p w:rsidR="005132B0" w:rsidRPr="005132B0" w:rsidRDefault="00DA6B22" w:rsidP="005132B0">
            <w:pPr>
              <w:jc w:val="center"/>
              <w:rPr>
                <w:rFonts w:ascii="Museo 300" w:hAnsi="Museo 300" w:cs="Arial"/>
                <w:bCs/>
                <w:sz w:val="20"/>
                <w:szCs w:val="20"/>
              </w:rPr>
            </w:pPr>
            <w:r>
              <w:rPr>
                <w:rFonts w:ascii="Museo 300" w:hAnsi="Museo 300" w:cs="Arial"/>
                <w:bCs/>
                <w:sz w:val="20"/>
                <w:szCs w:val="20"/>
              </w:rPr>
              <w:t>6,305</w:t>
            </w:r>
          </w:p>
        </w:tc>
        <w:tc>
          <w:tcPr>
            <w:tcW w:w="594" w:type="pct"/>
            <w:shd w:val="clear" w:color="auto" w:fill="auto"/>
            <w:vAlign w:val="center"/>
          </w:tcPr>
          <w:p w:rsidR="005132B0" w:rsidRPr="00291804"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4,884</w:t>
            </w:r>
          </w:p>
        </w:tc>
        <w:tc>
          <w:tcPr>
            <w:tcW w:w="595" w:type="pct"/>
            <w:shd w:val="clear" w:color="auto" w:fill="FF0000"/>
            <w:vAlign w:val="center"/>
          </w:tcPr>
          <w:p w:rsidR="005132B0" w:rsidRPr="00777312" w:rsidRDefault="00392C4D" w:rsidP="005132B0">
            <w:pPr>
              <w:jc w:val="center"/>
              <w:rPr>
                <w:rFonts w:ascii="Museo 300" w:hAnsi="Museo 300" w:cs="Arial"/>
                <w:b/>
                <w:bCs/>
                <w:color w:val="FFFFFF" w:themeColor="background1"/>
                <w:sz w:val="20"/>
                <w:szCs w:val="20"/>
                <w:lang w:val="es-SV" w:eastAsia="es-SV"/>
              </w:rPr>
            </w:pPr>
            <w:r w:rsidRPr="00777312">
              <w:rPr>
                <w:rFonts w:ascii="Museo 300" w:hAnsi="Museo 300" w:cs="Arial"/>
                <w:b/>
                <w:bCs/>
                <w:color w:val="FFFFFF" w:themeColor="background1"/>
                <w:sz w:val="20"/>
                <w:szCs w:val="20"/>
                <w:lang w:val="es-SV" w:eastAsia="es-SV"/>
              </w:rPr>
              <w:t>77.46</w:t>
            </w:r>
          </w:p>
        </w:tc>
      </w:tr>
      <w:tr w:rsidR="005132B0" w:rsidRPr="008E304A" w:rsidTr="00CD7BB4">
        <w:trPr>
          <w:trHeight w:val="624"/>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Completar solicitud de adjudicación de inmueble para Proyectos con DCD</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4,000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Solicitud completada</w:t>
            </w:r>
          </w:p>
        </w:tc>
        <w:tc>
          <w:tcPr>
            <w:tcW w:w="594" w:type="pct"/>
            <w:shd w:val="clear" w:color="auto" w:fill="auto"/>
            <w:vAlign w:val="center"/>
          </w:tcPr>
          <w:p w:rsidR="005132B0" w:rsidRPr="005132B0" w:rsidRDefault="00DA6B22" w:rsidP="005132B0">
            <w:pPr>
              <w:jc w:val="center"/>
              <w:rPr>
                <w:rFonts w:ascii="Museo 300" w:hAnsi="Museo 300" w:cs="Arial"/>
                <w:bCs/>
                <w:sz w:val="20"/>
                <w:szCs w:val="20"/>
              </w:rPr>
            </w:pPr>
            <w:r>
              <w:rPr>
                <w:rFonts w:ascii="Museo 300" w:hAnsi="Museo 300" w:cs="Arial"/>
                <w:bCs/>
                <w:sz w:val="20"/>
                <w:szCs w:val="20"/>
              </w:rPr>
              <w:t>1,790</w:t>
            </w:r>
          </w:p>
        </w:tc>
        <w:tc>
          <w:tcPr>
            <w:tcW w:w="594" w:type="pct"/>
            <w:shd w:val="clear" w:color="auto" w:fill="auto"/>
            <w:vAlign w:val="center"/>
          </w:tcPr>
          <w:p w:rsidR="005132B0" w:rsidRPr="00291804"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374</w:t>
            </w:r>
          </w:p>
        </w:tc>
        <w:tc>
          <w:tcPr>
            <w:tcW w:w="595" w:type="pct"/>
            <w:shd w:val="clear" w:color="auto" w:fill="FF0000"/>
            <w:vAlign w:val="center"/>
          </w:tcPr>
          <w:p w:rsidR="005132B0" w:rsidRPr="00777312" w:rsidRDefault="00392C4D" w:rsidP="005132B0">
            <w:pPr>
              <w:jc w:val="center"/>
              <w:rPr>
                <w:rFonts w:ascii="Museo 300" w:hAnsi="Museo 300" w:cs="Arial"/>
                <w:b/>
                <w:bCs/>
                <w:color w:val="FFFFFF" w:themeColor="background1"/>
                <w:sz w:val="20"/>
                <w:szCs w:val="20"/>
                <w:lang w:val="es-SV" w:eastAsia="es-SV"/>
              </w:rPr>
            </w:pPr>
            <w:r w:rsidRPr="00777312">
              <w:rPr>
                <w:rFonts w:ascii="Museo 300" w:hAnsi="Museo 300" w:cs="Arial"/>
                <w:b/>
                <w:bCs/>
                <w:color w:val="FFFFFF" w:themeColor="background1"/>
                <w:sz w:val="20"/>
                <w:szCs w:val="20"/>
                <w:lang w:val="es-SV" w:eastAsia="es-SV"/>
              </w:rPr>
              <w:t>20.89</w:t>
            </w:r>
          </w:p>
        </w:tc>
      </w:tr>
      <w:tr w:rsidR="005132B0" w:rsidRPr="008E304A" w:rsidTr="00CD7BB4">
        <w:trPr>
          <w:trHeight w:val="624"/>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entrega material de inmuebles</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2,840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Inmueble entregado</w:t>
            </w:r>
          </w:p>
        </w:tc>
        <w:tc>
          <w:tcPr>
            <w:tcW w:w="594" w:type="pct"/>
            <w:shd w:val="clear" w:color="auto" w:fill="auto"/>
            <w:vAlign w:val="center"/>
          </w:tcPr>
          <w:p w:rsidR="005132B0" w:rsidRPr="005132B0" w:rsidRDefault="00DA6B22" w:rsidP="005132B0">
            <w:pPr>
              <w:jc w:val="center"/>
              <w:rPr>
                <w:rFonts w:ascii="Museo 300" w:hAnsi="Museo 300" w:cs="Arial"/>
                <w:bCs/>
                <w:sz w:val="20"/>
                <w:szCs w:val="20"/>
              </w:rPr>
            </w:pPr>
            <w:r>
              <w:rPr>
                <w:rFonts w:ascii="Museo 300" w:hAnsi="Museo 300" w:cs="Arial"/>
                <w:bCs/>
                <w:sz w:val="20"/>
                <w:szCs w:val="20"/>
              </w:rPr>
              <w:t>1,314</w:t>
            </w:r>
          </w:p>
        </w:tc>
        <w:tc>
          <w:tcPr>
            <w:tcW w:w="594" w:type="pct"/>
            <w:shd w:val="clear" w:color="auto" w:fill="auto"/>
            <w:vAlign w:val="center"/>
          </w:tcPr>
          <w:p w:rsidR="005132B0" w:rsidRPr="00FF57B4"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181</w:t>
            </w:r>
          </w:p>
        </w:tc>
        <w:tc>
          <w:tcPr>
            <w:tcW w:w="595" w:type="pct"/>
            <w:shd w:val="clear" w:color="auto" w:fill="FF0000"/>
            <w:vAlign w:val="center"/>
          </w:tcPr>
          <w:p w:rsidR="005132B0" w:rsidRPr="00777312" w:rsidRDefault="00392C4D" w:rsidP="005132B0">
            <w:pPr>
              <w:jc w:val="center"/>
              <w:rPr>
                <w:rFonts w:ascii="Museo 300" w:hAnsi="Museo 300" w:cs="Arial"/>
                <w:b/>
                <w:bCs/>
                <w:color w:val="FFFFFF" w:themeColor="background1"/>
                <w:sz w:val="20"/>
                <w:szCs w:val="20"/>
                <w:lang w:val="es-SV" w:eastAsia="es-SV"/>
              </w:rPr>
            </w:pPr>
            <w:r w:rsidRPr="00777312">
              <w:rPr>
                <w:rFonts w:ascii="Museo 300" w:hAnsi="Museo 300" w:cs="Arial"/>
                <w:b/>
                <w:bCs/>
                <w:color w:val="FFFFFF" w:themeColor="background1"/>
                <w:sz w:val="20"/>
                <w:szCs w:val="20"/>
                <w:lang w:val="es-SV" w:eastAsia="es-SV"/>
              </w:rPr>
              <w:t>13.77</w:t>
            </w:r>
          </w:p>
        </w:tc>
      </w:tr>
      <w:tr w:rsidR="005132B0" w:rsidRPr="008E304A" w:rsidTr="00CD7BB4">
        <w:trPr>
          <w:trHeight w:val="624"/>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inspecciones de campo según demanda de las/os usuarias/os</w:t>
            </w:r>
          </w:p>
        </w:tc>
        <w:tc>
          <w:tcPr>
            <w:tcW w:w="396" w:type="pct"/>
            <w:shd w:val="clear" w:color="000000" w:fill="E9EDF7"/>
            <w:vAlign w:val="center"/>
            <w:hideMark/>
          </w:tcPr>
          <w:p w:rsidR="005132B0" w:rsidRPr="008E304A" w:rsidRDefault="005132B0" w:rsidP="005132B0">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1,344</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Inspección realizada</w:t>
            </w:r>
          </w:p>
        </w:tc>
        <w:tc>
          <w:tcPr>
            <w:tcW w:w="594" w:type="pct"/>
            <w:shd w:val="clear" w:color="auto" w:fill="auto"/>
            <w:vAlign w:val="center"/>
          </w:tcPr>
          <w:p w:rsidR="005132B0" w:rsidRPr="005132B0" w:rsidRDefault="00DA6B22" w:rsidP="005132B0">
            <w:pPr>
              <w:jc w:val="center"/>
              <w:rPr>
                <w:rFonts w:ascii="Museo 300" w:hAnsi="Museo 300" w:cs="Arial"/>
                <w:bCs/>
                <w:sz w:val="20"/>
                <w:szCs w:val="20"/>
              </w:rPr>
            </w:pPr>
            <w:r>
              <w:rPr>
                <w:rFonts w:ascii="Museo 300" w:hAnsi="Museo 300" w:cs="Arial"/>
                <w:bCs/>
                <w:sz w:val="20"/>
                <w:szCs w:val="20"/>
              </w:rPr>
              <w:t>659</w:t>
            </w:r>
          </w:p>
        </w:tc>
        <w:tc>
          <w:tcPr>
            <w:tcW w:w="594" w:type="pct"/>
            <w:shd w:val="clear" w:color="auto" w:fill="auto"/>
            <w:vAlign w:val="center"/>
          </w:tcPr>
          <w:p w:rsidR="005132B0" w:rsidRPr="00FF57B4"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305</w:t>
            </w:r>
          </w:p>
        </w:tc>
        <w:tc>
          <w:tcPr>
            <w:tcW w:w="595" w:type="pct"/>
            <w:shd w:val="clear" w:color="auto" w:fill="FF0000"/>
            <w:vAlign w:val="center"/>
          </w:tcPr>
          <w:p w:rsidR="005132B0" w:rsidRPr="00777312" w:rsidRDefault="00392C4D" w:rsidP="005132B0">
            <w:pPr>
              <w:jc w:val="center"/>
              <w:rPr>
                <w:rFonts w:ascii="Museo 300" w:hAnsi="Museo 300" w:cs="Arial"/>
                <w:b/>
                <w:bCs/>
                <w:color w:val="FFFFFF" w:themeColor="background1"/>
                <w:sz w:val="20"/>
                <w:szCs w:val="20"/>
                <w:lang w:val="es-SV" w:eastAsia="es-SV"/>
              </w:rPr>
            </w:pPr>
            <w:r w:rsidRPr="00777312">
              <w:rPr>
                <w:rFonts w:ascii="Museo 300" w:hAnsi="Museo 300" w:cs="Arial"/>
                <w:b/>
                <w:bCs/>
                <w:color w:val="FFFFFF" w:themeColor="background1"/>
                <w:sz w:val="20"/>
                <w:szCs w:val="20"/>
                <w:lang w:val="es-SV" w:eastAsia="es-SV"/>
              </w:rPr>
              <w:t>46.28</w:t>
            </w:r>
          </w:p>
        </w:tc>
      </w:tr>
      <w:tr w:rsidR="00824685" w:rsidRPr="005217B0" w:rsidTr="007773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824685" w:rsidRPr="005217B0" w:rsidRDefault="00824685" w:rsidP="00864707">
            <w:pPr>
              <w:jc w:val="center"/>
              <w:rPr>
                <w:rFonts w:ascii="Museo 300" w:hAnsi="Museo 300" w:cs="Arial"/>
                <w:b/>
                <w:bCs/>
                <w:color w:val="002060"/>
                <w:sz w:val="20"/>
                <w:szCs w:val="20"/>
                <w:lang w:val="es-SV" w:eastAsia="es-SV"/>
              </w:rPr>
            </w:pPr>
            <w:r w:rsidRPr="00824685">
              <w:rPr>
                <w:rFonts w:ascii="Museo 300" w:hAnsi="Museo 300" w:cs="Arial"/>
                <w:b/>
                <w:bCs/>
                <w:color w:val="002060"/>
                <w:sz w:val="20"/>
                <w:szCs w:val="20"/>
                <w:lang w:val="es-SV" w:eastAsia="es-SV"/>
              </w:rPr>
              <w:t>Oficina Regional Occidental</w:t>
            </w:r>
          </w:p>
        </w:tc>
      </w:tr>
      <w:tr w:rsidR="005132B0" w:rsidRPr="005217B0" w:rsidTr="00CD7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2,500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1,252</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D450B">
            <w:pPr>
              <w:jc w:val="center"/>
              <w:rPr>
                <w:rFonts w:ascii="Museo 300" w:hAnsi="Museo 300" w:cs="Arial"/>
                <w:sz w:val="20"/>
                <w:szCs w:val="20"/>
                <w:lang w:val="es-SV" w:eastAsia="es-SV"/>
              </w:rPr>
            </w:pPr>
            <w:r>
              <w:rPr>
                <w:rFonts w:ascii="Museo 300" w:hAnsi="Museo 300" w:cs="Arial"/>
                <w:sz w:val="20"/>
                <w:szCs w:val="20"/>
                <w:lang w:val="es-SV" w:eastAsia="es-SV"/>
              </w:rPr>
              <w:t>1,23</w:t>
            </w:r>
            <w:r w:rsidR="005D450B">
              <w:rPr>
                <w:rFonts w:ascii="Museo 300" w:hAnsi="Museo 300" w:cs="Arial"/>
                <w:sz w:val="20"/>
                <w:szCs w:val="20"/>
                <w:lang w:val="es-SV" w:eastAsia="es-SV"/>
              </w:rPr>
              <w:t>7</w:t>
            </w:r>
            <w:r w:rsidR="006141DA">
              <w:rPr>
                <w:rStyle w:val="Refdenotaalpie"/>
                <w:rFonts w:ascii="Museo 300" w:hAnsi="Museo 300" w:cs="Arial"/>
                <w:sz w:val="20"/>
                <w:szCs w:val="20"/>
                <w:lang w:val="es-SV" w:eastAsia="es-SV"/>
              </w:rPr>
              <w:footnoteReference w:id="15"/>
            </w:r>
          </w:p>
        </w:tc>
        <w:tc>
          <w:tcPr>
            <w:tcW w:w="595"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CD7BB4" w:rsidRDefault="004D127F" w:rsidP="005D450B">
            <w:pPr>
              <w:jc w:val="center"/>
              <w:rPr>
                <w:rFonts w:ascii="Museo 300" w:hAnsi="Museo 300" w:cs="Arial"/>
                <w:b/>
                <w:bCs/>
                <w:color w:val="FFFFFF" w:themeColor="background1"/>
                <w:sz w:val="20"/>
                <w:szCs w:val="20"/>
                <w:lang w:val="es-SV" w:eastAsia="es-SV"/>
              </w:rPr>
            </w:pPr>
            <w:r w:rsidRPr="00CD7BB4">
              <w:rPr>
                <w:rFonts w:ascii="Museo 300" w:hAnsi="Museo 300" w:cs="Arial"/>
                <w:b/>
                <w:bCs/>
                <w:color w:val="FFFFFF" w:themeColor="background1"/>
                <w:sz w:val="20"/>
                <w:szCs w:val="20"/>
                <w:lang w:val="es-SV" w:eastAsia="es-SV"/>
              </w:rPr>
              <w:t>98.</w:t>
            </w:r>
            <w:r w:rsidR="005D450B">
              <w:rPr>
                <w:rFonts w:ascii="Museo 300" w:hAnsi="Museo 300" w:cs="Arial"/>
                <w:b/>
                <w:bCs/>
                <w:color w:val="FFFFFF" w:themeColor="background1"/>
                <w:sz w:val="20"/>
                <w:szCs w:val="20"/>
                <w:lang w:val="es-SV" w:eastAsia="es-SV"/>
              </w:rPr>
              <w:t>80</w:t>
            </w:r>
          </w:p>
        </w:tc>
      </w:tr>
      <w:tr w:rsidR="005132B0" w:rsidRPr="005217B0" w:rsidTr="00CD7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800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320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175</w:t>
            </w:r>
            <w:r w:rsidR="0096511E">
              <w:rPr>
                <w:rStyle w:val="Refdenotaalpie"/>
                <w:rFonts w:ascii="Museo 300" w:hAnsi="Museo 300" w:cs="Arial"/>
                <w:sz w:val="20"/>
                <w:szCs w:val="20"/>
                <w:lang w:val="es-SV" w:eastAsia="es-SV"/>
              </w:rPr>
              <w:footnoteReference w:id="16"/>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D7BB4" w:rsidRDefault="00B2101D" w:rsidP="005132B0">
            <w:pPr>
              <w:jc w:val="center"/>
              <w:rPr>
                <w:rFonts w:ascii="Museo 300" w:hAnsi="Museo 300" w:cs="Arial"/>
                <w:b/>
                <w:bCs/>
                <w:color w:val="FFFFFF" w:themeColor="background1"/>
                <w:sz w:val="20"/>
                <w:szCs w:val="20"/>
                <w:lang w:val="es-SV" w:eastAsia="es-SV"/>
              </w:rPr>
            </w:pPr>
            <w:r w:rsidRPr="00CD7BB4">
              <w:rPr>
                <w:rFonts w:ascii="Museo 300" w:hAnsi="Museo 300" w:cs="Arial"/>
                <w:b/>
                <w:bCs/>
                <w:color w:val="FFFFFF" w:themeColor="background1"/>
                <w:sz w:val="20"/>
                <w:szCs w:val="20"/>
                <w:lang w:val="es-SV" w:eastAsia="es-SV"/>
              </w:rPr>
              <w:t>54.69</w:t>
            </w:r>
          </w:p>
        </w:tc>
      </w:tr>
      <w:tr w:rsidR="005132B0" w:rsidRPr="005217B0" w:rsidTr="00CD7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440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195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139</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D7BB4" w:rsidRDefault="00B2101D" w:rsidP="005132B0">
            <w:pPr>
              <w:jc w:val="center"/>
              <w:rPr>
                <w:rFonts w:ascii="Museo 300" w:hAnsi="Museo 300" w:cs="Arial"/>
                <w:b/>
                <w:bCs/>
                <w:color w:val="FFFFFF" w:themeColor="background1"/>
                <w:sz w:val="20"/>
                <w:szCs w:val="20"/>
                <w:lang w:val="es-SV" w:eastAsia="es-SV"/>
              </w:rPr>
            </w:pPr>
            <w:r w:rsidRPr="00CD7BB4">
              <w:rPr>
                <w:rFonts w:ascii="Museo 300" w:hAnsi="Museo 300" w:cs="Arial"/>
                <w:b/>
                <w:bCs/>
                <w:color w:val="FFFFFF" w:themeColor="background1"/>
                <w:sz w:val="20"/>
                <w:szCs w:val="20"/>
                <w:lang w:val="es-SV" w:eastAsia="es-SV"/>
              </w:rPr>
              <w:t>71.28</w:t>
            </w:r>
          </w:p>
        </w:tc>
      </w:tr>
      <w:tr w:rsidR="005132B0" w:rsidRPr="005217B0" w:rsidTr="00CD7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273</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135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118</w:t>
            </w:r>
          </w:p>
        </w:tc>
        <w:tc>
          <w:tcPr>
            <w:tcW w:w="595" w:type="pct"/>
            <w:tcBorders>
              <w:top w:val="single" w:sz="4" w:space="0" w:color="auto"/>
              <w:left w:val="single" w:sz="4" w:space="0" w:color="auto"/>
              <w:bottom w:val="single" w:sz="4" w:space="0" w:color="auto"/>
              <w:right w:val="single" w:sz="4" w:space="0" w:color="auto"/>
            </w:tcBorders>
            <w:shd w:val="clear" w:color="auto" w:fill="FFFF00"/>
            <w:vAlign w:val="center"/>
          </w:tcPr>
          <w:p w:rsidR="005132B0" w:rsidRPr="00FF57B4" w:rsidRDefault="00B2101D"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87.41</w:t>
            </w:r>
          </w:p>
        </w:tc>
      </w:tr>
      <w:tr w:rsidR="005217B0" w:rsidRPr="005217B0" w:rsidTr="007773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5217B0" w:rsidRPr="005217B0" w:rsidRDefault="005217B0" w:rsidP="005217B0">
            <w:pPr>
              <w:jc w:val="center"/>
              <w:rPr>
                <w:rFonts w:ascii="Museo 300" w:hAnsi="Museo 300" w:cs="Arial"/>
                <w:b/>
                <w:bCs/>
                <w:color w:val="002060"/>
                <w:sz w:val="20"/>
                <w:szCs w:val="20"/>
                <w:lang w:val="es-SV" w:eastAsia="es-SV"/>
              </w:rPr>
            </w:pPr>
            <w:r w:rsidRPr="005217B0">
              <w:rPr>
                <w:rFonts w:ascii="Museo 300" w:hAnsi="Museo 300" w:cs="Arial"/>
                <w:b/>
                <w:bCs/>
                <w:color w:val="002060"/>
                <w:sz w:val="20"/>
                <w:szCs w:val="20"/>
                <w:lang w:val="es-SV" w:eastAsia="es-SV"/>
              </w:rPr>
              <w:lastRenderedPageBreak/>
              <w:t>Oficina Regional Central</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2,500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1,300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732</w:t>
            </w:r>
            <w:r w:rsidR="00693D02">
              <w:rPr>
                <w:rStyle w:val="Refdenotaalpie"/>
                <w:rFonts w:ascii="Museo 300" w:hAnsi="Museo 300" w:cs="Arial"/>
                <w:sz w:val="20"/>
                <w:szCs w:val="20"/>
                <w:lang w:val="es-SV" w:eastAsia="es-SV"/>
              </w:rPr>
              <w:footnoteReference w:id="17"/>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F62F57"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56.31</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800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355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69</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1B2CC1"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19.44</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1,000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460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1B2CC1"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0.65</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250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115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DC60D9" w:rsidP="005132B0">
            <w:pPr>
              <w:jc w:val="center"/>
              <w:rPr>
                <w:rFonts w:ascii="Museo 300" w:hAnsi="Museo 300" w:cs="Arial"/>
                <w:sz w:val="20"/>
                <w:szCs w:val="20"/>
                <w:lang w:val="es-SV" w:eastAsia="es-SV"/>
              </w:rPr>
            </w:pPr>
            <w:r>
              <w:rPr>
                <w:rFonts w:ascii="Museo 300" w:hAnsi="Museo 300" w:cs="Arial"/>
                <w:sz w:val="20"/>
                <w:szCs w:val="20"/>
                <w:lang w:val="es-SV" w:eastAsia="es-SV"/>
              </w:rPr>
              <w:t>105</w:t>
            </w:r>
          </w:p>
        </w:tc>
        <w:tc>
          <w:tcPr>
            <w:tcW w:w="595" w:type="pct"/>
            <w:tcBorders>
              <w:top w:val="single" w:sz="4" w:space="0" w:color="auto"/>
              <w:left w:val="single" w:sz="4" w:space="0" w:color="auto"/>
              <w:bottom w:val="single" w:sz="4" w:space="0" w:color="auto"/>
              <w:right w:val="single" w:sz="4" w:space="0" w:color="auto"/>
            </w:tcBorders>
            <w:shd w:val="clear" w:color="auto" w:fill="FFFF00"/>
            <w:vAlign w:val="center"/>
          </w:tcPr>
          <w:p w:rsidR="005132B0" w:rsidRPr="00FF57B4" w:rsidRDefault="001B2CC1"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91.30</w:t>
            </w:r>
          </w:p>
        </w:tc>
      </w:tr>
      <w:tr w:rsidR="005217B0" w:rsidRPr="005217B0" w:rsidTr="007773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5217B0" w:rsidRPr="005217B0" w:rsidRDefault="005217B0" w:rsidP="005217B0">
            <w:pPr>
              <w:jc w:val="center"/>
              <w:rPr>
                <w:rFonts w:ascii="Museo 300" w:hAnsi="Museo 300" w:cs="Arial"/>
                <w:b/>
                <w:bCs/>
                <w:color w:val="002060"/>
                <w:sz w:val="20"/>
                <w:szCs w:val="20"/>
                <w:lang w:val="es-SV" w:eastAsia="es-SV"/>
              </w:rPr>
            </w:pPr>
            <w:r w:rsidRPr="005217B0">
              <w:rPr>
                <w:rFonts w:ascii="Museo 300" w:hAnsi="Museo 300" w:cs="Arial"/>
                <w:b/>
                <w:bCs/>
                <w:color w:val="002060"/>
                <w:sz w:val="20"/>
                <w:szCs w:val="20"/>
                <w:lang w:val="es-SV" w:eastAsia="es-SV"/>
              </w:rPr>
              <w:t>Oficina Regional Paracentral</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2,500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1,250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1,543</w:t>
            </w:r>
            <w:r w:rsidR="00693D02">
              <w:rPr>
                <w:rStyle w:val="Refdenotaalpie"/>
                <w:rFonts w:ascii="Museo 300" w:hAnsi="Museo 300" w:cs="Arial"/>
                <w:sz w:val="20"/>
                <w:szCs w:val="20"/>
                <w:lang w:val="es-SV" w:eastAsia="es-SV"/>
              </w:rPr>
              <w:footnoteReference w:id="18"/>
            </w:r>
          </w:p>
        </w:tc>
        <w:tc>
          <w:tcPr>
            <w:tcW w:w="595"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39073D" w:rsidRDefault="0059120D"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100.00</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800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365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14</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59120D"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3.84</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520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231</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26</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59120D"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11.25</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275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139</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27</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59120D"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19.42</w:t>
            </w:r>
          </w:p>
        </w:tc>
      </w:tr>
      <w:tr w:rsidR="005217B0" w:rsidRPr="005217B0" w:rsidTr="007773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5217B0" w:rsidRPr="005217B0" w:rsidRDefault="005217B0" w:rsidP="005217B0">
            <w:pPr>
              <w:jc w:val="center"/>
              <w:rPr>
                <w:rFonts w:ascii="Museo 300" w:hAnsi="Museo 300" w:cs="Arial"/>
                <w:b/>
                <w:bCs/>
                <w:color w:val="002060"/>
                <w:sz w:val="20"/>
                <w:szCs w:val="20"/>
                <w:lang w:val="es-SV" w:eastAsia="es-SV"/>
              </w:rPr>
            </w:pPr>
            <w:r w:rsidRPr="005217B0">
              <w:rPr>
                <w:rFonts w:ascii="Museo 300" w:hAnsi="Museo 300" w:cs="Arial"/>
                <w:b/>
                <w:bCs/>
                <w:color w:val="002060"/>
                <w:sz w:val="20"/>
                <w:szCs w:val="20"/>
                <w:lang w:val="es-SV" w:eastAsia="es-SV"/>
              </w:rPr>
              <w:lastRenderedPageBreak/>
              <w:t>Oficina Regional Usulután</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2,605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1,255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972</w:t>
            </w:r>
            <w:r w:rsidR="00693D02">
              <w:rPr>
                <w:rStyle w:val="Refdenotaalpie"/>
                <w:rFonts w:ascii="Museo 300" w:hAnsi="Museo 300" w:cs="Arial"/>
                <w:sz w:val="20"/>
                <w:szCs w:val="20"/>
                <w:lang w:val="es-SV" w:eastAsia="es-SV"/>
              </w:rPr>
              <w:footnoteReference w:id="19"/>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9168EE"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77.45</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800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360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56</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9168EE"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15.56</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440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220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9168EE"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0.00</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275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140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21</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9168EE"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15.00</w:t>
            </w:r>
          </w:p>
        </w:tc>
      </w:tr>
      <w:tr w:rsidR="00EB4073" w:rsidRPr="005217B0" w:rsidTr="0077731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EB4073" w:rsidRPr="005217B0" w:rsidRDefault="00EB4073" w:rsidP="00864707">
            <w:pPr>
              <w:jc w:val="center"/>
              <w:rPr>
                <w:rFonts w:ascii="Museo 300" w:hAnsi="Museo 300" w:cs="Arial"/>
                <w:b/>
                <w:bCs/>
                <w:color w:val="002060"/>
                <w:sz w:val="20"/>
                <w:szCs w:val="20"/>
                <w:lang w:val="es-SV" w:eastAsia="es-SV"/>
              </w:rPr>
            </w:pPr>
            <w:r w:rsidRPr="005217B0">
              <w:rPr>
                <w:rFonts w:ascii="Museo 300" w:hAnsi="Museo 300" w:cs="Arial"/>
                <w:b/>
                <w:bCs/>
                <w:color w:val="002060"/>
                <w:sz w:val="20"/>
                <w:szCs w:val="20"/>
                <w:lang w:val="es-SV" w:eastAsia="es-SV"/>
              </w:rPr>
              <w:t>Oficina Regional Oriental</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2,502</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1,248</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401</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4A050F"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32.13</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800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390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60</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4A050F"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15.38</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440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208</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13</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4A050F"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6.25</w:t>
            </w:r>
          </w:p>
        </w:tc>
      </w:tr>
      <w:tr w:rsidR="005132B0" w:rsidRPr="005217B0" w:rsidTr="003907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5132B0" w:rsidP="005132B0">
            <w:pPr>
              <w:jc w:val="center"/>
              <w:rPr>
                <w:rFonts w:ascii="Museo 300" w:hAnsi="Museo 300" w:cs="Arial"/>
                <w:b/>
                <w:bCs/>
                <w:sz w:val="20"/>
                <w:szCs w:val="20"/>
                <w:lang w:val="es-SV" w:eastAsia="es-SV"/>
              </w:rPr>
            </w:pPr>
            <w:r w:rsidRPr="005217B0">
              <w:rPr>
                <w:rFonts w:ascii="Museo 300" w:hAnsi="Museo 300" w:cs="Arial"/>
                <w:b/>
                <w:bCs/>
                <w:sz w:val="20"/>
                <w:szCs w:val="20"/>
                <w:lang w:val="es-SV" w:eastAsia="es-SV"/>
              </w:rPr>
              <w:t>271</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76EF0" w:rsidP="005132B0">
            <w:pPr>
              <w:jc w:val="center"/>
              <w:rPr>
                <w:rFonts w:ascii="Museo 300" w:hAnsi="Museo 300" w:cs="Arial"/>
                <w:bCs/>
                <w:sz w:val="20"/>
                <w:szCs w:val="20"/>
              </w:rPr>
            </w:pPr>
            <w:r>
              <w:rPr>
                <w:rFonts w:ascii="Museo 300" w:hAnsi="Museo 300" w:cs="Arial"/>
                <w:bCs/>
                <w:sz w:val="20"/>
                <w:szCs w:val="20"/>
              </w:rPr>
              <w:t>130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B321DC" w:rsidP="005132B0">
            <w:pPr>
              <w:jc w:val="center"/>
              <w:rPr>
                <w:rFonts w:ascii="Museo 300" w:hAnsi="Museo 300" w:cs="Arial"/>
                <w:sz w:val="20"/>
                <w:szCs w:val="20"/>
                <w:lang w:val="es-SV" w:eastAsia="es-SV"/>
              </w:rPr>
            </w:pPr>
            <w:r>
              <w:rPr>
                <w:rFonts w:ascii="Museo 300" w:hAnsi="Museo 300" w:cs="Arial"/>
                <w:sz w:val="20"/>
                <w:szCs w:val="20"/>
                <w:lang w:val="es-SV" w:eastAsia="es-SV"/>
              </w:rPr>
              <w:t>34</w:t>
            </w:r>
          </w:p>
        </w:tc>
        <w:tc>
          <w:tcPr>
            <w:tcW w:w="595"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39073D" w:rsidRDefault="004A050F" w:rsidP="005132B0">
            <w:pPr>
              <w:jc w:val="center"/>
              <w:rPr>
                <w:rFonts w:ascii="Museo 300" w:hAnsi="Museo 300" w:cs="Arial"/>
                <w:b/>
                <w:bCs/>
                <w:color w:val="FFFFFF" w:themeColor="background1"/>
                <w:sz w:val="20"/>
                <w:szCs w:val="20"/>
                <w:lang w:val="es-SV" w:eastAsia="es-SV"/>
              </w:rPr>
            </w:pPr>
            <w:r w:rsidRPr="0039073D">
              <w:rPr>
                <w:rFonts w:ascii="Museo 300" w:hAnsi="Museo 300" w:cs="Arial"/>
                <w:b/>
                <w:bCs/>
                <w:color w:val="FFFFFF" w:themeColor="background1"/>
                <w:sz w:val="20"/>
                <w:szCs w:val="20"/>
                <w:lang w:val="es-SV" w:eastAsia="es-SV"/>
              </w:rPr>
              <w:t>26.15</w:t>
            </w:r>
          </w:p>
        </w:tc>
      </w:tr>
    </w:tbl>
    <w:p w:rsidR="0039073D" w:rsidRDefault="0039073D">
      <w:pPr>
        <w:spacing w:after="160" w:line="259" w:lineRule="auto"/>
        <w:rPr>
          <w:rFonts w:ascii="Museo Sans 300" w:hAnsi="Museo Sans 300" w:cs="Arial Narrow"/>
        </w:rPr>
      </w:pPr>
    </w:p>
    <w:p w:rsidR="0039073D" w:rsidRDefault="0039073D">
      <w:pPr>
        <w:spacing w:after="160" w:line="259" w:lineRule="auto"/>
        <w:rPr>
          <w:rFonts w:ascii="Museo Sans 300" w:hAnsi="Museo Sans 300" w:cs="Arial Narrow"/>
        </w:rPr>
      </w:pPr>
      <w:r>
        <w:rPr>
          <w:rFonts w:ascii="Museo Sans 300" w:hAnsi="Museo Sans 300" w:cs="Arial Narrow"/>
        </w:rPr>
        <w:br w:type="page"/>
      </w:r>
    </w:p>
    <w:p w:rsidR="005217B0" w:rsidRDefault="005217B0">
      <w:pPr>
        <w:spacing w:after="160" w:line="259" w:lineRule="auto"/>
        <w:rPr>
          <w:rFonts w:ascii="Museo Sans 300" w:hAnsi="Museo Sans 300" w:cs="Arial Narrow"/>
        </w:rPr>
      </w:pPr>
    </w:p>
    <w:p w:rsidR="00EC5B5B" w:rsidRDefault="00CD62EE" w:rsidP="00EC5B5B">
      <w:pPr>
        <w:pStyle w:val="Ttulo1"/>
        <w:tabs>
          <w:tab w:val="center" w:pos="4599"/>
        </w:tabs>
        <w:rPr>
          <w:rFonts w:ascii="Museo 300" w:hAnsi="Museo 300"/>
          <w:b/>
          <w:color w:val="000000" w:themeColor="text1"/>
          <w:sz w:val="24"/>
          <w:szCs w:val="24"/>
        </w:rPr>
      </w:pPr>
      <w:bookmarkStart w:id="4" w:name="_Toc46409283"/>
      <w:r>
        <w:rPr>
          <w:rFonts w:ascii="Museo 300" w:hAnsi="Museo 300"/>
          <w:b/>
          <w:color w:val="000000" w:themeColor="text1"/>
          <w:sz w:val="24"/>
          <w:szCs w:val="24"/>
        </w:rPr>
        <w:t>3</w:t>
      </w:r>
      <w:r w:rsidR="00EC5B5B" w:rsidRPr="00EC5B5B">
        <w:rPr>
          <w:rFonts w:ascii="Museo 300" w:hAnsi="Museo 300"/>
          <w:b/>
          <w:color w:val="000000" w:themeColor="text1"/>
          <w:sz w:val="24"/>
          <w:szCs w:val="24"/>
        </w:rPr>
        <w:t>. Unidad de Gestión Documental y Archivos</w:t>
      </w:r>
      <w:bookmarkEnd w:id="4"/>
    </w:p>
    <w:p w:rsidR="00624FA6" w:rsidRPr="00624FA6" w:rsidRDefault="00624FA6" w:rsidP="00624FA6"/>
    <w:tbl>
      <w:tblPr>
        <w:tblW w:w="14174" w:type="dxa"/>
        <w:jc w:val="center"/>
        <w:tblCellMar>
          <w:left w:w="70" w:type="dxa"/>
          <w:right w:w="70" w:type="dxa"/>
        </w:tblCellMar>
        <w:tblLook w:val="04A0" w:firstRow="1" w:lastRow="0" w:firstColumn="1" w:lastColumn="0" w:noHBand="0" w:noVBand="1"/>
      </w:tblPr>
      <w:tblGrid>
        <w:gridCol w:w="5953"/>
        <w:gridCol w:w="1134"/>
        <w:gridCol w:w="1984"/>
        <w:gridCol w:w="1701"/>
        <w:gridCol w:w="1701"/>
        <w:gridCol w:w="1701"/>
      </w:tblGrid>
      <w:tr w:rsidR="00F54A87" w:rsidRPr="007E75E7" w:rsidTr="00510083">
        <w:trPr>
          <w:trHeight w:val="624"/>
          <w:tblHeader/>
          <w:jc w:val="center"/>
        </w:trPr>
        <w:tc>
          <w:tcPr>
            <w:tcW w:w="595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7E75E7" w:rsidRDefault="00F54A87" w:rsidP="00F54A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 xml:space="preserve">Actividad específica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F54A87" w:rsidRPr="007E75E7"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rsidR="00F54A87" w:rsidRPr="007E75E7" w:rsidRDefault="00F54A87" w:rsidP="00F54A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Unidad de medida</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1701" w:type="dxa"/>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1701" w:type="dxa"/>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5132B0" w:rsidRPr="007E75E7" w:rsidTr="009205A1">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Resguardar y entregar escrituras de acuerdo a requerimiento</w:t>
            </w:r>
          </w:p>
        </w:tc>
        <w:tc>
          <w:tcPr>
            <w:tcW w:w="1134" w:type="dxa"/>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4,000</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Escritura entregada</w:t>
            </w:r>
          </w:p>
        </w:tc>
        <w:tc>
          <w:tcPr>
            <w:tcW w:w="1701" w:type="dxa"/>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1,310</w:t>
            </w:r>
          </w:p>
        </w:tc>
        <w:tc>
          <w:tcPr>
            <w:tcW w:w="1701" w:type="dxa"/>
            <w:tcBorders>
              <w:top w:val="nil"/>
              <w:left w:val="nil"/>
              <w:bottom w:val="single" w:sz="4" w:space="0" w:color="auto"/>
              <w:right w:val="single" w:sz="4" w:space="0" w:color="auto"/>
            </w:tcBorders>
            <w:shd w:val="clear" w:color="auto" w:fill="auto"/>
            <w:vAlign w:val="center"/>
          </w:tcPr>
          <w:p w:rsidR="005132B0" w:rsidRPr="00C54982"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396</w:t>
            </w:r>
            <w:r w:rsidR="00C83C5D">
              <w:rPr>
                <w:rStyle w:val="Refdenotaalpie"/>
                <w:rFonts w:ascii="Museo 300" w:hAnsi="Museo 300" w:cs="Arial"/>
                <w:sz w:val="20"/>
                <w:szCs w:val="20"/>
                <w:lang w:val="es-SV" w:eastAsia="es-SV"/>
              </w:rPr>
              <w:footnoteReference w:id="20"/>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24FA6" w:rsidRDefault="009205A1" w:rsidP="005132B0">
            <w:pPr>
              <w:jc w:val="center"/>
              <w:rPr>
                <w:rFonts w:ascii="Museo 300" w:hAnsi="Museo 300" w:cs="Arial"/>
                <w:b/>
                <w:bCs/>
                <w:color w:val="FFFFFF" w:themeColor="background1"/>
                <w:sz w:val="20"/>
                <w:szCs w:val="20"/>
                <w:lang w:val="es-SV" w:eastAsia="es-SV"/>
              </w:rPr>
            </w:pPr>
            <w:r w:rsidRPr="00624FA6">
              <w:rPr>
                <w:rFonts w:ascii="Museo 300" w:hAnsi="Museo 300" w:cs="Arial"/>
                <w:b/>
                <w:bCs/>
                <w:color w:val="FFFFFF" w:themeColor="background1"/>
                <w:sz w:val="20"/>
                <w:szCs w:val="20"/>
                <w:lang w:val="es-SV" w:eastAsia="es-SV"/>
              </w:rPr>
              <w:t>30.23</w:t>
            </w:r>
          </w:p>
        </w:tc>
      </w:tr>
      <w:tr w:rsidR="005132B0" w:rsidRPr="007E75E7" w:rsidTr="003930DA">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Proporcionar la documentación solicitada por las unidades productoras</w:t>
            </w:r>
          </w:p>
        </w:tc>
        <w:tc>
          <w:tcPr>
            <w:tcW w:w="1134" w:type="dxa"/>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500</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Solicitudes resueltas</w:t>
            </w:r>
          </w:p>
        </w:tc>
        <w:tc>
          <w:tcPr>
            <w:tcW w:w="1701" w:type="dxa"/>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250</w:t>
            </w:r>
          </w:p>
        </w:tc>
        <w:tc>
          <w:tcPr>
            <w:tcW w:w="1701" w:type="dxa"/>
            <w:tcBorders>
              <w:top w:val="nil"/>
              <w:left w:val="nil"/>
              <w:bottom w:val="single" w:sz="4" w:space="0" w:color="auto"/>
              <w:right w:val="single" w:sz="4" w:space="0" w:color="auto"/>
            </w:tcBorders>
            <w:shd w:val="clear" w:color="auto" w:fill="auto"/>
            <w:vAlign w:val="center"/>
          </w:tcPr>
          <w:p w:rsidR="005132B0" w:rsidRPr="00C54982" w:rsidRDefault="002B62B8" w:rsidP="005132B0">
            <w:pPr>
              <w:jc w:val="center"/>
              <w:rPr>
                <w:rFonts w:ascii="Museo 300" w:hAnsi="Museo 300" w:cs="Arial"/>
                <w:sz w:val="20"/>
                <w:szCs w:val="20"/>
                <w:lang w:val="es-SV" w:eastAsia="es-SV"/>
              </w:rPr>
            </w:pPr>
            <w:r>
              <w:rPr>
                <w:rFonts w:ascii="Museo 300" w:hAnsi="Museo 300" w:cs="Arial"/>
                <w:sz w:val="20"/>
                <w:szCs w:val="20"/>
                <w:lang w:val="es-SV" w:eastAsia="es-SV"/>
              </w:rPr>
              <w:t>1,482</w:t>
            </w:r>
            <w:r w:rsidR="00391776">
              <w:rPr>
                <w:rStyle w:val="Refdenotaalpie"/>
                <w:rFonts w:ascii="Museo 300" w:hAnsi="Museo 300" w:cs="Arial"/>
                <w:sz w:val="20"/>
                <w:szCs w:val="20"/>
                <w:lang w:val="es-SV" w:eastAsia="es-SV"/>
              </w:rPr>
              <w:footnoteReference w:id="21"/>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624FA6" w:rsidRDefault="009205A1" w:rsidP="005132B0">
            <w:pPr>
              <w:jc w:val="center"/>
              <w:rPr>
                <w:rFonts w:ascii="Museo 300" w:hAnsi="Museo 300" w:cs="Arial"/>
                <w:b/>
                <w:bCs/>
                <w:color w:val="FFFFFF" w:themeColor="background1"/>
                <w:sz w:val="20"/>
                <w:szCs w:val="20"/>
                <w:lang w:val="es-SV" w:eastAsia="es-SV"/>
              </w:rPr>
            </w:pPr>
            <w:r w:rsidRPr="00624FA6">
              <w:rPr>
                <w:rFonts w:ascii="Museo 300" w:hAnsi="Museo 300" w:cs="Arial"/>
                <w:b/>
                <w:bCs/>
                <w:color w:val="FFFFFF" w:themeColor="background1"/>
                <w:sz w:val="20"/>
                <w:szCs w:val="20"/>
                <w:lang w:val="es-SV" w:eastAsia="es-SV"/>
              </w:rPr>
              <w:t>100.00</w:t>
            </w:r>
          </w:p>
        </w:tc>
      </w:tr>
      <w:tr w:rsidR="005132B0" w:rsidRPr="007E75E7" w:rsidTr="009205A1">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Dar seguimiento a las unidades productoras en el Archivo de Gestión en ordenación y descripción documental</w:t>
            </w:r>
          </w:p>
        </w:tc>
        <w:tc>
          <w:tcPr>
            <w:tcW w:w="1134" w:type="dxa"/>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4</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5132B0" w:rsidRPr="00C54982"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C83C5D">
              <w:rPr>
                <w:rStyle w:val="Refdenotaalpie"/>
                <w:rFonts w:ascii="Museo 300" w:hAnsi="Museo 300" w:cs="Arial"/>
                <w:sz w:val="20"/>
                <w:szCs w:val="20"/>
                <w:lang w:val="es-SV" w:eastAsia="es-SV"/>
              </w:rPr>
              <w:footnoteReference w:id="22"/>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24FA6" w:rsidRDefault="009205A1" w:rsidP="005132B0">
            <w:pPr>
              <w:jc w:val="center"/>
              <w:rPr>
                <w:rFonts w:ascii="Museo 300" w:hAnsi="Museo 300" w:cs="Arial"/>
                <w:b/>
                <w:bCs/>
                <w:color w:val="FFFFFF" w:themeColor="background1"/>
                <w:sz w:val="20"/>
                <w:szCs w:val="20"/>
                <w:lang w:val="es-SV" w:eastAsia="es-SV"/>
              </w:rPr>
            </w:pPr>
            <w:r w:rsidRPr="00624FA6">
              <w:rPr>
                <w:rFonts w:ascii="Museo 300" w:hAnsi="Museo 300" w:cs="Arial"/>
                <w:b/>
                <w:bCs/>
                <w:color w:val="FFFFFF" w:themeColor="background1"/>
                <w:sz w:val="20"/>
                <w:szCs w:val="20"/>
                <w:lang w:val="es-SV" w:eastAsia="es-SV"/>
              </w:rPr>
              <w:t>0.00</w:t>
            </w:r>
          </w:p>
        </w:tc>
      </w:tr>
      <w:tr w:rsidR="005132B0" w:rsidRPr="007E75E7" w:rsidTr="009205A1">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Dar seguimiento a la selección y eliminación de documentos de las unidades productoras (Archivos de Gestión) Archivos periféricos, central y especializado</w:t>
            </w:r>
          </w:p>
        </w:tc>
        <w:tc>
          <w:tcPr>
            <w:tcW w:w="1134" w:type="dxa"/>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4</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5132B0" w:rsidRPr="00C54982"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24FA6" w:rsidRDefault="009205A1" w:rsidP="005132B0">
            <w:pPr>
              <w:jc w:val="center"/>
              <w:rPr>
                <w:rFonts w:ascii="Museo 300" w:hAnsi="Museo 300" w:cs="Arial"/>
                <w:b/>
                <w:bCs/>
                <w:color w:val="FFFFFF" w:themeColor="background1"/>
                <w:sz w:val="20"/>
                <w:szCs w:val="20"/>
                <w:lang w:val="es-SV" w:eastAsia="es-SV"/>
              </w:rPr>
            </w:pPr>
            <w:r w:rsidRPr="00624FA6">
              <w:rPr>
                <w:rFonts w:ascii="Museo 300" w:hAnsi="Museo 300" w:cs="Arial"/>
                <w:b/>
                <w:bCs/>
                <w:color w:val="FFFFFF" w:themeColor="background1"/>
                <w:sz w:val="20"/>
                <w:szCs w:val="20"/>
                <w:lang w:val="es-SV" w:eastAsia="es-SV"/>
              </w:rPr>
              <w:t>0.00</w:t>
            </w:r>
          </w:p>
        </w:tc>
      </w:tr>
      <w:tr w:rsidR="005132B0" w:rsidRPr="007E75E7" w:rsidTr="009205A1">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Realizar la digitalización de escrituras de propiedad del ISTA (compraventas inscritas).</w:t>
            </w:r>
          </w:p>
        </w:tc>
        <w:tc>
          <w:tcPr>
            <w:tcW w:w="1134" w:type="dxa"/>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6</w:t>
            </w:r>
          </w:p>
        </w:tc>
        <w:tc>
          <w:tcPr>
            <w:tcW w:w="1701" w:type="dxa"/>
            <w:tcBorders>
              <w:top w:val="nil"/>
              <w:left w:val="nil"/>
              <w:bottom w:val="single" w:sz="4" w:space="0" w:color="auto"/>
              <w:right w:val="single" w:sz="4" w:space="0" w:color="auto"/>
            </w:tcBorders>
            <w:shd w:val="clear" w:color="auto" w:fill="auto"/>
            <w:vAlign w:val="center"/>
          </w:tcPr>
          <w:p w:rsidR="005132B0" w:rsidRPr="00C54982" w:rsidRDefault="002478A6" w:rsidP="005132B0">
            <w:pPr>
              <w:jc w:val="center"/>
              <w:rPr>
                <w:rFonts w:ascii="Museo 300" w:hAnsi="Museo 300" w:cs="Arial"/>
                <w:sz w:val="20"/>
                <w:szCs w:val="20"/>
                <w:lang w:val="es-SV" w:eastAsia="es-SV"/>
              </w:rPr>
            </w:pPr>
            <w:r>
              <w:rPr>
                <w:rFonts w:ascii="Museo 300" w:hAnsi="Museo 300" w:cs="Arial"/>
                <w:sz w:val="20"/>
                <w:szCs w:val="20"/>
                <w:lang w:val="es-SV" w:eastAsia="es-SV"/>
              </w:rPr>
              <w:t>3</w:t>
            </w:r>
            <w:r w:rsidR="00510083">
              <w:rPr>
                <w:rStyle w:val="Refdenotaalpie"/>
                <w:rFonts w:ascii="Museo 300" w:hAnsi="Museo 300" w:cs="Arial"/>
                <w:sz w:val="20"/>
                <w:szCs w:val="20"/>
                <w:lang w:val="es-SV" w:eastAsia="es-SV"/>
              </w:rPr>
              <w:footnoteReference w:id="23"/>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24FA6" w:rsidRDefault="009205A1" w:rsidP="005132B0">
            <w:pPr>
              <w:jc w:val="center"/>
              <w:rPr>
                <w:rFonts w:ascii="Museo 300" w:hAnsi="Museo 300" w:cs="Arial"/>
                <w:b/>
                <w:bCs/>
                <w:color w:val="FFFFFF" w:themeColor="background1"/>
                <w:sz w:val="20"/>
                <w:szCs w:val="20"/>
                <w:lang w:val="es-SV" w:eastAsia="es-SV"/>
              </w:rPr>
            </w:pPr>
            <w:r w:rsidRPr="00624FA6">
              <w:rPr>
                <w:rFonts w:ascii="Museo 300" w:hAnsi="Museo 300" w:cs="Arial"/>
                <w:b/>
                <w:bCs/>
                <w:color w:val="FFFFFF" w:themeColor="background1"/>
                <w:sz w:val="20"/>
                <w:szCs w:val="20"/>
                <w:lang w:val="es-SV" w:eastAsia="es-SV"/>
              </w:rPr>
              <w:t>50.00</w:t>
            </w:r>
          </w:p>
        </w:tc>
      </w:tr>
    </w:tbl>
    <w:p w:rsidR="00FD2329" w:rsidRDefault="00FD2329">
      <w:pPr>
        <w:spacing w:after="160" w:line="259" w:lineRule="auto"/>
        <w:rPr>
          <w:rFonts w:ascii="Museo Sans 300" w:hAnsi="Museo Sans 300" w:cs="Arial Narrow"/>
        </w:rPr>
      </w:pPr>
      <w:r>
        <w:rPr>
          <w:rFonts w:ascii="Museo Sans 300" w:hAnsi="Museo Sans 300" w:cs="Arial Narrow"/>
        </w:rPr>
        <w:br w:type="page"/>
      </w:r>
    </w:p>
    <w:p w:rsidR="00EC5B5B" w:rsidRPr="00EC5B5B" w:rsidRDefault="00CD62EE" w:rsidP="00EC5B5B">
      <w:pPr>
        <w:pStyle w:val="Ttulo1"/>
        <w:tabs>
          <w:tab w:val="center" w:pos="4599"/>
        </w:tabs>
        <w:rPr>
          <w:rFonts w:ascii="Museo 300" w:hAnsi="Museo 300"/>
          <w:b/>
          <w:color w:val="000000" w:themeColor="text1"/>
          <w:sz w:val="24"/>
          <w:szCs w:val="24"/>
        </w:rPr>
      </w:pPr>
      <w:bookmarkStart w:id="5" w:name="_Toc46409284"/>
      <w:r>
        <w:rPr>
          <w:rFonts w:ascii="Museo 300" w:hAnsi="Museo 300"/>
          <w:b/>
          <w:color w:val="000000" w:themeColor="text1"/>
          <w:sz w:val="24"/>
          <w:szCs w:val="24"/>
        </w:rPr>
        <w:lastRenderedPageBreak/>
        <w:t>4</w:t>
      </w:r>
      <w:r w:rsidR="00EC5B5B" w:rsidRPr="00EC5B5B">
        <w:rPr>
          <w:rFonts w:ascii="Museo 300" w:hAnsi="Museo 300"/>
          <w:b/>
          <w:color w:val="000000" w:themeColor="text1"/>
          <w:sz w:val="24"/>
          <w:szCs w:val="24"/>
        </w:rPr>
        <w:t>. Gerencia de Escuela Agraria</w:t>
      </w:r>
      <w:bookmarkEnd w:id="5"/>
    </w:p>
    <w:p w:rsidR="00EC5B5B" w:rsidRDefault="00EC5B5B" w:rsidP="00EC5B5B">
      <w:pPr>
        <w:widowControl w:val="0"/>
        <w:autoSpaceDE w:val="0"/>
        <w:autoSpaceDN w:val="0"/>
        <w:adjustRightInd w:val="0"/>
        <w:spacing w:line="276" w:lineRule="auto"/>
        <w:jc w:val="both"/>
        <w:rPr>
          <w:rFonts w:ascii="Museo Sans 300" w:hAnsi="Museo Sans 300" w:cs="Arial Narrow"/>
        </w:rPr>
      </w:pPr>
    </w:p>
    <w:tbl>
      <w:tblPr>
        <w:tblW w:w="5452" w:type="pct"/>
        <w:jc w:val="center"/>
        <w:tblCellMar>
          <w:left w:w="70" w:type="dxa"/>
          <w:right w:w="70" w:type="dxa"/>
        </w:tblCellMar>
        <w:tblLook w:val="04A0" w:firstRow="1" w:lastRow="0" w:firstColumn="1" w:lastColumn="0" w:noHBand="0" w:noVBand="1"/>
      </w:tblPr>
      <w:tblGrid>
        <w:gridCol w:w="5953"/>
        <w:gridCol w:w="1134"/>
        <w:gridCol w:w="1987"/>
        <w:gridCol w:w="1701"/>
        <w:gridCol w:w="1701"/>
        <w:gridCol w:w="1695"/>
      </w:tblGrid>
      <w:tr w:rsidR="00F54A87" w:rsidRPr="007E75E7"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auto" w:fill="9BC2E6"/>
            <w:vAlign w:val="center"/>
            <w:hideMark/>
          </w:tcPr>
          <w:p w:rsidR="00F54A87" w:rsidRPr="007E75E7" w:rsidRDefault="00F54A87" w:rsidP="00F54A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7E75E7"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F54A87" w:rsidRPr="007E75E7" w:rsidRDefault="00F54A87" w:rsidP="00F54A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auto"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8"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5132B0" w:rsidRPr="007E75E7" w:rsidTr="003930DA">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Capacitar a familias en seguridad alimentaria nutricional a través de las Escuelas Agrarias</w:t>
            </w:r>
          </w:p>
        </w:tc>
        <w:tc>
          <w:tcPr>
            <w:tcW w:w="400" w:type="pct"/>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3,000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Familias del sector rural beneficiadas</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2,250</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18403C" w:rsidP="005132B0">
            <w:pPr>
              <w:jc w:val="center"/>
              <w:rPr>
                <w:rFonts w:ascii="Museo 300" w:hAnsi="Museo 300" w:cs="Arial"/>
                <w:sz w:val="20"/>
                <w:szCs w:val="20"/>
                <w:lang w:val="es-SV" w:eastAsia="es-SV"/>
              </w:rPr>
            </w:pPr>
            <w:r>
              <w:rPr>
                <w:rFonts w:ascii="Museo 300" w:hAnsi="Museo 300" w:cs="Arial"/>
                <w:sz w:val="20"/>
                <w:szCs w:val="20"/>
                <w:lang w:val="es-SV" w:eastAsia="es-SV"/>
              </w:rPr>
              <w:t>3,996</w:t>
            </w:r>
            <w:r w:rsidR="00391776">
              <w:rPr>
                <w:rStyle w:val="Refdenotaalpie"/>
                <w:rFonts w:ascii="Museo 300" w:hAnsi="Museo 300" w:cs="Arial"/>
                <w:sz w:val="20"/>
                <w:szCs w:val="20"/>
                <w:lang w:val="es-SV" w:eastAsia="es-SV"/>
              </w:rPr>
              <w:footnoteReference w:id="24"/>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8C034B" w:rsidRDefault="00B55E33" w:rsidP="005132B0">
            <w:pPr>
              <w:jc w:val="center"/>
              <w:rPr>
                <w:rFonts w:ascii="Museo 300" w:hAnsi="Museo 300" w:cs="Arial"/>
                <w:b/>
                <w:bCs/>
                <w:sz w:val="20"/>
                <w:szCs w:val="20"/>
                <w:lang w:val="es-SV" w:eastAsia="es-SV"/>
              </w:rPr>
            </w:pPr>
            <w:r w:rsidRPr="00C10176">
              <w:rPr>
                <w:rFonts w:ascii="Museo 300" w:hAnsi="Museo 300" w:cs="Arial"/>
                <w:b/>
                <w:bCs/>
                <w:color w:val="FFFFFF" w:themeColor="background1"/>
                <w:sz w:val="20"/>
                <w:szCs w:val="20"/>
                <w:lang w:val="es-SV" w:eastAsia="es-SV"/>
              </w:rPr>
              <w:t>100.00</w:t>
            </w:r>
          </w:p>
        </w:tc>
      </w:tr>
      <w:tr w:rsidR="005132B0" w:rsidRPr="007E75E7" w:rsidTr="00B55E33">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Establecer huertos familiares para la seguridad alimentaria nutricional a través de las Escuelas Agrarias</w:t>
            </w:r>
          </w:p>
        </w:tc>
        <w:tc>
          <w:tcPr>
            <w:tcW w:w="400" w:type="pct"/>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3,000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Familias del sector rural beneficiadas</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1,500</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18403C"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C10176">
              <w:rPr>
                <w:rStyle w:val="Refdenotaalpie"/>
                <w:rFonts w:ascii="Museo 300" w:hAnsi="Museo 300" w:cs="Arial"/>
                <w:sz w:val="20"/>
                <w:szCs w:val="20"/>
                <w:lang w:val="es-SV" w:eastAsia="es-SV"/>
              </w:rPr>
              <w:footnoteReference w:id="25"/>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10176" w:rsidRDefault="00B55E33" w:rsidP="005132B0">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0.00</w:t>
            </w:r>
          </w:p>
        </w:tc>
      </w:tr>
      <w:tr w:rsidR="005132B0" w:rsidRPr="007E75E7" w:rsidTr="00B55E33">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Capacitar a cooperativas del sector rural con planes de negocio para la reactivación del sector agropecuario</w:t>
            </w:r>
          </w:p>
        </w:tc>
        <w:tc>
          <w:tcPr>
            <w:tcW w:w="400" w:type="pct"/>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20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Plan de negocio realizado</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8</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18403C"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C10176">
              <w:rPr>
                <w:rStyle w:val="Refdenotaalpie"/>
                <w:rFonts w:ascii="Museo 300" w:hAnsi="Museo 300" w:cs="Arial"/>
                <w:sz w:val="20"/>
                <w:szCs w:val="20"/>
                <w:lang w:val="es-SV" w:eastAsia="es-SV"/>
              </w:rPr>
              <w:footnoteReference w:id="26"/>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10176" w:rsidRDefault="00B55E33" w:rsidP="005132B0">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0.00</w:t>
            </w:r>
          </w:p>
        </w:tc>
      </w:tr>
      <w:tr w:rsidR="005132B0" w:rsidRPr="007E75E7" w:rsidTr="00B55E33">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Implementar y dar seguimiento a los planes de negocio de las cooperativas del sector rural para la reactivación del sector agropecuario</w:t>
            </w:r>
          </w:p>
        </w:tc>
        <w:tc>
          <w:tcPr>
            <w:tcW w:w="400" w:type="pct"/>
            <w:tcBorders>
              <w:top w:val="nil"/>
              <w:left w:val="nil"/>
              <w:bottom w:val="single" w:sz="4" w:space="0" w:color="auto"/>
              <w:right w:val="single" w:sz="4" w:space="0" w:color="auto"/>
            </w:tcBorders>
            <w:shd w:val="clear" w:color="000000" w:fill="E9EDF7"/>
            <w:vAlign w:val="center"/>
            <w:hideMark/>
          </w:tcPr>
          <w:p w:rsidR="005132B0" w:rsidRPr="007E75E7" w:rsidRDefault="005132B0" w:rsidP="005132B0">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20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de seguimiento</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B718A9" w:rsidP="005132B0">
            <w:pPr>
              <w:jc w:val="center"/>
              <w:rPr>
                <w:rFonts w:ascii="Museo 300" w:hAnsi="Museo 300" w:cs="Arial"/>
                <w:bCs/>
                <w:sz w:val="20"/>
                <w:szCs w:val="20"/>
              </w:rPr>
            </w:pPr>
            <w:r>
              <w:rPr>
                <w:rFonts w:ascii="Museo 300" w:hAnsi="Museo 300" w:cs="Arial"/>
                <w:bCs/>
                <w:sz w:val="20"/>
                <w:szCs w:val="20"/>
              </w:rPr>
              <w:t>8</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18403C"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C10176">
              <w:rPr>
                <w:rStyle w:val="Refdenotaalpie"/>
                <w:rFonts w:ascii="Museo 300" w:hAnsi="Museo 300" w:cs="Arial"/>
                <w:sz w:val="20"/>
                <w:szCs w:val="20"/>
                <w:lang w:val="es-SV" w:eastAsia="es-SV"/>
              </w:rPr>
              <w:footnoteReference w:id="27"/>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10176" w:rsidRDefault="00B55E33" w:rsidP="005132B0">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0.00</w:t>
            </w:r>
          </w:p>
        </w:tc>
      </w:tr>
    </w:tbl>
    <w:p w:rsidR="007E75E7" w:rsidRDefault="007E75E7" w:rsidP="00EC5B5B">
      <w:pPr>
        <w:widowControl w:val="0"/>
        <w:autoSpaceDE w:val="0"/>
        <w:autoSpaceDN w:val="0"/>
        <w:adjustRightInd w:val="0"/>
        <w:spacing w:line="276" w:lineRule="auto"/>
        <w:jc w:val="both"/>
        <w:rPr>
          <w:rFonts w:ascii="Museo Sans 300" w:hAnsi="Museo Sans 300" w:cs="Arial Narrow"/>
        </w:rPr>
      </w:pPr>
    </w:p>
    <w:p w:rsidR="00864707" w:rsidRDefault="00864707" w:rsidP="00EC5B5B">
      <w:pPr>
        <w:widowControl w:val="0"/>
        <w:autoSpaceDE w:val="0"/>
        <w:autoSpaceDN w:val="0"/>
        <w:adjustRightInd w:val="0"/>
        <w:spacing w:line="276" w:lineRule="auto"/>
        <w:jc w:val="both"/>
        <w:rPr>
          <w:rFonts w:ascii="Museo 300" w:hAnsi="Museo 300" w:cs="Arial"/>
          <w:sz w:val="20"/>
          <w:szCs w:val="20"/>
          <w:lang w:val="es-SV" w:eastAsia="es-SV"/>
        </w:rPr>
      </w:pPr>
    </w:p>
    <w:p w:rsidR="00864707" w:rsidRDefault="00864707" w:rsidP="00EC5B5B">
      <w:pPr>
        <w:widowControl w:val="0"/>
        <w:autoSpaceDE w:val="0"/>
        <w:autoSpaceDN w:val="0"/>
        <w:adjustRightInd w:val="0"/>
        <w:spacing w:line="276" w:lineRule="auto"/>
        <w:jc w:val="both"/>
        <w:rPr>
          <w:rFonts w:ascii="Museo 300" w:hAnsi="Museo 300" w:cs="Arial"/>
          <w:sz w:val="20"/>
          <w:szCs w:val="20"/>
          <w:lang w:val="es-SV" w:eastAsia="es-SV"/>
        </w:rPr>
      </w:pPr>
    </w:p>
    <w:p w:rsidR="009C4BD3" w:rsidRDefault="009C4BD3" w:rsidP="00EC5B5B">
      <w:pPr>
        <w:widowControl w:val="0"/>
        <w:autoSpaceDE w:val="0"/>
        <w:autoSpaceDN w:val="0"/>
        <w:adjustRightInd w:val="0"/>
        <w:spacing w:line="276" w:lineRule="auto"/>
        <w:jc w:val="both"/>
        <w:rPr>
          <w:rFonts w:ascii="Museo 300" w:hAnsi="Museo 300" w:cs="Arial"/>
          <w:sz w:val="20"/>
          <w:szCs w:val="20"/>
          <w:lang w:val="es-SV" w:eastAsia="es-SV"/>
        </w:rPr>
      </w:pPr>
    </w:p>
    <w:p w:rsidR="009C4BD3" w:rsidRDefault="009C4BD3" w:rsidP="00EC5B5B">
      <w:pPr>
        <w:widowControl w:val="0"/>
        <w:autoSpaceDE w:val="0"/>
        <w:autoSpaceDN w:val="0"/>
        <w:adjustRightInd w:val="0"/>
        <w:spacing w:line="276" w:lineRule="auto"/>
        <w:jc w:val="both"/>
        <w:rPr>
          <w:rFonts w:ascii="Museo 300" w:hAnsi="Museo 300" w:cs="Arial"/>
          <w:sz w:val="20"/>
          <w:szCs w:val="20"/>
          <w:lang w:val="es-SV" w:eastAsia="es-SV"/>
        </w:rPr>
      </w:pPr>
    </w:p>
    <w:p w:rsidR="009C4BD3" w:rsidRDefault="009C4BD3" w:rsidP="00EC5B5B">
      <w:pPr>
        <w:widowControl w:val="0"/>
        <w:autoSpaceDE w:val="0"/>
        <w:autoSpaceDN w:val="0"/>
        <w:adjustRightInd w:val="0"/>
        <w:spacing w:line="276" w:lineRule="auto"/>
        <w:jc w:val="both"/>
        <w:rPr>
          <w:rFonts w:ascii="Museo 300" w:hAnsi="Museo 300" w:cs="Arial"/>
          <w:sz w:val="20"/>
          <w:szCs w:val="20"/>
          <w:lang w:val="es-SV" w:eastAsia="es-SV"/>
        </w:rPr>
      </w:pPr>
    </w:p>
    <w:p w:rsidR="00EC5B5B" w:rsidRDefault="00CD62EE" w:rsidP="00EC5B5B">
      <w:pPr>
        <w:pStyle w:val="Ttulo1"/>
        <w:tabs>
          <w:tab w:val="center" w:pos="4599"/>
        </w:tabs>
        <w:rPr>
          <w:rFonts w:ascii="Museo 300" w:hAnsi="Museo 300"/>
          <w:b/>
          <w:color w:val="000000" w:themeColor="text1"/>
          <w:sz w:val="24"/>
          <w:szCs w:val="24"/>
        </w:rPr>
      </w:pPr>
      <w:bookmarkStart w:id="6" w:name="_Toc46409285"/>
      <w:r>
        <w:rPr>
          <w:rFonts w:ascii="Museo 300" w:hAnsi="Museo 300"/>
          <w:b/>
          <w:color w:val="000000" w:themeColor="text1"/>
          <w:sz w:val="24"/>
          <w:szCs w:val="24"/>
        </w:rPr>
        <w:lastRenderedPageBreak/>
        <w:t>5</w:t>
      </w:r>
      <w:r w:rsidR="00EC5B5B" w:rsidRPr="00EC5B5B">
        <w:rPr>
          <w:rFonts w:ascii="Museo 300" w:hAnsi="Museo 300"/>
          <w:b/>
          <w:color w:val="000000" w:themeColor="text1"/>
          <w:sz w:val="24"/>
          <w:szCs w:val="24"/>
        </w:rPr>
        <w:t xml:space="preserve">. Gerencia </w:t>
      </w:r>
      <w:r w:rsidR="00EC5B5B">
        <w:rPr>
          <w:rFonts w:ascii="Museo 300" w:hAnsi="Museo 300"/>
          <w:b/>
          <w:color w:val="000000" w:themeColor="text1"/>
          <w:sz w:val="24"/>
          <w:szCs w:val="24"/>
        </w:rPr>
        <w:t>d</w:t>
      </w:r>
      <w:r w:rsidR="00EC5B5B" w:rsidRPr="00EC5B5B">
        <w:rPr>
          <w:rFonts w:ascii="Museo 300" w:hAnsi="Museo 300"/>
          <w:b/>
          <w:color w:val="000000" w:themeColor="text1"/>
          <w:sz w:val="24"/>
          <w:szCs w:val="24"/>
        </w:rPr>
        <w:t>e Recursos Humanos</w:t>
      </w:r>
      <w:bookmarkEnd w:id="6"/>
    </w:p>
    <w:p w:rsidR="00497849" w:rsidRPr="00497849" w:rsidRDefault="00497849" w:rsidP="00497849"/>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497849" w:rsidTr="008E344F">
        <w:trPr>
          <w:trHeight w:val="728"/>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497849" w:rsidRDefault="00F54A87" w:rsidP="00F54A87">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497849"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497849" w:rsidRDefault="00F54A87" w:rsidP="00F54A87">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497849" w:rsidRPr="00497849" w:rsidTr="008E344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 xml:space="preserve">Elaborar Informe sobre labores de la </w:t>
            </w:r>
            <w:r w:rsidR="002B1AF1" w:rsidRPr="00497849">
              <w:rPr>
                <w:rFonts w:ascii="Museo 300" w:hAnsi="Museo 300" w:cs="Arial"/>
                <w:sz w:val="20"/>
                <w:szCs w:val="20"/>
                <w:lang w:val="es-SV" w:eastAsia="es-SV"/>
              </w:rPr>
              <w:t>Clínica</w:t>
            </w:r>
            <w:r w:rsidRPr="00497849">
              <w:rPr>
                <w:rFonts w:ascii="Museo 300" w:hAnsi="Museo 300" w:cs="Arial"/>
                <w:sz w:val="20"/>
                <w:szCs w:val="20"/>
                <w:lang w:val="es-SV" w:eastAsia="es-SV"/>
              </w:rPr>
              <w:t xml:space="preserve"> Empresarial</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50.00</w:t>
            </w:r>
          </w:p>
        </w:tc>
      </w:tr>
      <w:tr w:rsidR="00497849" w:rsidRPr="00497849" w:rsidTr="008E344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 xml:space="preserve">Elaborar Informe sobre labores de la </w:t>
            </w:r>
            <w:r w:rsidR="002B1AF1" w:rsidRPr="00497849">
              <w:rPr>
                <w:rFonts w:ascii="Museo 300" w:hAnsi="Museo 300" w:cs="Arial"/>
                <w:sz w:val="20"/>
                <w:szCs w:val="20"/>
                <w:lang w:val="es-SV" w:eastAsia="es-SV"/>
              </w:rPr>
              <w:t>Clínica</w:t>
            </w:r>
            <w:r w:rsidRPr="00497849">
              <w:rPr>
                <w:rFonts w:ascii="Museo 300" w:hAnsi="Museo 300" w:cs="Arial"/>
                <w:sz w:val="20"/>
                <w:szCs w:val="20"/>
                <w:lang w:val="es-SV" w:eastAsia="es-SV"/>
              </w:rPr>
              <w:t xml:space="preserve"> Odontológica</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50.00</w:t>
            </w:r>
          </w:p>
        </w:tc>
      </w:tr>
      <w:tr w:rsidR="00497849" w:rsidRPr="00497849" w:rsidTr="008E344F">
        <w:trPr>
          <w:trHeight w:val="72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Informe sobre la administración del personal en relación a permisos, falta de marcaciones, llegadas tardías y ausencias.</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33.33</w:t>
            </w:r>
          </w:p>
        </w:tc>
      </w:tr>
      <w:tr w:rsidR="00497849" w:rsidRPr="00497849" w:rsidTr="008E344F">
        <w:trPr>
          <w:trHeight w:val="72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informe de constancias de salarios y tiempos de servicios según lo requerido durante el mes</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3</w:t>
            </w:r>
            <w:r w:rsidR="00F95B3F">
              <w:rPr>
                <w:rStyle w:val="Refdenotaalpie"/>
                <w:rFonts w:ascii="Museo 300" w:hAnsi="Museo 300" w:cs="Arial"/>
                <w:sz w:val="20"/>
                <w:szCs w:val="20"/>
                <w:lang w:val="es-SV" w:eastAsia="es-SV"/>
              </w:rPr>
              <w:footnoteReference w:id="28"/>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50.00</w:t>
            </w:r>
          </w:p>
        </w:tc>
      </w:tr>
      <w:tr w:rsidR="00497849" w:rsidRPr="00497849" w:rsidTr="003930DA">
        <w:trPr>
          <w:trHeight w:val="624"/>
          <w:jc w:val="center"/>
        </w:trPr>
        <w:tc>
          <w:tcPr>
            <w:tcW w:w="2100" w:type="pct"/>
            <w:tcBorders>
              <w:top w:val="nil"/>
              <w:left w:val="single" w:sz="4" w:space="0" w:color="auto"/>
              <w:bottom w:val="single" w:sz="4" w:space="0" w:color="auto"/>
              <w:right w:val="single" w:sz="4" w:space="0" w:color="auto"/>
            </w:tcBorders>
            <w:shd w:val="clear" w:color="FFFFFF"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el Plan de Capacitación del ISTA 2020</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Plan elaborado</w:t>
            </w:r>
          </w:p>
        </w:tc>
        <w:tc>
          <w:tcPr>
            <w:tcW w:w="600" w:type="pct"/>
            <w:tcBorders>
              <w:top w:val="nil"/>
              <w:left w:val="nil"/>
              <w:bottom w:val="single" w:sz="4" w:space="0" w:color="auto"/>
              <w:right w:val="single" w:sz="4" w:space="0" w:color="auto"/>
            </w:tcBorders>
            <w:shd w:val="clear" w:color="auto" w:fill="auto"/>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100.00</w:t>
            </w:r>
          </w:p>
        </w:tc>
      </w:tr>
      <w:tr w:rsidR="00497849" w:rsidRPr="00497849" w:rsidTr="003930DA">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Informe de Entrega de Paquete Alimenticio</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Reporte elaborado</w:t>
            </w:r>
          </w:p>
        </w:tc>
        <w:tc>
          <w:tcPr>
            <w:tcW w:w="600" w:type="pct"/>
            <w:tcBorders>
              <w:top w:val="nil"/>
              <w:left w:val="nil"/>
              <w:bottom w:val="single" w:sz="4" w:space="0" w:color="auto"/>
              <w:right w:val="single" w:sz="4" w:space="0" w:color="auto"/>
            </w:tcBorders>
            <w:shd w:val="clear" w:color="auto" w:fill="auto"/>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100.00</w:t>
            </w:r>
          </w:p>
        </w:tc>
      </w:tr>
      <w:tr w:rsidR="00497849" w:rsidRPr="00497849" w:rsidTr="003930DA">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Gestionar la formación del personal del ISTA mediante las capacitaciones internas, interinstitucionales e INSAFORP</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110</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Empleados/as capacitados/as</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65</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124</w:t>
            </w:r>
            <w:r w:rsidR="00F95B3F">
              <w:rPr>
                <w:rStyle w:val="Refdenotaalpie"/>
                <w:rFonts w:ascii="Museo 300" w:hAnsi="Museo 300" w:cs="Arial"/>
                <w:sz w:val="20"/>
                <w:szCs w:val="20"/>
                <w:lang w:val="es-SV" w:eastAsia="es-SV"/>
              </w:rPr>
              <w:footnoteReference w:id="29"/>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100.00</w:t>
            </w:r>
          </w:p>
        </w:tc>
      </w:tr>
      <w:tr w:rsidR="00497849" w:rsidRPr="00497849" w:rsidTr="003930DA">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informe de pago de viáticos</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100.00</w:t>
            </w:r>
          </w:p>
        </w:tc>
      </w:tr>
      <w:tr w:rsidR="00497849" w:rsidRPr="00497849" w:rsidTr="008E344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497849" w:rsidRPr="00497849" w:rsidRDefault="00497849" w:rsidP="00497849">
            <w:pPr>
              <w:jc w:val="both"/>
              <w:rPr>
                <w:rFonts w:ascii="Museo 300" w:hAnsi="Museo 300" w:cs="Arial"/>
                <w:sz w:val="20"/>
                <w:szCs w:val="20"/>
                <w:lang w:val="es-SV" w:eastAsia="es-SV"/>
              </w:rPr>
            </w:pPr>
            <w:r w:rsidRPr="00497849">
              <w:rPr>
                <w:rFonts w:ascii="Museo 300" w:hAnsi="Museo 300" w:cs="Arial"/>
                <w:sz w:val="20"/>
                <w:szCs w:val="20"/>
                <w:lang w:val="es-SV" w:eastAsia="es-SV"/>
              </w:rPr>
              <w:t>Elaborar informe del control y resguardo de expediente del personal del ISTA.</w:t>
            </w:r>
          </w:p>
        </w:tc>
        <w:tc>
          <w:tcPr>
            <w:tcW w:w="400" w:type="pct"/>
            <w:tcBorders>
              <w:top w:val="nil"/>
              <w:left w:val="nil"/>
              <w:bottom w:val="single" w:sz="4" w:space="0" w:color="auto"/>
              <w:right w:val="single" w:sz="4" w:space="0" w:color="auto"/>
            </w:tcBorders>
            <w:shd w:val="clear" w:color="000000" w:fill="E9EDF7"/>
            <w:vAlign w:val="center"/>
            <w:hideMark/>
          </w:tcPr>
          <w:p w:rsidR="00497849" w:rsidRPr="00497849" w:rsidRDefault="00497849" w:rsidP="00497849">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497849" w:rsidRPr="00497849" w:rsidRDefault="00497849" w:rsidP="00497849">
            <w:pPr>
              <w:jc w:val="center"/>
              <w:rPr>
                <w:rFonts w:ascii="Museo 300" w:hAnsi="Museo 300" w:cs="Arial"/>
                <w:sz w:val="20"/>
                <w:szCs w:val="20"/>
                <w:lang w:val="es-SV" w:eastAsia="es-SV"/>
              </w:rPr>
            </w:pPr>
            <w:r w:rsidRPr="0049784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FFFFFF" w:fill="FFFFFF"/>
            <w:vAlign w:val="center"/>
          </w:tcPr>
          <w:p w:rsidR="00497849" w:rsidRPr="00497849" w:rsidRDefault="00B718A9" w:rsidP="0049784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497849" w:rsidRPr="008C034B" w:rsidRDefault="00EB05C4" w:rsidP="00497849">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497849" w:rsidRPr="00C10176" w:rsidRDefault="008E344F" w:rsidP="00497849">
            <w:pPr>
              <w:jc w:val="center"/>
              <w:rPr>
                <w:rFonts w:ascii="Museo 300" w:hAnsi="Museo 300" w:cs="Arial"/>
                <w:b/>
                <w:bCs/>
                <w:color w:val="FFFFFF" w:themeColor="background1"/>
                <w:sz w:val="20"/>
                <w:szCs w:val="20"/>
                <w:lang w:val="es-SV" w:eastAsia="es-SV"/>
              </w:rPr>
            </w:pPr>
            <w:r w:rsidRPr="00C10176">
              <w:rPr>
                <w:rFonts w:ascii="Museo 300" w:hAnsi="Museo 300" w:cs="Arial"/>
                <w:b/>
                <w:bCs/>
                <w:color w:val="FFFFFF" w:themeColor="background1"/>
                <w:sz w:val="20"/>
                <w:szCs w:val="20"/>
                <w:lang w:val="es-SV" w:eastAsia="es-SV"/>
              </w:rPr>
              <w:t>50.00</w:t>
            </w:r>
          </w:p>
        </w:tc>
      </w:tr>
    </w:tbl>
    <w:p w:rsidR="00EC5B5B" w:rsidRDefault="00CD62EE" w:rsidP="00EC5B5B">
      <w:pPr>
        <w:pStyle w:val="Ttulo1"/>
        <w:tabs>
          <w:tab w:val="center" w:pos="4599"/>
        </w:tabs>
        <w:rPr>
          <w:rFonts w:ascii="Museo 300" w:hAnsi="Museo 300"/>
          <w:b/>
          <w:color w:val="000000" w:themeColor="text1"/>
          <w:sz w:val="24"/>
          <w:szCs w:val="24"/>
        </w:rPr>
      </w:pPr>
      <w:bookmarkStart w:id="7" w:name="_Toc46409286"/>
      <w:r>
        <w:rPr>
          <w:rFonts w:ascii="Museo 300" w:hAnsi="Museo 300"/>
          <w:b/>
          <w:color w:val="000000" w:themeColor="text1"/>
          <w:sz w:val="24"/>
          <w:szCs w:val="24"/>
        </w:rPr>
        <w:lastRenderedPageBreak/>
        <w:t>6</w:t>
      </w:r>
      <w:r w:rsidR="00EC5B5B" w:rsidRPr="00EC5B5B">
        <w:rPr>
          <w:rFonts w:ascii="Museo 300" w:hAnsi="Museo 300"/>
          <w:b/>
          <w:color w:val="000000" w:themeColor="text1"/>
          <w:sz w:val="24"/>
          <w:szCs w:val="24"/>
        </w:rPr>
        <w:t xml:space="preserve">. Gerencia </w:t>
      </w:r>
      <w:r w:rsidR="00EC5B5B">
        <w:rPr>
          <w:rFonts w:ascii="Museo 300" w:hAnsi="Museo 300"/>
          <w:b/>
          <w:color w:val="000000" w:themeColor="text1"/>
          <w:sz w:val="24"/>
          <w:szCs w:val="24"/>
        </w:rPr>
        <w:t>d</w:t>
      </w:r>
      <w:r w:rsidR="00EC5B5B" w:rsidRPr="00EC5B5B">
        <w:rPr>
          <w:rFonts w:ascii="Museo 300" w:hAnsi="Museo 300"/>
          <w:b/>
          <w:color w:val="000000" w:themeColor="text1"/>
          <w:sz w:val="24"/>
          <w:szCs w:val="24"/>
        </w:rPr>
        <w:t xml:space="preserve">e Operaciones </w:t>
      </w:r>
      <w:r w:rsidR="00EC5B5B">
        <w:rPr>
          <w:rFonts w:ascii="Museo 300" w:hAnsi="Museo 300"/>
          <w:b/>
          <w:color w:val="000000" w:themeColor="text1"/>
          <w:sz w:val="24"/>
          <w:szCs w:val="24"/>
        </w:rPr>
        <w:t>y</w:t>
      </w:r>
      <w:r w:rsidR="00EC5B5B" w:rsidRPr="00EC5B5B">
        <w:rPr>
          <w:rFonts w:ascii="Museo 300" w:hAnsi="Museo 300"/>
          <w:b/>
          <w:color w:val="000000" w:themeColor="text1"/>
          <w:sz w:val="24"/>
          <w:szCs w:val="24"/>
        </w:rPr>
        <w:t xml:space="preserve"> Logística</w:t>
      </w:r>
      <w:bookmarkEnd w:id="7"/>
    </w:p>
    <w:p w:rsidR="002B1AF1" w:rsidRPr="002B1AF1" w:rsidRDefault="002B1AF1" w:rsidP="002B1AF1"/>
    <w:tbl>
      <w:tblPr>
        <w:tblW w:w="14174" w:type="dxa"/>
        <w:jc w:val="center"/>
        <w:tblCellMar>
          <w:left w:w="70" w:type="dxa"/>
          <w:right w:w="70" w:type="dxa"/>
        </w:tblCellMar>
        <w:tblLook w:val="04A0" w:firstRow="1" w:lastRow="0" w:firstColumn="1" w:lastColumn="0" w:noHBand="0" w:noVBand="1"/>
      </w:tblPr>
      <w:tblGrid>
        <w:gridCol w:w="5953"/>
        <w:gridCol w:w="1134"/>
        <w:gridCol w:w="1984"/>
        <w:gridCol w:w="1701"/>
        <w:gridCol w:w="1701"/>
        <w:gridCol w:w="1701"/>
      </w:tblGrid>
      <w:tr w:rsidR="00F54A87" w:rsidRPr="002B1AF1" w:rsidTr="00FB3FCE">
        <w:trPr>
          <w:trHeight w:val="680"/>
          <w:jc w:val="center"/>
        </w:trPr>
        <w:tc>
          <w:tcPr>
            <w:tcW w:w="595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2B1AF1" w:rsidRDefault="00F54A87" w:rsidP="00F54A8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 xml:space="preserve">Actividad específica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F54A87" w:rsidRPr="002B1AF1"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rsidR="00F54A87" w:rsidRPr="002B1AF1" w:rsidRDefault="00F54A87" w:rsidP="00F54A8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Unidad de medida</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1701" w:type="dxa"/>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1701" w:type="dxa"/>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2B1AF1" w:rsidRPr="002B1AF1" w:rsidTr="003930DA">
        <w:trPr>
          <w:trHeight w:val="567"/>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2B1AF1" w:rsidRPr="002B1AF1" w:rsidRDefault="002B1AF1" w:rsidP="002B1AF1">
            <w:pPr>
              <w:jc w:val="both"/>
              <w:rPr>
                <w:rFonts w:ascii="Museo 300" w:hAnsi="Museo 300" w:cs="Arial"/>
                <w:sz w:val="20"/>
                <w:szCs w:val="20"/>
                <w:lang w:val="es-SV" w:eastAsia="es-SV"/>
              </w:rPr>
            </w:pPr>
            <w:r w:rsidRPr="002B1AF1">
              <w:rPr>
                <w:rFonts w:ascii="Museo 300" w:hAnsi="Museo 300" w:cs="Arial"/>
                <w:sz w:val="20"/>
                <w:szCs w:val="20"/>
                <w:lang w:val="es-SV" w:eastAsia="es-SV"/>
              </w:rPr>
              <w:t>Administrar y hacer mediciones de rendimiento del combustible para los vehículos de la Institución.</w:t>
            </w:r>
          </w:p>
        </w:tc>
        <w:tc>
          <w:tcPr>
            <w:tcW w:w="1134" w:type="dxa"/>
            <w:tcBorders>
              <w:top w:val="nil"/>
              <w:left w:val="nil"/>
              <w:bottom w:val="single" w:sz="4" w:space="0" w:color="auto"/>
              <w:right w:val="single" w:sz="4" w:space="0" w:color="auto"/>
            </w:tcBorders>
            <w:shd w:val="clear" w:color="000000" w:fill="E9EDF7"/>
            <w:vAlign w:val="center"/>
            <w:hideMark/>
          </w:tcPr>
          <w:p w:rsidR="002B1AF1" w:rsidRPr="002B1AF1" w:rsidRDefault="002B1AF1" w:rsidP="002B1AF1">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auto" w:fill="auto"/>
            <w:vAlign w:val="center"/>
            <w:hideMark/>
          </w:tcPr>
          <w:p w:rsidR="002B1AF1" w:rsidRPr="002B1AF1" w:rsidRDefault="002B1AF1" w:rsidP="002B1AF1">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2B1AF1" w:rsidRPr="002B1AF1" w:rsidRDefault="003945D4" w:rsidP="002B1AF1">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nil"/>
              <w:left w:val="nil"/>
              <w:bottom w:val="single" w:sz="4" w:space="0" w:color="auto"/>
              <w:right w:val="single" w:sz="4" w:space="0" w:color="auto"/>
            </w:tcBorders>
            <w:shd w:val="clear" w:color="auto" w:fill="auto"/>
            <w:vAlign w:val="center"/>
          </w:tcPr>
          <w:p w:rsidR="002B1AF1" w:rsidRPr="008C034B" w:rsidRDefault="00BC2F60" w:rsidP="002B1AF1">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2B1AF1" w:rsidRPr="00BE0604" w:rsidRDefault="00BC2F60" w:rsidP="002B1AF1">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BE0604" w:rsidRPr="002B1AF1" w:rsidTr="00BE0604">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BE0604" w:rsidRPr="002B1AF1" w:rsidRDefault="00BE0604" w:rsidP="00BE0604">
            <w:pPr>
              <w:jc w:val="both"/>
              <w:rPr>
                <w:rFonts w:ascii="Museo 300" w:hAnsi="Museo 300" w:cs="Arial"/>
                <w:sz w:val="20"/>
                <w:szCs w:val="20"/>
                <w:lang w:val="es-SV" w:eastAsia="es-SV"/>
              </w:rPr>
            </w:pPr>
            <w:r w:rsidRPr="002B1AF1">
              <w:rPr>
                <w:rFonts w:ascii="Museo 300" w:hAnsi="Museo 300" w:cs="Arial"/>
                <w:sz w:val="20"/>
                <w:szCs w:val="20"/>
                <w:lang w:val="es-SV" w:eastAsia="es-SV"/>
              </w:rPr>
              <w:t>Reportar el consumo mensual de combustible por cada Unidad.</w:t>
            </w:r>
          </w:p>
        </w:tc>
        <w:tc>
          <w:tcPr>
            <w:tcW w:w="1134" w:type="dxa"/>
            <w:tcBorders>
              <w:top w:val="nil"/>
              <w:left w:val="nil"/>
              <w:bottom w:val="single" w:sz="4" w:space="0" w:color="auto"/>
              <w:right w:val="single" w:sz="4" w:space="0" w:color="auto"/>
            </w:tcBorders>
            <w:shd w:val="clear" w:color="000000" w:fill="E9EDF7"/>
            <w:vAlign w:val="center"/>
            <w:hideMark/>
          </w:tcPr>
          <w:p w:rsidR="00BE0604" w:rsidRPr="002B1AF1" w:rsidRDefault="00BE0604" w:rsidP="00BE0604">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BE0604" w:rsidRPr="002B1AF1" w:rsidRDefault="00BE0604" w:rsidP="00BE0604">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BE0604" w:rsidRPr="002B1AF1"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nil"/>
              <w:left w:val="nil"/>
              <w:bottom w:val="single" w:sz="4" w:space="0" w:color="auto"/>
              <w:right w:val="single" w:sz="4" w:space="0" w:color="auto"/>
            </w:tcBorders>
            <w:shd w:val="clear" w:color="auto" w:fill="auto"/>
            <w:vAlign w:val="center"/>
          </w:tcPr>
          <w:p w:rsidR="00BE0604" w:rsidRPr="008C034B"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r>
              <w:rPr>
                <w:rStyle w:val="Refdenotaalpie"/>
                <w:rFonts w:ascii="Museo 300" w:hAnsi="Museo 300" w:cs="Arial"/>
                <w:sz w:val="20"/>
                <w:szCs w:val="20"/>
                <w:lang w:val="es-SV" w:eastAsia="es-SV"/>
              </w:rPr>
              <w:footnoteReference w:id="30"/>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BE0604" w:rsidRPr="00BE0604" w:rsidRDefault="00BE0604" w:rsidP="00BE0604">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BE0604" w:rsidRPr="002B1AF1" w:rsidTr="00BE0604">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BE0604" w:rsidRPr="002B1AF1" w:rsidRDefault="00BE0604" w:rsidP="00BE0604">
            <w:pPr>
              <w:jc w:val="both"/>
              <w:rPr>
                <w:rFonts w:ascii="Museo 300" w:hAnsi="Museo 300" w:cs="Arial"/>
                <w:sz w:val="20"/>
                <w:szCs w:val="20"/>
                <w:lang w:val="es-SV" w:eastAsia="es-SV"/>
              </w:rPr>
            </w:pPr>
            <w:r w:rsidRPr="002B1AF1">
              <w:rPr>
                <w:rFonts w:ascii="Museo 300" w:hAnsi="Museo 300" w:cs="Arial"/>
                <w:sz w:val="20"/>
                <w:szCs w:val="20"/>
                <w:lang w:val="es-SV" w:eastAsia="es-SV"/>
              </w:rPr>
              <w:t>Elaborar reporte de movimientos de caja chica de la Gerencia de Operaciones y Logística requerido por las unidades organizativas</w:t>
            </w:r>
          </w:p>
        </w:tc>
        <w:tc>
          <w:tcPr>
            <w:tcW w:w="1134" w:type="dxa"/>
            <w:tcBorders>
              <w:top w:val="nil"/>
              <w:left w:val="nil"/>
              <w:bottom w:val="single" w:sz="4" w:space="0" w:color="auto"/>
              <w:right w:val="single" w:sz="4" w:space="0" w:color="auto"/>
            </w:tcBorders>
            <w:shd w:val="clear" w:color="000000" w:fill="E9EDF7"/>
            <w:vAlign w:val="center"/>
            <w:hideMark/>
          </w:tcPr>
          <w:p w:rsidR="00BE0604" w:rsidRPr="002B1AF1" w:rsidRDefault="00BE0604" w:rsidP="00BE0604">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BE0604" w:rsidRPr="002B1AF1" w:rsidRDefault="00BE0604" w:rsidP="00BE0604">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BE0604" w:rsidRPr="002B1AF1"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nil"/>
              <w:left w:val="nil"/>
              <w:bottom w:val="single" w:sz="4" w:space="0" w:color="auto"/>
              <w:right w:val="single" w:sz="4" w:space="0" w:color="auto"/>
            </w:tcBorders>
            <w:shd w:val="clear" w:color="auto" w:fill="auto"/>
            <w:vAlign w:val="center"/>
          </w:tcPr>
          <w:p w:rsidR="00BE0604" w:rsidRPr="008C034B"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BE0604" w:rsidRPr="00BE0604" w:rsidRDefault="00BE0604" w:rsidP="00BE0604">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BE0604" w:rsidRPr="002B1AF1" w:rsidTr="00BE0604">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BE0604" w:rsidRPr="002B1AF1" w:rsidRDefault="00BE0604" w:rsidP="00BE0604">
            <w:pPr>
              <w:jc w:val="both"/>
              <w:rPr>
                <w:rFonts w:ascii="Museo 300" w:hAnsi="Museo 300" w:cs="Arial"/>
                <w:sz w:val="20"/>
                <w:szCs w:val="20"/>
                <w:lang w:val="es-SV" w:eastAsia="es-SV"/>
              </w:rPr>
            </w:pPr>
            <w:r w:rsidRPr="002B1AF1">
              <w:rPr>
                <w:rFonts w:ascii="Museo 300" w:hAnsi="Museo 300" w:cs="Arial"/>
                <w:sz w:val="20"/>
                <w:szCs w:val="20"/>
                <w:lang w:val="es-SV" w:eastAsia="es-SV"/>
              </w:rPr>
              <w:t>Supervisar y garantizar la seguridad Institucional</w:t>
            </w:r>
          </w:p>
        </w:tc>
        <w:tc>
          <w:tcPr>
            <w:tcW w:w="1134" w:type="dxa"/>
            <w:tcBorders>
              <w:top w:val="nil"/>
              <w:left w:val="nil"/>
              <w:bottom w:val="single" w:sz="4" w:space="0" w:color="auto"/>
              <w:right w:val="single" w:sz="4" w:space="0" w:color="auto"/>
            </w:tcBorders>
            <w:shd w:val="clear" w:color="000000" w:fill="E9EDF7"/>
            <w:vAlign w:val="center"/>
            <w:hideMark/>
          </w:tcPr>
          <w:p w:rsidR="00BE0604" w:rsidRPr="002B1AF1" w:rsidRDefault="00BE0604" w:rsidP="00BE0604">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BE0604" w:rsidRPr="002B1AF1" w:rsidRDefault="00BE0604" w:rsidP="00BE0604">
            <w:pPr>
              <w:jc w:val="center"/>
              <w:rPr>
                <w:rFonts w:ascii="Museo 300" w:hAnsi="Museo 300" w:cs="Arial"/>
                <w:sz w:val="20"/>
                <w:szCs w:val="20"/>
                <w:lang w:val="es-SV" w:eastAsia="es-SV"/>
              </w:rPr>
            </w:pPr>
            <w:r w:rsidRPr="002B1AF1">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BE0604" w:rsidRPr="002B1AF1"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nil"/>
              <w:left w:val="nil"/>
              <w:bottom w:val="single" w:sz="4" w:space="0" w:color="auto"/>
              <w:right w:val="single" w:sz="4" w:space="0" w:color="auto"/>
            </w:tcBorders>
            <w:shd w:val="clear" w:color="auto" w:fill="auto"/>
            <w:vAlign w:val="center"/>
          </w:tcPr>
          <w:p w:rsidR="00BE0604" w:rsidRPr="008C034B" w:rsidRDefault="00BE0604" w:rsidP="00BE060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BE0604" w:rsidRPr="00BE0604" w:rsidRDefault="00BE0604" w:rsidP="00BE0604">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bl>
    <w:p w:rsidR="002B1AF1" w:rsidRDefault="002B1AF1" w:rsidP="00EC5B5B">
      <w:pPr>
        <w:widowControl w:val="0"/>
        <w:autoSpaceDE w:val="0"/>
        <w:autoSpaceDN w:val="0"/>
        <w:adjustRightInd w:val="0"/>
        <w:spacing w:line="276" w:lineRule="auto"/>
        <w:jc w:val="both"/>
        <w:rPr>
          <w:rFonts w:ascii="Museo Sans 300" w:hAnsi="Museo Sans 300" w:cs="Arial Narrow"/>
        </w:rPr>
      </w:pPr>
    </w:p>
    <w:p w:rsidR="00F070F0" w:rsidRDefault="00F070F0">
      <w:pPr>
        <w:spacing w:after="160" w:line="259" w:lineRule="auto"/>
        <w:rPr>
          <w:rFonts w:ascii="Museo Sans 300" w:hAnsi="Museo Sans 300" w:cs="Arial Narrow"/>
          <w:b/>
        </w:rPr>
      </w:pPr>
      <w:r w:rsidRPr="00F070F0">
        <w:rPr>
          <w:rFonts w:ascii="Museo Sans 300" w:hAnsi="Museo Sans 300" w:cs="Arial Narrow"/>
          <w:b/>
        </w:rPr>
        <w:t>Departamento de Servicios Generales</w:t>
      </w:r>
      <w:r>
        <w:rPr>
          <w:rFonts w:ascii="Museo Sans 300" w:hAnsi="Museo Sans 300" w:cs="Arial Narrow"/>
          <w:b/>
        </w:rPr>
        <w:t>:</w:t>
      </w:r>
    </w:p>
    <w:tbl>
      <w:tblPr>
        <w:tblW w:w="5451" w:type="pct"/>
        <w:jc w:val="center"/>
        <w:tblLayout w:type="fixed"/>
        <w:tblCellMar>
          <w:left w:w="70" w:type="dxa"/>
          <w:right w:w="70" w:type="dxa"/>
        </w:tblCellMar>
        <w:tblLook w:val="04A0" w:firstRow="1" w:lastRow="0" w:firstColumn="1" w:lastColumn="0" w:noHBand="0" w:noVBand="1"/>
      </w:tblPr>
      <w:tblGrid>
        <w:gridCol w:w="5954"/>
        <w:gridCol w:w="1137"/>
        <w:gridCol w:w="1986"/>
        <w:gridCol w:w="1697"/>
        <w:gridCol w:w="1697"/>
        <w:gridCol w:w="1697"/>
      </w:tblGrid>
      <w:tr w:rsidR="00F54A87" w:rsidRPr="00F070F0" w:rsidTr="009C4BD3">
        <w:trPr>
          <w:trHeight w:val="680"/>
          <w:tblHeader/>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F070F0" w:rsidRDefault="00F54A87" w:rsidP="00F54A87">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 xml:space="preserve">Actividad específica </w:t>
            </w:r>
          </w:p>
        </w:tc>
        <w:tc>
          <w:tcPr>
            <w:tcW w:w="401" w:type="pct"/>
            <w:tcBorders>
              <w:top w:val="single" w:sz="4" w:space="0" w:color="auto"/>
              <w:left w:val="nil"/>
              <w:bottom w:val="single" w:sz="4" w:space="0" w:color="auto"/>
              <w:right w:val="single" w:sz="4" w:space="0" w:color="auto"/>
            </w:tcBorders>
            <w:shd w:val="clear" w:color="000000" w:fill="9BC2E6"/>
            <w:vAlign w:val="center"/>
            <w:hideMark/>
          </w:tcPr>
          <w:p w:rsidR="00F54A87" w:rsidRPr="00F070F0"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F54A87" w:rsidRPr="00F070F0" w:rsidRDefault="00F54A87" w:rsidP="00F54A87">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Unidad de medida</w:t>
            </w:r>
          </w:p>
        </w:tc>
        <w:tc>
          <w:tcPr>
            <w:tcW w:w="599"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Elaborar plan de mantenimiento preventivo a vehículos.</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Plan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BE0604" w:rsidRDefault="00941DF6" w:rsidP="00F070F0">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Elaborar plan de mantenimiento preventivo y correctivo de infraestructura, equipo y mobiliario de oficina.</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Plan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BE0604" w:rsidRDefault="00941DF6" w:rsidP="00F070F0">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Evaluar el nivel de cumplimiento del plan de mantenimiento preventivo a vehículos.</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BE0604" w:rsidRDefault="00941DF6" w:rsidP="00F070F0">
            <w:pPr>
              <w:jc w:val="center"/>
              <w:rPr>
                <w:rFonts w:ascii="Museo 300" w:hAnsi="Museo 300" w:cs="Arial"/>
                <w:b/>
                <w:bCs/>
                <w:color w:val="FFFFFF" w:themeColor="background1"/>
                <w:sz w:val="20"/>
                <w:szCs w:val="20"/>
                <w:lang w:val="es-SV" w:eastAsia="es-SV"/>
              </w:rPr>
            </w:pPr>
            <w:r w:rsidRPr="00BE0604">
              <w:rPr>
                <w:rFonts w:ascii="Museo 300" w:hAnsi="Museo 300" w:cs="Arial"/>
                <w:b/>
                <w:bCs/>
                <w:color w:val="FFFFFF" w:themeColor="background1"/>
                <w:sz w:val="20"/>
                <w:szCs w:val="20"/>
                <w:lang w:val="es-SV" w:eastAsia="es-SV"/>
              </w:rPr>
              <w:t>100.00</w:t>
            </w:r>
          </w:p>
        </w:tc>
      </w:tr>
      <w:tr w:rsidR="00F070F0" w:rsidRPr="00F070F0" w:rsidTr="00941DF6">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lastRenderedPageBreak/>
              <w:t>Evaluar el nivel de cumplimiento del Plan de mantenimiento preventivo y correctivo de infraestructura, equipo y mobiliario de oficina.</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3</w:t>
            </w:r>
            <w:r w:rsidR="000337B2">
              <w:rPr>
                <w:rStyle w:val="Refdenotaalpie"/>
                <w:rFonts w:ascii="Museo 300" w:hAnsi="Museo 300" w:cs="Arial"/>
                <w:sz w:val="20"/>
                <w:szCs w:val="20"/>
                <w:lang w:val="es-SV" w:eastAsia="es-SV"/>
              </w:rPr>
              <w:footnoteReference w:id="31"/>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50.00</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FFFFFF" w:fill="FFFFFF"/>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Realizar inventario de Bodega de Suministros</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Inventario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Realizar las liquidaciones de los artículos en bodega general</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Liquidación elaborada</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F070F0" w:rsidRPr="00F070F0" w:rsidTr="00941DF6">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Elaborar el inventario físico de mobiliario y equipo.</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Inventario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0</w:t>
            </w:r>
            <w:r w:rsidR="000337B2">
              <w:rPr>
                <w:rStyle w:val="Refdenotaalpie"/>
                <w:rFonts w:ascii="Museo 300" w:hAnsi="Museo 300" w:cs="Arial"/>
                <w:sz w:val="20"/>
                <w:szCs w:val="20"/>
                <w:lang w:val="es-SV" w:eastAsia="es-SV"/>
              </w:rPr>
              <w:footnoteReference w:id="32"/>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0.00</w:t>
            </w:r>
          </w:p>
        </w:tc>
      </w:tr>
      <w:tr w:rsidR="00F070F0" w:rsidRPr="00F070F0" w:rsidTr="003930DA">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Administrar y hacer reportes de consumo de los lubricantes para los vehículos de la Institución.</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Reporte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F070F0" w:rsidRPr="00F070F0" w:rsidTr="00941DF6">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Realizar limpieza en bodega sitio del niño, bodegas de Archivo y UFI</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4</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Reporte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0</w:t>
            </w:r>
            <w:r w:rsidR="000337B2">
              <w:rPr>
                <w:rStyle w:val="Refdenotaalpie"/>
                <w:rFonts w:ascii="Museo 300" w:hAnsi="Museo 300" w:cs="Arial"/>
                <w:sz w:val="20"/>
                <w:szCs w:val="20"/>
                <w:lang w:val="es-SV" w:eastAsia="es-SV"/>
              </w:rPr>
              <w:footnoteReference w:id="33"/>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0.00</w:t>
            </w:r>
          </w:p>
        </w:tc>
      </w:tr>
      <w:tr w:rsidR="00F070F0" w:rsidRPr="00F070F0" w:rsidTr="000337B2">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Supervisar el Ornato Institucional (Oficinas centrales y regionales)</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0337B2"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070F0" w:rsidRPr="000337B2" w:rsidRDefault="000337B2" w:rsidP="00F070F0">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F070F0" w:rsidRPr="00F070F0" w:rsidTr="00941DF6">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070F0" w:rsidRPr="00F070F0" w:rsidRDefault="00F070F0" w:rsidP="00F070F0">
            <w:pPr>
              <w:jc w:val="both"/>
              <w:rPr>
                <w:rFonts w:ascii="Museo 300" w:hAnsi="Museo 300" w:cs="Arial"/>
                <w:sz w:val="20"/>
                <w:szCs w:val="20"/>
                <w:lang w:val="es-SV" w:eastAsia="es-SV"/>
              </w:rPr>
            </w:pPr>
            <w:r w:rsidRPr="00F070F0">
              <w:rPr>
                <w:rFonts w:ascii="Museo 300" w:hAnsi="Museo 300" w:cs="Arial"/>
                <w:sz w:val="20"/>
                <w:szCs w:val="20"/>
                <w:lang w:val="es-SV" w:eastAsia="es-SV"/>
              </w:rPr>
              <w:t>Garantizar un adecuado rendimiento de los Encargados de Área del Departamento de Servicios Generales</w:t>
            </w:r>
          </w:p>
        </w:tc>
        <w:tc>
          <w:tcPr>
            <w:tcW w:w="401" w:type="pct"/>
            <w:tcBorders>
              <w:top w:val="nil"/>
              <w:left w:val="nil"/>
              <w:bottom w:val="single" w:sz="4" w:space="0" w:color="auto"/>
              <w:right w:val="single" w:sz="4" w:space="0" w:color="auto"/>
            </w:tcBorders>
            <w:shd w:val="clear" w:color="000000" w:fill="E9EDF7"/>
            <w:vAlign w:val="center"/>
            <w:hideMark/>
          </w:tcPr>
          <w:p w:rsidR="00F070F0" w:rsidRPr="00F070F0" w:rsidRDefault="00F070F0" w:rsidP="00F070F0">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070F0" w:rsidRPr="00F070F0" w:rsidRDefault="00F070F0" w:rsidP="00F070F0">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F070F0" w:rsidRPr="00F070F0" w:rsidRDefault="003945D4" w:rsidP="00F070F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nil"/>
              <w:left w:val="nil"/>
              <w:bottom w:val="single" w:sz="4" w:space="0" w:color="auto"/>
              <w:right w:val="single" w:sz="4" w:space="0" w:color="auto"/>
            </w:tcBorders>
            <w:shd w:val="clear" w:color="auto" w:fill="auto"/>
            <w:vAlign w:val="center"/>
          </w:tcPr>
          <w:p w:rsidR="00F070F0" w:rsidRPr="008C034B" w:rsidRDefault="00DF648E" w:rsidP="00F070F0">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070F0" w:rsidRPr="000337B2" w:rsidRDefault="00941DF6" w:rsidP="00F070F0">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33.33</w:t>
            </w:r>
          </w:p>
        </w:tc>
      </w:tr>
    </w:tbl>
    <w:p w:rsidR="002B1AF1" w:rsidRPr="00F070F0" w:rsidRDefault="002B1AF1">
      <w:pPr>
        <w:spacing w:after="160" w:line="259" w:lineRule="auto"/>
        <w:rPr>
          <w:rFonts w:ascii="Museo Sans 300" w:hAnsi="Museo Sans 300" w:cs="Arial Narrow"/>
          <w:b/>
        </w:rPr>
      </w:pPr>
      <w:r w:rsidRPr="00F070F0">
        <w:rPr>
          <w:rFonts w:ascii="Museo Sans 300" w:hAnsi="Museo Sans 300" w:cs="Arial Narrow"/>
          <w:b/>
        </w:rPr>
        <w:br w:type="page"/>
      </w:r>
    </w:p>
    <w:p w:rsidR="00EC5B5B" w:rsidRDefault="00CD62EE" w:rsidP="00EC5B5B">
      <w:pPr>
        <w:pStyle w:val="Ttulo1"/>
        <w:tabs>
          <w:tab w:val="center" w:pos="4599"/>
        </w:tabs>
        <w:rPr>
          <w:rFonts w:ascii="Museo 300" w:hAnsi="Museo 300"/>
          <w:b/>
          <w:color w:val="000000" w:themeColor="text1"/>
          <w:sz w:val="24"/>
          <w:szCs w:val="24"/>
        </w:rPr>
      </w:pPr>
      <w:bookmarkStart w:id="8" w:name="_Toc46409287"/>
      <w:r>
        <w:rPr>
          <w:rFonts w:ascii="Museo 300" w:hAnsi="Museo 300"/>
          <w:b/>
          <w:color w:val="000000" w:themeColor="text1"/>
          <w:sz w:val="24"/>
          <w:szCs w:val="24"/>
        </w:rPr>
        <w:lastRenderedPageBreak/>
        <w:t>7</w:t>
      </w:r>
      <w:r w:rsidR="00EC5B5B" w:rsidRPr="00EC5B5B">
        <w:rPr>
          <w:rFonts w:ascii="Museo 300" w:hAnsi="Museo 300"/>
          <w:b/>
          <w:color w:val="000000" w:themeColor="text1"/>
          <w:sz w:val="24"/>
          <w:szCs w:val="24"/>
        </w:rPr>
        <w:t xml:space="preserve">. </w:t>
      </w:r>
      <w:r w:rsidR="00EC5B5B">
        <w:rPr>
          <w:rFonts w:ascii="Museo 300" w:hAnsi="Museo 300"/>
          <w:b/>
          <w:color w:val="000000" w:themeColor="text1"/>
          <w:sz w:val="24"/>
          <w:szCs w:val="24"/>
        </w:rPr>
        <w:t>Unidad de Informática</w:t>
      </w:r>
      <w:bookmarkEnd w:id="8"/>
    </w:p>
    <w:p w:rsidR="00AC643D" w:rsidRPr="00AF53A3" w:rsidRDefault="00AC643D" w:rsidP="00AC643D">
      <w:pPr>
        <w:rPr>
          <w:sz w:val="10"/>
          <w:szCs w:val="10"/>
        </w:rPr>
      </w:pPr>
    </w:p>
    <w:tbl>
      <w:tblPr>
        <w:tblW w:w="5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1134"/>
        <w:gridCol w:w="1987"/>
        <w:gridCol w:w="1698"/>
        <w:gridCol w:w="1698"/>
        <w:gridCol w:w="1697"/>
      </w:tblGrid>
      <w:tr w:rsidR="00F54A87" w:rsidRPr="00AC643D" w:rsidTr="00FB3FCE">
        <w:trPr>
          <w:trHeight w:val="567"/>
          <w:jc w:val="center"/>
        </w:trPr>
        <w:tc>
          <w:tcPr>
            <w:tcW w:w="2101" w:type="pct"/>
            <w:shd w:val="clear" w:color="000000" w:fill="9BC2E6"/>
            <w:vAlign w:val="center"/>
            <w:hideMark/>
          </w:tcPr>
          <w:p w:rsidR="00F54A87" w:rsidRPr="00AC643D" w:rsidRDefault="00F54A87" w:rsidP="00F54A87">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 xml:space="preserve">Actividad específica </w:t>
            </w:r>
          </w:p>
        </w:tc>
        <w:tc>
          <w:tcPr>
            <w:tcW w:w="400" w:type="pct"/>
            <w:shd w:val="clear" w:color="000000" w:fill="9BC2E6"/>
            <w:vAlign w:val="center"/>
            <w:hideMark/>
          </w:tcPr>
          <w:p w:rsidR="00F54A87" w:rsidRPr="00AC643D"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shd w:val="clear" w:color="000000" w:fill="9BC2E6"/>
            <w:vAlign w:val="center"/>
            <w:hideMark/>
          </w:tcPr>
          <w:p w:rsidR="00F54A87" w:rsidRPr="00AC643D" w:rsidRDefault="00F54A87" w:rsidP="00F54A87">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Unidad de medida</w:t>
            </w:r>
          </w:p>
        </w:tc>
        <w:tc>
          <w:tcPr>
            <w:tcW w:w="599" w:type="pct"/>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599" w:type="pct"/>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Elaborar informe de creación, modificación, incidencias y capacitación de sistemas informáticos en funcionamiento por los usuarios y usuarias del ISTA.</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Informe elaborado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6</w:t>
            </w:r>
            <w:r w:rsidR="00BC3CE3">
              <w:rPr>
                <w:rStyle w:val="Refdenotaalpie"/>
                <w:rFonts w:ascii="Museo 300" w:hAnsi="Museo 300" w:cs="Arial"/>
                <w:sz w:val="20"/>
                <w:szCs w:val="20"/>
                <w:lang w:val="es-SV" w:eastAsia="es-SV"/>
              </w:rPr>
              <w:footnoteReference w:id="34"/>
            </w:r>
          </w:p>
        </w:tc>
        <w:tc>
          <w:tcPr>
            <w:tcW w:w="599" w:type="pct"/>
            <w:shd w:val="clear" w:color="auto" w:fill="00B05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Realizar reporte de ejecución de respaldo o backup de bases de datos, sistemas y carpetas de trabajo de usuarios y usuarias del ISTA.</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Reporte realizado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FF000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50.00</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 xml:space="preserve">Elaborar plan de mantenimiento preventivo y correctivo de equipos informáticos para oficinas centrales y regionales. </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Plan elaborado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shd w:val="clear" w:color="auto" w:fill="00B05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Realizar mantenimiento preventivo de equipos informáticos para oficinas centrales y regionales</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3</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Mantenimiento realizado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shd w:val="clear" w:color="auto" w:fill="00B05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100.00</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Elaborar reporte de monitoreo, administración y soporte técnico de servicios informáticos e infraestructura tecnológica.</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Reporte realizado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3</w:t>
            </w:r>
            <w:r w:rsidR="00BC3CE3">
              <w:rPr>
                <w:rStyle w:val="Refdenotaalpie"/>
                <w:rFonts w:ascii="Museo 300" w:hAnsi="Museo 300" w:cs="Arial"/>
                <w:sz w:val="20"/>
                <w:szCs w:val="20"/>
                <w:lang w:val="es-SV" w:eastAsia="es-SV"/>
              </w:rPr>
              <w:footnoteReference w:id="35"/>
            </w:r>
          </w:p>
        </w:tc>
        <w:tc>
          <w:tcPr>
            <w:tcW w:w="599" w:type="pct"/>
            <w:shd w:val="clear" w:color="auto" w:fill="FF000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50.00</w:t>
            </w:r>
          </w:p>
        </w:tc>
      </w:tr>
      <w:tr w:rsidR="00663CDC" w:rsidRPr="00AC643D" w:rsidTr="000337B2">
        <w:trPr>
          <w:trHeight w:val="85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 xml:space="preserve">Elaborar reporte de requerimiento de atención a las/los usuarias/os del ISTA a nivel nacional (soporte técnico por fallas de hardware y software de equipos informáticos asignados a los/las usuarios/as) </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Informe elaborado</w:t>
            </w:r>
          </w:p>
        </w:tc>
        <w:tc>
          <w:tcPr>
            <w:tcW w:w="599" w:type="pct"/>
            <w:shd w:val="clear" w:color="auto" w:fill="auto"/>
            <w:vAlign w:val="center"/>
          </w:tcPr>
          <w:p w:rsidR="00AC643D" w:rsidRPr="00AC643D" w:rsidRDefault="00F74CC2" w:rsidP="00AC643D">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shd w:val="clear" w:color="auto" w:fill="auto"/>
            <w:vAlign w:val="center"/>
          </w:tcPr>
          <w:p w:rsidR="00AC643D" w:rsidRPr="008C034B" w:rsidRDefault="002B62B8" w:rsidP="00AC643D">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FF0000"/>
            <w:vAlign w:val="center"/>
          </w:tcPr>
          <w:p w:rsidR="00AC643D" w:rsidRPr="000337B2" w:rsidRDefault="002B62B8" w:rsidP="00AC643D">
            <w:pPr>
              <w:jc w:val="center"/>
              <w:rPr>
                <w:rFonts w:ascii="Museo 300" w:hAnsi="Museo 300" w:cs="Arial"/>
                <w:b/>
                <w:bCs/>
                <w:color w:val="FFFFFF" w:themeColor="background1"/>
                <w:sz w:val="20"/>
                <w:szCs w:val="20"/>
                <w:lang w:val="es-SV" w:eastAsia="es-SV"/>
              </w:rPr>
            </w:pPr>
            <w:r w:rsidRPr="000337B2">
              <w:rPr>
                <w:rFonts w:ascii="Museo 300" w:hAnsi="Museo 300" w:cs="Arial"/>
                <w:b/>
                <w:bCs/>
                <w:color w:val="FFFFFF" w:themeColor="background1"/>
                <w:sz w:val="20"/>
                <w:szCs w:val="20"/>
                <w:lang w:val="es-SV" w:eastAsia="es-SV"/>
              </w:rPr>
              <w:t>50.00</w:t>
            </w:r>
          </w:p>
        </w:tc>
      </w:tr>
    </w:tbl>
    <w:p w:rsidR="00EC5B5B" w:rsidRPr="00663CDC" w:rsidRDefault="00EC5B5B" w:rsidP="005F15D9">
      <w:pPr>
        <w:widowControl w:val="0"/>
        <w:autoSpaceDE w:val="0"/>
        <w:autoSpaceDN w:val="0"/>
        <w:adjustRightInd w:val="0"/>
        <w:jc w:val="both"/>
        <w:rPr>
          <w:rFonts w:ascii="Museo Sans 300" w:hAnsi="Museo Sans 300" w:cs="Arial Narrow"/>
          <w:sz w:val="10"/>
          <w:szCs w:val="10"/>
        </w:rPr>
      </w:pPr>
    </w:p>
    <w:p w:rsidR="00663CDC" w:rsidRDefault="00663CDC" w:rsidP="00663CDC">
      <w:pPr>
        <w:pStyle w:val="Ttulo1"/>
        <w:tabs>
          <w:tab w:val="center" w:pos="4599"/>
        </w:tabs>
        <w:spacing w:before="0"/>
        <w:rPr>
          <w:rFonts w:ascii="Museo 300" w:hAnsi="Museo 300"/>
          <w:b/>
          <w:color w:val="000000" w:themeColor="text1"/>
          <w:sz w:val="12"/>
          <w:szCs w:val="12"/>
        </w:rPr>
      </w:pPr>
    </w:p>
    <w:p w:rsidR="009C4BD3" w:rsidRDefault="009C4BD3" w:rsidP="009C4BD3"/>
    <w:p w:rsidR="009C4BD3" w:rsidRDefault="009C4BD3" w:rsidP="009C4BD3"/>
    <w:p w:rsidR="009C4BD3" w:rsidRDefault="009C4BD3" w:rsidP="009C4BD3"/>
    <w:p w:rsidR="009C4BD3" w:rsidRDefault="009C4BD3" w:rsidP="009C4BD3"/>
    <w:p w:rsidR="00EC5B5B" w:rsidRDefault="00CD62EE" w:rsidP="00663CDC">
      <w:pPr>
        <w:pStyle w:val="Ttulo1"/>
        <w:tabs>
          <w:tab w:val="center" w:pos="4599"/>
        </w:tabs>
        <w:spacing w:before="0"/>
        <w:rPr>
          <w:rFonts w:ascii="Museo 300" w:hAnsi="Museo 300"/>
          <w:b/>
          <w:color w:val="000000" w:themeColor="text1"/>
          <w:sz w:val="24"/>
          <w:szCs w:val="24"/>
        </w:rPr>
      </w:pPr>
      <w:bookmarkStart w:id="9" w:name="_Toc46409288"/>
      <w:r>
        <w:rPr>
          <w:rFonts w:ascii="Museo 300" w:hAnsi="Museo 300"/>
          <w:b/>
          <w:color w:val="000000" w:themeColor="text1"/>
          <w:sz w:val="24"/>
          <w:szCs w:val="24"/>
        </w:rPr>
        <w:lastRenderedPageBreak/>
        <w:t>8</w:t>
      </w:r>
      <w:r w:rsidR="00EC5B5B" w:rsidRPr="00EC5B5B">
        <w:rPr>
          <w:rFonts w:ascii="Museo 300" w:hAnsi="Museo 300"/>
          <w:b/>
          <w:color w:val="000000" w:themeColor="text1"/>
          <w:sz w:val="24"/>
          <w:szCs w:val="24"/>
        </w:rPr>
        <w:t xml:space="preserve">. </w:t>
      </w:r>
      <w:r w:rsidR="00EC5B5B">
        <w:rPr>
          <w:rFonts w:ascii="Museo 300" w:hAnsi="Museo 300"/>
          <w:b/>
          <w:color w:val="000000" w:themeColor="text1"/>
          <w:sz w:val="24"/>
          <w:szCs w:val="24"/>
        </w:rPr>
        <w:t>Unidad de Género</w:t>
      </w:r>
      <w:bookmarkEnd w:id="9"/>
    </w:p>
    <w:p w:rsidR="00AF53A3" w:rsidRPr="00AF53A3" w:rsidRDefault="00AF53A3" w:rsidP="00AF53A3">
      <w:pPr>
        <w:rPr>
          <w:sz w:val="10"/>
          <w:szCs w:val="10"/>
        </w:rPr>
      </w:pPr>
    </w:p>
    <w:tbl>
      <w:tblPr>
        <w:tblW w:w="5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3"/>
        <w:gridCol w:w="1134"/>
        <w:gridCol w:w="1987"/>
        <w:gridCol w:w="1701"/>
        <w:gridCol w:w="1701"/>
        <w:gridCol w:w="1695"/>
      </w:tblGrid>
      <w:tr w:rsidR="00F54A87" w:rsidRPr="00AF53A3" w:rsidTr="00FB3FCE">
        <w:trPr>
          <w:trHeight w:val="567"/>
          <w:jc w:val="center"/>
        </w:trPr>
        <w:tc>
          <w:tcPr>
            <w:tcW w:w="2100" w:type="pct"/>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 xml:space="preserve">Actividad específica </w:t>
            </w:r>
          </w:p>
        </w:tc>
        <w:tc>
          <w:tcPr>
            <w:tcW w:w="400" w:type="pct"/>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Unidad de medida</w:t>
            </w:r>
          </w:p>
        </w:tc>
        <w:tc>
          <w:tcPr>
            <w:tcW w:w="600" w:type="pct"/>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8" w:type="pct"/>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663CDC" w:rsidRPr="00AF53A3" w:rsidTr="005C4D95">
        <w:trPr>
          <w:trHeight w:val="737"/>
          <w:jc w:val="center"/>
        </w:trPr>
        <w:tc>
          <w:tcPr>
            <w:tcW w:w="2100" w:type="pct"/>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Promover el empoderamiento de las mujeres por medio de la formación, reconocimiento de sus derechos y fortalecimiento de los espacios de organización.</w:t>
            </w:r>
          </w:p>
        </w:tc>
        <w:tc>
          <w:tcPr>
            <w:tcW w:w="400" w:type="pct"/>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1" w:type="pct"/>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8" w:type="pct"/>
            <w:shd w:val="clear" w:color="auto" w:fill="FF0000"/>
            <w:vAlign w:val="center"/>
          </w:tcPr>
          <w:p w:rsidR="00AF53A3" w:rsidRPr="008B4D3E" w:rsidRDefault="00C46325" w:rsidP="00AF53A3">
            <w:pPr>
              <w:jc w:val="center"/>
              <w:rPr>
                <w:rFonts w:ascii="Museo 300" w:hAnsi="Museo 300" w:cs="Arial"/>
                <w:b/>
                <w:bCs/>
                <w:color w:val="FFFFFF" w:themeColor="background1"/>
                <w:sz w:val="20"/>
                <w:szCs w:val="20"/>
                <w:lang w:val="es-SV" w:eastAsia="es-SV"/>
              </w:rPr>
            </w:pPr>
            <w:r w:rsidRPr="008B4D3E">
              <w:rPr>
                <w:rFonts w:ascii="Museo 300" w:hAnsi="Museo 300" w:cs="Arial"/>
                <w:b/>
                <w:bCs/>
                <w:color w:val="FFFFFF" w:themeColor="background1"/>
                <w:sz w:val="20"/>
                <w:szCs w:val="20"/>
                <w:lang w:val="es-SV" w:eastAsia="es-SV"/>
              </w:rPr>
              <w:t>50.00</w:t>
            </w:r>
          </w:p>
        </w:tc>
      </w:tr>
      <w:tr w:rsidR="00663CDC" w:rsidRPr="00AF53A3" w:rsidTr="005C4D95">
        <w:trPr>
          <w:trHeight w:val="737"/>
          <w:jc w:val="center"/>
        </w:trPr>
        <w:tc>
          <w:tcPr>
            <w:tcW w:w="2100" w:type="pct"/>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Revisar, adecuar y dar seguimiento al plan de acción de la política institucional de igualdad y no discriminación del ISTA.</w:t>
            </w:r>
          </w:p>
        </w:tc>
        <w:tc>
          <w:tcPr>
            <w:tcW w:w="400" w:type="pct"/>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1" w:type="pct"/>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1</w:t>
            </w:r>
            <w:r w:rsidR="00BC3CE3">
              <w:rPr>
                <w:rStyle w:val="Refdenotaalpie"/>
                <w:rFonts w:ascii="Museo 300" w:hAnsi="Museo 300" w:cs="Arial"/>
                <w:sz w:val="20"/>
                <w:szCs w:val="20"/>
                <w:lang w:val="es-SV" w:eastAsia="es-SV"/>
              </w:rPr>
              <w:footnoteReference w:id="36"/>
            </w:r>
          </w:p>
        </w:tc>
        <w:tc>
          <w:tcPr>
            <w:tcW w:w="598" w:type="pct"/>
            <w:shd w:val="clear" w:color="auto" w:fill="FF0000"/>
            <w:vAlign w:val="center"/>
          </w:tcPr>
          <w:p w:rsidR="00AF53A3" w:rsidRPr="008B4D3E" w:rsidRDefault="00C46325" w:rsidP="00AF53A3">
            <w:pPr>
              <w:jc w:val="center"/>
              <w:rPr>
                <w:rFonts w:ascii="Museo 300" w:hAnsi="Museo 300" w:cs="Arial"/>
                <w:b/>
                <w:bCs/>
                <w:color w:val="FFFFFF" w:themeColor="background1"/>
                <w:sz w:val="20"/>
                <w:szCs w:val="20"/>
                <w:lang w:val="es-SV" w:eastAsia="es-SV"/>
              </w:rPr>
            </w:pPr>
            <w:r w:rsidRPr="008B4D3E">
              <w:rPr>
                <w:rFonts w:ascii="Museo 300" w:hAnsi="Museo 300" w:cs="Arial"/>
                <w:b/>
                <w:bCs/>
                <w:color w:val="FFFFFF" w:themeColor="background1"/>
                <w:sz w:val="20"/>
                <w:szCs w:val="20"/>
                <w:lang w:val="es-SV" w:eastAsia="es-SV"/>
              </w:rPr>
              <w:t>50.00</w:t>
            </w:r>
          </w:p>
        </w:tc>
      </w:tr>
      <w:tr w:rsidR="00663CDC" w:rsidRPr="00AF53A3" w:rsidTr="005C4D95">
        <w:trPr>
          <w:trHeight w:val="737"/>
          <w:jc w:val="center"/>
        </w:trPr>
        <w:tc>
          <w:tcPr>
            <w:tcW w:w="2100" w:type="pct"/>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Sensibilizar a usuarios/as en los proyectos institucionales a través de procesos de formación sobre igualdad y equidad de género.</w:t>
            </w:r>
          </w:p>
        </w:tc>
        <w:tc>
          <w:tcPr>
            <w:tcW w:w="400" w:type="pct"/>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1" w:type="pct"/>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8" w:type="pct"/>
            <w:shd w:val="clear" w:color="auto" w:fill="FF0000"/>
            <w:vAlign w:val="center"/>
          </w:tcPr>
          <w:p w:rsidR="00AF53A3" w:rsidRPr="008B4D3E" w:rsidRDefault="00C46325" w:rsidP="00AF53A3">
            <w:pPr>
              <w:jc w:val="center"/>
              <w:rPr>
                <w:rFonts w:ascii="Museo 300" w:hAnsi="Museo 300" w:cs="Arial"/>
                <w:b/>
                <w:bCs/>
                <w:color w:val="FFFFFF" w:themeColor="background1"/>
                <w:sz w:val="20"/>
                <w:szCs w:val="20"/>
                <w:lang w:val="es-SV" w:eastAsia="es-SV"/>
              </w:rPr>
            </w:pPr>
            <w:r w:rsidRPr="008B4D3E">
              <w:rPr>
                <w:rFonts w:ascii="Museo 300" w:hAnsi="Museo 300" w:cs="Arial"/>
                <w:b/>
                <w:bCs/>
                <w:color w:val="FFFFFF" w:themeColor="background1"/>
                <w:sz w:val="20"/>
                <w:szCs w:val="20"/>
                <w:lang w:val="es-SV" w:eastAsia="es-SV"/>
              </w:rPr>
              <w:t>50.00</w:t>
            </w:r>
          </w:p>
        </w:tc>
      </w:tr>
      <w:tr w:rsidR="00663CDC" w:rsidRPr="00AF53A3" w:rsidTr="005C4D95">
        <w:trPr>
          <w:trHeight w:val="737"/>
          <w:jc w:val="center"/>
        </w:trPr>
        <w:tc>
          <w:tcPr>
            <w:tcW w:w="2100" w:type="pct"/>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Sensibilizar al personal Institucional a través de procesos de formación sobre igualdad y equidad de género.</w:t>
            </w:r>
          </w:p>
        </w:tc>
        <w:tc>
          <w:tcPr>
            <w:tcW w:w="400" w:type="pct"/>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1" w:type="pct"/>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1</w:t>
            </w:r>
            <w:r w:rsidR="00BC3CE3">
              <w:rPr>
                <w:rStyle w:val="Refdenotaalpie"/>
                <w:rFonts w:ascii="Museo 300" w:hAnsi="Museo 300" w:cs="Arial"/>
                <w:sz w:val="20"/>
                <w:szCs w:val="20"/>
                <w:lang w:val="es-SV" w:eastAsia="es-SV"/>
              </w:rPr>
              <w:footnoteReference w:id="37"/>
            </w:r>
          </w:p>
        </w:tc>
        <w:tc>
          <w:tcPr>
            <w:tcW w:w="598" w:type="pct"/>
            <w:shd w:val="clear" w:color="auto" w:fill="FF0000"/>
            <w:vAlign w:val="center"/>
          </w:tcPr>
          <w:p w:rsidR="00AF53A3" w:rsidRPr="008B4D3E" w:rsidRDefault="00C46325" w:rsidP="00AF53A3">
            <w:pPr>
              <w:jc w:val="center"/>
              <w:rPr>
                <w:rFonts w:ascii="Museo 300" w:hAnsi="Museo 300" w:cs="Arial"/>
                <w:b/>
                <w:bCs/>
                <w:color w:val="FFFFFF" w:themeColor="background1"/>
                <w:sz w:val="20"/>
                <w:szCs w:val="20"/>
                <w:lang w:val="es-SV" w:eastAsia="es-SV"/>
              </w:rPr>
            </w:pPr>
            <w:r w:rsidRPr="008B4D3E">
              <w:rPr>
                <w:rFonts w:ascii="Museo 300" w:hAnsi="Museo 300" w:cs="Arial"/>
                <w:b/>
                <w:bCs/>
                <w:color w:val="FFFFFF" w:themeColor="background1"/>
                <w:sz w:val="20"/>
                <w:szCs w:val="20"/>
                <w:lang w:val="es-SV" w:eastAsia="es-SV"/>
              </w:rPr>
              <w:t>50.00</w:t>
            </w:r>
          </w:p>
        </w:tc>
      </w:tr>
    </w:tbl>
    <w:p w:rsidR="005C4D95" w:rsidRDefault="005C4D95" w:rsidP="00EC5B5B">
      <w:pPr>
        <w:pStyle w:val="Ttulo1"/>
        <w:tabs>
          <w:tab w:val="center" w:pos="4599"/>
        </w:tabs>
        <w:rPr>
          <w:rFonts w:ascii="Museo 300" w:hAnsi="Museo 300"/>
          <w:b/>
          <w:color w:val="000000" w:themeColor="text1"/>
          <w:sz w:val="24"/>
          <w:szCs w:val="24"/>
        </w:rPr>
      </w:pPr>
    </w:p>
    <w:p w:rsidR="00EC5B5B" w:rsidRPr="00F35050" w:rsidRDefault="00CD62EE" w:rsidP="00EC5B5B">
      <w:pPr>
        <w:pStyle w:val="Ttulo1"/>
        <w:tabs>
          <w:tab w:val="center" w:pos="4599"/>
        </w:tabs>
        <w:rPr>
          <w:rFonts w:ascii="Museo 300" w:hAnsi="Museo 300"/>
          <w:b/>
          <w:color w:val="000000" w:themeColor="text1"/>
          <w:sz w:val="24"/>
          <w:szCs w:val="24"/>
        </w:rPr>
      </w:pPr>
      <w:bookmarkStart w:id="10" w:name="_Toc46409289"/>
      <w:r w:rsidRPr="00F35050">
        <w:rPr>
          <w:rFonts w:ascii="Museo 300" w:hAnsi="Museo 300"/>
          <w:b/>
          <w:color w:val="000000" w:themeColor="text1"/>
          <w:sz w:val="24"/>
          <w:szCs w:val="24"/>
        </w:rPr>
        <w:t>9</w:t>
      </w:r>
      <w:r w:rsidR="00EC5B5B" w:rsidRPr="00F35050">
        <w:rPr>
          <w:rFonts w:ascii="Museo 300" w:hAnsi="Museo 300"/>
          <w:b/>
          <w:color w:val="000000" w:themeColor="text1"/>
          <w:sz w:val="24"/>
          <w:szCs w:val="24"/>
        </w:rPr>
        <w:t>. Unidad Ambiental</w:t>
      </w:r>
      <w:bookmarkEnd w:id="10"/>
    </w:p>
    <w:p w:rsidR="00AF53A3" w:rsidRPr="005F15D9" w:rsidRDefault="00AF53A3" w:rsidP="00AF53A3">
      <w:pPr>
        <w:rPr>
          <w:sz w:val="10"/>
          <w:szCs w:val="10"/>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AF53A3" w:rsidTr="009C4BD3">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AF53A3" w:rsidRDefault="00F54A87" w:rsidP="00F54A87">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F53A3" w:rsidRPr="00AF53A3" w:rsidTr="005C4D95">
        <w:trPr>
          <w:trHeight w:val="72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Dar seguimiento a la implementación del Sistema de Gestión Ambiental.</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11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5C4D95" w:rsidRDefault="00605598" w:rsidP="00AF53A3">
            <w:pPr>
              <w:jc w:val="center"/>
              <w:rPr>
                <w:rFonts w:ascii="Museo 300" w:hAnsi="Museo 300" w:cs="Arial"/>
                <w:b/>
                <w:bCs/>
                <w:color w:val="FFFFFF" w:themeColor="background1"/>
                <w:sz w:val="20"/>
                <w:szCs w:val="20"/>
                <w:lang w:val="es-SV" w:eastAsia="es-SV"/>
              </w:rPr>
            </w:pPr>
            <w:r w:rsidRPr="005C4D95">
              <w:rPr>
                <w:rFonts w:ascii="Museo 300" w:hAnsi="Museo 300" w:cs="Arial"/>
                <w:b/>
                <w:bCs/>
                <w:color w:val="FFFFFF" w:themeColor="background1"/>
                <w:sz w:val="20"/>
                <w:szCs w:val="20"/>
                <w:lang w:val="es-SV" w:eastAsia="es-SV"/>
              </w:rPr>
              <w:t>100.00</w:t>
            </w:r>
          </w:p>
        </w:tc>
      </w:tr>
      <w:tr w:rsidR="00AF53A3" w:rsidRPr="00AF53A3" w:rsidTr="005C4D95">
        <w:trPr>
          <w:trHeight w:val="72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Elaborar dictamen en el que se recomiende aprobar la transferencia a favor del Estado de El Salvador, en el ramo de Medio Ambiente y Recursos Naturales</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5</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Dictamen elaborado</w:t>
            </w:r>
          </w:p>
        </w:tc>
        <w:tc>
          <w:tcPr>
            <w:tcW w:w="600" w:type="pct"/>
            <w:tcBorders>
              <w:top w:val="nil"/>
              <w:left w:val="nil"/>
              <w:bottom w:val="single" w:sz="4" w:space="0" w:color="auto"/>
              <w:right w:val="single" w:sz="4" w:space="0" w:color="auto"/>
            </w:tcBorders>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5C4D95" w:rsidRDefault="00605598" w:rsidP="00AF53A3">
            <w:pPr>
              <w:jc w:val="center"/>
              <w:rPr>
                <w:rFonts w:ascii="Museo 300" w:hAnsi="Museo 300" w:cs="Arial"/>
                <w:b/>
                <w:bCs/>
                <w:color w:val="FFFFFF" w:themeColor="background1"/>
                <w:sz w:val="20"/>
                <w:szCs w:val="20"/>
                <w:lang w:val="es-SV" w:eastAsia="es-SV"/>
              </w:rPr>
            </w:pPr>
            <w:r w:rsidRPr="005C4D95">
              <w:rPr>
                <w:rFonts w:ascii="Museo 300" w:hAnsi="Museo 300" w:cs="Arial"/>
                <w:b/>
                <w:bCs/>
                <w:color w:val="FFFFFF" w:themeColor="background1"/>
                <w:sz w:val="20"/>
                <w:szCs w:val="20"/>
                <w:lang w:val="es-SV" w:eastAsia="es-SV"/>
              </w:rPr>
              <w:t>100.00</w:t>
            </w:r>
          </w:p>
        </w:tc>
      </w:tr>
      <w:tr w:rsidR="00AF53A3" w:rsidRPr="00AF53A3" w:rsidTr="005C4D95">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lastRenderedPageBreak/>
              <w:t>Realizar los procedimientos y gestiones necesarias para agilizar la transferencia de las ANP.</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5</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Recomendación de Acta</w:t>
            </w:r>
          </w:p>
        </w:tc>
        <w:tc>
          <w:tcPr>
            <w:tcW w:w="600" w:type="pct"/>
            <w:tcBorders>
              <w:top w:val="nil"/>
              <w:left w:val="nil"/>
              <w:bottom w:val="single" w:sz="4" w:space="0" w:color="auto"/>
              <w:right w:val="single" w:sz="4" w:space="0" w:color="auto"/>
            </w:tcBorders>
            <w:shd w:val="clear" w:color="auto" w:fill="auto"/>
            <w:vAlign w:val="center"/>
          </w:tcPr>
          <w:p w:rsidR="00AF53A3" w:rsidRPr="00AF53A3" w:rsidRDefault="00F74CC2" w:rsidP="00AF53A3">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AF53A3" w:rsidRPr="008C034B" w:rsidRDefault="001C25C1" w:rsidP="00AF53A3">
            <w:pPr>
              <w:jc w:val="center"/>
              <w:rPr>
                <w:rFonts w:ascii="Museo 300" w:hAnsi="Museo 300" w:cs="Arial"/>
                <w:sz w:val="20"/>
                <w:szCs w:val="20"/>
                <w:lang w:val="es-SV" w:eastAsia="es-SV"/>
              </w:rPr>
            </w:pPr>
            <w:r>
              <w:rPr>
                <w:rFonts w:ascii="Museo 300" w:hAnsi="Museo 300" w:cs="Arial"/>
                <w:sz w:val="20"/>
                <w:szCs w:val="20"/>
                <w:lang w:val="es-SV" w:eastAsia="es-SV"/>
              </w:rPr>
              <w:t>5</w:t>
            </w:r>
            <w:r w:rsidR="00BC3CE3">
              <w:rPr>
                <w:rStyle w:val="Refdenotaalpie"/>
                <w:rFonts w:ascii="Museo 300" w:hAnsi="Museo 300" w:cs="Arial"/>
                <w:sz w:val="20"/>
                <w:szCs w:val="20"/>
                <w:lang w:val="es-SV" w:eastAsia="es-SV"/>
              </w:rPr>
              <w:footnoteReference w:id="38"/>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8C034B" w:rsidRDefault="00605598" w:rsidP="00AF53A3">
            <w:pPr>
              <w:jc w:val="center"/>
              <w:rPr>
                <w:rFonts w:ascii="Museo 300" w:hAnsi="Museo 300" w:cs="Arial"/>
                <w:b/>
                <w:bCs/>
                <w:sz w:val="20"/>
                <w:szCs w:val="20"/>
                <w:lang w:val="es-SV" w:eastAsia="es-SV"/>
              </w:rPr>
            </w:pPr>
            <w:r w:rsidRPr="005C4D95">
              <w:rPr>
                <w:rFonts w:ascii="Museo 300" w:hAnsi="Museo 300" w:cs="Arial"/>
                <w:b/>
                <w:bCs/>
                <w:color w:val="FFFFFF" w:themeColor="background1"/>
                <w:sz w:val="20"/>
                <w:szCs w:val="20"/>
                <w:lang w:val="es-SV" w:eastAsia="es-SV"/>
              </w:rPr>
              <w:t>100.00</w:t>
            </w:r>
          </w:p>
        </w:tc>
      </w:tr>
    </w:tbl>
    <w:p w:rsidR="00EC5B5B" w:rsidRPr="00AB4CD4" w:rsidRDefault="00EC5B5B" w:rsidP="00107D75">
      <w:pPr>
        <w:spacing w:after="160" w:line="259" w:lineRule="auto"/>
        <w:rPr>
          <w:rFonts w:ascii="Museo Sans 300" w:hAnsi="Museo Sans 300" w:cs="Arial Narrow"/>
          <w:sz w:val="16"/>
          <w:szCs w:val="16"/>
        </w:rPr>
      </w:pPr>
    </w:p>
    <w:p w:rsidR="00AB4CD4" w:rsidRPr="00AB4CD4" w:rsidRDefault="00AB4CD4" w:rsidP="00EC5B5B">
      <w:pPr>
        <w:widowControl w:val="0"/>
        <w:autoSpaceDE w:val="0"/>
        <w:autoSpaceDN w:val="0"/>
        <w:adjustRightInd w:val="0"/>
        <w:spacing w:line="276" w:lineRule="auto"/>
        <w:jc w:val="both"/>
        <w:rPr>
          <w:rFonts w:ascii="Museo Sans 300" w:hAnsi="Museo Sans 300" w:cs="Arial Narrow"/>
          <w:sz w:val="16"/>
          <w:szCs w:val="16"/>
        </w:rPr>
      </w:pPr>
    </w:p>
    <w:p w:rsidR="00EC5B5B" w:rsidRPr="00F35050" w:rsidRDefault="00EC5B5B" w:rsidP="009810AF">
      <w:pPr>
        <w:pStyle w:val="Ttulo1"/>
        <w:tabs>
          <w:tab w:val="center" w:pos="4599"/>
        </w:tabs>
        <w:spacing w:before="0"/>
        <w:rPr>
          <w:rFonts w:ascii="Museo 300" w:hAnsi="Museo 300"/>
          <w:b/>
          <w:color w:val="000000" w:themeColor="text1"/>
          <w:sz w:val="24"/>
          <w:szCs w:val="24"/>
        </w:rPr>
      </w:pPr>
      <w:bookmarkStart w:id="11" w:name="_Toc46409290"/>
      <w:r w:rsidRPr="00F35050">
        <w:rPr>
          <w:rFonts w:ascii="Museo 300" w:hAnsi="Museo 300"/>
          <w:b/>
          <w:color w:val="000000" w:themeColor="text1"/>
          <w:sz w:val="24"/>
          <w:szCs w:val="24"/>
        </w:rPr>
        <w:t>1</w:t>
      </w:r>
      <w:r w:rsidR="00CD62EE" w:rsidRPr="00F35050">
        <w:rPr>
          <w:rFonts w:ascii="Museo 300" w:hAnsi="Museo 300"/>
          <w:b/>
          <w:color w:val="000000" w:themeColor="text1"/>
          <w:sz w:val="24"/>
          <w:szCs w:val="24"/>
        </w:rPr>
        <w:t>0</w:t>
      </w:r>
      <w:r w:rsidRPr="00F35050">
        <w:rPr>
          <w:rFonts w:ascii="Museo 300" w:hAnsi="Museo 300"/>
          <w:b/>
          <w:color w:val="000000" w:themeColor="text1"/>
          <w:sz w:val="24"/>
          <w:szCs w:val="24"/>
        </w:rPr>
        <w:t>. Unidad de Comunicaciones</w:t>
      </w:r>
      <w:bookmarkEnd w:id="11"/>
    </w:p>
    <w:p w:rsidR="00EC5B5B" w:rsidRPr="005F15D9" w:rsidRDefault="00EC5B5B" w:rsidP="00EC5B5B">
      <w:pPr>
        <w:widowControl w:val="0"/>
        <w:autoSpaceDE w:val="0"/>
        <w:autoSpaceDN w:val="0"/>
        <w:adjustRightInd w:val="0"/>
        <w:spacing w:line="276" w:lineRule="auto"/>
        <w:jc w:val="both"/>
        <w:rPr>
          <w:rFonts w:ascii="Museo Sans 300" w:hAnsi="Museo Sans 300" w:cs="Arial Narrow"/>
          <w:sz w:val="10"/>
          <w:szCs w:val="10"/>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F35050"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35050" w:rsidRPr="00F35050" w:rsidTr="005C4D95">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Divulgar y promover la imagen y marca institucional</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C93AB7" w:rsidP="00F35050">
            <w:pPr>
              <w:jc w:val="center"/>
              <w:rPr>
                <w:rFonts w:ascii="Museo 300" w:hAnsi="Museo 300" w:cs="Arial"/>
                <w:sz w:val="20"/>
                <w:szCs w:val="20"/>
                <w:lang w:val="es-SV" w:eastAsia="es-SV"/>
              </w:rPr>
            </w:pPr>
            <w:r>
              <w:rPr>
                <w:rFonts w:ascii="Museo 300" w:hAnsi="Museo 300" w:cs="Arial"/>
                <w:sz w:val="20"/>
                <w:szCs w:val="20"/>
                <w:lang w:val="es-SV" w:eastAsia="es-SV"/>
              </w:rPr>
              <w:t>4</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35050" w:rsidRPr="005C4D95" w:rsidRDefault="00C93AB7" w:rsidP="00F35050">
            <w:pPr>
              <w:jc w:val="center"/>
              <w:rPr>
                <w:rFonts w:ascii="Museo 300" w:hAnsi="Museo 300" w:cs="Arial"/>
                <w:b/>
                <w:bCs/>
                <w:color w:val="FFFFFF" w:themeColor="background1"/>
                <w:sz w:val="20"/>
                <w:szCs w:val="20"/>
                <w:lang w:val="es-SV" w:eastAsia="es-SV"/>
              </w:rPr>
            </w:pPr>
            <w:r w:rsidRPr="005C4D95">
              <w:rPr>
                <w:rFonts w:ascii="Museo 300" w:hAnsi="Museo 300" w:cs="Arial"/>
                <w:b/>
                <w:bCs/>
                <w:color w:val="FFFFFF" w:themeColor="background1"/>
                <w:sz w:val="20"/>
                <w:szCs w:val="20"/>
                <w:lang w:val="es-SV" w:eastAsia="es-SV"/>
              </w:rPr>
              <w:t>66.67</w:t>
            </w:r>
          </w:p>
        </w:tc>
      </w:tr>
      <w:tr w:rsidR="00F35050" w:rsidRPr="00F35050" w:rsidTr="005C4D95">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Administrar y divulgar información a través de las redes sociales y pagina web</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Actualización realizada</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C93AB7" w:rsidP="00F35050">
            <w:pPr>
              <w:jc w:val="center"/>
              <w:rPr>
                <w:rFonts w:ascii="Museo 300" w:hAnsi="Museo 300" w:cs="Arial"/>
                <w:sz w:val="20"/>
                <w:szCs w:val="20"/>
                <w:lang w:val="es-SV" w:eastAsia="es-SV"/>
              </w:rPr>
            </w:pPr>
            <w:r>
              <w:rPr>
                <w:rFonts w:ascii="Museo 300" w:hAnsi="Museo 300" w:cs="Arial"/>
                <w:sz w:val="20"/>
                <w:szCs w:val="20"/>
                <w:lang w:val="es-SV" w:eastAsia="es-SV"/>
              </w:rPr>
              <w:t>6</w:t>
            </w:r>
            <w:r w:rsidR="00107D75">
              <w:rPr>
                <w:rStyle w:val="Refdenotaalpie"/>
                <w:rFonts w:ascii="Museo 300" w:hAnsi="Museo 300" w:cs="Arial"/>
                <w:sz w:val="20"/>
                <w:szCs w:val="20"/>
                <w:lang w:val="es-SV" w:eastAsia="es-SV"/>
              </w:rPr>
              <w:footnoteReference w:id="39"/>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5C4D95" w:rsidRDefault="00C93AB7" w:rsidP="00F35050">
            <w:pPr>
              <w:jc w:val="center"/>
              <w:rPr>
                <w:rFonts w:ascii="Museo 300" w:hAnsi="Museo 300" w:cs="Arial"/>
                <w:b/>
                <w:bCs/>
                <w:color w:val="FFFFFF" w:themeColor="background1"/>
                <w:sz w:val="20"/>
                <w:szCs w:val="20"/>
                <w:lang w:val="es-SV" w:eastAsia="es-SV"/>
              </w:rPr>
            </w:pPr>
            <w:r w:rsidRPr="005C4D95">
              <w:rPr>
                <w:rFonts w:ascii="Museo 300" w:hAnsi="Museo 300" w:cs="Arial"/>
                <w:b/>
                <w:bCs/>
                <w:color w:val="FFFFFF" w:themeColor="background1"/>
                <w:sz w:val="20"/>
                <w:szCs w:val="20"/>
                <w:lang w:val="es-SV" w:eastAsia="es-SV"/>
              </w:rPr>
              <w:t>100.00</w:t>
            </w:r>
          </w:p>
        </w:tc>
      </w:tr>
      <w:tr w:rsidR="00F35050" w:rsidRPr="00F35050" w:rsidTr="005C4D95">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Modernizar y agilizar los procesos de comunicaciones</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C93AB7" w:rsidP="00F3505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5C4D95" w:rsidRDefault="00C93AB7" w:rsidP="00F35050">
            <w:pPr>
              <w:jc w:val="center"/>
              <w:rPr>
                <w:rFonts w:ascii="Museo 300" w:hAnsi="Museo 300" w:cs="Arial"/>
                <w:b/>
                <w:bCs/>
                <w:color w:val="FFFFFF" w:themeColor="background1"/>
                <w:sz w:val="20"/>
                <w:szCs w:val="20"/>
                <w:lang w:val="es-SV" w:eastAsia="es-SV"/>
              </w:rPr>
            </w:pPr>
            <w:r w:rsidRPr="005C4D95">
              <w:rPr>
                <w:rFonts w:ascii="Museo 300" w:hAnsi="Museo 300" w:cs="Arial"/>
                <w:b/>
                <w:bCs/>
                <w:color w:val="FFFFFF" w:themeColor="background1"/>
                <w:sz w:val="20"/>
                <w:szCs w:val="20"/>
                <w:lang w:val="es-SV" w:eastAsia="es-SV"/>
              </w:rPr>
              <w:t>100.00</w:t>
            </w:r>
          </w:p>
        </w:tc>
      </w:tr>
    </w:tbl>
    <w:p w:rsidR="00DE32B3" w:rsidRPr="00AB4CD4" w:rsidRDefault="00DE32B3" w:rsidP="009810AF">
      <w:pPr>
        <w:spacing w:line="259" w:lineRule="auto"/>
        <w:rPr>
          <w:rFonts w:ascii="Museo 300" w:eastAsiaTheme="majorEastAsia" w:hAnsi="Museo 300" w:cstheme="majorBidi"/>
          <w:b/>
          <w:color w:val="000000" w:themeColor="text1"/>
          <w:sz w:val="16"/>
          <w:szCs w:val="16"/>
        </w:rPr>
      </w:pPr>
    </w:p>
    <w:p w:rsidR="00154F11" w:rsidRPr="00AB4CD4" w:rsidRDefault="00154F11" w:rsidP="009810AF">
      <w:pPr>
        <w:spacing w:line="259" w:lineRule="auto"/>
        <w:rPr>
          <w:rFonts w:ascii="Museo 300" w:eastAsiaTheme="majorEastAsia" w:hAnsi="Museo 300" w:cstheme="majorBidi"/>
          <w:b/>
          <w:color w:val="000000" w:themeColor="text1"/>
          <w:sz w:val="16"/>
          <w:szCs w:val="16"/>
        </w:rPr>
      </w:pPr>
    </w:p>
    <w:p w:rsidR="00EC5B5B" w:rsidRDefault="00EC5B5B" w:rsidP="009810AF">
      <w:pPr>
        <w:pStyle w:val="Ttulo1"/>
        <w:tabs>
          <w:tab w:val="center" w:pos="4599"/>
        </w:tabs>
        <w:spacing w:before="0"/>
        <w:rPr>
          <w:rFonts w:ascii="Museo 300" w:hAnsi="Museo 300"/>
          <w:b/>
          <w:color w:val="000000" w:themeColor="text1"/>
          <w:sz w:val="24"/>
          <w:szCs w:val="24"/>
        </w:rPr>
      </w:pPr>
      <w:bookmarkStart w:id="12" w:name="_Toc46409291"/>
      <w:r>
        <w:rPr>
          <w:rFonts w:ascii="Museo 300" w:hAnsi="Museo 300"/>
          <w:b/>
          <w:color w:val="000000" w:themeColor="text1"/>
          <w:sz w:val="24"/>
          <w:szCs w:val="24"/>
        </w:rPr>
        <w:t>1</w:t>
      </w:r>
      <w:r w:rsidR="00CD62EE">
        <w:rPr>
          <w:rFonts w:ascii="Museo 300" w:hAnsi="Museo 300"/>
          <w:b/>
          <w:color w:val="000000" w:themeColor="text1"/>
          <w:sz w:val="24"/>
          <w:szCs w:val="24"/>
        </w:rPr>
        <w:t>1</w:t>
      </w:r>
      <w:r w:rsidRPr="00EC5B5B">
        <w:rPr>
          <w:rFonts w:ascii="Museo 300" w:hAnsi="Museo 300"/>
          <w:b/>
          <w:color w:val="000000" w:themeColor="text1"/>
          <w:sz w:val="24"/>
          <w:szCs w:val="24"/>
        </w:rPr>
        <w:t xml:space="preserve">. Unidad </w:t>
      </w:r>
      <w:r>
        <w:rPr>
          <w:rFonts w:ascii="Museo 300" w:hAnsi="Museo 300"/>
          <w:b/>
          <w:color w:val="000000" w:themeColor="text1"/>
          <w:sz w:val="24"/>
          <w:szCs w:val="24"/>
        </w:rPr>
        <w:t>d</w:t>
      </w:r>
      <w:r w:rsidRPr="00EC5B5B">
        <w:rPr>
          <w:rFonts w:ascii="Museo 300" w:hAnsi="Museo 300"/>
          <w:b/>
          <w:color w:val="000000" w:themeColor="text1"/>
          <w:sz w:val="24"/>
          <w:szCs w:val="24"/>
        </w:rPr>
        <w:t xml:space="preserve">e Adquisiciones </w:t>
      </w:r>
      <w:r>
        <w:rPr>
          <w:rFonts w:ascii="Museo 300" w:hAnsi="Museo 300"/>
          <w:b/>
          <w:color w:val="000000" w:themeColor="text1"/>
          <w:sz w:val="24"/>
          <w:szCs w:val="24"/>
        </w:rPr>
        <w:t>y</w:t>
      </w:r>
      <w:r w:rsidRPr="00EC5B5B">
        <w:rPr>
          <w:rFonts w:ascii="Museo 300" w:hAnsi="Museo 300"/>
          <w:b/>
          <w:color w:val="000000" w:themeColor="text1"/>
          <w:sz w:val="24"/>
          <w:szCs w:val="24"/>
        </w:rPr>
        <w:t xml:space="preserve"> Contrataciones Institucional (UACI)</w:t>
      </w:r>
      <w:bookmarkEnd w:id="12"/>
    </w:p>
    <w:p w:rsidR="00EC5B5B" w:rsidRPr="005F15D9" w:rsidRDefault="00EC5B5B" w:rsidP="00EC5B5B">
      <w:pPr>
        <w:widowControl w:val="0"/>
        <w:autoSpaceDE w:val="0"/>
        <w:autoSpaceDN w:val="0"/>
        <w:adjustRightInd w:val="0"/>
        <w:spacing w:line="276" w:lineRule="auto"/>
        <w:jc w:val="both"/>
        <w:rPr>
          <w:rFonts w:ascii="Museo Sans 300" w:hAnsi="Museo Sans 300" w:cs="Arial Narrow"/>
          <w:sz w:val="10"/>
          <w:szCs w:val="10"/>
        </w:rPr>
      </w:pPr>
    </w:p>
    <w:tbl>
      <w:tblPr>
        <w:tblW w:w="5453" w:type="pct"/>
        <w:jc w:val="center"/>
        <w:tblCellMar>
          <w:left w:w="70" w:type="dxa"/>
          <w:right w:w="70" w:type="dxa"/>
        </w:tblCellMar>
        <w:tblLook w:val="04A0" w:firstRow="1" w:lastRow="0" w:firstColumn="1" w:lastColumn="0" w:noHBand="0" w:noVBand="1"/>
      </w:tblPr>
      <w:tblGrid>
        <w:gridCol w:w="5952"/>
        <w:gridCol w:w="1134"/>
        <w:gridCol w:w="1987"/>
        <w:gridCol w:w="1701"/>
        <w:gridCol w:w="1701"/>
        <w:gridCol w:w="1698"/>
      </w:tblGrid>
      <w:tr w:rsidR="00F54A87" w:rsidRPr="00F35050" w:rsidTr="00FB3FCE">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F54A87" w:rsidRPr="00F35050" w:rsidRDefault="00F54A87" w:rsidP="00F54A87">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B4CD4" w:rsidRPr="00F35050" w:rsidTr="00763C4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Elaborar informes mensuales de gestiones de compras recibidas de las unidades solicitantes y tramitadas por la UACI, referente al nivel de ejecución y estado de cada proceso de compra.</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realizado</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0C4E83" w:rsidP="00F35050">
            <w:pPr>
              <w:jc w:val="center"/>
              <w:rPr>
                <w:rFonts w:ascii="Museo 300" w:hAnsi="Museo 300" w:cs="Arial"/>
                <w:sz w:val="20"/>
                <w:szCs w:val="20"/>
                <w:lang w:val="es-SV" w:eastAsia="es-SV"/>
              </w:rPr>
            </w:pPr>
            <w:r>
              <w:rPr>
                <w:rFonts w:ascii="Museo 300" w:hAnsi="Museo 300" w:cs="Arial"/>
                <w:sz w:val="20"/>
                <w:szCs w:val="20"/>
                <w:lang w:val="es-SV" w:eastAsia="es-SV"/>
              </w:rPr>
              <w:t>5</w:t>
            </w:r>
          </w:p>
        </w:tc>
        <w:tc>
          <w:tcPr>
            <w:tcW w:w="599" w:type="pct"/>
            <w:tcBorders>
              <w:top w:val="single" w:sz="4" w:space="0" w:color="auto"/>
              <w:left w:val="single" w:sz="4" w:space="0" w:color="auto"/>
              <w:bottom w:val="single" w:sz="4" w:space="0" w:color="auto"/>
              <w:right w:val="single" w:sz="4" w:space="0" w:color="auto"/>
            </w:tcBorders>
            <w:shd w:val="clear" w:color="auto" w:fill="FFFF00"/>
            <w:vAlign w:val="center"/>
          </w:tcPr>
          <w:p w:rsidR="00F35050" w:rsidRPr="008C034B" w:rsidRDefault="000C4E83"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83.33</w:t>
            </w:r>
          </w:p>
        </w:tc>
      </w:tr>
      <w:tr w:rsidR="00AB4CD4" w:rsidRPr="00F35050" w:rsidTr="00763C4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Elaborar informe trimestral sobre las adquisiciones y contrataciones institucionales para la Junta Directiva, UAIP, Gerencia General y UNAC.</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4</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realizado</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0C4E83" w:rsidP="00F35050">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763C4A" w:rsidRDefault="000C4E83" w:rsidP="00F35050">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F35050" w:rsidTr="00763C4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Elaborar la Programación Anual de Adquisiciones y Contrataciones (PAAC) de obras, bienes y servicios, según las necesidades para el ejercicio 2021.</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Plan elaborado</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0C4E83" w:rsidP="00F3505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F35050" w:rsidRPr="00763C4A" w:rsidRDefault="00763C4A"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AB4CD4" w:rsidRPr="00F35050" w:rsidTr="00763C4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Realizar las adquisiciones y contrataciones de bienes, obras y servicios de acuerdo a la asignación presupuestaria por cualquiera de las modalidades o procesos (Libre Gestión, Licitación Pública o Concurso Público, Contratación Directa y Compras a través de BOLPROS).</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252</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Compra realizada</w:t>
            </w:r>
          </w:p>
        </w:tc>
        <w:tc>
          <w:tcPr>
            <w:tcW w:w="600" w:type="pct"/>
            <w:tcBorders>
              <w:top w:val="nil"/>
              <w:left w:val="nil"/>
              <w:bottom w:val="single" w:sz="4" w:space="0" w:color="auto"/>
              <w:right w:val="single" w:sz="4" w:space="0" w:color="auto"/>
            </w:tcBorders>
            <w:shd w:val="clear" w:color="auto" w:fill="auto"/>
            <w:vAlign w:val="center"/>
          </w:tcPr>
          <w:p w:rsidR="00F35050" w:rsidRPr="00F35050" w:rsidRDefault="00D70738" w:rsidP="00F35050">
            <w:pPr>
              <w:jc w:val="center"/>
              <w:rPr>
                <w:rFonts w:ascii="Museo 300" w:hAnsi="Museo 300" w:cs="Arial"/>
                <w:sz w:val="20"/>
                <w:szCs w:val="20"/>
                <w:lang w:val="es-SV" w:eastAsia="es-SV"/>
              </w:rPr>
            </w:pPr>
            <w:r>
              <w:rPr>
                <w:rFonts w:ascii="Museo 300" w:hAnsi="Museo 300" w:cs="Arial"/>
                <w:sz w:val="20"/>
                <w:szCs w:val="20"/>
                <w:lang w:val="es-SV" w:eastAsia="es-SV"/>
              </w:rPr>
              <w:t>111</w:t>
            </w:r>
          </w:p>
        </w:tc>
        <w:tc>
          <w:tcPr>
            <w:tcW w:w="600" w:type="pct"/>
            <w:tcBorders>
              <w:top w:val="nil"/>
              <w:left w:val="nil"/>
              <w:bottom w:val="single" w:sz="4" w:space="0" w:color="auto"/>
              <w:right w:val="single" w:sz="4" w:space="0" w:color="auto"/>
            </w:tcBorders>
            <w:shd w:val="clear" w:color="auto" w:fill="auto"/>
            <w:vAlign w:val="center"/>
          </w:tcPr>
          <w:p w:rsidR="00F35050" w:rsidRPr="008C034B" w:rsidRDefault="000C4E83" w:rsidP="00F35050">
            <w:pPr>
              <w:jc w:val="center"/>
              <w:rPr>
                <w:rFonts w:ascii="Museo 300" w:hAnsi="Museo 300" w:cs="Arial"/>
                <w:sz w:val="20"/>
                <w:szCs w:val="20"/>
                <w:lang w:val="es-SV" w:eastAsia="es-SV"/>
              </w:rPr>
            </w:pPr>
            <w:r>
              <w:rPr>
                <w:rFonts w:ascii="Museo 300" w:hAnsi="Museo 300" w:cs="Arial"/>
                <w:sz w:val="20"/>
                <w:szCs w:val="20"/>
                <w:lang w:val="es-SV" w:eastAsia="es-SV"/>
              </w:rPr>
              <w:t>76</w:t>
            </w:r>
            <w:r w:rsidR="00107D75">
              <w:rPr>
                <w:rStyle w:val="Refdenotaalpie"/>
                <w:rFonts w:ascii="Museo 300" w:hAnsi="Museo 300" w:cs="Arial"/>
                <w:sz w:val="20"/>
                <w:szCs w:val="20"/>
                <w:lang w:val="es-SV" w:eastAsia="es-SV"/>
              </w:rPr>
              <w:footnoteReference w:id="40"/>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35050" w:rsidRPr="00763C4A" w:rsidRDefault="000C4E83" w:rsidP="00F35050">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68.47</w:t>
            </w:r>
          </w:p>
        </w:tc>
      </w:tr>
    </w:tbl>
    <w:p w:rsidR="00E752AF" w:rsidRDefault="00E752AF" w:rsidP="00E752AF">
      <w:pPr>
        <w:pStyle w:val="Ttulo1"/>
        <w:tabs>
          <w:tab w:val="center" w:pos="4599"/>
        </w:tabs>
        <w:spacing w:before="0"/>
        <w:rPr>
          <w:rFonts w:ascii="Museo 300" w:hAnsi="Museo 300"/>
          <w:b/>
          <w:color w:val="000000" w:themeColor="text1"/>
          <w:sz w:val="24"/>
          <w:szCs w:val="24"/>
        </w:rPr>
      </w:pPr>
    </w:p>
    <w:p w:rsidR="00AB4CD4" w:rsidRDefault="00AB4CD4" w:rsidP="00AB4CD4"/>
    <w:p w:rsidR="00763C4A" w:rsidRDefault="00763C4A" w:rsidP="00AB4CD4"/>
    <w:p w:rsidR="00763C4A" w:rsidRDefault="00763C4A" w:rsidP="00AB4CD4"/>
    <w:p w:rsidR="00763C4A" w:rsidRDefault="00763C4A" w:rsidP="00AB4CD4"/>
    <w:p w:rsidR="00D70738" w:rsidRPr="00AB4CD4" w:rsidRDefault="00D70738" w:rsidP="00AB4CD4"/>
    <w:p w:rsidR="00CD62EE" w:rsidRDefault="00CD62EE" w:rsidP="00E752AF">
      <w:pPr>
        <w:pStyle w:val="Ttulo1"/>
        <w:tabs>
          <w:tab w:val="center" w:pos="4599"/>
        </w:tabs>
        <w:spacing w:before="0"/>
        <w:rPr>
          <w:rFonts w:ascii="Museo 300" w:hAnsi="Museo 300"/>
          <w:b/>
          <w:color w:val="000000" w:themeColor="text1"/>
          <w:sz w:val="24"/>
          <w:szCs w:val="24"/>
        </w:rPr>
      </w:pPr>
      <w:bookmarkStart w:id="13" w:name="_Toc46409292"/>
      <w:r>
        <w:rPr>
          <w:rFonts w:ascii="Museo 300" w:hAnsi="Museo 300"/>
          <w:b/>
          <w:color w:val="000000" w:themeColor="text1"/>
          <w:sz w:val="24"/>
          <w:szCs w:val="24"/>
        </w:rPr>
        <w:lastRenderedPageBreak/>
        <w:t>12</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Unidad Financiera Institucional (UFI)</w:t>
      </w:r>
      <w:bookmarkEnd w:id="13"/>
    </w:p>
    <w:p w:rsidR="00CD62EE" w:rsidRPr="00AB4CD4"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561" w:type="pct"/>
        <w:jc w:val="center"/>
        <w:tblCellMar>
          <w:left w:w="70" w:type="dxa"/>
          <w:right w:w="70" w:type="dxa"/>
        </w:tblCellMar>
        <w:tblLook w:val="04A0" w:firstRow="1" w:lastRow="0" w:firstColumn="1" w:lastColumn="0" w:noHBand="0" w:noVBand="1"/>
      </w:tblPr>
      <w:tblGrid>
        <w:gridCol w:w="6236"/>
        <w:gridCol w:w="1134"/>
        <w:gridCol w:w="1987"/>
        <w:gridCol w:w="1700"/>
        <w:gridCol w:w="1700"/>
        <w:gridCol w:w="1697"/>
      </w:tblGrid>
      <w:tr w:rsidR="00F54A87" w:rsidRPr="00AB4CD4" w:rsidTr="00361E78">
        <w:trPr>
          <w:trHeight w:val="680"/>
          <w:tblHeader/>
          <w:jc w:val="center"/>
        </w:trPr>
        <w:tc>
          <w:tcPr>
            <w:tcW w:w="2156"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AB4CD4" w:rsidRDefault="00F54A87" w:rsidP="00F54A87">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 xml:space="preserve">Actividad específica </w:t>
            </w:r>
          </w:p>
        </w:tc>
        <w:tc>
          <w:tcPr>
            <w:tcW w:w="392" w:type="pct"/>
            <w:tcBorders>
              <w:top w:val="single" w:sz="4" w:space="0" w:color="auto"/>
              <w:left w:val="nil"/>
              <w:bottom w:val="single" w:sz="4" w:space="0" w:color="auto"/>
              <w:right w:val="single" w:sz="4" w:space="0" w:color="auto"/>
            </w:tcBorders>
            <w:shd w:val="clear" w:color="000000" w:fill="9BC2E6"/>
            <w:vAlign w:val="center"/>
            <w:hideMark/>
          </w:tcPr>
          <w:p w:rsidR="00F54A87" w:rsidRPr="00AB4CD4"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687" w:type="pct"/>
            <w:tcBorders>
              <w:top w:val="single" w:sz="4" w:space="0" w:color="auto"/>
              <w:left w:val="nil"/>
              <w:bottom w:val="single" w:sz="4" w:space="0" w:color="auto"/>
              <w:right w:val="single" w:sz="4" w:space="0" w:color="auto"/>
            </w:tcBorders>
            <w:shd w:val="clear" w:color="000000" w:fill="9BC2E6"/>
            <w:vAlign w:val="center"/>
            <w:hideMark/>
          </w:tcPr>
          <w:p w:rsidR="00F54A87" w:rsidRPr="00AB4CD4" w:rsidRDefault="00F54A87" w:rsidP="00F54A87">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Unidad de medida</w:t>
            </w:r>
          </w:p>
        </w:tc>
        <w:tc>
          <w:tcPr>
            <w:tcW w:w="588"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588"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87"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B4CD4" w:rsidRPr="00AB4CD4" w:rsidTr="00361E78">
        <w:trPr>
          <w:trHeight w:val="20"/>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Formulación del Presupuesto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0</w:t>
            </w:r>
            <w:r w:rsidR="00107D75">
              <w:rPr>
                <w:rStyle w:val="Refdenotaalpie"/>
                <w:rFonts w:ascii="Museo 300" w:hAnsi="Museo 300" w:cs="Arial"/>
                <w:sz w:val="20"/>
                <w:szCs w:val="20"/>
                <w:lang w:val="es-SV" w:eastAsia="es-SV"/>
              </w:rPr>
              <w:footnoteReference w:id="41"/>
            </w:r>
          </w:p>
        </w:tc>
        <w:tc>
          <w:tcPr>
            <w:tcW w:w="587" w:type="pct"/>
            <w:tcBorders>
              <w:top w:val="single" w:sz="4" w:space="0" w:color="auto"/>
              <w:left w:val="single" w:sz="4" w:space="0" w:color="auto"/>
              <w:bottom w:val="single" w:sz="4" w:space="0" w:color="auto"/>
              <w:right w:val="single" w:sz="4" w:space="0" w:color="auto"/>
            </w:tcBorders>
            <w:shd w:val="clear" w:color="auto" w:fill="FF0000"/>
            <w:vAlign w:val="center"/>
          </w:tcPr>
          <w:p w:rsidR="00AB4CD4" w:rsidRPr="00361E78" w:rsidRDefault="00CF48BB" w:rsidP="00AB4CD4">
            <w:pPr>
              <w:jc w:val="center"/>
              <w:rPr>
                <w:rFonts w:ascii="Museo 300" w:hAnsi="Museo 300" w:cs="Arial"/>
                <w:b/>
                <w:bCs/>
                <w:color w:val="FFFFFF" w:themeColor="background1"/>
                <w:sz w:val="20"/>
                <w:szCs w:val="20"/>
                <w:lang w:val="es-SV" w:eastAsia="es-SV"/>
              </w:rPr>
            </w:pPr>
            <w:r w:rsidRPr="00361E78">
              <w:rPr>
                <w:rFonts w:ascii="Museo 300" w:hAnsi="Museo 300" w:cs="Arial"/>
                <w:b/>
                <w:bCs/>
                <w:color w:val="FFFFFF" w:themeColor="background1"/>
                <w:sz w:val="20"/>
                <w:szCs w:val="20"/>
                <w:lang w:val="es-SV" w:eastAsia="es-SV"/>
              </w:rPr>
              <w:t>0.00</w:t>
            </w:r>
          </w:p>
        </w:tc>
      </w:tr>
      <w:tr w:rsidR="00AB4CD4" w:rsidRPr="00AB4CD4" w:rsidTr="00361E78">
        <w:trPr>
          <w:trHeight w:val="20"/>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Elaborar y presentar a Presidencia Institucional un Informe de Seguimiento, Control y Ejecución  de las disponibilidades presupuestarias contenidas en los recursos financieros asignados y ejecutados mensualmente a cada Unidad Organizativa.</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20"/>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Realizar el Cierre Contable de las operaciones del periodo que permita elaborar y presentar los Estados Financieros a las instancias correspondientes, dentro del tiempo establecido para ello.</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Cierre contable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454"/>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Realizar el seguimiento a las deficiencias reportadas por los diferentes Departamentos de la UFI, que afectan el control interno.</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454"/>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Realizar un seguimiento a las obligaciones pendientes de pago por el Departamento de Tesorería e informar a las autoridades superiores para la toma de decisiones</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454"/>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Generar informe sobre los ingresos propios de la institución en las distintas fuentes de financiamiento para sostenibilidad presupuestaria</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454"/>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Determinar el comportamiento y clasificación de los gastos generados mediante el Fondo Circulante de Monto Fijo para la toma de decisiones de las autoridades superiores</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763C4A" w:rsidRDefault="00CF48BB" w:rsidP="00AB4CD4">
            <w:pPr>
              <w:jc w:val="center"/>
              <w:rPr>
                <w:rFonts w:ascii="Museo 300" w:hAnsi="Museo 300" w:cs="Arial"/>
                <w:b/>
                <w:bCs/>
                <w:color w:val="FFFFFF" w:themeColor="background1"/>
                <w:sz w:val="20"/>
                <w:szCs w:val="20"/>
                <w:lang w:val="es-SV" w:eastAsia="es-SV"/>
              </w:rPr>
            </w:pPr>
            <w:r w:rsidRPr="00763C4A">
              <w:rPr>
                <w:rFonts w:ascii="Museo 300" w:hAnsi="Museo 300" w:cs="Arial"/>
                <w:b/>
                <w:bCs/>
                <w:color w:val="FFFFFF" w:themeColor="background1"/>
                <w:sz w:val="20"/>
                <w:szCs w:val="20"/>
                <w:lang w:val="es-SV" w:eastAsia="es-SV"/>
              </w:rPr>
              <w:t>100.00</w:t>
            </w:r>
          </w:p>
        </w:tc>
      </w:tr>
      <w:tr w:rsidR="00AB4CD4" w:rsidRPr="00AB4CD4" w:rsidTr="00361E78">
        <w:trPr>
          <w:trHeight w:val="20"/>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 xml:space="preserve">Verificar análisis de disponibilidades bancarias en las diferentes cuentas institucionales, así como Ingresos, requerimientos de fondos y pagos en cumplimiento de obligaciones institucionales. </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elaborado</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8C034B" w:rsidRDefault="00CF48BB" w:rsidP="00AB4CD4">
            <w:pPr>
              <w:jc w:val="center"/>
              <w:rPr>
                <w:rFonts w:ascii="Museo 300" w:hAnsi="Museo 300" w:cs="Arial"/>
                <w:b/>
                <w:bCs/>
                <w:sz w:val="20"/>
                <w:szCs w:val="20"/>
                <w:lang w:val="es-SV" w:eastAsia="es-SV"/>
              </w:rPr>
            </w:pPr>
            <w:r w:rsidRPr="00361E78">
              <w:rPr>
                <w:rFonts w:ascii="Museo 300" w:hAnsi="Museo 300" w:cs="Arial"/>
                <w:b/>
                <w:bCs/>
                <w:color w:val="FFFFFF" w:themeColor="background1"/>
                <w:sz w:val="20"/>
                <w:szCs w:val="20"/>
                <w:lang w:val="es-SV" w:eastAsia="es-SV"/>
              </w:rPr>
              <w:t>100.00</w:t>
            </w:r>
          </w:p>
        </w:tc>
      </w:tr>
      <w:tr w:rsidR="00AB4CD4" w:rsidRPr="00AB4CD4" w:rsidTr="00361E78">
        <w:trPr>
          <w:trHeight w:val="20"/>
          <w:jc w:val="center"/>
        </w:trPr>
        <w:tc>
          <w:tcPr>
            <w:tcW w:w="2156"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lastRenderedPageBreak/>
              <w:t>Coordinar, supervisar, integrar y planificar la gestión financiera institucional, por medio de reuniones con las jefaturas de los departamentos, a fin de garantizar la eficiencia y eficacia en la misma.</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24</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Reunión realizada</w:t>
            </w:r>
          </w:p>
        </w:tc>
        <w:tc>
          <w:tcPr>
            <w:tcW w:w="588" w:type="pct"/>
            <w:tcBorders>
              <w:top w:val="nil"/>
              <w:left w:val="nil"/>
              <w:bottom w:val="single" w:sz="4" w:space="0" w:color="auto"/>
              <w:right w:val="single" w:sz="4" w:space="0" w:color="auto"/>
            </w:tcBorders>
            <w:shd w:val="clear" w:color="auto" w:fill="auto"/>
            <w:vAlign w:val="center"/>
          </w:tcPr>
          <w:p w:rsidR="00AB4CD4" w:rsidRPr="00AB4CD4" w:rsidRDefault="00726DFA" w:rsidP="00AB4CD4">
            <w:pPr>
              <w:jc w:val="center"/>
              <w:rPr>
                <w:rFonts w:ascii="Museo 300" w:hAnsi="Museo 300" w:cs="Arial"/>
                <w:sz w:val="20"/>
                <w:szCs w:val="20"/>
                <w:lang w:val="es-SV" w:eastAsia="es-SV"/>
              </w:rPr>
            </w:pPr>
            <w:r>
              <w:rPr>
                <w:rFonts w:ascii="Museo 300" w:hAnsi="Museo 300" w:cs="Arial"/>
                <w:sz w:val="20"/>
                <w:szCs w:val="20"/>
                <w:lang w:val="es-SV" w:eastAsia="es-SV"/>
              </w:rPr>
              <w:t>12</w:t>
            </w:r>
          </w:p>
        </w:tc>
        <w:tc>
          <w:tcPr>
            <w:tcW w:w="588" w:type="pct"/>
            <w:tcBorders>
              <w:top w:val="nil"/>
              <w:left w:val="nil"/>
              <w:bottom w:val="single" w:sz="4" w:space="0" w:color="auto"/>
              <w:right w:val="single" w:sz="4" w:space="0" w:color="auto"/>
            </w:tcBorders>
            <w:shd w:val="clear" w:color="auto" w:fill="auto"/>
            <w:vAlign w:val="center"/>
          </w:tcPr>
          <w:p w:rsidR="00AB4CD4" w:rsidRPr="008C034B" w:rsidRDefault="003422F1" w:rsidP="00AB4CD4">
            <w:pPr>
              <w:jc w:val="center"/>
              <w:rPr>
                <w:rFonts w:ascii="Museo 300" w:hAnsi="Museo 300" w:cs="Arial"/>
                <w:sz w:val="20"/>
                <w:szCs w:val="20"/>
                <w:lang w:val="es-SV" w:eastAsia="es-SV"/>
              </w:rPr>
            </w:pPr>
            <w:r>
              <w:rPr>
                <w:rFonts w:ascii="Museo 300" w:hAnsi="Museo 300" w:cs="Arial"/>
                <w:sz w:val="20"/>
                <w:szCs w:val="20"/>
                <w:lang w:val="es-SV" w:eastAsia="es-SV"/>
              </w:rPr>
              <w:t>5</w:t>
            </w:r>
          </w:p>
        </w:tc>
        <w:tc>
          <w:tcPr>
            <w:tcW w:w="587" w:type="pct"/>
            <w:tcBorders>
              <w:top w:val="single" w:sz="4" w:space="0" w:color="auto"/>
              <w:left w:val="single" w:sz="4" w:space="0" w:color="auto"/>
              <w:bottom w:val="single" w:sz="4" w:space="0" w:color="auto"/>
              <w:right w:val="single" w:sz="4" w:space="0" w:color="auto"/>
            </w:tcBorders>
            <w:shd w:val="clear" w:color="auto" w:fill="FF0000"/>
            <w:vAlign w:val="center"/>
          </w:tcPr>
          <w:p w:rsidR="00AB4CD4" w:rsidRPr="008C034B" w:rsidRDefault="00CF48BB" w:rsidP="00AB4CD4">
            <w:pPr>
              <w:jc w:val="center"/>
              <w:rPr>
                <w:rFonts w:ascii="Museo 300" w:hAnsi="Museo 300" w:cs="Arial"/>
                <w:b/>
                <w:bCs/>
                <w:sz w:val="20"/>
                <w:szCs w:val="20"/>
                <w:lang w:val="es-SV" w:eastAsia="es-SV"/>
              </w:rPr>
            </w:pPr>
            <w:r w:rsidRPr="00361E78">
              <w:rPr>
                <w:rFonts w:ascii="Museo 300" w:hAnsi="Museo 300" w:cs="Arial"/>
                <w:b/>
                <w:bCs/>
                <w:color w:val="FFFFFF" w:themeColor="background1"/>
                <w:sz w:val="20"/>
                <w:szCs w:val="20"/>
                <w:lang w:val="es-SV" w:eastAsia="es-SV"/>
              </w:rPr>
              <w:t>41.67</w:t>
            </w:r>
            <w:r w:rsidR="00361E78">
              <w:rPr>
                <w:rStyle w:val="Refdenotaalpie"/>
                <w:rFonts w:ascii="Museo 300" w:hAnsi="Museo 300" w:cs="Arial"/>
                <w:b/>
                <w:bCs/>
                <w:color w:val="FFFFFF" w:themeColor="background1"/>
                <w:sz w:val="20"/>
                <w:szCs w:val="20"/>
                <w:lang w:val="es-SV" w:eastAsia="es-SV"/>
              </w:rPr>
              <w:footnoteReference w:id="42"/>
            </w:r>
          </w:p>
        </w:tc>
      </w:tr>
    </w:tbl>
    <w:p w:rsidR="00AB4CD4" w:rsidRDefault="00AB4CD4" w:rsidP="00CD62EE">
      <w:pPr>
        <w:widowControl w:val="0"/>
        <w:autoSpaceDE w:val="0"/>
        <w:autoSpaceDN w:val="0"/>
        <w:adjustRightInd w:val="0"/>
        <w:spacing w:line="276" w:lineRule="auto"/>
        <w:jc w:val="both"/>
        <w:rPr>
          <w:rFonts w:ascii="Museo Sans 300" w:hAnsi="Museo Sans 300" w:cs="Arial Narrow"/>
        </w:rPr>
      </w:pPr>
    </w:p>
    <w:p w:rsidR="00CD62EE" w:rsidRDefault="00CD62EE" w:rsidP="00CD62EE">
      <w:pPr>
        <w:pStyle w:val="Ttulo1"/>
        <w:tabs>
          <w:tab w:val="center" w:pos="4599"/>
        </w:tabs>
        <w:rPr>
          <w:rFonts w:ascii="Museo 300" w:hAnsi="Museo 300"/>
          <w:b/>
          <w:color w:val="000000" w:themeColor="text1"/>
          <w:sz w:val="24"/>
          <w:szCs w:val="24"/>
        </w:rPr>
      </w:pPr>
      <w:bookmarkStart w:id="14" w:name="_Toc46409293"/>
      <w:r>
        <w:rPr>
          <w:rFonts w:ascii="Museo 300" w:hAnsi="Museo 300"/>
          <w:b/>
          <w:color w:val="000000" w:themeColor="text1"/>
          <w:sz w:val="24"/>
          <w:szCs w:val="24"/>
        </w:rPr>
        <w:t>13</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de Planificación</w:t>
      </w:r>
      <w:bookmarkEnd w:id="14"/>
    </w:p>
    <w:p w:rsidR="00CD62EE" w:rsidRPr="00F45442"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4" w:type="pct"/>
        <w:jc w:val="center"/>
        <w:tblCellMar>
          <w:left w:w="70" w:type="dxa"/>
          <w:right w:w="70" w:type="dxa"/>
        </w:tblCellMar>
        <w:tblLook w:val="04A0" w:firstRow="1" w:lastRow="0" w:firstColumn="1" w:lastColumn="0" w:noHBand="0" w:noVBand="1"/>
      </w:tblPr>
      <w:tblGrid>
        <w:gridCol w:w="5958"/>
        <w:gridCol w:w="1135"/>
        <w:gridCol w:w="1986"/>
        <w:gridCol w:w="1701"/>
        <w:gridCol w:w="1701"/>
        <w:gridCol w:w="1695"/>
      </w:tblGrid>
      <w:tr w:rsidR="00F54A87" w:rsidRPr="00F45442" w:rsidTr="00FB3FCE">
        <w:trPr>
          <w:trHeight w:val="680"/>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8"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45442" w:rsidRPr="00F45442" w:rsidTr="00361E78">
        <w:trPr>
          <w:trHeight w:val="510"/>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Formular el Plan Anual Operativo de la Institución.</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Plan autorizado</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F45442">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BF50B4" w:rsidP="00F45442">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F45442" w:rsidRPr="00361E78" w:rsidRDefault="00BF50B4" w:rsidP="00F45442">
            <w:pPr>
              <w:jc w:val="center"/>
              <w:rPr>
                <w:rFonts w:ascii="Museo 300" w:hAnsi="Museo 300" w:cs="Arial"/>
                <w:b/>
                <w:bCs/>
                <w:color w:val="FFFFFF" w:themeColor="background1"/>
                <w:sz w:val="20"/>
                <w:szCs w:val="20"/>
                <w:lang w:val="es-SV" w:eastAsia="es-SV"/>
              </w:rPr>
            </w:pPr>
            <w:r w:rsidRPr="00361E78">
              <w:rPr>
                <w:rFonts w:ascii="Museo 300" w:hAnsi="Museo 300" w:cs="Arial"/>
                <w:b/>
                <w:bCs/>
                <w:color w:val="FFFFFF" w:themeColor="background1"/>
                <w:sz w:val="20"/>
                <w:szCs w:val="20"/>
                <w:lang w:val="es-SV" w:eastAsia="es-SV"/>
              </w:rPr>
              <w:t>100.00</w:t>
            </w:r>
            <w:r w:rsidR="00373DC9">
              <w:rPr>
                <w:rStyle w:val="Refdenotaalpie"/>
                <w:rFonts w:ascii="Museo 300" w:hAnsi="Museo 300" w:cs="Arial"/>
                <w:b/>
                <w:bCs/>
                <w:color w:val="FFFFFF" w:themeColor="background1"/>
                <w:sz w:val="20"/>
                <w:szCs w:val="20"/>
                <w:lang w:val="es-SV" w:eastAsia="es-SV"/>
              </w:rPr>
              <w:footnoteReference w:id="43"/>
            </w:r>
          </w:p>
        </w:tc>
      </w:tr>
      <w:tr w:rsidR="00F45442" w:rsidRPr="00F45442" w:rsidTr="00361E78">
        <w:trPr>
          <w:trHeight w:val="510"/>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Dar seguimiento al PAO Institucional.</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Seguimiento realizado</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F45442">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BF50B4" w:rsidP="00F4544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61E78" w:rsidRDefault="00BF50B4" w:rsidP="00F45442">
            <w:pPr>
              <w:jc w:val="center"/>
              <w:rPr>
                <w:rFonts w:ascii="Museo 300" w:hAnsi="Museo 300" w:cs="Arial"/>
                <w:b/>
                <w:bCs/>
                <w:color w:val="FFFFFF" w:themeColor="background1"/>
                <w:sz w:val="20"/>
                <w:szCs w:val="20"/>
                <w:lang w:val="es-SV" w:eastAsia="es-SV"/>
              </w:rPr>
            </w:pPr>
            <w:r w:rsidRPr="00361E78">
              <w:rPr>
                <w:rFonts w:ascii="Museo 300" w:hAnsi="Museo 300" w:cs="Arial"/>
                <w:b/>
                <w:bCs/>
                <w:color w:val="FFFFFF" w:themeColor="background1"/>
                <w:sz w:val="20"/>
                <w:szCs w:val="20"/>
                <w:lang w:val="es-SV" w:eastAsia="es-SV"/>
              </w:rPr>
              <w:t>50.00</w:t>
            </w:r>
            <w:r w:rsidR="00373DC9">
              <w:rPr>
                <w:rStyle w:val="Refdenotaalpie"/>
                <w:rFonts w:ascii="Museo 300" w:hAnsi="Museo 300" w:cs="Arial"/>
                <w:b/>
                <w:bCs/>
                <w:color w:val="FFFFFF" w:themeColor="background1"/>
                <w:sz w:val="20"/>
                <w:szCs w:val="20"/>
                <w:lang w:val="es-SV" w:eastAsia="es-SV"/>
              </w:rPr>
              <w:footnoteReference w:id="44"/>
            </w:r>
          </w:p>
        </w:tc>
      </w:tr>
      <w:tr w:rsidR="00F45442" w:rsidRPr="00F45442" w:rsidTr="00373DC9">
        <w:trPr>
          <w:trHeight w:val="510"/>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 xml:space="preserve">Formular el Plan de Trabajo Institucional. </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Plan autorizado</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BF50B4"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F45442" w:rsidRPr="00373DC9" w:rsidRDefault="00373DC9" w:rsidP="00F45442">
            <w:pPr>
              <w:jc w:val="center"/>
              <w:rPr>
                <w:rFonts w:ascii="Museo 300" w:hAnsi="Museo 300" w:cs="Arial"/>
                <w:b/>
                <w:bCs/>
                <w:sz w:val="20"/>
                <w:szCs w:val="20"/>
                <w:lang w:val="es-SV" w:eastAsia="es-SV"/>
              </w:rPr>
            </w:pPr>
            <w:r w:rsidRPr="00373DC9">
              <w:rPr>
                <w:rFonts w:ascii="Museo 300" w:hAnsi="Museo 300" w:cs="Arial"/>
                <w:b/>
                <w:bCs/>
                <w:sz w:val="20"/>
                <w:szCs w:val="20"/>
                <w:lang w:val="es-SV" w:eastAsia="es-SV"/>
              </w:rPr>
              <w:t>-</w:t>
            </w:r>
          </w:p>
        </w:tc>
      </w:tr>
      <w:tr w:rsidR="00F45442" w:rsidRPr="00F45442" w:rsidTr="00361E78">
        <w:trPr>
          <w:trHeight w:val="510"/>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Dar seguimiento al Plan de Trabajo Institucional.</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Seguimiento realizado</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F45442">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BF50B4" w:rsidP="00F4544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61E78" w:rsidRDefault="00BF50B4" w:rsidP="00F45442">
            <w:pPr>
              <w:jc w:val="center"/>
              <w:rPr>
                <w:rFonts w:ascii="Museo 300" w:hAnsi="Museo 300" w:cs="Arial"/>
                <w:b/>
                <w:bCs/>
                <w:color w:val="FFFFFF" w:themeColor="background1"/>
                <w:sz w:val="20"/>
                <w:szCs w:val="20"/>
                <w:lang w:val="es-SV" w:eastAsia="es-SV"/>
              </w:rPr>
            </w:pPr>
            <w:r w:rsidRPr="00361E78">
              <w:rPr>
                <w:rFonts w:ascii="Museo 300" w:hAnsi="Museo 300" w:cs="Arial"/>
                <w:b/>
                <w:bCs/>
                <w:color w:val="FFFFFF" w:themeColor="background1"/>
                <w:sz w:val="20"/>
                <w:szCs w:val="20"/>
                <w:lang w:val="es-SV" w:eastAsia="es-SV"/>
              </w:rPr>
              <w:t>50.00</w:t>
            </w:r>
            <w:r w:rsidR="00373DC9">
              <w:rPr>
                <w:rStyle w:val="Refdenotaalpie"/>
                <w:rFonts w:ascii="Museo 300" w:hAnsi="Museo 300" w:cs="Arial"/>
                <w:b/>
                <w:bCs/>
                <w:color w:val="FFFFFF" w:themeColor="background1"/>
                <w:sz w:val="20"/>
                <w:szCs w:val="20"/>
                <w:lang w:val="es-SV" w:eastAsia="es-SV"/>
              </w:rPr>
              <w:footnoteReference w:id="45"/>
            </w:r>
          </w:p>
        </w:tc>
      </w:tr>
      <w:tr w:rsidR="00F45442" w:rsidRPr="00F45442" w:rsidTr="00361E78">
        <w:trPr>
          <w:trHeight w:val="45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Brindar apoyo técnico a las diferentes unidades organizativas para la revisión y actualización de los manuales, normativos, procedimientos e instructivos internos.</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Informe de actividades realizadas</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F45442">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BF50B4" w:rsidP="00F4544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8C034B" w:rsidRDefault="00BF50B4" w:rsidP="00F45442">
            <w:pPr>
              <w:jc w:val="center"/>
              <w:rPr>
                <w:rFonts w:ascii="Museo 300" w:hAnsi="Museo 300" w:cs="Arial"/>
                <w:b/>
                <w:bCs/>
                <w:sz w:val="20"/>
                <w:szCs w:val="20"/>
                <w:lang w:val="es-SV" w:eastAsia="es-SV"/>
              </w:rPr>
            </w:pPr>
            <w:r w:rsidRPr="00373DC9">
              <w:rPr>
                <w:rFonts w:ascii="Museo 300" w:hAnsi="Museo 300" w:cs="Arial"/>
                <w:b/>
                <w:bCs/>
                <w:color w:val="FFFFFF" w:themeColor="background1"/>
                <w:sz w:val="20"/>
                <w:szCs w:val="20"/>
                <w:lang w:val="es-SV" w:eastAsia="es-SV"/>
              </w:rPr>
              <w:t>50.00</w:t>
            </w:r>
            <w:r w:rsidR="00373DC9">
              <w:rPr>
                <w:rStyle w:val="Refdenotaalpie"/>
                <w:rFonts w:ascii="Museo 300" w:hAnsi="Museo 300" w:cs="Arial"/>
                <w:b/>
                <w:bCs/>
                <w:color w:val="FFFFFF" w:themeColor="background1"/>
                <w:sz w:val="20"/>
                <w:szCs w:val="20"/>
                <w:lang w:val="es-SV" w:eastAsia="es-SV"/>
              </w:rPr>
              <w:footnoteReference w:id="46"/>
            </w:r>
          </w:p>
        </w:tc>
      </w:tr>
    </w:tbl>
    <w:p w:rsidR="00CD62EE" w:rsidRDefault="00CD62EE" w:rsidP="00CD62EE">
      <w:pPr>
        <w:pStyle w:val="Ttulo1"/>
        <w:tabs>
          <w:tab w:val="center" w:pos="4599"/>
        </w:tabs>
        <w:rPr>
          <w:rFonts w:ascii="Museo 300" w:hAnsi="Museo 300"/>
          <w:b/>
          <w:color w:val="000000" w:themeColor="text1"/>
          <w:sz w:val="24"/>
          <w:szCs w:val="24"/>
        </w:rPr>
      </w:pPr>
      <w:bookmarkStart w:id="15" w:name="_Toc46409294"/>
      <w:r>
        <w:rPr>
          <w:rFonts w:ascii="Museo 300" w:hAnsi="Museo 300"/>
          <w:b/>
          <w:color w:val="000000" w:themeColor="text1"/>
          <w:sz w:val="24"/>
          <w:szCs w:val="24"/>
        </w:rPr>
        <w:lastRenderedPageBreak/>
        <w:t>14</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Auditoría Interna</w:t>
      </w:r>
      <w:r w:rsidR="00B47EAF">
        <w:rPr>
          <w:rStyle w:val="Refdenotaalpie"/>
          <w:rFonts w:ascii="Museo 300" w:hAnsi="Museo 300"/>
          <w:b/>
          <w:color w:val="000000" w:themeColor="text1"/>
          <w:sz w:val="24"/>
          <w:szCs w:val="24"/>
        </w:rPr>
        <w:footnoteReference w:id="47"/>
      </w:r>
      <w:bookmarkEnd w:id="15"/>
    </w:p>
    <w:p w:rsidR="00F45442" w:rsidRPr="004534ED" w:rsidRDefault="00F45442" w:rsidP="00F45442">
      <w:pPr>
        <w:rPr>
          <w:sz w:val="12"/>
          <w:szCs w:val="12"/>
        </w:rPr>
      </w:pPr>
    </w:p>
    <w:tbl>
      <w:tblPr>
        <w:tblW w:w="5453" w:type="pct"/>
        <w:jc w:val="center"/>
        <w:tblCellMar>
          <w:left w:w="70" w:type="dxa"/>
          <w:right w:w="70" w:type="dxa"/>
        </w:tblCellMar>
        <w:tblLook w:val="04A0" w:firstRow="1" w:lastRow="0" w:firstColumn="1" w:lastColumn="0" w:noHBand="0" w:noVBand="1"/>
      </w:tblPr>
      <w:tblGrid>
        <w:gridCol w:w="5955"/>
        <w:gridCol w:w="1134"/>
        <w:gridCol w:w="1984"/>
        <w:gridCol w:w="1701"/>
        <w:gridCol w:w="1701"/>
        <w:gridCol w:w="1698"/>
      </w:tblGrid>
      <w:tr w:rsidR="00F54A87" w:rsidRPr="00F45442" w:rsidTr="00FB3FCE">
        <w:trPr>
          <w:trHeight w:val="680"/>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F45442" w:rsidRDefault="00F54A87" w:rsidP="00F54A87">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45442" w:rsidRPr="00F45442" w:rsidTr="00373DC9">
        <w:trPr>
          <w:trHeight w:val="567"/>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Examen Especial de Auditoría (Diferentes áreas institucionales)</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9</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48621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F45442" w:rsidRPr="00447209" w:rsidRDefault="00447209" w:rsidP="00447209">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73DC9" w:rsidRDefault="0048621E" w:rsidP="00F45442">
            <w:pPr>
              <w:jc w:val="center"/>
              <w:rPr>
                <w:rFonts w:ascii="Museo 300" w:hAnsi="Museo 300" w:cs="Arial"/>
                <w:b/>
                <w:bCs/>
                <w:color w:val="FFFFFF" w:themeColor="background1"/>
                <w:sz w:val="20"/>
                <w:szCs w:val="20"/>
                <w:lang w:val="es-SV" w:eastAsia="es-SV"/>
              </w:rPr>
            </w:pPr>
            <w:r w:rsidRPr="00373DC9">
              <w:rPr>
                <w:rFonts w:ascii="Museo 300" w:hAnsi="Museo 300" w:cs="Arial"/>
                <w:b/>
                <w:bCs/>
                <w:color w:val="FFFFFF" w:themeColor="background1"/>
                <w:sz w:val="20"/>
                <w:szCs w:val="20"/>
                <w:lang w:val="es-SV" w:eastAsia="es-SV"/>
              </w:rPr>
              <w:t>0.00</w:t>
            </w:r>
          </w:p>
        </w:tc>
      </w:tr>
      <w:tr w:rsidR="00F45442" w:rsidRPr="00F45442" w:rsidTr="00373DC9">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Examen Especial de Seguimiento a informes de Auditoría Interna</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334C5E" w:rsidRDefault="00334C5E" w:rsidP="0048621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48621E"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73DC9" w:rsidRDefault="0048621E" w:rsidP="00F45442">
            <w:pPr>
              <w:jc w:val="center"/>
              <w:rPr>
                <w:rFonts w:ascii="Museo 300" w:hAnsi="Museo 300" w:cs="Arial"/>
                <w:b/>
                <w:bCs/>
                <w:color w:val="FFFFFF" w:themeColor="background1"/>
                <w:sz w:val="20"/>
                <w:szCs w:val="20"/>
                <w:lang w:val="es-SV" w:eastAsia="es-SV"/>
              </w:rPr>
            </w:pPr>
            <w:r w:rsidRPr="00373DC9">
              <w:rPr>
                <w:rFonts w:ascii="Museo 300" w:hAnsi="Museo 300" w:cs="Arial"/>
                <w:b/>
                <w:bCs/>
                <w:color w:val="FFFFFF" w:themeColor="background1"/>
                <w:sz w:val="20"/>
                <w:szCs w:val="20"/>
                <w:lang w:val="es-SV" w:eastAsia="es-SV"/>
              </w:rPr>
              <w:t>0.00</w:t>
            </w:r>
          </w:p>
        </w:tc>
      </w:tr>
      <w:tr w:rsidR="00F45442" w:rsidRPr="00F45442" w:rsidTr="00373DC9">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Examen Especial de Seguimiento a informes de la Corte de Cuentas</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48621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48621E"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73DC9" w:rsidRDefault="0048621E" w:rsidP="00F45442">
            <w:pPr>
              <w:jc w:val="center"/>
              <w:rPr>
                <w:rFonts w:ascii="Museo 300" w:hAnsi="Museo 300" w:cs="Arial"/>
                <w:b/>
                <w:bCs/>
                <w:color w:val="FFFFFF" w:themeColor="background1"/>
                <w:sz w:val="20"/>
                <w:szCs w:val="20"/>
                <w:lang w:val="es-SV" w:eastAsia="es-SV"/>
              </w:rPr>
            </w:pPr>
            <w:r w:rsidRPr="00373DC9">
              <w:rPr>
                <w:rFonts w:ascii="Museo 300" w:hAnsi="Museo 300" w:cs="Arial"/>
                <w:b/>
                <w:bCs/>
                <w:color w:val="FFFFFF" w:themeColor="background1"/>
                <w:sz w:val="20"/>
                <w:szCs w:val="20"/>
                <w:lang w:val="es-SV" w:eastAsia="es-SV"/>
              </w:rPr>
              <w:t>0.00</w:t>
            </w:r>
          </w:p>
        </w:tc>
      </w:tr>
      <w:tr w:rsidR="00F45442" w:rsidRPr="00F45442" w:rsidTr="00373DC9">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Otras actividades de auditoría</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Reportes y/o actas</w:t>
            </w:r>
          </w:p>
        </w:tc>
        <w:tc>
          <w:tcPr>
            <w:tcW w:w="600" w:type="pct"/>
            <w:tcBorders>
              <w:top w:val="nil"/>
              <w:left w:val="nil"/>
              <w:bottom w:val="single" w:sz="4" w:space="0" w:color="auto"/>
              <w:right w:val="single" w:sz="4" w:space="0" w:color="auto"/>
            </w:tcBorders>
            <w:shd w:val="clear" w:color="auto" w:fill="auto"/>
            <w:vAlign w:val="center"/>
          </w:tcPr>
          <w:p w:rsidR="00F45442" w:rsidRPr="00F45442" w:rsidRDefault="00334C5E" w:rsidP="0048621E">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F45442" w:rsidRPr="008C034B" w:rsidRDefault="0048621E"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F45442" w:rsidRPr="00373DC9" w:rsidRDefault="0048621E" w:rsidP="00F45442">
            <w:pPr>
              <w:jc w:val="center"/>
              <w:rPr>
                <w:rFonts w:ascii="Museo 300" w:hAnsi="Museo 300" w:cs="Arial"/>
                <w:b/>
                <w:bCs/>
                <w:color w:val="FFFFFF" w:themeColor="background1"/>
                <w:sz w:val="20"/>
                <w:szCs w:val="20"/>
                <w:lang w:val="es-SV" w:eastAsia="es-SV"/>
              </w:rPr>
            </w:pPr>
            <w:r w:rsidRPr="00373DC9">
              <w:rPr>
                <w:rFonts w:ascii="Museo 300" w:hAnsi="Museo 300" w:cs="Arial"/>
                <w:b/>
                <w:bCs/>
                <w:color w:val="FFFFFF" w:themeColor="background1"/>
                <w:sz w:val="20"/>
                <w:szCs w:val="20"/>
                <w:lang w:val="es-SV" w:eastAsia="es-SV"/>
              </w:rPr>
              <w:t>0.00</w:t>
            </w:r>
          </w:p>
        </w:tc>
      </w:tr>
    </w:tbl>
    <w:p w:rsidR="00CD62EE" w:rsidRDefault="00CD62EE" w:rsidP="00CD62EE">
      <w:pPr>
        <w:widowControl w:val="0"/>
        <w:autoSpaceDE w:val="0"/>
        <w:autoSpaceDN w:val="0"/>
        <w:adjustRightInd w:val="0"/>
        <w:spacing w:line="276" w:lineRule="auto"/>
        <w:jc w:val="both"/>
        <w:rPr>
          <w:rFonts w:ascii="Museo Sans 300" w:hAnsi="Museo Sans 300" w:cs="Arial Narrow"/>
        </w:rPr>
      </w:pPr>
    </w:p>
    <w:p w:rsidR="00CD62EE" w:rsidRDefault="00CD62EE" w:rsidP="00CD62EE">
      <w:pPr>
        <w:pStyle w:val="Ttulo1"/>
        <w:tabs>
          <w:tab w:val="center" w:pos="4599"/>
        </w:tabs>
        <w:rPr>
          <w:rFonts w:ascii="Museo 300" w:hAnsi="Museo 300"/>
          <w:b/>
          <w:color w:val="000000" w:themeColor="text1"/>
          <w:sz w:val="24"/>
          <w:szCs w:val="24"/>
        </w:rPr>
      </w:pPr>
      <w:bookmarkStart w:id="16" w:name="_Toc46409295"/>
      <w:r>
        <w:rPr>
          <w:rFonts w:ascii="Museo 300" w:hAnsi="Museo 300"/>
          <w:b/>
          <w:color w:val="000000" w:themeColor="text1"/>
          <w:sz w:val="24"/>
          <w:szCs w:val="24"/>
        </w:rPr>
        <w:t>15</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Cooperación Externa</w:t>
      </w:r>
      <w:bookmarkEnd w:id="16"/>
    </w:p>
    <w:p w:rsidR="001663E6" w:rsidRPr="004534ED" w:rsidRDefault="001663E6" w:rsidP="001663E6">
      <w:pPr>
        <w:rPr>
          <w:sz w:val="12"/>
          <w:szCs w:val="12"/>
        </w:rPr>
      </w:pPr>
    </w:p>
    <w:tbl>
      <w:tblPr>
        <w:tblW w:w="5452" w:type="pct"/>
        <w:jc w:val="center"/>
        <w:tblLayout w:type="fixed"/>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1663E6" w:rsidTr="009C4BD3">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1663E6" w:rsidRDefault="00F54A87" w:rsidP="00F54A87">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1663E6" w:rsidRDefault="00F54A87" w:rsidP="00F54A87">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1663E6" w:rsidRDefault="00F54A87" w:rsidP="00F54A87">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1663E6" w:rsidRPr="001663E6" w:rsidTr="00373DC9">
        <w:trPr>
          <w:trHeight w:val="68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Gestionar apoyo para el desarrollo de proyectos institucionales con entidades nacionales e internacionales</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1663E6" w:rsidRPr="001663E6" w:rsidRDefault="00334C5E" w:rsidP="001663E6">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1663E6" w:rsidRPr="008C034B" w:rsidRDefault="00E555AE" w:rsidP="001663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1663E6" w:rsidRPr="008C034B" w:rsidRDefault="00E555AE" w:rsidP="004534ED">
            <w:pPr>
              <w:jc w:val="center"/>
              <w:rPr>
                <w:rFonts w:ascii="Museo 300" w:hAnsi="Museo 300" w:cs="Arial"/>
                <w:b/>
                <w:bCs/>
                <w:sz w:val="20"/>
                <w:szCs w:val="20"/>
                <w:lang w:val="es-SV" w:eastAsia="es-SV"/>
              </w:rPr>
            </w:pPr>
            <w:r w:rsidRPr="008D4750">
              <w:rPr>
                <w:rFonts w:ascii="Museo 300" w:hAnsi="Museo 300" w:cs="Arial"/>
                <w:b/>
                <w:bCs/>
                <w:color w:val="FFFFFF" w:themeColor="background1"/>
                <w:sz w:val="20"/>
                <w:szCs w:val="20"/>
                <w:lang w:val="es-SV" w:eastAsia="es-SV"/>
              </w:rPr>
              <w:t>50.00</w:t>
            </w:r>
          </w:p>
        </w:tc>
      </w:tr>
      <w:tr w:rsidR="001663E6" w:rsidRPr="001663E6" w:rsidTr="00373DC9">
        <w:trPr>
          <w:trHeight w:val="68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Apoyar unidades de la institución en termas técnicos para el desarrollo de programas y proyectos en beneficio de la institución cuando estas lo requieran.</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1663E6" w:rsidRPr="001663E6" w:rsidRDefault="00334C5E" w:rsidP="001663E6">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1663E6" w:rsidRPr="008C034B" w:rsidRDefault="00E555AE" w:rsidP="001663E6">
            <w:pPr>
              <w:jc w:val="center"/>
              <w:rPr>
                <w:rFonts w:ascii="Museo 300" w:hAnsi="Museo 300" w:cs="Arial"/>
                <w:sz w:val="20"/>
                <w:szCs w:val="20"/>
                <w:lang w:val="es-SV" w:eastAsia="es-SV"/>
              </w:rPr>
            </w:pPr>
            <w:r>
              <w:rPr>
                <w:rFonts w:ascii="Museo 300" w:hAnsi="Museo 300" w:cs="Arial"/>
                <w:sz w:val="20"/>
                <w:szCs w:val="20"/>
                <w:lang w:val="es-SV" w:eastAsia="es-SV"/>
              </w:rPr>
              <w:t>8</w:t>
            </w:r>
            <w:r w:rsidR="00B47EAF">
              <w:rPr>
                <w:rStyle w:val="Refdenotaalpie"/>
                <w:rFonts w:ascii="Museo 300" w:hAnsi="Museo 300" w:cs="Arial"/>
                <w:sz w:val="20"/>
                <w:szCs w:val="20"/>
                <w:lang w:val="es-SV" w:eastAsia="es-SV"/>
              </w:rPr>
              <w:footnoteReference w:id="48"/>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8D4750" w:rsidRDefault="00CB1765" w:rsidP="004534ED">
            <w:pPr>
              <w:jc w:val="center"/>
              <w:rPr>
                <w:rFonts w:ascii="Museo 300" w:hAnsi="Museo 300" w:cs="Arial"/>
                <w:b/>
                <w:bCs/>
                <w:color w:val="FFFFFF" w:themeColor="background1"/>
                <w:sz w:val="20"/>
                <w:szCs w:val="20"/>
                <w:lang w:val="es-SV" w:eastAsia="es-SV"/>
              </w:rPr>
            </w:pPr>
            <w:r w:rsidRPr="008D4750">
              <w:rPr>
                <w:rFonts w:ascii="Museo 300" w:hAnsi="Museo 300" w:cs="Arial"/>
                <w:b/>
                <w:bCs/>
                <w:color w:val="FFFFFF" w:themeColor="background1"/>
                <w:sz w:val="20"/>
                <w:szCs w:val="20"/>
                <w:lang w:val="es-SV" w:eastAsia="es-SV"/>
              </w:rPr>
              <w:t>100.00</w:t>
            </w:r>
          </w:p>
        </w:tc>
      </w:tr>
      <w:tr w:rsidR="001663E6" w:rsidRPr="001663E6" w:rsidTr="003930DA">
        <w:trPr>
          <w:trHeight w:val="96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Realizar reuniones con entidades nacionales o internacionales para impulsar proyectos en materia agropecuaria y fortalecimiento educativo del personal institucional</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Reuniones realizadas</w:t>
            </w:r>
          </w:p>
        </w:tc>
        <w:tc>
          <w:tcPr>
            <w:tcW w:w="600" w:type="pct"/>
            <w:tcBorders>
              <w:top w:val="nil"/>
              <w:left w:val="nil"/>
              <w:bottom w:val="single" w:sz="4" w:space="0" w:color="auto"/>
              <w:right w:val="single" w:sz="4" w:space="0" w:color="auto"/>
            </w:tcBorders>
            <w:shd w:val="clear" w:color="auto" w:fill="auto"/>
            <w:vAlign w:val="center"/>
          </w:tcPr>
          <w:p w:rsidR="001663E6" w:rsidRPr="001663E6" w:rsidRDefault="00334C5E" w:rsidP="001663E6">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1663E6" w:rsidRPr="008C034B" w:rsidRDefault="00E555AE" w:rsidP="001663E6">
            <w:pPr>
              <w:jc w:val="center"/>
              <w:rPr>
                <w:rFonts w:ascii="Museo 300" w:hAnsi="Museo 300" w:cs="Arial"/>
                <w:sz w:val="20"/>
                <w:szCs w:val="20"/>
                <w:lang w:val="es-SV" w:eastAsia="es-SV"/>
              </w:rPr>
            </w:pPr>
            <w:r>
              <w:rPr>
                <w:rFonts w:ascii="Museo 300" w:hAnsi="Museo 300" w:cs="Arial"/>
                <w:sz w:val="20"/>
                <w:szCs w:val="20"/>
                <w:lang w:val="es-SV" w:eastAsia="es-SV"/>
              </w:rPr>
              <w:t>26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8D4750" w:rsidRDefault="00E555AE" w:rsidP="001663E6">
            <w:pPr>
              <w:jc w:val="center"/>
              <w:rPr>
                <w:rFonts w:ascii="Museo 300" w:hAnsi="Museo 300" w:cs="Arial"/>
                <w:b/>
                <w:bCs/>
                <w:color w:val="FFFFFF" w:themeColor="background1"/>
                <w:sz w:val="20"/>
                <w:szCs w:val="20"/>
                <w:lang w:val="es-SV" w:eastAsia="es-SV"/>
              </w:rPr>
            </w:pPr>
            <w:r w:rsidRPr="008D4750">
              <w:rPr>
                <w:rFonts w:ascii="Museo 300" w:hAnsi="Museo 300" w:cs="Arial"/>
                <w:b/>
                <w:bCs/>
                <w:color w:val="FFFFFF" w:themeColor="background1"/>
                <w:sz w:val="20"/>
                <w:szCs w:val="20"/>
                <w:lang w:val="es-SV" w:eastAsia="es-SV"/>
              </w:rPr>
              <w:t>100.00</w:t>
            </w:r>
          </w:p>
        </w:tc>
      </w:tr>
      <w:tr w:rsidR="001663E6" w:rsidRPr="001663E6" w:rsidTr="007306C2">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lastRenderedPageBreak/>
              <w:t>Dar seguimiento a los proyectos o convenios en ejecución para la presentación de informe a las autoridades competentes.</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1663E6" w:rsidRPr="001663E6" w:rsidRDefault="00334C5E" w:rsidP="001663E6">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1663E6" w:rsidRPr="008C034B" w:rsidRDefault="00E555AE" w:rsidP="001663E6">
            <w:pPr>
              <w:jc w:val="center"/>
              <w:rPr>
                <w:rFonts w:ascii="Museo 300" w:hAnsi="Museo 300" w:cs="Arial"/>
                <w:sz w:val="20"/>
                <w:szCs w:val="20"/>
                <w:lang w:val="es-SV" w:eastAsia="es-SV"/>
              </w:rPr>
            </w:pPr>
            <w:r>
              <w:rPr>
                <w:rFonts w:ascii="Museo 300" w:hAnsi="Museo 300" w:cs="Arial"/>
                <w:sz w:val="20"/>
                <w:szCs w:val="20"/>
                <w:lang w:val="es-SV" w:eastAsia="es-SV"/>
              </w:rPr>
              <w:t>6</w:t>
            </w:r>
            <w:r w:rsidR="00B47EAF">
              <w:rPr>
                <w:rStyle w:val="Refdenotaalpie"/>
                <w:rFonts w:ascii="Museo 300" w:hAnsi="Museo 300" w:cs="Arial"/>
                <w:sz w:val="20"/>
                <w:szCs w:val="20"/>
                <w:lang w:val="es-SV" w:eastAsia="es-SV"/>
              </w:rPr>
              <w:footnoteReference w:id="49"/>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8C034B" w:rsidRDefault="00E555AE" w:rsidP="001663E6">
            <w:pPr>
              <w:jc w:val="center"/>
              <w:rPr>
                <w:rFonts w:ascii="Museo 300" w:hAnsi="Museo 300" w:cs="Arial"/>
                <w:b/>
                <w:bCs/>
                <w:sz w:val="20"/>
                <w:szCs w:val="20"/>
                <w:lang w:val="es-SV" w:eastAsia="es-SV"/>
              </w:rPr>
            </w:pPr>
            <w:r w:rsidRPr="008D4750">
              <w:rPr>
                <w:rFonts w:ascii="Museo 300" w:hAnsi="Museo 300" w:cs="Arial"/>
                <w:b/>
                <w:bCs/>
                <w:color w:val="FFFFFF" w:themeColor="background1"/>
                <w:sz w:val="20"/>
                <w:szCs w:val="20"/>
                <w:lang w:val="es-SV" w:eastAsia="es-SV"/>
              </w:rPr>
              <w:t>100.00</w:t>
            </w:r>
          </w:p>
        </w:tc>
      </w:tr>
    </w:tbl>
    <w:p w:rsidR="00CD62EE" w:rsidRDefault="00CD62EE" w:rsidP="00CD62EE">
      <w:pPr>
        <w:pStyle w:val="Ttulo1"/>
        <w:tabs>
          <w:tab w:val="center" w:pos="4599"/>
        </w:tabs>
        <w:rPr>
          <w:rFonts w:ascii="Museo 300" w:hAnsi="Museo 300"/>
          <w:b/>
          <w:color w:val="000000" w:themeColor="text1"/>
          <w:sz w:val="24"/>
          <w:szCs w:val="24"/>
        </w:rPr>
      </w:pPr>
      <w:bookmarkStart w:id="17" w:name="_Toc46409296"/>
      <w:r>
        <w:rPr>
          <w:rFonts w:ascii="Museo 300" w:hAnsi="Museo 300"/>
          <w:b/>
          <w:color w:val="000000" w:themeColor="text1"/>
          <w:sz w:val="24"/>
          <w:szCs w:val="24"/>
        </w:rPr>
        <w:t>16</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Acceso a la Información Pública</w:t>
      </w:r>
      <w:bookmarkEnd w:id="17"/>
    </w:p>
    <w:p w:rsidR="00CD62EE" w:rsidRPr="00CB2F99"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CB2F99"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CB2F99" w:rsidRPr="00CB2F99" w:rsidTr="007306C2">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Realizar la publicación de información oficiosa en portal de transparencia</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de actualización</w:t>
            </w:r>
          </w:p>
        </w:tc>
        <w:tc>
          <w:tcPr>
            <w:tcW w:w="600" w:type="pct"/>
            <w:tcBorders>
              <w:top w:val="nil"/>
              <w:left w:val="nil"/>
              <w:bottom w:val="single" w:sz="4" w:space="0" w:color="auto"/>
              <w:right w:val="single" w:sz="4" w:space="0" w:color="auto"/>
            </w:tcBorders>
            <w:shd w:val="clear" w:color="auto" w:fill="auto"/>
            <w:vAlign w:val="center"/>
          </w:tcPr>
          <w:p w:rsidR="00CB2F99" w:rsidRPr="00CB2F99" w:rsidRDefault="00334C5E" w:rsidP="00CB2F99">
            <w:pPr>
              <w:jc w:val="center"/>
              <w:rPr>
                <w:rFonts w:ascii="Museo 300" w:hAnsi="Museo 300" w:cs="Arial"/>
                <w:sz w:val="20"/>
                <w:szCs w:val="20"/>
                <w:lang w:val="es-SV" w:eastAsia="es-SV"/>
              </w:rPr>
            </w:pPr>
            <w:r>
              <w:rPr>
                <w:rFonts w:ascii="Museo 300" w:hAnsi="Museo 300" w:cs="Arial"/>
                <w:sz w:val="20"/>
                <w:szCs w:val="20"/>
                <w:lang w:val="es-SV" w:eastAsia="es-SV"/>
              </w:rPr>
              <w:t>2</w:t>
            </w:r>
          </w:p>
        </w:tc>
        <w:tc>
          <w:tcPr>
            <w:tcW w:w="600" w:type="pct"/>
            <w:tcBorders>
              <w:top w:val="nil"/>
              <w:left w:val="nil"/>
              <w:bottom w:val="single" w:sz="4" w:space="0" w:color="auto"/>
              <w:right w:val="single" w:sz="4" w:space="0" w:color="auto"/>
            </w:tcBorders>
            <w:shd w:val="clear" w:color="auto" w:fill="auto"/>
            <w:vAlign w:val="center"/>
          </w:tcPr>
          <w:p w:rsidR="00CB2F99" w:rsidRPr="008C034B" w:rsidRDefault="00E03E79" w:rsidP="00CB2F99">
            <w:pPr>
              <w:jc w:val="center"/>
              <w:rPr>
                <w:rFonts w:ascii="Museo 300" w:hAnsi="Museo 300" w:cs="Arial"/>
                <w:sz w:val="20"/>
                <w:szCs w:val="20"/>
                <w:lang w:val="es-SV" w:eastAsia="es-SV"/>
              </w:rPr>
            </w:pPr>
            <w:r>
              <w:rPr>
                <w:rFonts w:ascii="Museo 300" w:hAnsi="Museo 300" w:cs="Arial"/>
                <w:sz w:val="20"/>
                <w:szCs w:val="20"/>
                <w:lang w:val="es-SV" w:eastAsia="es-SV"/>
              </w:rPr>
              <w:t>0</w:t>
            </w:r>
            <w:r w:rsidR="007306C2">
              <w:rPr>
                <w:rStyle w:val="Refdenotaalpie"/>
                <w:rFonts w:ascii="Museo 300" w:hAnsi="Museo 300" w:cs="Arial"/>
                <w:sz w:val="20"/>
                <w:szCs w:val="20"/>
                <w:lang w:val="es-SV" w:eastAsia="es-SV"/>
              </w:rPr>
              <w:footnoteReference w:id="50"/>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CB2F99" w:rsidRPr="008D4750" w:rsidRDefault="00E555AE" w:rsidP="00CB2F99">
            <w:pPr>
              <w:jc w:val="center"/>
              <w:rPr>
                <w:rFonts w:ascii="Museo 300" w:hAnsi="Museo 300" w:cs="Arial"/>
                <w:b/>
                <w:bCs/>
                <w:color w:val="FFFFFF" w:themeColor="background1"/>
                <w:sz w:val="20"/>
                <w:szCs w:val="20"/>
                <w:lang w:val="es-SV" w:eastAsia="es-SV"/>
              </w:rPr>
            </w:pPr>
            <w:r w:rsidRPr="008D4750">
              <w:rPr>
                <w:rFonts w:ascii="Museo 300" w:hAnsi="Museo 300" w:cs="Arial"/>
                <w:b/>
                <w:bCs/>
                <w:color w:val="FFFFFF" w:themeColor="background1"/>
                <w:sz w:val="20"/>
                <w:szCs w:val="20"/>
                <w:lang w:val="es-SV" w:eastAsia="es-SV"/>
              </w:rPr>
              <w:t>0.00</w:t>
            </w:r>
          </w:p>
        </w:tc>
      </w:tr>
      <w:tr w:rsidR="00CB2F99" w:rsidRPr="00CB2F99" w:rsidTr="007306C2">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Elaborar índice de información reservada</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2</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de envío al IAIP</w:t>
            </w:r>
          </w:p>
        </w:tc>
        <w:tc>
          <w:tcPr>
            <w:tcW w:w="600" w:type="pct"/>
            <w:tcBorders>
              <w:top w:val="nil"/>
              <w:left w:val="nil"/>
              <w:bottom w:val="single" w:sz="4" w:space="0" w:color="auto"/>
              <w:right w:val="single" w:sz="4" w:space="0" w:color="auto"/>
            </w:tcBorders>
            <w:shd w:val="clear" w:color="auto" w:fill="auto"/>
            <w:vAlign w:val="center"/>
          </w:tcPr>
          <w:p w:rsidR="00CB2F99" w:rsidRPr="00CB2F99" w:rsidRDefault="007306C2" w:rsidP="00CB2F99">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CB2F99" w:rsidRPr="008C034B" w:rsidRDefault="00851BC5" w:rsidP="00851BC5">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CB2F99" w:rsidRPr="008D4750" w:rsidRDefault="007306C2" w:rsidP="00CB2F99">
            <w:pPr>
              <w:jc w:val="center"/>
              <w:rPr>
                <w:rFonts w:ascii="Museo 300" w:hAnsi="Museo 300" w:cs="Arial"/>
                <w:b/>
                <w:bCs/>
                <w:color w:val="FFFFFF" w:themeColor="background1"/>
                <w:sz w:val="20"/>
                <w:szCs w:val="20"/>
                <w:lang w:val="es-SV" w:eastAsia="es-SV"/>
              </w:rPr>
            </w:pPr>
            <w:r w:rsidRPr="007306C2">
              <w:rPr>
                <w:rFonts w:ascii="Museo 300" w:hAnsi="Museo 300" w:cs="Arial"/>
                <w:b/>
                <w:bCs/>
                <w:sz w:val="20"/>
                <w:szCs w:val="20"/>
                <w:lang w:val="es-SV" w:eastAsia="es-SV"/>
              </w:rPr>
              <w:t>-</w:t>
            </w:r>
          </w:p>
        </w:tc>
      </w:tr>
    </w:tbl>
    <w:p w:rsidR="00CD62EE" w:rsidRDefault="00CD62EE" w:rsidP="00CD62EE">
      <w:pPr>
        <w:pStyle w:val="Ttulo1"/>
        <w:tabs>
          <w:tab w:val="center" w:pos="4599"/>
        </w:tabs>
        <w:rPr>
          <w:rFonts w:ascii="Museo 300" w:hAnsi="Museo 300"/>
          <w:b/>
          <w:color w:val="000000" w:themeColor="text1"/>
          <w:sz w:val="24"/>
          <w:szCs w:val="24"/>
        </w:rPr>
      </w:pPr>
      <w:bookmarkStart w:id="18" w:name="_Toc46409297"/>
      <w:r>
        <w:rPr>
          <w:rFonts w:ascii="Museo 300" w:hAnsi="Museo 300"/>
          <w:b/>
          <w:color w:val="000000" w:themeColor="text1"/>
          <w:sz w:val="24"/>
          <w:szCs w:val="24"/>
        </w:rPr>
        <w:t>17</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 xml:space="preserve">e Asistencia </w:t>
      </w:r>
      <w:r>
        <w:rPr>
          <w:rFonts w:ascii="Museo 300" w:hAnsi="Museo 300"/>
          <w:b/>
          <w:color w:val="000000" w:themeColor="text1"/>
          <w:sz w:val="24"/>
          <w:szCs w:val="24"/>
        </w:rPr>
        <w:t>a</w:t>
      </w:r>
      <w:r w:rsidRPr="00CD62EE">
        <w:rPr>
          <w:rFonts w:ascii="Museo 300" w:hAnsi="Museo 300"/>
          <w:b/>
          <w:color w:val="000000" w:themeColor="text1"/>
          <w:sz w:val="24"/>
          <w:szCs w:val="24"/>
        </w:rPr>
        <w:t xml:space="preserve"> Junta Directiva</w:t>
      </w:r>
      <w:bookmarkEnd w:id="18"/>
    </w:p>
    <w:p w:rsidR="00CD62EE" w:rsidRPr="00CB2F99"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F54A87" w:rsidRPr="00CB2F99"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F54A87" w:rsidRPr="00CB2F99" w:rsidRDefault="00F54A87" w:rsidP="00F54A87">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F54A87" w:rsidRPr="00F07773" w:rsidRDefault="00F54A87" w:rsidP="00F54A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 xml:space="preserve">Programado Primer </w:t>
            </w:r>
            <w:r w:rsidRPr="00F54A87">
              <w:rPr>
                <w:rFonts w:ascii="Museo 300" w:hAnsi="Museo 300" w:cs="Arial"/>
                <w:b/>
                <w:bCs/>
                <w:sz w:val="20"/>
                <w:szCs w:val="20"/>
                <w:lang w:val="es-SV" w:eastAsia="es-SV"/>
              </w:rPr>
              <w:t xml:space="preserve">Semestre </w:t>
            </w:r>
            <w:r w:rsidRPr="00F07773">
              <w:rPr>
                <w:rFonts w:ascii="Museo 300" w:hAnsi="Museo 300" w:cs="Arial"/>
                <w:b/>
                <w:bCs/>
                <w:sz w:val="20"/>
                <w:szCs w:val="20"/>
                <w:lang w:val="es-SV" w:eastAsia="es-SV"/>
              </w:rPr>
              <w:t>2020</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F54A87" w:rsidRPr="00CA026E" w:rsidRDefault="00F54A87" w:rsidP="00F54A87">
            <w:pPr>
              <w:jc w:val="center"/>
              <w:rPr>
                <w:rFonts w:ascii="Museo 300" w:hAnsi="Museo 300" w:cs="Arial"/>
                <w:b/>
                <w:bCs/>
                <w:color w:val="FFFFFF"/>
                <w:sz w:val="20"/>
                <w:szCs w:val="20"/>
                <w:lang w:val="es-SV" w:eastAsia="es-SV"/>
              </w:rPr>
            </w:pPr>
            <w:r w:rsidRPr="00CA026E">
              <w:rPr>
                <w:rFonts w:ascii="Museo 300" w:hAnsi="Museo 300" w:cs="Arial"/>
                <w:b/>
                <w:bCs/>
                <w:color w:val="FFFFFF"/>
                <w:sz w:val="20"/>
                <w:szCs w:val="20"/>
                <w:lang w:val="es-SV" w:eastAsia="es-SV"/>
              </w:rPr>
              <w:t xml:space="preserve">Logro                         </w:t>
            </w:r>
            <w:r w:rsidRPr="00325B1A">
              <w:rPr>
                <w:rFonts w:ascii="Museo 300" w:hAnsi="Museo 300" w:cs="Arial"/>
                <w:b/>
                <w:bCs/>
                <w:color w:val="FFFFFF"/>
                <w:sz w:val="20"/>
                <w:szCs w:val="20"/>
                <w:lang w:val="es-SV" w:eastAsia="es-SV"/>
              </w:rPr>
              <w:t xml:space="preserve">Primer </w:t>
            </w:r>
            <w:r w:rsidRPr="00F54A87">
              <w:rPr>
                <w:rFonts w:ascii="Museo 300" w:hAnsi="Museo 300" w:cs="Arial"/>
                <w:b/>
                <w:bCs/>
                <w:color w:val="FFFFFF"/>
                <w:sz w:val="20"/>
                <w:szCs w:val="20"/>
                <w:lang w:val="es-SV" w:eastAsia="es-SV"/>
              </w:rPr>
              <w:t xml:space="preserve">Semestre </w:t>
            </w:r>
            <w:r w:rsidRPr="00325B1A">
              <w:rPr>
                <w:rFonts w:ascii="Museo 300" w:hAnsi="Museo 300" w:cs="Arial"/>
                <w:b/>
                <w:bCs/>
                <w:color w:val="FFFFFF"/>
                <w:sz w:val="20"/>
                <w:szCs w:val="20"/>
                <w:lang w:val="es-SV" w:eastAsia="es-SV"/>
              </w:rPr>
              <w:t>2020</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F54A87" w:rsidRPr="00154E4A" w:rsidRDefault="00F54A87" w:rsidP="00F54A87">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CB2F99" w:rsidRPr="00CB2F99" w:rsidTr="007306C2">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Brindar apoyo en lo relacionado a la asistencia de Junta Directiva Institucional</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CB2F99" w:rsidRPr="00CB2F99" w:rsidRDefault="00334C5E" w:rsidP="00CB2F99">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600" w:type="pct"/>
            <w:tcBorders>
              <w:top w:val="nil"/>
              <w:left w:val="nil"/>
              <w:bottom w:val="single" w:sz="4" w:space="0" w:color="auto"/>
              <w:right w:val="single" w:sz="4" w:space="0" w:color="auto"/>
            </w:tcBorders>
            <w:shd w:val="clear" w:color="auto" w:fill="auto"/>
            <w:vAlign w:val="center"/>
          </w:tcPr>
          <w:p w:rsidR="00CB2F99" w:rsidRPr="008C034B" w:rsidRDefault="001F4CC8" w:rsidP="00CB2F99">
            <w:pPr>
              <w:jc w:val="center"/>
              <w:rPr>
                <w:rFonts w:ascii="Museo 300" w:hAnsi="Museo 300" w:cs="Arial"/>
                <w:sz w:val="20"/>
                <w:szCs w:val="20"/>
                <w:lang w:val="es-SV" w:eastAsia="es-SV"/>
              </w:rPr>
            </w:pPr>
            <w:r>
              <w:rPr>
                <w:rFonts w:ascii="Museo 300" w:hAnsi="Museo 300" w:cs="Arial"/>
                <w:sz w:val="20"/>
                <w:szCs w:val="20"/>
                <w:lang w:val="es-SV" w:eastAsia="es-SV"/>
              </w:rPr>
              <w:t>2</w:t>
            </w:r>
            <w:r w:rsidR="00107D75">
              <w:rPr>
                <w:rStyle w:val="Refdenotaalpie"/>
                <w:rFonts w:ascii="Museo 300" w:hAnsi="Museo 300" w:cs="Arial"/>
                <w:sz w:val="20"/>
                <w:szCs w:val="20"/>
                <w:lang w:val="es-SV" w:eastAsia="es-SV"/>
              </w:rPr>
              <w:footnoteReference w:id="51"/>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CB2F99" w:rsidRPr="008C034B" w:rsidRDefault="00BF50B4" w:rsidP="00CB2F99">
            <w:pPr>
              <w:jc w:val="center"/>
              <w:rPr>
                <w:rFonts w:ascii="Museo 300" w:hAnsi="Museo 300" w:cs="Arial"/>
                <w:b/>
                <w:bCs/>
                <w:sz w:val="20"/>
                <w:szCs w:val="20"/>
                <w:lang w:val="es-SV" w:eastAsia="es-SV"/>
              </w:rPr>
            </w:pPr>
            <w:r w:rsidRPr="007306C2">
              <w:rPr>
                <w:rFonts w:ascii="Museo 300" w:hAnsi="Museo 300" w:cs="Arial"/>
                <w:b/>
                <w:bCs/>
                <w:color w:val="FFFFFF" w:themeColor="background1"/>
                <w:sz w:val="20"/>
                <w:szCs w:val="20"/>
                <w:lang w:val="es-SV" w:eastAsia="es-SV"/>
              </w:rPr>
              <w:t>33.33</w:t>
            </w:r>
          </w:p>
        </w:tc>
      </w:tr>
    </w:tbl>
    <w:p w:rsidR="00071C7B" w:rsidRPr="00071C7B" w:rsidRDefault="00071C7B" w:rsidP="00071C7B">
      <w:pPr>
        <w:jc w:val="both"/>
        <w:rPr>
          <w:rFonts w:ascii="Museo 300" w:hAnsi="Museo 300"/>
        </w:rPr>
      </w:pPr>
    </w:p>
    <w:sectPr w:rsidR="00071C7B" w:rsidRPr="00071C7B" w:rsidSect="00325B1A">
      <w:pgSz w:w="15840" w:h="12240" w:orient="landscape"/>
      <w:pgMar w:top="1701" w:right="1417" w:bottom="1325" w:left="1417" w:header="426"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589" w:rsidRDefault="003E6589" w:rsidP="00461EC8">
      <w:r>
        <w:separator/>
      </w:r>
    </w:p>
  </w:endnote>
  <w:endnote w:type="continuationSeparator" w:id="0">
    <w:p w:rsidR="003E6589" w:rsidRDefault="003E6589" w:rsidP="004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useo 3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091821"/>
      <w:docPartObj>
        <w:docPartGallery w:val="Page Numbers (Bottom of Page)"/>
        <w:docPartUnique/>
      </w:docPartObj>
    </w:sdtPr>
    <w:sdtEndPr/>
    <w:sdtContent>
      <w:sdt>
        <w:sdtPr>
          <w:id w:val="1041623861"/>
          <w:docPartObj>
            <w:docPartGallery w:val="Page Numbers (Top of Page)"/>
            <w:docPartUnique/>
          </w:docPartObj>
        </w:sdtPr>
        <w:sdtEndPr/>
        <w:sdtContent>
          <w:p w:rsidR="005D450B" w:rsidRDefault="005D450B">
            <w:pPr>
              <w:pStyle w:val="Piedepgina"/>
              <w:jc w:val="right"/>
            </w:pPr>
            <w:r w:rsidRPr="008C31C0">
              <w:rPr>
                <w:noProof/>
                <w:sz w:val="18"/>
                <w:szCs w:val="18"/>
                <w:lang w:eastAsia="es-SV"/>
              </w:rPr>
              <w:drawing>
                <wp:anchor distT="0" distB="0" distL="114300" distR="114300" simplePos="0" relativeHeight="251666432" behindDoc="0" locked="0" layoutInCell="1" allowOverlap="1" wp14:anchorId="7893B3E7" wp14:editId="55699084">
                  <wp:simplePos x="0" y="0"/>
                  <wp:positionH relativeFrom="margin">
                    <wp:posOffset>590550</wp:posOffset>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50B" w:rsidRDefault="005D450B">
            <w:pPr>
              <w:pStyle w:val="Piedepgina"/>
              <w:jc w:val="right"/>
            </w:pPr>
          </w:p>
          <w:p w:rsidR="005D450B" w:rsidRDefault="005D450B">
            <w:pPr>
              <w:pStyle w:val="Piedepgina"/>
              <w:jc w:val="right"/>
            </w:pPr>
          </w:p>
          <w:p w:rsidR="005D450B" w:rsidRDefault="005D450B">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5F65B1">
              <w:rPr>
                <w:rFonts w:ascii="Museo 300" w:hAnsi="Museo 300"/>
                <w:bCs/>
                <w:noProof/>
                <w:sz w:val="18"/>
                <w:szCs w:val="18"/>
              </w:rPr>
              <w:t>1</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5F65B1">
              <w:rPr>
                <w:rFonts w:ascii="Museo 300" w:hAnsi="Museo 300"/>
                <w:bCs/>
                <w:noProof/>
                <w:sz w:val="18"/>
                <w:szCs w:val="18"/>
              </w:rPr>
              <w:t>22</w:t>
            </w:r>
            <w:r w:rsidRPr="009D5A8B">
              <w:rPr>
                <w:rFonts w:ascii="Museo 300" w:hAnsi="Museo 300"/>
                <w:bCs/>
                <w:sz w:val="18"/>
                <w:szCs w:val="18"/>
              </w:rPr>
              <w:fldChar w:fldCharType="end"/>
            </w:r>
          </w:p>
        </w:sdtContent>
      </w:sdt>
    </w:sdtContent>
  </w:sdt>
  <w:p w:rsidR="005D450B" w:rsidRDefault="005D45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589" w:rsidRDefault="003E6589" w:rsidP="00461EC8">
      <w:r>
        <w:separator/>
      </w:r>
    </w:p>
  </w:footnote>
  <w:footnote w:type="continuationSeparator" w:id="0">
    <w:p w:rsidR="003E6589" w:rsidRDefault="003E6589" w:rsidP="00461EC8">
      <w:r>
        <w:continuationSeparator/>
      </w:r>
    </w:p>
  </w:footnote>
  <w:footnote w:id="1">
    <w:p w:rsidR="005D450B" w:rsidRPr="00B71E38" w:rsidRDefault="005D450B" w:rsidP="0004139E">
      <w:pPr>
        <w:pStyle w:val="Textonotapie"/>
        <w:jc w:val="both"/>
        <w:rPr>
          <w:rFonts w:ascii="Museo 300" w:hAnsi="Museo 300"/>
          <w:sz w:val="16"/>
          <w:szCs w:val="16"/>
          <w:lang w:val="es-SV"/>
        </w:rPr>
      </w:pPr>
      <w:r w:rsidRPr="00B71E38">
        <w:rPr>
          <w:rStyle w:val="Refdenotaalpie"/>
          <w:rFonts w:ascii="Museo 300" w:hAnsi="Museo 300"/>
        </w:rPr>
        <w:footnoteRef/>
      </w:r>
      <w:r w:rsidRPr="00B71E38">
        <w:rPr>
          <w:rFonts w:ascii="Museo 300" w:hAnsi="Museo 300"/>
          <w:sz w:val="16"/>
          <w:szCs w:val="16"/>
        </w:rPr>
        <w:t xml:space="preserve"> Se tuvo la documentación para elaborar dictámenes de donación a favor del Ministerio de Educación Ciencia y Tecnología, entre los que podemos mencionar  la Hacienda El Tecomatal y Jalapa.</w:t>
      </w:r>
    </w:p>
  </w:footnote>
  <w:footnote w:id="2">
    <w:p w:rsidR="005D450B" w:rsidRPr="00B71E38" w:rsidRDefault="005D450B" w:rsidP="0004139E">
      <w:pPr>
        <w:pStyle w:val="Textonotapie"/>
        <w:jc w:val="both"/>
        <w:rPr>
          <w:rFonts w:ascii="Museo 300" w:hAnsi="Museo 300"/>
          <w:sz w:val="16"/>
          <w:szCs w:val="16"/>
          <w:lang w:val="es-SV"/>
        </w:rPr>
      </w:pPr>
      <w:r w:rsidRPr="00B71E38">
        <w:rPr>
          <w:rStyle w:val="Refdenotaalpie"/>
          <w:rFonts w:ascii="Museo 300" w:hAnsi="Museo 300"/>
        </w:rPr>
        <w:footnoteRef/>
      </w:r>
      <w:r w:rsidRPr="00B71E38">
        <w:rPr>
          <w:rFonts w:ascii="Museo 300" w:hAnsi="Museo 300"/>
          <w:sz w:val="16"/>
          <w:szCs w:val="16"/>
        </w:rPr>
        <w:t xml:space="preserve"> De las adjudicaciones fueron aproximadamente una cantidad de 54 solares para vivienda y 53 lotes agrícolas.</w:t>
      </w:r>
    </w:p>
  </w:footnote>
  <w:footnote w:id="3">
    <w:p w:rsidR="005D450B" w:rsidRPr="00B71E38" w:rsidRDefault="005D450B" w:rsidP="0066238C">
      <w:pPr>
        <w:jc w:val="both"/>
        <w:rPr>
          <w:rFonts w:ascii="Museo 300" w:hAnsi="Museo 300"/>
          <w:sz w:val="16"/>
          <w:szCs w:val="16"/>
          <w:lang w:val="es-SV"/>
        </w:rPr>
      </w:pPr>
      <w:r w:rsidRPr="00B71E38">
        <w:rPr>
          <w:rStyle w:val="Refdenotaalpie"/>
          <w:rFonts w:ascii="Museo 300" w:hAnsi="Museo 300"/>
          <w:sz w:val="20"/>
          <w:szCs w:val="20"/>
        </w:rPr>
        <w:footnoteRef/>
      </w:r>
      <w:r w:rsidRPr="00B71E38">
        <w:rPr>
          <w:rFonts w:ascii="Museo 300" w:hAnsi="Museo 300"/>
          <w:sz w:val="16"/>
          <w:szCs w:val="16"/>
        </w:rPr>
        <w:t xml:space="preserve"> Se priorizo las programaciones de firma de escrituras individuales y donaciones a favor de alcaldías, así como se están trabajando cerca de 40 cancelaciones de hipoteca por acta notarial.</w:t>
      </w:r>
    </w:p>
  </w:footnote>
  <w:footnote w:id="4">
    <w:p w:rsidR="005D450B" w:rsidRPr="00B71E38" w:rsidRDefault="005D450B">
      <w:pPr>
        <w:pStyle w:val="Textonotapie"/>
      </w:pPr>
      <w:r w:rsidRPr="00B71E38">
        <w:rPr>
          <w:rStyle w:val="Refdenotaalpie"/>
          <w:rFonts w:ascii="Museo 300" w:hAnsi="Museo 300"/>
        </w:rPr>
        <w:footnoteRef/>
      </w:r>
      <w:r w:rsidRPr="00B71E38">
        <w:rPr>
          <w:rFonts w:ascii="Museo 300" w:hAnsi="Museo 300"/>
          <w:sz w:val="16"/>
          <w:szCs w:val="16"/>
        </w:rPr>
        <w:t xml:space="preserve"> A pesar de los inconvenientes ocasionados por el COVID-19, se ha logrado trabajar casos de Cooperativa Los Lagartos para programar firma de escrituras el mes de julio 2020.</w:t>
      </w:r>
    </w:p>
  </w:footnote>
  <w:footnote w:id="5">
    <w:p w:rsidR="005D450B" w:rsidRPr="00CB3614" w:rsidRDefault="005D450B" w:rsidP="00A5229F">
      <w:pPr>
        <w:pStyle w:val="Textonotapie"/>
        <w:jc w:val="both"/>
        <w:rPr>
          <w:rFonts w:ascii="Museo 300" w:hAnsi="Museo 300"/>
          <w:sz w:val="16"/>
          <w:szCs w:val="16"/>
          <w:lang w:val="es-SV"/>
        </w:rPr>
      </w:pPr>
      <w:r w:rsidRPr="00CB3614">
        <w:rPr>
          <w:rStyle w:val="Refdenotaalpie"/>
          <w:rFonts w:ascii="Museo 300" w:hAnsi="Museo 300"/>
        </w:rPr>
        <w:footnoteRef/>
      </w:r>
      <w:r w:rsidRPr="00CB3614">
        <w:rPr>
          <w:rFonts w:ascii="Museo 300" w:hAnsi="Museo 300"/>
          <w:sz w:val="16"/>
          <w:szCs w:val="16"/>
        </w:rPr>
        <w:t xml:space="preserve"> Los documentos presentados al CNR para inscripción suman 539, ha tenido un importante avance en la cadena de producción que nace del depto. Proyectos de Parcelación cuando solicita recomendar un inmueble. </w:t>
      </w:r>
    </w:p>
  </w:footnote>
  <w:footnote w:id="6">
    <w:p w:rsidR="005D450B" w:rsidRPr="00CB3614" w:rsidRDefault="005D450B" w:rsidP="00A5229F">
      <w:pPr>
        <w:pStyle w:val="Textonotapie"/>
        <w:jc w:val="both"/>
        <w:rPr>
          <w:rFonts w:ascii="Museo 300" w:hAnsi="Museo 300"/>
          <w:sz w:val="16"/>
          <w:szCs w:val="16"/>
          <w:lang w:val="es-SV"/>
        </w:rPr>
      </w:pPr>
      <w:r w:rsidRPr="00CB3614">
        <w:rPr>
          <w:rStyle w:val="Refdenotaalpie"/>
          <w:rFonts w:ascii="Museo 300" w:hAnsi="Museo 300"/>
        </w:rPr>
        <w:footnoteRef/>
      </w:r>
      <w:r w:rsidRPr="00CB3614">
        <w:rPr>
          <w:rFonts w:ascii="Museo 300" w:hAnsi="Museo 300"/>
          <w:sz w:val="16"/>
          <w:szCs w:val="16"/>
        </w:rPr>
        <w:t xml:space="preserve"> El avance mostrado es producto de haber recibido testimonios del Depto. Escrituración con una mayor implementación en los controles de calidad logrando su inscripción.</w:t>
      </w:r>
    </w:p>
  </w:footnote>
  <w:footnote w:id="7">
    <w:p w:rsidR="005D450B" w:rsidRPr="0004139E" w:rsidRDefault="005D450B">
      <w:pPr>
        <w:pStyle w:val="Textonotapie"/>
        <w:rPr>
          <w:lang w:val="es-SV"/>
        </w:rPr>
      </w:pPr>
      <w:r w:rsidRPr="00CB3614">
        <w:rPr>
          <w:rStyle w:val="Refdenotaalpie"/>
          <w:rFonts w:ascii="Museo 300" w:hAnsi="Museo 300"/>
        </w:rPr>
        <w:footnoteRef/>
      </w:r>
      <w:r w:rsidRPr="00CB3614">
        <w:rPr>
          <w:rFonts w:ascii="Museo 300" w:hAnsi="Museo 300"/>
          <w:sz w:val="16"/>
          <w:szCs w:val="16"/>
        </w:rPr>
        <w:t xml:space="preserve"> Se logró mayor cantidad de atención a beneficiarios debido a las investigaciones realizadas para solventar las peticiones de los mismos.</w:t>
      </w:r>
    </w:p>
  </w:footnote>
  <w:footnote w:id="8">
    <w:p w:rsidR="005D450B" w:rsidRPr="009A1D60" w:rsidRDefault="005D450B">
      <w:pPr>
        <w:pStyle w:val="Textonotapie"/>
        <w:rPr>
          <w:rFonts w:ascii="Museo 300" w:hAnsi="Museo 300"/>
          <w:sz w:val="16"/>
          <w:szCs w:val="16"/>
          <w:lang w:val="es-SV"/>
        </w:rPr>
      </w:pPr>
      <w:r w:rsidRPr="009A1D60">
        <w:rPr>
          <w:rStyle w:val="Refdenotaalpie"/>
          <w:rFonts w:ascii="Museo 300" w:hAnsi="Museo 300"/>
        </w:rPr>
        <w:footnoteRef/>
      </w:r>
      <w:r w:rsidRPr="009A1D60">
        <w:rPr>
          <w:rFonts w:ascii="Museo 300" w:hAnsi="Museo 300"/>
          <w:sz w:val="16"/>
          <w:szCs w:val="16"/>
        </w:rPr>
        <w:t xml:space="preserve"> Seguimiento oportuno a cada uno de los casos judicializados</w:t>
      </w:r>
    </w:p>
  </w:footnote>
  <w:footnote w:id="9">
    <w:p w:rsidR="005D450B" w:rsidRPr="00DA616A" w:rsidRDefault="005D450B">
      <w:pPr>
        <w:pStyle w:val="Textonotapie"/>
        <w:rPr>
          <w:lang w:val="es-SV"/>
        </w:rPr>
      </w:pPr>
      <w:r w:rsidRPr="009A1D60">
        <w:rPr>
          <w:rStyle w:val="Refdenotaalpie"/>
          <w:rFonts w:ascii="Museo 300" w:hAnsi="Museo 300"/>
        </w:rPr>
        <w:t>10</w:t>
      </w:r>
      <w:r>
        <w:rPr>
          <w:rFonts w:ascii="Museo 300" w:hAnsi="Museo 300"/>
        </w:rPr>
        <w:t xml:space="preserve"> </w:t>
      </w:r>
      <w:r w:rsidRPr="009A1D60">
        <w:rPr>
          <w:rFonts w:ascii="Museo 300" w:hAnsi="Museo 300"/>
          <w:sz w:val="16"/>
          <w:szCs w:val="16"/>
          <w:lang w:val="es-SV"/>
        </w:rPr>
        <w:t>Existe una mayor respuesta a los requerimientos de los beneficiarios.</w:t>
      </w:r>
    </w:p>
  </w:footnote>
  <w:footnote w:id="10">
    <w:p w:rsidR="005D450B" w:rsidRPr="006B5F10" w:rsidRDefault="005D450B" w:rsidP="006141DA">
      <w:pPr>
        <w:pStyle w:val="Textonotapie"/>
        <w:jc w:val="both"/>
        <w:rPr>
          <w:rFonts w:ascii="Museo 300" w:hAnsi="Museo 300"/>
          <w:sz w:val="16"/>
          <w:szCs w:val="16"/>
          <w:lang w:val="es-SV"/>
        </w:rPr>
      </w:pPr>
      <w:r w:rsidRPr="006B5F10">
        <w:rPr>
          <w:rStyle w:val="Refdenotaalpie"/>
          <w:rFonts w:ascii="Museo 300" w:hAnsi="Museo 300"/>
        </w:rPr>
        <w:footnoteRef/>
      </w:r>
      <w:r w:rsidRPr="006B5F10">
        <w:rPr>
          <w:rFonts w:ascii="Museo 300" w:hAnsi="Museo 300"/>
          <w:sz w:val="16"/>
          <w:szCs w:val="16"/>
        </w:rPr>
        <w:t xml:space="preserve"> Se ha incrementado la recaudación gracias a la vigencia del decreto transitorio y al incremento de visitas a los beneficiarios de ISTA. </w:t>
      </w:r>
    </w:p>
  </w:footnote>
  <w:footnote w:id="11">
    <w:p w:rsidR="005D450B" w:rsidRPr="006B5F10" w:rsidRDefault="005D450B" w:rsidP="006141DA">
      <w:pPr>
        <w:pStyle w:val="Textonotapie"/>
        <w:jc w:val="both"/>
        <w:rPr>
          <w:rFonts w:ascii="Museo 300" w:hAnsi="Museo 300"/>
          <w:sz w:val="16"/>
          <w:szCs w:val="16"/>
          <w:lang w:val="es-SV"/>
        </w:rPr>
      </w:pPr>
      <w:r w:rsidRPr="006B5F10">
        <w:rPr>
          <w:rStyle w:val="Refdenotaalpie"/>
          <w:rFonts w:ascii="Museo 300" w:hAnsi="Museo 300"/>
        </w:rPr>
        <w:footnoteRef/>
      </w:r>
      <w:r w:rsidRPr="006B5F10">
        <w:rPr>
          <w:rFonts w:ascii="Museo 300" w:hAnsi="Museo 300"/>
        </w:rPr>
        <w:t xml:space="preserve"> </w:t>
      </w:r>
      <w:r w:rsidRPr="006B5F10">
        <w:rPr>
          <w:rFonts w:ascii="Museo 300" w:hAnsi="Museo 300"/>
          <w:sz w:val="16"/>
          <w:szCs w:val="16"/>
        </w:rPr>
        <w:t>Se ha incrementado la cantidad de contactos con los beneficiarios, debido al apoyo que se programa en cada oficina regional con transporte y personal.</w:t>
      </w:r>
    </w:p>
  </w:footnote>
  <w:footnote w:id="12">
    <w:p w:rsidR="005D450B" w:rsidRPr="00465B9E" w:rsidRDefault="005D450B">
      <w:pPr>
        <w:pStyle w:val="Textonotapie"/>
        <w:rPr>
          <w:rFonts w:ascii="Museo 300" w:hAnsi="Museo 300"/>
        </w:rPr>
      </w:pPr>
      <w:r w:rsidRPr="00465B9E">
        <w:rPr>
          <w:rStyle w:val="Refdenotaalpie"/>
          <w:rFonts w:ascii="Museo 300" w:hAnsi="Museo 300"/>
        </w:rPr>
        <w:footnoteRef/>
      </w:r>
      <w:r w:rsidRPr="00465B9E">
        <w:rPr>
          <w:rFonts w:ascii="Museo 300" w:hAnsi="Museo 300"/>
        </w:rPr>
        <w:t xml:space="preserve"> </w:t>
      </w:r>
      <w:r>
        <w:rPr>
          <w:rFonts w:ascii="Museo 300" w:hAnsi="Museo 300"/>
          <w:sz w:val="16"/>
          <w:szCs w:val="16"/>
        </w:rPr>
        <w:t xml:space="preserve">Las metas </w:t>
      </w:r>
      <w:r w:rsidRPr="00465B9E">
        <w:rPr>
          <w:rFonts w:ascii="Museo 300" w:hAnsi="Museo 300"/>
          <w:sz w:val="16"/>
          <w:szCs w:val="16"/>
        </w:rPr>
        <w:t xml:space="preserve">de enero a marzo </w:t>
      </w:r>
      <w:r>
        <w:rPr>
          <w:rFonts w:ascii="Museo 300" w:hAnsi="Museo 300"/>
          <w:sz w:val="16"/>
          <w:szCs w:val="16"/>
        </w:rPr>
        <w:t xml:space="preserve">fueron satisfactoriamente cumplidas, lastimosamente la pandemia por Covid-19 frenó el ritmo de trabajo. </w:t>
      </w:r>
      <w:r>
        <w:rPr>
          <w:rFonts w:ascii="Museo 300" w:hAnsi="Museo 300"/>
        </w:rPr>
        <w:t xml:space="preserve"> </w:t>
      </w:r>
    </w:p>
  </w:footnote>
  <w:footnote w:id="13">
    <w:p w:rsidR="005D450B" w:rsidRPr="006141DA" w:rsidRDefault="005D450B" w:rsidP="006141DA">
      <w:pPr>
        <w:pStyle w:val="Textonotapie"/>
        <w:jc w:val="both"/>
        <w:rPr>
          <w:rFonts w:asciiTheme="majorHAnsi" w:hAnsiTheme="majorHAnsi"/>
          <w:sz w:val="18"/>
          <w:szCs w:val="18"/>
          <w:lang w:val="es-SV"/>
        </w:rPr>
      </w:pPr>
      <w:r w:rsidRPr="006B5F10">
        <w:rPr>
          <w:rStyle w:val="Refdenotaalpie"/>
          <w:rFonts w:ascii="Museo 300" w:hAnsi="Museo 300"/>
        </w:rPr>
        <w:footnoteRef/>
      </w:r>
      <w:r w:rsidRPr="006B5F10">
        <w:rPr>
          <w:rFonts w:ascii="Museo 300" w:hAnsi="Museo 300"/>
          <w:sz w:val="16"/>
          <w:szCs w:val="16"/>
        </w:rPr>
        <w:t xml:space="preserve"> Entre los  Informe técnico Entregados están:1) Hacienda Corral de Mulas I, Porciones 3,4 y 5.2) Hacienda San Ramón El Coyolito, El Amate Porción 1. 3) Hacienda San Arturo Colectiva 1 Porción 1.2) Hacienda El Carmen Agua Fría, Lote 1 Polígono 6.4) Hacienda Santa Clara.</w:t>
      </w:r>
    </w:p>
  </w:footnote>
  <w:footnote w:id="14">
    <w:p w:rsidR="005D450B" w:rsidRPr="006141DA" w:rsidRDefault="005D450B" w:rsidP="006141DA">
      <w:pPr>
        <w:pStyle w:val="Textonotapie"/>
        <w:jc w:val="both"/>
        <w:rPr>
          <w:lang w:val="es-SV"/>
        </w:rPr>
      </w:pPr>
      <w:r w:rsidRPr="00777312">
        <w:rPr>
          <w:rStyle w:val="Refdenotaalpie"/>
          <w:rFonts w:ascii="Museo 300" w:hAnsi="Museo 300"/>
        </w:rPr>
        <w:footnoteRef/>
      </w:r>
      <w:r w:rsidRPr="00777312">
        <w:rPr>
          <w:rStyle w:val="Refdenotaalpie"/>
          <w:rFonts w:ascii="Museo 300" w:hAnsi="Museo 300"/>
        </w:rPr>
        <w:t xml:space="preserve"> </w:t>
      </w:r>
      <w:r w:rsidRPr="00777312">
        <w:rPr>
          <w:rFonts w:ascii="Museo 300" w:hAnsi="Museo 300"/>
          <w:sz w:val="16"/>
          <w:szCs w:val="16"/>
        </w:rPr>
        <w:t>Entre los Planos de Perímetros presentados:1) Hacienda Cara Sucia, Sitio Arqueológico.2) Hacienda Casa Mota, La Pista.3) Hacienda Santa Bárbara, Calle Nueva Porción 44) Hacienda Santa Bárbara, Calle Nueva Porción 55) Hacienda Los Chilamates Porción D6) Hacienda San Juan y San Isidro, caserío las Pavas (Escuela)7) Hacienda Achichilco,</w:t>
      </w:r>
    </w:p>
  </w:footnote>
  <w:footnote w:id="15">
    <w:p w:rsidR="005D450B" w:rsidRPr="00CD7BB4" w:rsidRDefault="005D450B" w:rsidP="006141DA">
      <w:pPr>
        <w:pStyle w:val="Textonotapie"/>
        <w:jc w:val="both"/>
        <w:rPr>
          <w:rFonts w:ascii="Museo 300" w:hAnsi="Museo 300"/>
          <w:sz w:val="16"/>
          <w:szCs w:val="16"/>
          <w:lang w:val="es-SV"/>
        </w:rPr>
      </w:pPr>
      <w:r w:rsidRPr="00CD7BB4">
        <w:rPr>
          <w:rStyle w:val="Refdenotaalpie"/>
          <w:rFonts w:ascii="Museo 300" w:hAnsi="Museo 300"/>
        </w:rPr>
        <w:footnoteRef/>
      </w:r>
      <w:r w:rsidRPr="00CD7BB4">
        <w:rPr>
          <w:rFonts w:ascii="Museo 300" w:hAnsi="Museo 300"/>
          <w:sz w:val="16"/>
          <w:szCs w:val="16"/>
        </w:rPr>
        <w:t xml:space="preserve"> El éxito se debe a que a diario se reciben las solicitudes * liberación de hipoteca. *cancelación de la deuda agraria *cancelación de los tramites de escrituración *validaciones de recibos cancelados en años anteriores *información sobre las escrituras observadas en el CNR (hda. La labor agua caliente Depto de Ahuachapan). *información sobre los proyectos: Los Apoyos, San Cayetano, La Palma y La Portada. Solicitud de entrega material *retiro de compraventas y cancelaciones de hipoteca. * peticiones para la cancelación de vinculo de bien de familia  entre otras peticiones.</w:t>
      </w:r>
    </w:p>
  </w:footnote>
  <w:footnote w:id="16">
    <w:p w:rsidR="005D450B" w:rsidRPr="004C56CB" w:rsidRDefault="005D450B" w:rsidP="004C56CB">
      <w:pPr>
        <w:pStyle w:val="Textonotapie"/>
        <w:jc w:val="both"/>
        <w:rPr>
          <w:rFonts w:asciiTheme="majorHAnsi" w:hAnsiTheme="majorHAnsi"/>
          <w:sz w:val="18"/>
          <w:szCs w:val="18"/>
          <w:lang w:val="es-SV"/>
        </w:rPr>
      </w:pPr>
      <w:r w:rsidRPr="00CD7BB4">
        <w:rPr>
          <w:rStyle w:val="Refdenotaalpie"/>
          <w:rFonts w:ascii="Museo 300" w:hAnsi="Museo 300"/>
        </w:rPr>
        <w:footnoteRef/>
      </w:r>
      <w:r w:rsidRPr="00CD7BB4">
        <w:rPr>
          <w:rFonts w:ascii="Museo 300" w:hAnsi="Museo 300"/>
        </w:rPr>
        <w:t xml:space="preserve">  </w:t>
      </w:r>
      <w:r w:rsidRPr="00CD7BB4">
        <w:rPr>
          <w:rFonts w:ascii="Museo 300" w:hAnsi="Museo 300"/>
          <w:sz w:val="16"/>
          <w:szCs w:val="16"/>
        </w:rPr>
        <w:t>Se han atendido solicitudes de los siguientes proyectos: *Hda. El Singuil Santa Rita porción 1, Depto. Santa Ana *Hda. El Singuil Santa Rita porción 2. Depto de Santa Ana.</w:t>
      </w:r>
    </w:p>
  </w:footnote>
  <w:footnote w:id="17">
    <w:p w:rsidR="005D450B" w:rsidRPr="0039073D" w:rsidRDefault="005D450B" w:rsidP="00693D02">
      <w:pPr>
        <w:pStyle w:val="Textonotapie"/>
        <w:jc w:val="both"/>
        <w:rPr>
          <w:rFonts w:ascii="Museo 300" w:hAnsi="Museo 300"/>
          <w:sz w:val="16"/>
          <w:szCs w:val="16"/>
          <w:lang w:val="es-SV"/>
        </w:rPr>
      </w:pPr>
      <w:r w:rsidRPr="0039073D">
        <w:rPr>
          <w:rStyle w:val="Refdenotaalpie"/>
          <w:rFonts w:ascii="Museo 300" w:hAnsi="Museo 300"/>
        </w:rPr>
        <w:footnoteRef/>
      </w:r>
      <w:r w:rsidRPr="0039073D">
        <w:rPr>
          <w:rFonts w:ascii="Museo 300" w:hAnsi="Museo 300"/>
          <w:sz w:val="16"/>
          <w:szCs w:val="16"/>
        </w:rPr>
        <w:t xml:space="preserve"> Se atendieron usuarios que vienen a consultar sobre tierra que solicitan  y beneficiarios que traen documentación para completar sus trámites para adjudicación de inmuebles, problemas de linderos, mojones movidos, usurpación de sus inmuebles, entre otros. </w:t>
      </w:r>
    </w:p>
  </w:footnote>
  <w:footnote w:id="18">
    <w:p w:rsidR="005D450B" w:rsidRPr="0039073D" w:rsidRDefault="005D450B" w:rsidP="00693D02">
      <w:pPr>
        <w:pStyle w:val="Textonotapie"/>
        <w:jc w:val="both"/>
        <w:rPr>
          <w:rFonts w:ascii="Museo 300" w:hAnsi="Museo 300"/>
          <w:sz w:val="16"/>
          <w:szCs w:val="16"/>
          <w:lang w:val="es-SV"/>
        </w:rPr>
      </w:pPr>
      <w:r w:rsidRPr="0039073D">
        <w:rPr>
          <w:rStyle w:val="Refdenotaalpie"/>
          <w:rFonts w:ascii="Museo 300" w:hAnsi="Museo 300"/>
        </w:rPr>
        <w:footnoteRef/>
      </w:r>
      <w:r w:rsidRPr="0039073D">
        <w:rPr>
          <w:rFonts w:ascii="Museo 300" w:hAnsi="Museo 300"/>
        </w:rPr>
        <w:t xml:space="preserve"> </w:t>
      </w:r>
      <w:r w:rsidRPr="0039073D">
        <w:rPr>
          <w:rFonts w:ascii="Museo 300" w:hAnsi="Museo 300"/>
          <w:sz w:val="16"/>
          <w:szCs w:val="16"/>
        </w:rPr>
        <w:t>Se realizaron actividades orientadas a firma y entrega de escrituras, así también los beneficiarios solicitaron información sobre el vencimiento de la condonación hasta de un 90%, al mismo tiempo realizaron pagos sobre la deuda agraria.</w:t>
      </w:r>
    </w:p>
  </w:footnote>
  <w:footnote w:id="19">
    <w:p w:rsidR="005D450B" w:rsidRPr="00693D02" w:rsidRDefault="005D450B">
      <w:pPr>
        <w:pStyle w:val="Textonotapie"/>
        <w:rPr>
          <w:lang w:val="es-SV"/>
        </w:rPr>
      </w:pPr>
      <w:r w:rsidRPr="0039073D">
        <w:rPr>
          <w:rStyle w:val="Refdenotaalpie"/>
          <w:rFonts w:ascii="Museo 300" w:hAnsi="Museo 300"/>
        </w:rPr>
        <w:footnoteRef/>
      </w:r>
      <w:r w:rsidRPr="0039073D">
        <w:rPr>
          <w:rFonts w:ascii="Museo 300" w:hAnsi="Museo 300"/>
        </w:rPr>
        <w:t xml:space="preserve"> </w:t>
      </w:r>
      <w:r w:rsidRPr="0039073D">
        <w:rPr>
          <w:rFonts w:ascii="Museo 300" w:hAnsi="Museo 300"/>
          <w:sz w:val="16"/>
          <w:szCs w:val="16"/>
        </w:rPr>
        <w:t>La promoción del decreto 263 motivó la asistencia a consulta e intención de pago de los beneficiarios.</w:t>
      </w:r>
    </w:p>
  </w:footnote>
  <w:footnote w:id="20">
    <w:p w:rsidR="00C83C5D" w:rsidRPr="00C83C5D" w:rsidRDefault="00C83C5D">
      <w:pPr>
        <w:pStyle w:val="Textonotapie"/>
      </w:pPr>
      <w:r w:rsidRPr="00C83C5D">
        <w:rPr>
          <w:rStyle w:val="Refdenotaalpie"/>
          <w:rFonts w:ascii="Museo 300" w:hAnsi="Museo 300"/>
        </w:rPr>
        <w:footnoteRef/>
      </w:r>
      <w:r w:rsidRPr="00C83C5D">
        <w:rPr>
          <w:rFonts w:ascii="Museo 300" w:hAnsi="Museo 300"/>
        </w:rPr>
        <w:t xml:space="preserve"> </w:t>
      </w:r>
      <w:r w:rsidRPr="00C83C5D">
        <w:rPr>
          <w:rFonts w:ascii="Museo 300" w:hAnsi="Museo 300"/>
          <w:sz w:val="16"/>
          <w:szCs w:val="16"/>
        </w:rPr>
        <w:t>Las metas de enero a marzo fueron satisfactoriamente cumplidas, lastimosamente la pandemia por Covid-19 frenó el ritmo de trabajo.</w:t>
      </w:r>
      <w:r w:rsidRPr="00C83C5D">
        <w:t xml:space="preserve">  </w:t>
      </w:r>
    </w:p>
  </w:footnote>
  <w:footnote w:id="21">
    <w:p w:rsidR="005D450B" w:rsidRPr="00C83C5D" w:rsidRDefault="005D450B">
      <w:pPr>
        <w:pStyle w:val="Textonotapie"/>
        <w:rPr>
          <w:rFonts w:ascii="Museo 300" w:hAnsi="Museo 300"/>
          <w:sz w:val="16"/>
          <w:szCs w:val="16"/>
          <w:lang w:val="es-SV"/>
        </w:rPr>
      </w:pPr>
      <w:r w:rsidRPr="00C83C5D">
        <w:rPr>
          <w:rStyle w:val="Refdenotaalpie"/>
          <w:rFonts w:ascii="Museo 300" w:hAnsi="Museo 300"/>
        </w:rPr>
        <w:footnoteRef/>
      </w:r>
      <w:r w:rsidRPr="00C83C5D">
        <w:rPr>
          <w:rFonts w:ascii="Museo 300" w:hAnsi="Museo 300"/>
          <w:sz w:val="16"/>
          <w:szCs w:val="16"/>
        </w:rPr>
        <w:t xml:space="preserve"> Se atendieron 272 </w:t>
      </w:r>
      <w:r w:rsidR="00C83C5D">
        <w:rPr>
          <w:rFonts w:ascii="Museo 300" w:hAnsi="Museo 300"/>
          <w:sz w:val="16"/>
          <w:szCs w:val="16"/>
        </w:rPr>
        <w:t>h</w:t>
      </w:r>
      <w:r w:rsidRPr="00C83C5D">
        <w:rPr>
          <w:rFonts w:ascii="Museo 300" w:hAnsi="Museo 300"/>
          <w:sz w:val="16"/>
          <w:szCs w:val="16"/>
        </w:rPr>
        <w:t>ombre</w:t>
      </w:r>
      <w:r w:rsidR="00C83C5D">
        <w:rPr>
          <w:rFonts w:ascii="Museo 300" w:hAnsi="Museo 300"/>
          <w:sz w:val="16"/>
          <w:szCs w:val="16"/>
        </w:rPr>
        <w:t>s</w:t>
      </w:r>
      <w:r w:rsidRPr="00C83C5D">
        <w:rPr>
          <w:rFonts w:ascii="Museo 300" w:hAnsi="Museo 300"/>
          <w:sz w:val="16"/>
          <w:szCs w:val="16"/>
        </w:rPr>
        <w:t xml:space="preserve"> y 397 </w:t>
      </w:r>
      <w:r w:rsidR="00C83C5D">
        <w:rPr>
          <w:rFonts w:ascii="Museo 300" w:hAnsi="Museo 300"/>
          <w:sz w:val="16"/>
          <w:szCs w:val="16"/>
        </w:rPr>
        <w:t>m</w:t>
      </w:r>
      <w:r w:rsidRPr="00C83C5D">
        <w:rPr>
          <w:rFonts w:ascii="Museo 300" w:hAnsi="Museo 300"/>
          <w:sz w:val="16"/>
          <w:szCs w:val="16"/>
        </w:rPr>
        <w:t>ujeres de las unidades productoras en promedio.</w:t>
      </w:r>
    </w:p>
  </w:footnote>
  <w:footnote w:id="22">
    <w:p w:rsidR="00C83C5D" w:rsidRPr="00C83C5D" w:rsidRDefault="00C83C5D">
      <w:pPr>
        <w:pStyle w:val="Textonotapie"/>
      </w:pPr>
      <w:r w:rsidRPr="00C83C5D">
        <w:rPr>
          <w:rStyle w:val="Refdenotaalpie"/>
          <w:rFonts w:ascii="Museo 300" w:hAnsi="Museo 300"/>
        </w:rPr>
        <w:footnoteRef/>
      </w:r>
      <w:r w:rsidRPr="00C83C5D">
        <w:rPr>
          <w:rStyle w:val="Refdenotaalpie"/>
          <w:rFonts w:ascii="Museo 300" w:hAnsi="Museo 300"/>
        </w:rPr>
        <w:t xml:space="preserve"> </w:t>
      </w:r>
      <w:r>
        <w:rPr>
          <w:rFonts w:ascii="Museo 300" w:hAnsi="Museo 300"/>
          <w:sz w:val="16"/>
          <w:szCs w:val="16"/>
        </w:rPr>
        <w:t xml:space="preserve">En marzo se iniciaron </w:t>
      </w:r>
      <w:r w:rsidRPr="00C83C5D">
        <w:rPr>
          <w:rFonts w:ascii="Museo 300" w:hAnsi="Museo 300"/>
          <w:sz w:val="16"/>
          <w:szCs w:val="16"/>
        </w:rPr>
        <w:t>las visitas pero</w:t>
      </w:r>
      <w:r>
        <w:rPr>
          <w:rFonts w:ascii="Museo 300" w:hAnsi="Museo 300"/>
          <w:sz w:val="16"/>
          <w:szCs w:val="16"/>
        </w:rPr>
        <w:t xml:space="preserve"> a causa de la pandemia del Covid-19 se suspendieron</w:t>
      </w:r>
    </w:p>
  </w:footnote>
  <w:footnote w:id="23">
    <w:p w:rsidR="005D450B" w:rsidRPr="00510083" w:rsidRDefault="005D450B" w:rsidP="00510083">
      <w:pPr>
        <w:pStyle w:val="Textonotapie"/>
        <w:jc w:val="both"/>
        <w:rPr>
          <w:lang w:val="es-SV"/>
        </w:rPr>
      </w:pPr>
      <w:r w:rsidRPr="00C83C5D">
        <w:rPr>
          <w:rStyle w:val="Refdenotaalpie"/>
          <w:rFonts w:ascii="Museo 300" w:hAnsi="Museo 300"/>
        </w:rPr>
        <w:footnoteRef/>
      </w:r>
      <w:r w:rsidRPr="00C83C5D">
        <w:rPr>
          <w:rFonts w:ascii="Museo 300" w:hAnsi="Museo 300"/>
        </w:rPr>
        <w:t xml:space="preserve"> </w:t>
      </w:r>
      <w:r w:rsidRPr="00C83C5D">
        <w:rPr>
          <w:rFonts w:ascii="Museo 300" w:hAnsi="Museo 300"/>
          <w:sz w:val="16"/>
          <w:szCs w:val="16"/>
        </w:rPr>
        <w:t>Se logró superar la meta de digitalización con éxito. se digitalizaron aproximadamente 34 Escrituras, 32 DCD, 9 Títulos de Dominio, 1 Resciliación y 3 protocolos, 1 Permuta, 1 Donación, 150 Actas de Adjudicación, 179 Sesiones.</w:t>
      </w:r>
    </w:p>
  </w:footnote>
  <w:footnote w:id="24">
    <w:p w:rsidR="005D450B" w:rsidRPr="00C10176" w:rsidRDefault="005D450B" w:rsidP="00391776">
      <w:pPr>
        <w:pStyle w:val="Textonotapie"/>
        <w:jc w:val="both"/>
        <w:rPr>
          <w:rFonts w:ascii="Museo 300" w:hAnsi="Museo 300"/>
          <w:sz w:val="16"/>
          <w:szCs w:val="16"/>
          <w:lang w:val="es-SV"/>
        </w:rPr>
      </w:pPr>
      <w:r w:rsidRPr="00C10176">
        <w:rPr>
          <w:rStyle w:val="Refdenotaalpie"/>
          <w:rFonts w:ascii="Museo 300" w:hAnsi="Museo 300"/>
        </w:rPr>
        <w:footnoteRef/>
      </w:r>
      <w:r w:rsidRPr="00C10176">
        <w:rPr>
          <w:rFonts w:ascii="Museo 300" w:hAnsi="Museo 300"/>
          <w:sz w:val="16"/>
          <w:szCs w:val="16"/>
        </w:rPr>
        <w:t xml:space="preserve"> Se superó la meta por la alta expectativa de participación de comunidades, dichas capacitaciones están enfocadas en la diversificación agrícola y pecuaria, las familias han sido capacitadas en rubros, de Hortalizas (manejo agronómico), frutales (manejo agronómico), ganado bovino (nutrición, manejo profiláctico, mejoramiento genético), aves (incubación, manejo profiláctico y nutrición), peces (nutrición y reproducción).</w:t>
      </w:r>
    </w:p>
  </w:footnote>
  <w:footnote w:id="25">
    <w:p w:rsidR="00C10176" w:rsidRPr="00C10176" w:rsidRDefault="00C10176">
      <w:pPr>
        <w:pStyle w:val="Textonotapie"/>
      </w:pPr>
      <w:r w:rsidRPr="00C10176">
        <w:rPr>
          <w:rStyle w:val="Refdenotaalpie"/>
          <w:rFonts w:ascii="Museo 300" w:hAnsi="Museo 300"/>
        </w:rPr>
        <w:footnoteRef/>
      </w:r>
      <w:r w:rsidRPr="00C10176">
        <w:rPr>
          <w:rFonts w:ascii="Museo 300" w:hAnsi="Museo 300"/>
        </w:rPr>
        <w:t xml:space="preserve"> </w:t>
      </w:r>
      <w:r w:rsidRPr="00C10176">
        <w:rPr>
          <w:rFonts w:ascii="Museo 300" w:hAnsi="Museo 300"/>
          <w:sz w:val="16"/>
          <w:szCs w:val="16"/>
        </w:rPr>
        <w:t>Debido a la Emergencia sanitaria por el COVID-19 las actividades se suspendieron.</w:t>
      </w:r>
    </w:p>
  </w:footnote>
  <w:footnote w:id="26">
    <w:p w:rsidR="00C10176" w:rsidRPr="00C10176" w:rsidRDefault="00C10176">
      <w:pPr>
        <w:pStyle w:val="Textonotapie"/>
        <w:rPr>
          <w:rFonts w:ascii="Museo 300" w:hAnsi="Museo 300"/>
          <w:sz w:val="16"/>
          <w:szCs w:val="16"/>
        </w:rPr>
      </w:pPr>
      <w:r w:rsidRPr="00C10176">
        <w:rPr>
          <w:rStyle w:val="Refdenotaalpie"/>
          <w:rFonts w:ascii="Museo 300" w:hAnsi="Museo 300"/>
        </w:rPr>
        <w:footnoteRef/>
      </w:r>
      <w:r w:rsidRPr="00C10176">
        <w:rPr>
          <w:rFonts w:ascii="Museo 300" w:hAnsi="Museo 300"/>
          <w:sz w:val="16"/>
          <w:szCs w:val="16"/>
        </w:rPr>
        <w:t xml:space="preserve"> Debido a la Emergencia sanitaria por el COVID-19 las actividades se suspendieron.</w:t>
      </w:r>
    </w:p>
  </w:footnote>
  <w:footnote w:id="27">
    <w:p w:rsidR="00C10176" w:rsidRPr="00C10176" w:rsidRDefault="00C10176">
      <w:pPr>
        <w:pStyle w:val="Textonotapie"/>
        <w:rPr>
          <w:rFonts w:ascii="Museo 300" w:hAnsi="Museo 300"/>
          <w:sz w:val="16"/>
          <w:szCs w:val="16"/>
        </w:rPr>
      </w:pPr>
      <w:r w:rsidRPr="00C10176">
        <w:rPr>
          <w:rStyle w:val="Refdenotaalpie"/>
          <w:rFonts w:ascii="Museo 300" w:hAnsi="Museo 300"/>
        </w:rPr>
        <w:footnoteRef/>
      </w:r>
      <w:r w:rsidRPr="00C10176">
        <w:rPr>
          <w:rFonts w:ascii="Museo 300" w:hAnsi="Museo 300"/>
        </w:rPr>
        <w:t xml:space="preserve"> </w:t>
      </w:r>
      <w:r w:rsidRPr="00C10176">
        <w:rPr>
          <w:rFonts w:ascii="Museo 300" w:hAnsi="Museo 300"/>
          <w:sz w:val="16"/>
          <w:szCs w:val="16"/>
        </w:rPr>
        <w:t>Debido a la Emergencia sanitaria por el COVID-19 las actividades se suspendieron.</w:t>
      </w:r>
    </w:p>
  </w:footnote>
  <w:footnote w:id="28">
    <w:p w:rsidR="005D450B" w:rsidRPr="00A879FD" w:rsidRDefault="005D450B" w:rsidP="00F95B3F">
      <w:pPr>
        <w:pStyle w:val="Textonotapie"/>
        <w:jc w:val="both"/>
        <w:rPr>
          <w:rFonts w:ascii="Museo 300" w:hAnsi="Museo 300"/>
          <w:sz w:val="16"/>
          <w:szCs w:val="16"/>
          <w:lang w:val="es-SV"/>
        </w:rPr>
      </w:pPr>
      <w:r w:rsidRPr="00A879FD">
        <w:rPr>
          <w:rStyle w:val="Refdenotaalpie"/>
          <w:rFonts w:ascii="Museo 300" w:hAnsi="Museo 300"/>
        </w:rPr>
        <w:footnoteRef/>
      </w:r>
      <w:r w:rsidRPr="00A879FD">
        <w:rPr>
          <w:rFonts w:ascii="Museo 300" w:hAnsi="Museo 300"/>
          <w:sz w:val="16"/>
          <w:szCs w:val="16"/>
        </w:rPr>
        <w:t xml:space="preserve"> Se entregaron constancias de salarios, en promedio a 17 a mujeres y 20 a hombre, así con los tiempos de servicios se entregaron aproximadamente 8, dándole un avance a la gestión de apoyar a los usuarios de la Gerencia de Recursos Humanos.</w:t>
      </w:r>
    </w:p>
  </w:footnote>
  <w:footnote w:id="29">
    <w:p w:rsidR="005D450B" w:rsidRPr="00F95B3F" w:rsidRDefault="005D450B">
      <w:pPr>
        <w:pStyle w:val="Textonotapie"/>
        <w:rPr>
          <w:lang w:val="es-SV"/>
        </w:rPr>
      </w:pPr>
      <w:r w:rsidRPr="00A879FD">
        <w:rPr>
          <w:rStyle w:val="Refdenotaalpie"/>
          <w:rFonts w:ascii="Museo 300" w:hAnsi="Museo 300"/>
        </w:rPr>
        <w:footnoteRef/>
      </w:r>
      <w:r w:rsidRPr="00A879FD">
        <w:rPr>
          <w:rFonts w:ascii="Museo 300" w:hAnsi="Museo 300"/>
          <w:sz w:val="16"/>
          <w:szCs w:val="16"/>
        </w:rPr>
        <w:t xml:space="preserve"> </w:t>
      </w:r>
      <w:r w:rsidRPr="00A879FD">
        <w:rPr>
          <w:rFonts w:ascii="Museo 300" w:hAnsi="Museo 300"/>
          <w:sz w:val="16"/>
          <w:szCs w:val="16"/>
          <w:lang w:val="es-SV"/>
        </w:rPr>
        <w:t>Se ha dado mayor apoyo al personal en cuanto al desarrollo de sus capacidades y conocimientos.</w:t>
      </w:r>
      <w:r w:rsidRPr="00F95B3F">
        <w:rPr>
          <w:rFonts w:asciiTheme="majorHAnsi" w:hAnsiTheme="majorHAnsi"/>
          <w:lang w:val="es-SV"/>
        </w:rPr>
        <w:t xml:space="preserve"> </w:t>
      </w:r>
    </w:p>
  </w:footnote>
  <w:footnote w:id="30">
    <w:p w:rsidR="00BE0604" w:rsidRPr="00BE0604" w:rsidRDefault="00BE0604" w:rsidP="00BC3CE3">
      <w:pPr>
        <w:pStyle w:val="Textonotapie"/>
        <w:jc w:val="both"/>
        <w:rPr>
          <w:rFonts w:ascii="Museo 300" w:hAnsi="Museo 300"/>
          <w:sz w:val="16"/>
          <w:szCs w:val="16"/>
          <w:lang w:val="es-SV"/>
        </w:rPr>
      </w:pPr>
      <w:r w:rsidRPr="00BE0604">
        <w:rPr>
          <w:rStyle w:val="Refdenotaalpie"/>
          <w:rFonts w:ascii="Museo 300" w:hAnsi="Museo 300"/>
        </w:rPr>
        <w:footnoteRef/>
      </w:r>
      <w:r w:rsidRPr="00BE0604">
        <w:rPr>
          <w:rFonts w:ascii="Museo 300" w:hAnsi="Museo 300"/>
          <w:sz w:val="16"/>
          <w:szCs w:val="16"/>
        </w:rPr>
        <w:t xml:space="preserve"> </w:t>
      </w:r>
      <w:r w:rsidRPr="00BE0604">
        <w:rPr>
          <w:rFonts w:ascii="Museo 300" w:hAnsi="Museo 300"/>
          <w:sz w:val="16"/>
          <w:szCs w:val="16"/>
          <w:lang w:val="es-SV"/>
        </w:rPr>
        <w:t>Se han elaborado oportunamente los reportes sobre el consumo mensual del combustible atendiendo las necesidades  de la Institución por cada una de las unidades organizativas.</w:t>
      </w:r>
    </w:p>
  </w:footnote>
  <w:footnote w:id="31">
    <w:p w:rsidR="000337B2" w:rsidRPr="00DA1A4C" w:rsidRDefault="000337B2">
      <w:pPr>
        <w:pStyle w:val="Textonotapie"/>
        <w:rPr>
          <w:rFonts w:ascii="Museo 300" w:hAnsi="Museo 300"/>
          <w:sz w:val="16"/>
          <w:szCs w:val="16"/>
        </w:rPr>
      </w:pPr>
      <w:r w:rsidRPr="00DA1A4C">
        <w:rPr>
          <w:rStyle w:val="Refdenotaalpie"/>
          <w:rFonts w:ascii="Museo 300" w:hAnsi="Museo 300"/>
        </w:rPr>
        <w:footnoteRef/>
      </w:r>
      <w:r w:rsidRPr="00DA1A4C">
        <w:rPr>
          <w:rFonts w:ascii="Museo 300" w:hAnsi="Museo 300"/>
          <w:sz w:val="16"/>
          <w:szCs w:val="16"/>
        </w:rPr>
        <w:t xml:space="preserve"> Afectación de pandemia por Covid-19.</w:t>
      </w:r>
    </w:p>
  </w:footnote>
  <w:footnote w:id="32">
    <w:p w:rsidR="000337B2" w:rsidRPr="00DA1A4C" w:rsidRDefault="000337B2">
      <w:pPr>
        <w:pStyle w:val="Textonotapie"/>
        <w:rPr>
          <w:rFonts w:ascii="Museo 300" w:hAnsi="Museo 300"/>
        </w:rPr>
      </w:pPr>
      <w:r w:rsidRPr="00DA1A4C">
        <w:rPr>
          <w:rStyle w:val="Refdenotaalpie"/>
          <w:rFonts w:ascii="Museo 300" w:hAnsi="Museo 300"/>
        </w:rPr>
        <w:footnoteRef/>
      </w:r>
      <w:r w:rsidRPr="00DA1A4C">
        <w:rPr>
          <w:rFonts w:ascii="Museo 300" w:hAnsi="Museo 300"/>
        </w:rPr>
        <w:t xml:space="preserve"> </w:t>
      </w:r>
      <w:r w:rsidRPr="00DA1A4C">
        <w:rPr>
          <w:rFonts w:ascii="Museo 300" w:hAnsi="Museo 300"/>
          <w:sz w:val="16"/>
          <w:szCs w:val="16"/>
        </w:rPr>
        <w:t>Afectación de pandemia por Covid-19</w:t>
      </w:r>
    </w:p>
  </w:footnote>
  <w:footnote w:id="33">
    <w:p w:rsidR="000337B2" w:rsidRPr="00DA1A4C" w:rsidRDefault="000337B2">
      <w:pPr>
        <w:pStyle w:val="Textonotapie"/>
        <w:rPr>
          <w:rFonts w:ascii="Museo 300" w:hAnsi="Museo 300"/>
        </w:rPr>
      </w:pPr>
      <w:r w:rsidRPr="00DA1A4C">
        <w:rPr>
          <w:rStyle w:val="Refdenotaalpie"/>
          <w:rFonts w:ascii="Museo 300" w:hAnsi="Museo 300"/>
        </w:rPr>
        <w:footnoteRef/>
      </w:r>
      <w:r w:rsidRPr="00DA1A4C">
        <w:rPr>
          <w:rFonts w:ascii="Museo 300" w:hAnsi="Museo 300"/>
        </w:rPr>
        <w:t xml:space="preserve"> </w:t>
      </w:r>
      <w:r w:rsidRPr="00DA1A4C">
        <w:rPr>
          <w:rFonts w:ascii="Museo 300" w:hAnsi="Museo 300"/>
          <w:sz w:val="16"/>
          <w:szCs w:val="16"/>
        </w:rPr>
        <w:t>Afectación de pandemia por Covid-19</w:t>
      </w:r>
    </w:p>
  </w:footnote>
  <w:footnote w:id="34">
    <w:p w:rsidR="005D450B" w:rsidRPr="000337B2" w:rsidRDefault="005D450B">
      <w:pPr>
        <w:pStyle w:val="Textonotapie"/>
        <w:rPr>
          <w:rFonts w:ascii="Museo 300" w:hAnsi="Museo 300"/>
          <w:sz w:val="16"/>
          <w:szCs w:val="16"/>
          <w:lang w:val="es-SV"/>
        </w:rPr>
      </w:pPr>
      <w:r w:rsidRPr="000337B2">
        <w:rPr>
          <w:rStyle w:val="Refdenotaalpie"/>
          <w:rFonts w:ascii="Museo 300" w:hAnsi="Museo 300"/>
        </w:rPr>
        <w:footnoteRef/>
      </w:r>
      <w:r w:rsidRPr="000337B2">
        <w:rPr>
          <w:rFonts w:ascii="Museo 300" w:hAnsi="Museo 300"/>
          <w:sz w:val="16"/>
          <w:szCs w:val="16"/>
        </w:rPr>
        <w:t xml:space="preserve"> Se realizaron las modificaciones y requerimientos en los sistemas solicitados por las diferentes oficinas de la institución.</w:t>
      </w:r>
    </w:p>
  </w:footnote>
  <w:footnote w:id="35">
    <w:p w:rsidR="005D450B" w:rsidRPr="00BC3CE3" w:rsidRDefault="005D450B">
      <w:pPr>
        <w:pStyle w:val="Textonotapie"/>
        <w:rPr>
          <w:lang w:val="es-SV"/>
        </w:rPr>
      </w:pPr>
      <w:r w:rsidRPr="000337B2">
        <w:rPr>
          <w:rStyle w:val="Refdenotaalpie"/>
          <w:rFonts w:ascii="Museo 300" w:hAnsi="Museo 300"/>
        </w:rPr>
        <w:footnoteRef/>
      </w:r>
      <w:r w:rsidRPr="000337B2">
        <w:rPr>
          <w:rFonts w:ascii="Museo 300" w:hAnsi="Museo 300"/>
          <w:sz w:val="16"/>
          <w:szCs w:val="16"/>
        </w:rPr>
        <w:t xml:space="preserve"> Informe elaborado con la colaboración de los técnicos de soporte e infraestructura tecnológica a nivel institucional.</w:t>
      </w:r>
    </w:p>
  </w:footnote>
  <w:footnote w:id="36">
    <w:p w:rsidR="005D450B" w:rsidRPr="008B4D3E" w:rsidRDefault="005D450B">
      <w:pPr>
        <w:pStyle w:val="Textonotapie"/>
        <w:rPr>
          <w:rFonts w:ascii="Museo 300" w:hAnsi="Museo 300"/>
          <w:sz w:val="16"/>
          <w:szCs w:val="16"/>
          <w:lang w:val="es-SV"/>
        </w:rPr>
      </w:pPr>
      <w:r w:rsidRPr="00154F11">
        <w:rPr>
          <w:rStyle w:val="Refdenotaalpie"/>
          <w:rFonts w:ascii="Museo 300" w:hAnsi="Museo 300"/>
        </w:rPr>
        <w:footnoteRef/>
      </w:r>
      <w:r w:rsidRPr="00154F11">
        <w:rPr>
          <w:rFonts w:ascii="Museo 300" w:hAnsi="Museo 300"/>
        </w:rPr>
        <w:t xml:space="preserve"> </w:t>
      </w:r>
      <w:r w:rsidRPr="008B4D3E">
        <w:rPr>
          <w:rFonts w:ascii="Museo 300" w:hAnsi="Museo 300"/>
          <w:sz w:val="16"/>
          <w:szCs w:val="16"/>
        </w:rPr>
        <w:t xml:space="preserve">Se realizaron acciones encaminadas a la revisión de Política </w:t>
      </w:r>
      <w:r w:rsidR="00154F11" w:rsidRPr="008B4D3E">
        <w:rPr>
          <w:rFonts w:ascii="Museo 300" w:hAnsi="Museo 300"/>
          <w:sz w:val="16"/>
          <w:szCs w:val="16"/>
        </w:rPr>
        <w:t>Pública</w:t>
      </w:r>
      <w:r w:rsidRPr="008B4D3E">
        <w:rPr>
          <w:rFonts w:ascii="Museo 300" w:hAnsi="Museo 300"/>
          <w:sz w:val="16"/>
          <w:szCs w:val="16"/>
        </w:rPr>
        <w:t xml:space="preserve"> de Mujeres Rurales Indígenas y Campesinas</w:t>
      </w:r>
    </w:p>
  </w:footnote>
  <w:footnote w:id="37">
    <w:p w:rsidR="005D450B" w:rsidRPr="008B4D3E" w:rsidRDefault="005D450B">
      <w:pPr>
        <w:pStyle w:val="Textonotapie"/>
        <w:rPr>
          <w:rFonts w:ascii="Museo 300" w:hAnsi="Museo 300"/>
          <w:sz w:val="16"/>
          <w:szCs w:val="16"/>
          <w:lang w:val="es-SV"/>
        </w:rPr>
      </w:pPr>
      <w:r w:rsidRPr="00154F11">
        <w:rPr>
          <w:rStyle w:val="Refdenotaalpie"/>
          <w:rFonts w:ascii="Museo 300" w:hAnsi="Museo 300"/>
        </w:rPr>
        <w:footnoteRef/>
      </w:r>
      <w:r w:rsidRPr="00154F11">
        <w:rPr>
          <w:rFonts w:ascii="Museo 300" w:hAnsi="Museo 300"/>
        </w:rPr>
        <w:t xml:space="preserve"> </w:t>
      </w:r>
      <w:r w:rsidRPr="008B4D3E">
        <w:rPr>
          <w:rFonts w:ascii="Museo 300" w:hAnsi="Museo 300"/>
          <w:sz w:val="16"/>
          <w:szCs w:val="16"/>
        </w:rPr>
        <w:t>Se desarrollaron jornadas de formación en género en oficinas regionales</w:t>
      </w:r>
    </w:p>
  </w:footnote>
  <w:footnote w:id="38">
    <w:p w:rsidR="005D450B" w:rsidRPr="005C4D95" w:rsidRDefault="005D450B" w:rsidP="00BC3CE3">
      <w:pPr>
        <w:pStyle w:val="Textonotapie"/>
        <w:jc w:val="both"/>
        <w:rPr>
          <w:rFonts w:ascii="Museo 300" w:hAnsi="Museo 300"/>
          <w:sz w:val="16"/>
          <w:szCs w:val="16"/>
          <w:lang w:val="es-SV"/>
        </w:rPr>
      </w:pPr>
      <w:r w:rsidRPr="005C4D95">
        <w:rPr>
          <w:rStyle w:val="Refdenotaalpie"/>
          <w:rFonts w:ascii="Museo 300" w:hAnsi="Museo 300"/>
        </w:rPr>
        <w:footnoteRef/>
      </w:r>
      <w:r w:rsidRPr="005C4D95">
        <w:rPr>
          <w:rFonts w:ascii="Museo 300" w:hAnsi="Museo 300"/>
          <w:sz w:val="16"/>
          <w:szCs w:val="16"/>
        </w:rPr>
        <w:t xml:space="preserve"> </w:t>
      </w:r>
      <w:r w:rsidR="005C4D95" w:rsidRPr="005C4D95">
        <w:rPr>
          <w:rFonts w:ascii="Museo 300" w:hAnsi="Museo 300"/>
          <w:sz w:val="16"/>
          <w:szCs w:val="16"/>
        </w:rPr>
        <w:t>Se realizaron gestiones en los siguientes inmuebles:1) HACIENDA SAN DIEGO Y LA BARRA: se solicitó avance al Depto. de Proyectos de Parcelación, respecto a la aprobación de planos de un inmueble en el que funciona un kínder, esto tiene una AP, en el Registro por lo tanto tiene que inscribirse ya que hace prioridad Registral; Estudio Registral para tramitar la prioridad registral que hacen 14 documentos</w:t>
      </w:r>
      <w:r w:rsidR="005C4D95">
        <w:rPr>
          <w:rFonts w:ascii="Museo 300" w:hAnsi="Museo 300"/>
          <w:sz w:val="16"/>
          <w:szCs w:val="16"/>
        </w:rPr>
        <w:t xml:space="preserve">, </w:t>
      </w:r>
      <w:r w:rsidR="005C4D95" w:rsidRPr="005C4D95">
        <w:rPr>
          <w:rFonts w:ascii="Museo 300" w:hAnsi="Museo 300"/>
          <w:sz w:val="16"/>
          <w:szCs w:val="16"/>
        </w:rPr>
        <w:t>2) HACIENDA SAN JUAN BUENAVISTA: se ha solicitado la calificación al MARN y el avalúo al Depto. de Asignación Individual y Avalúos</w:t>
      </w:r>
      <w:r w:rsidR="005C4D95">
        <w:rPr>
          <w:rFonts w:ascii="Museo 300" w:hAnsi="Museo 300"/>
          <w:sz w:val="16"/>
          <w:szCs w:val="16"/>
        </w:rPr>
        <w:t xml:space="preserve">, </w:t>
      </w:r>
      <w:r w:rsidR="005C4D95" w:rsidRPr="005C4D95">
        <w:rPr>
          <w:rFonts w:ascii="Museo 300" w:hAnsi="Museo 300"/>
          <w:sz w:val="16"/>
          <w:szCs w:val="16"/>
        </w:rPr>
        <w:t>3) HACIENDA EL DURAZNEÑO: se ha solicitado a INSAFOCOOP, información de la ACPA TACUBA DE R.L. y al Depto. de Créditos, sobre el estado de la deuda de la ACPA, el  área negociada esta identificada como potencial ANP</w:t>
      </w:r>
      <w:r w:rsidR="005C4D95">
        <w:rPr>
          <w:rFonts w:ascii="Museo 300" w:hAnsi="Museo 300"/>
          <w:sz w:val="16"/>
          <w:szCs w:val="16"/>
        </w:rPr>
        <w:t xml:space="preserve">, </w:t>
      </w:r>
      <w:r w:rsidR="005C4D95" w:rsidRPr="005C4D95">
        <w:rPr>
          <w:rFonts w:ascii="Museo 300" w:hAnsi="Museo 300"/>
          <w:sz w:val="16"/>
          <w:szCs w:val="16"/>
        </w:rPr>
        <w:t>4) HACIENDA TAQUIO O FRANJA DEL LITORAL: Se han realizado 3 inspecciones de campo para ubicar el inmueble y al Depto. de Asignación Individual y Avalúos información de adjudicatarios. HACIENDA PLAN DE AMAYO: se está tramitando en el CNR cambio de profesional responsable, ya que el técnico ya no labora en la Institución</w:t>
      </w:r>
      <w:r w:rsidR="005C4D95">
        <w:rPr>
          <w:rFonts w:ascii="Museo 300" w:hAnsi="Museo 300"/>
          <w:sz w:val="16"/>
          <w:szCs w:val="16"/>
        </w:rPr>
        <w:t xml:space="preserve">, 5) </w:t>
      </w:r>
      <w:r w:rsidR="005C4D95" w:rsidRPr="005C4D95">
        <w:rPr>
          <w:rFonts w:ascii="Museo 300" w:hAnsi="Museo 300"/>
          <w:sz w:val="16"/>
          <w:szCs w:val="16"/>
        </w:rPr>
        <w:t>Se solicitó a la Gerencia Legal, la elaboración del Acta de Entrega y Recepción material a favor del Estado y Gobierno de El Salvador en el área del Medio Ambiente y Recursos Naturales del inmueble identificado como HACIENDA LOMAS DE SAN JUAN, situada en el departamento de Santa Ana. Bajo la Referencia UAM-00-0121-20/UAM-00-1412-20</w:t>
      </w:r>
      <w:r w:rsidR="005C4D95">
        <w:rPr>
          <w:rFonts w:ascii="Museo 300" w:hAnsi="Museo 300"/>
          <w:sz w:val="16"/>
          <w:szCs w:val="16"/>
        </w:rPr>
        <w:t xml:space="preserve">. </w:t>
      </w:r>
    </w:p>
  </w:footnote>
  <w:footnote w:id="39">
    <w:p w:rsidR="005D450B" w:rsidRPr="00107D75" w:rsidRDefault="005D450B" w:rsidP="00107D75">
      <w:pPr>
        <w:pStyle w:val="Textonotapie"/>
        <w:jc w:val="both"/>
        <w:rPr>
          <w:rFonts w:asciiTheme="majorHAnsi" w:hAnsiTheme="majorHAnsi"/>
          <w:sz w:val="18"/>
          <w:szCs w:val="18"/>
          <w:lang w:val="es-SV"/>
        </w:rPr>
      </w:pPr>
      <w:r w:rsidRPr="005C4D95">
        <w:rPr>
          <w:rStyle w:val="Refdenotaalpie"/>
          <w:rFonts w:ascii="Museo 300" w:hAnsi="Museo 300"/>
        </w:rPr>
        <w:footnoteRef/>
      </w:r>
      <w:r w:rsidRPr="005C4D95">
        <w:rPr>
          <w:rFonts w:ascii="Museo 300" w:hAnsi="Museo 300"/>
        </w:rPr>
        <w:t xml:space="preserve"> </w:t>
      </w:r>
      <w:r w:rsidRPr="005C4D95">
        <w:rPr>
          <w:rFonts w:ascii="Museo 300" w:hAnsi="Museo 300"/>
          <w:sz w:val="16"/>
          <w:szCs w:val="16"/>
        </w:rPr>
        <w:t>Se dio a conocer las diferentes actividades de la Institución.  Asimismo se compartió la información sobre el coronavirus publicada a través de Casa Presidencial, MAG, entre otras.</w:t>
      </w:r>
    </w:p>
  </w:footnote>
  <w:footnote w:id="40">
    <w:p w:rsidR="005D450B" w:rsidRPr="00107D75" w:rsidRDefault="005D450B" w:rsidP="00107D75">
      <w:pPr>
        <w:pStyle w:val="Textonotapie"/>
        <w:jc w:val="both"/>
        <w:rPr>
          <w:lang w:val="es-SV"/>
        </w:rPr>
      </w:pPr>
      <w:r>
        <w:rPr>
          <w:rStyle w:val="Refdenotaalpie"/>
        </w:rPr>
        <w:footnoteRef/>
      </w:r>
      <w:r>
        <w:t xml:space="preserve"> </w:t>
      </w:r>
      <w:r w:rsidRPr="00107D75">
        <w:rPr>
          <w:rFonts w:asciiTheme="majorHAnsi" w:hAnsiTheme="majorHAnsi"/>
          <w:sz w:val="18"/>
          <w:szCs w:val="18"/>
        </w:rPr>
        <w:t xml:space="preserve">Se recibieron solicitudes de OBS </w:t>
      </w:r>
      <w:r>
        <w:rPr>
          <w:rFonts w:asciiTheme="majorHAnsi" w:hAnsiTheme="majorHAnsi"/>
          <w:sz w:val="18"/>
          <w:szCs w:val="18"/>
        </w:rPr>
        <w:t xml:space="preserve">oportunamente. Se recibieron </w:t>
      </w:r>
      <w:r w:rsidRPr="00107D75">
        <w:rPr>
          <w:rFonts w:asciiTheme="majorHAnsi" w:hAnsiTheme="majorHAnsi"/>
          <w:sz w:val="18"/>
          <w:szCs w:val="18"/>
        </w:rPr>
        <w:t>solicitudes de contratos por servicios profesionales por lo que se incrementó el resultado logrado con respecto a la meta establecida</w:t>
      </w:r>
      <w:r w:rsidRPr="00107D75">
        <w:t>.</w:t>
      </w:r>
    </w:p>
  </w:footnote>
  <w:footnote w:id="41">
    <w:p w:rsidR="005D450B" w:rsidRPr="00763C4A" w:rsidRDefault="005D450B">
      <w:pPr>
        <w:pStyle w:val="Textonotapie"/>
        <w:rPr>
          <w:rFonts w:ascii="Museo 300" w:hAnsi="Museo 300"/>
          <w:sz w:val="16"/>
          <w:szCs w:val="16"/>
          <w:lang w:val="es-SV"/>
        </w:rPr>
      </w:pPr>
      <w:r w:rsidRPr="00763C4A">
        <w:rPr>
          <w:rStyle w:val="Refdenotaalpie"/>
          <w:rFonts w:ascii="Museo 300" w:hAnsi="Museo 300"/>
        </w:rPr>
        <w:footnoteRef/>
      </w:r>
      <w:r w:rsidRPr="00763C4A">
        <w:rPr>
          <w:rFonts w:ascii="Museo 300" w:hAnsi="Museo 300"/>
          <w:sz w:val="16"/>
          <w:szCs w:val="16"/>
        </w:rPr>
        <w:t xml:space="preserve"> Debido a la emergencia por COVID-19 no se ha podido iniciar con las reuniones, sin embargo ya se está trabajando en la propuesta para nombrar al Comité de Formulación.</w:t>
      </w:r>
    </w:p>
  </w:footnote>
  <w:footnote w:id="42">
    <w:p w:rsidR="00361E78" w:rsidRPr="00361E78" w:rsidRDefault="00361E78">
      <w:pPr>
        <w:pStyle w:val="Textonotapie"/>
        <w:rPr>
          <w:rFonts w:ascii="Museo 300" w:hAnsi="Museo 300"/>
          <w:sz w:val="16"/>
          <w:szCs w:val="16"/>
        </w:rPr>
      </w:pPr>
      <w:r w:rsidRPr="00361E78">
        <w:rPr>
          <w:rStyle w:val="Refdenotaalpie"/>
          <w:rFonts w:ascii="Museo 300" w:hAnsi="Museo 300"/>
        </w:rPr>
        <w:footnoteRef/>
      </w:r>
      <w:r w:rsidRPr="00361E78">
        <w:rPr>
          <w:rFonts w:ascii="Museo 300" w:hAnsi="Museo 300"/>
          <w:sz w:val="16"/>
          <w:szCs w:val="16"/>
        </w:rPr>
        <w:t xml:space="preserve"> </w:t>
      </w:r>
      <w:r>
        <w:rPr>
          <w:rFonts w:ascii="Museo 300" w:hAnsi="Museo 300"/>
          <w:sz w:val="16"/>
          <w:szCs w:val="16"/>
        </w:rPr>
        <w:t xml:space="preserve">A pesar de no haber desarrollado reuniones, </w:t>
      </w:r>
      <w:r w:rsidRPr="00361E78">
        <w:rPr>
          <w:rFonts w:ascii="Museo 300" w:hAnsi="Museo 300"/>
          <w:sz w:val="16"/>
          <w:szCs w:val="16"/>
        </w:rPr>
        <w:t>se ha tenido coordinación de la gestión financiera vía whatsaap, correo electrónico y llamadas telefónicas,</w:t>
      </w:r>
      <w:r>
        <w:rPr>
          <w:rFonts w:ascii="Museo 300" w:hAnsi="Museo 300"/>
          <w:sz w:val="16"/>
          <w:szCs w:val="16"/>
        </w:rPr>
        <w:t xml:space="preserve"> medios también eficientes y oportunos de comunicación.</w:t>
      </w:r>
      <w:r w:rsidRPr="00361E78">
        <w:rPr>
          <w:rFonts w:ascii="Museo 300" w:hAnsi="Museo 300"/>
          <w:sz w:val="16"/>
          <w:szCs w:val="16"/>
        </w:rPr>
        <w:t xml:space="preserve"> </w:t>
      </w:r>
    </w:p>
  </w:footnote>
  <w:footnote w:id="43">
    <w:p w:rsidR="00373DC9" w:rsidRPr="00373DC9" w:rsidRDefault="00373DC9">
      <w:pPr>
        <w:pStyle w:val="Textonotapie"/>
      </w:pPr>
      <w:r w:rsidRPr="00373DC9">
        <w:rPr>
          <w:rStyle w:val="Refdenotaalpie"/>
          <w:rFonts w:ascii="Museo 300" w:hAnsi="Museo 300"/>
        </w:rPr>
        <w:footnoteRef/>
      </w:r>
      <w:r>
        <w:t xml:space="preserve"> </w:t>
      </w:r>
      <w:r w:rsidRPr="00373DC9">
        <w:rPr>
          <w:rFonts w:ascii="Museo 300" w:hAnsi="Museo 300"/>
          <w:sz w:val="16"/>
          <w:szCs w:val="16"/>
        </w:rPr>
        <w:t>En memorando UPL-00-0029-20 de fecha 18 de junio 2020 se solicitó a las unidades organizativas la reprogramación del Plan Anual Operativo (PAO) y Plan de Trabajo para los meses de julio a diciembre 2020 tomando en cuenta la afectación de la pandemia COVID -19 al desarrollo del trabajo institucional. Dichos planes fueron autorizados por Presidencia Institucional en el mes de julio 2020.</w:t>
      </w:r>
      <w:r w:rsidRPr="00373DC9">
        <w:t xml:space="preserve">   </w:t>
      </w:r>
    </w:p>
  </w:footnote>
  <w:footnote w:id="44">
    <w:p w:rsidR="00373DC9" w:rsidRPr="00373DC9" w:rsidRDefault="00373DC9">
      <w:pPr>
        <w:pStyle w:val="Textonotapie"/>
      </w:pPr>
      <w:r>
        <w:rPr>
          <w:rStyle w:val="Refdenotaalpie"/>
        </w:rPr>
        <w:footnoteRef/>
      </w:r>
      <w:r>
        <w:t xml:space="preserve"> </w:t>
      </w:r>
      <w:r w:rsidRPr="00373DC9">
        <w:rPr>
          <w:rFonts w:ascii="Museo 300" w:hAnsi="Museo 300"/>
          <w:sz w:val="16"/>
          <w:szCs w:val="16"/>
        </w:rPr>
        <w:t>La pandemia COVID-19 ha dificultado el desarrollo de las actividades institucionales programadas.</w:t>
      </w:r>
    </w:p>
  </w:footnote>
  <w:footnote w:id="45">
    <w:p w:rsidR="00373DC9" w:rsidRPr="00373DC9" w:rsidRDefault="00373DC9">
      <w:pPr>
        <w:pStyle w:val="Textonotapie"/>
      </w:pPr>
      <w:r>
        <w:rPr>
          <w:rStyle w:val="Refdenotaalpie"/>
        </w:rPr>
        <w:footnoteRef/>
      </w:r>
      <w:r>
        <w:t xml:space="preserve"> </w:t>
      </w:r>
      <w:r w:rsidRPr="00373DC9">
        <w:rPr>
          <w:rFonts w:ascii="Museo 300" w:hAnsi="Museo 300"/>
          <w:sz w:val="16"/>
          <w:szCs w:val="16"/>
        </w:rPr>
        <w:t>La pandemia COVID-19 ha dificultado el desarrollo de las actividades institucionales programadas.</w:t>
      </w:r>
    </w:p>
  </w:footnote>
  <w:footnote w:id="46">
    <w:p w:rsidR="00373DC9" w:rsidRPr="00373DC9" w:rsidRDefault="00373DC9">
      <w:pPr>
        <w:pStyle w:val="Textonotapie"/>
        <w:rPr>
          <w:rFonts w:ascii="Museo 300" w:hAnsi="Museo 300"/>
        </w:rPr>
      </w:pPr>
      <w:r w:rsidRPr="00373DC9">
        <w:rPr>
          <w:rStyle w:val="Refdenotaalpie"/>
          <w:rFonts w:ascii="Museo 300" w:hAnsi="Museo 300"/>
        </w:rPr>
        <w:footnoteRef/>
      </w:r>
      <w:r w:rsidRPr="00373DC9">
        <w:rPr>
          <w:rFonts w:ascii="Museo 300" w:hAnsi="Museo 300"/>
        </w:rPr>
        <w:t xml:space="preserve"> </w:t>
      </w:r>
      <w:r w:rsidRPr="00373DC9">
        <w:rPr>
          <w:rFonts w:ascii="Museo 300" w:hAnsi="Museo 300"/>
          <w:sz w:val="16"/>
          <w:szCs w:val="16"/>
        </w:rPr>
        <w:t>A pesar de la afectación de la pandemia por Covid-19 se ha logrado actualizar el manual de organización, manual de funciones y organigrama</w:t>
      </w:r>
      <w:r>
        <w:rPr>
          <w:rFonts w:ascii="Museo 300" w:hAnsi="Museo 300"/>
          <w:sz w:val="16"/>
          <w:szCs w:val="16"/>
        </w:rPr>
        <w:t xml:space="preserve">, así como se ha elaborado </w:t>
      </w:r>
      <w:r w:rsidRPr="00373DC9">
        <w:rPr>
          <w:rFonts w:ascii="Museo 300" w:hAnsi="Museo 300"/>
          <w:sz w:val="16"/>
          <w:szCs w:val="16"/>
        </w:rPr>
        <w:t xml:space="preserve">el documento "Plan de Preparación y Respuesta para la Prevención del COVID-19 en el ISTA", </w:t>
      </w:r>
      <w:r>
        <w:rPr>
          <w:rFonts w:ascii="Museo 300" w:hAnsi="Museo 300"/>
          <w:sz w:val="16"/>
          <w:szCs w:val="16"/>
        </w:rPr>
        <w:t xml:space="preserve">el cual fue socializado </w:t>
      </w:r>
      <w:r w:rsidRPr="00373DC9">
        <w:rPr>
          <w:rFonts w:ascii="Museo 300" w:hAnsi="Museo 300"/>
          <w:sz w:val="16"/>
          <w:szCs w:val="16"/>
        </w:rPr>
        <w:t xml:space="preserve">al personal el día 15 de junio 2020.  </w:t>
      </w:r>
    </w:p>
  </w:footnote>
  <w:footnote w:id="47">
    <w:p w:rsidR="005D450B" w:rsidRPr="008D4750" w:rsidRDefault="005D450B" w:rsidP="008D4750">
      <w:pPr>
        <w:pStyle w:val="Textonotapie"/>
        <w:jc w:val="both"/>
        <w:rPr>
          <w:rFonts w:ascii="Museo 300" w:hAnsi="Museo 300"/>
          <w:sz w:val="16"/>
          <w:szCs w:val="16"/>
          <w:lang w:val="es-SV"/>
        </w:rPr>
      </w:pPr>
      <w:r w:rsidRPr="008D4750">
        <w:rPr>
          <w:rStyle w:val="Refdenotaalpie"/>
          <w:rFonts w:ascii="Museo 300" w:hAnsi="Museo 300"/>
        </w:rPr>
        <w:footnoteRef/>
      </w:r>
      <w:r w:rsidRPr="008D4750">
        <w:rPr>
          <w:rFonts w:ascii="Museo 300" w:hAnsi="Museo 300"/>
          <w:sz w:val="16"/>
          <w:szCs w:val="16"/>
        </w:rPr>
        <w:t xml:space="preserve"> </w:t>
      </w:r>
      <w:r w:rsidRPr="008D4750">
        <w:rPr>
          <w:rFonts w:ascii="Museo 300" w:hAnsi="Museo 300"/>
          <w:sz w:val="16"/>
          <w:szCs w:val="16"/>
          <w:lang w:val="es-SV"/>
        </w:rPr>
        <w:t>El trabajo de la unidad de Auditoría Interna está siendo desarrollado por fases y debido a la emergencia sanitaria se han reprogramado sus actividades.</w:t>
      </w:r>
    </w:p>
  </w:footnote>
  <w:footnote w:id="48">
    <w:p w:rsidR="005D450B" w:rsidRPr="008D4750" w:rsidRDefault="005D450B" w:rsidP="008D4750">
      <w:pPr>
        <w:pStyle w:val="Textonotapie"/>
        <w:jc w:val="both"/>
        <w:rPr>
          <w:rFonts w:ascii="Museo 300" w:hAnsi="Museo 300"/>
          <w:sz w:val="16"/>
          <w:szCs w:val="16"/>
          <w:lang w:val="es-SV"/>
        </w:rPr>
      </w:pPr>
      <w:r w:rsidRPr="008D4750">
        <w:rPr>
          <w:rStyle w:val="Refdenotaalpie"/>
          <w:rFonts w:ascii="Museo 300" w:hAnsi="Museo 300"/>
        </w:rPr>
        <w:footnoteRef/>
      </w:r>
      <w:r w:rsidRPr="008D4750">
        <w:rPr>
          <w:rFonts w:ascii="Museo 300" w:hAnsi="Museo 300"/>
        </w:rPr>
        <w:t xml:space="preserve"> </w:t>
      </w:r>
      <w:r w:rsidRPr="008D4750">
        <w:rPr>
          <w:rFonts w:ascii="Museo 300" w:hAnsi="Museo 300"/>
          <w:sz w:val="16"/>
          <w:szCs w:val="16"/>
        </w:rPr>
        <w:t xml:space="preserve">Se ha participado en las sesiones de la Junta Directiva del Instituto Administrador de los Beneficios Y prestaciones Sociales de Veteranos Militares y Excombatientes del FMLN. También como representante de la Institución, realizó visita de Campo a playa "La Cangrejera" con posibles inversionistas para el fortalecimiento de las cooperaciones.  </w:t>
      </w:r>
    </w:p>
  </w:footnote>
  <w:footnote w:id="49">
    <w:p w:rsidR="005D450B" w:rsidRPr="007306C2" w:rsidRDefault="005D450B" w:rsidP="00B47EAF">
      <w:pPr>
        <w:pStyle w:val="Textonotapie"/>
        <w:jc w:val="both"/>
        <w:rPr>
          <w:rFonts w:ascii="Museo 300" w:hAnsi="Museo 300"/>
          <w:sz w:val="16"/>
          <w:szCs w:val="16"/>
          <w:lang w:val="es-SV"/>
        </w:rPr>
      </w:pPr>
      <w:r w:rsidRPr="007306C2">
        <w:rPr>
          <w:rStyle w:val="Refdenotaalpie"/>
          <w:rFonts w:ascii="Museo 300" w:hAnsi="Museo 300"/>
        </w:rPr>
        <w:footnoteRef/>
      </w:r>
      <w:r w:rsidRPr="007306C2">
        <w:rPr>
          <w:rFonts w:ascii="Museo 300" w:hAnsi="Museo 300"/>
          <w:sz w:val="16"/>
          <w:szCs w:val="16"/>
        </w:rPr>
        <w:t xml:space="preserve"> La Unidad de Cooperación Externa ha </w:t>
      </w:r>
      <w:r w:rsidR="008D4750" w:rsidRPr="007306C2">
        <w:rPr>
          <w:rFonts w:ascii="Museo 300" w:hAnsi="Museo 300"/>
          <w:sz w:val="16"/>
          <w:szCs w:val="16"/>
        </w:rPr>
        <w:t xml:space="preserve">gestionado </w:t>
      </w:r>
      <w:r w:rsidRPr="007306C2">
        <w:rPr>
          <w:rFonts w:ascii="Museo 300" w:hAnsi="Museo 300"/>
          <w:sz w:val="16"/>
          <w:szCs w:val="16"/>
        </w:rPr>
        <w:t>tres convenios</w:t>
      </w:r>
      <w:r w:rsidR="008D4750" w:rsidRPr="007306C2">
        <w:rPr>
          <w:rFonts w:ascii="Museo 300" w:hAnsi="Museo 300"/>
          <w:sz w:val="16"/>
          <w:szCs w:val="16"/>
        </w:rPr>
        <w:t xml:space="preserve">, uno </w:t>
      </w:r>
      <w:r w:rsidRPr="007306C2">
        <w:rPr>
          <w:rFonts w:ascii="Museo 300" w:hAnsi="Museo 300"/>
          <w:sz w:val="16"/>
          <w:szCs w:val="16"/>
        </w:rPr>
        <w:t xml:space="preserve">con la Facultad de Ciencias </w:t>
      </w:r>
      <w:r w:rsidR="008D4750" w:rsidRPr="007306C2">
        <w:rPr>
          <w:rFonts w:ascii="Museo 300" w:hAnsi="Museo 300"/>
          <w:sz w:val="16"/>
          <w:szCs w:val="16"/>
        </w:rPr>
        <w:t>Agronómicas</w:t>
      </w:r>
      <w:r w:rsidRPr="007306C2">
        <w:rPr>
          <w:rFonts w:ascii="Museo 300" w:hAnsi="Museo 300"/>
          <w:sz w:val="16"/>
          <w:szCs w:val="16"/>
        </w:rPr>
        <w:t xml:space="preserve"> de la Universidad de El Salvador, firmado el 18 de noviembre de 2019; con la Fundación Empresarial para la Acción Social, firmado el 17 de enero de 2020 y con CEL, convenio firmado el 14 de febrero de 2020. Se encuentran en proceso de elaboración convenios con MAG</w:t>
      </w:r>
      <w:r w:rsidR="002E7DF4">
        <w:rPr>
          <w:rFonts w:ascii="Museo 300" w:hAnsi="Museo 300"/>
          <w:sz w:val="16"/>
          <w:szCs w:val="16"/>
        </w:rPr>
        <w:t xml:space="preserve"> </w:t>
      </w:r>
      <w:r w:rsidRPr="007306C2">
        <w:rPr>
          <w:rFonts w:ascii="Museo 300" w:hAnsi="Museo 300"/>
          <w:sz w:val="16"/>
          <w:szCs w:val="16"/>
        </w:rPr>
        <w:t>(CENDEPESCA), FONAES y CRS.</w:t>
      </w:r>
    </w:p>
  </w:footnote>
  <w:footnote w:id="50">
    <w:p w:rsidR="007306C2" w:rsidRPr="007306C2" w:rsidRDefault="007306C2">
      <w:pPr>
        <w:pStyle w:val="Textonotapie"/>
      </w:pPr>
      <w:r w:rsidRPr="007306C2">
        <w:rPr>
          <w:rStyle w:val="Refdenotaalpie"/>
          <w:rFonts w:ascii="Museo 300" w:hAnsi="Museo 300"/>
        </w:rPr>
        <w:footnoteRef/>
      </w:r>
      <w:r w:rsidRPr="007306C2">
        <w:rPr>
          <w:rFonts w:ascii="Museo 300" w:hAnsi="Museo 300"/>
        </w:rPr>
        <w:t xml:space="preserve"> </w:t>
      </w:r>
      <w:r w:rsidRPr="007306C2">
        <w:rPr>
          <w:rFonts w:ascii="Museo 300" w:hAnsi="Museo 300"/>
          <w:sz w:val="16"/>
          <w:szCs w:val="16"/>
        </w:rPr>
        <w:t>Debido a la situación derivada de la Pandemia por el COVID-19 mediante Decreto Ejecutivo se ordenó cuarentena domiciliar, por lo que las actividades laborales fueron suspendidas.</w:t>
      </w:r>
    </w:p>
  </w:footnote>
  <w:footnote w:id="51">
    <w:p w:rsidR="005D450B" w:rsidRPr="00107D75" w:rsidRDefault="005D450B">
      <w:pPr>
        <w:pStyle w:val="Textonotapie"/>
        <w:rPr>
          <w:lang w:val="es-SV"/>
        </w:rPr>
      </w:pPr>
      <w:r w:rsidRPr="007306C2">
        <w:rPr>
          <w:rStyle w:val="Refdenotaalpie"/>
          <w:rFonts w:ascii="Museo 300" w:hAnsi="Museo 300"/>
        </w:rPr>
        <w:footnoteRef/>
      </w:r>
      <w:r w:rsidRPr="007306C2">
        <w:rPr>
          <w:rFonts w:ascii="Museo 300" w:hAnsi="Museo 300"/>
          <w:sz w:val="16"/>
          <w:szCs w:val="16"/>
        </w:rPr>
        <w:t xml:space="preserve"> Se ha elaborado oportunamente el informe  referente a las adjudicaciones, donaciones, modificaciones y otras solicitudes aprobadas por Junta Directiva</w:t>
      </w:r>
      <w:r w:rsidR="002E7DF4">
        <w:rPr>
          <w:rFonts w:ascii="Museo 300" w:hAnsi="Museo 300"/>
          <w:sz w:val="16"/>
          <w:szCs w:val="16"/>
        </w:rPr>
        <w:t xml:space="preserve"> antes de la emergencia nacional por Covid-19.</w:t>
      </w:r>
      <w:r w:rsidRPr="00107D75">
        <w:rPr>
          <w:rFonts w:asciiTheme="majorHAnsi" w:hAnsiTheme="maj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0B" w:rsidRDefault="003E658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6"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0B" w:rsidRDefault="005D450B" w:rsidP="009D5A8B">
    <w:pPr>
      <w:pStyle w:val="Encabezado"/>
      <w:jc w:val="center"/>
    </w:pPr>
    <w:r w:rsidRPr="00E21120">
      <w:rPr>
        <w:noProof/>
        <w:lang w:eastAsia="es-SV"/>
      </w:rPr>
      <w:drawing>
        <wp:anchor distT="0" distB="0" distL="114300" distR="114300" simplePos="0" relativeHeight="251664384" behindDoc="1" locked="0" layoutInCell="1" allowOverlap="1" wp14:anchorId="6D9ED574" wp14:editId="016FA72D">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0B" w:rsidRDefault="003E658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5"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86EAC"/>
    <w:multiLevelType w:val="hybridMultilevel"/>
    <w:tmpl w:val="1FA2E5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5F784790"/>
    <w:multiLevelType w:val="hybridMultilevel"/>
    <w:tmpl w:val="5FCA1B9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72DD5026"/>
    <w:multiLevelType w:val="hybridMultilevel"/>
    <w:tmpl w:val="1DA6E24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7D3B0B79"/>
    <w:multiLevelType w:val="hybridMultilevel"/>
    <w:tmpl w:val="DEC0193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C8"/>
    <w:rsid w:val="00000F59"/>
    <w:rsid w:val="00016934"/>
    <w:rsid w:val="000278C2"/>
    <w:rsid w:val="000337B2"/>
    <w:rsid w:val="0003388B"/>
    <w:rsid w:val="0004139E"/>
    <w:rsid w:val="00071C7B"/>
    <w:rsid w:val="00074A8B"/>
    <w:rsid w:val="0007773E"/>
    <w:rsid w:val="000A36B8"/>
    <w:rsid w:val="000B4F32"/>
    <w:rsid w:val="000B64D0"/>
    <w:rsid w:val="000C4E83"/>
    <w:rsid w:val="000D3BE2"/>
    <w:rsid w:val="000E75B2"/>
    <w:rsid w:val="00103745"/>
    <w:rsid w:val="00107D75"/>
    <w:rsid w:val="00113AB2"/>
    <w:rsid w:val="001174FA"/>
    <w:rsid w:val="00122463"/>
    <w:rsid w:val="00146DBC"/>
    <w:rsid w:val="00154E4A"/>
    <w:rsid w:val="00154F11"/>
    <w:rsid w:val="001663E6"/>
    <w:rsid w:val="0018083D"/>
    <w:rsid w:val="00182E40"/>
    <w:rsid w:val="0018403C"/>
    <w:rsid w:val="001B2CC1"/>
    <w:rsid w:val="001B318A"/>
    <w:rsid w:val="001B46EC"/>
    <w:rsid w:val="001C25C1"/>
    <w:rsid w:val="001D0A32"/>
    <w:rsid w:val="001F4CC8"/>
    <w:rsid w:val="00216645"/>
    <w:rsid w:val="00216F49"/>
    <w:rsid w:val="002220E2"/>
    <w:rsid w:val="0022560D"/>
    <w:rsid w:val="00240590"/>
    <w:rsid w:val="002478A6"/>
    <w:rsid w:val="00291804"/>
    <w:rsid w:val="002A5B5D"/>
    <w:rsid w:val="002B1AF1"/>
    <w:rsid w:val="002B1E5C"/>
    <w:rsid w:val="002B62B8"/>
    <w:rsid w:val="002C7200"/>
    <w:rsid w:val="002E7DF4"/>
    <w:rsid w:val="00307760"/>
    <w:rsid w:val="00325B1A"/>
    <w:rsid w:val="0033324B"/>
    <w:rsid w:val="00334C5E"/>
    <w:rsid w:val="00342194"/>
    <w:rsid w:val="003422F1"/>
    <w:rsid w:val="00351935"/>
    <w:rsid w:val="003543F3"/>
    <w:rsid w:val="003574AC"/>
    <w:rsid w:val="00361E78"/>
    <w:rsid w:val="00370D33"/>
    <w:rsid w:val="00373DC9"/>
    <w:rsid w:val="00376589"/>
    <w:rsid w:val="00381472"/>
    <w:rsid w:val="0039073D"/>
    <w:rsid w:val="00391776"/>
    <w:rsid w:val="003918E5"/>
    <w:rsid w:val="00392C4D"/>
    <w:rsid w:val="003930DA"/>
    <w:rsid w:val="003945D4"/>
    <w:rsid w:val="00397DA2"/>
    <w:rsid w:val="003A0EC0"/>
    <w:rsid w:val="003D5B08"/>
    <w:rsid w:val="003D7E89"/>
    <w:rsid w:val="003E6589"/>
    <w:rsid w:val="004076E6"/>
    <w:rsid w:val="004123B1"/>
    <w:rsid w:val="00433DC3"/>
    <w:rsid w:val="00445EFD"/>
    <w:rsid w:val="00447209"/>
    <w:rsid w:val="004534ED"/>
    <w:rsid w:val="00453661"/>
    <w:rsid w:val="004556E1"/>
    <w:rsid w:val="00461EC8"/>
    <w:rsid w:val="00463AA0"/>
    <w:rsid w:val="00465B9E"/>
    <w:rsid w:val="0048621E"/>
    <w:rsid w:val="0049605D"/>
    <w:rsid w:val="00497134"/>
    <w:rsid w:val="00497849"/>
    <w:rsid w:val="004A050F"/>
    <w:rsid w:val="004B3550"/>
    <w:rsid w:val="004C46C1"/>
    <w:rsid w:val="004C56CB"/>
    <w:rsid w:val="004D127F"/>
    <w:rsid w:val="004D32C0"/>
    <w:rsid w:val="004D5F46"/>
    <w:rsid w:val="00510083"/>
    <w:rsid w:val="005132B0"/>
    <w:rsid w:val="00514611"/>
    <w:rsid w:val="00515969"/>
    <w:rsid w:val="005165AE"/>
    <w:rsid w:val="00520170"/>
    <w:rsid w:val="005217B0"/>
    <w:rsid w:val="00521A7B"/>
    <w:rsid w:val="005262AE"/>
    <w:rsid w:val="00553FDE"/>
    <w:rsid w:val="005600AA"/>
    <w:rsid w:val="00573E8B"/>
    <w:rsid w:val="0059120D"/>
    <w:rsid w:val="005959E2"/>
    <w:rsid w:val="005A7929"/>
    <w:rsid w:val="005C4D95"/>
    <w:rsid w:val="005D450B"/>
    <w:rsid w:val="005F15D9"/>
    <w:rsid w:val="005F65B1"/>
    <w:rsid w:val="005F7E28"/>
    <w:rsid w:val="00601AAE"/>
    <w:rsid w:val="00605598"/>
    <w:rsid w:val="006141DA"/>
    <w:rsid w:val="00615C3E"/>
    <w:rsid w:val="00616B61"/>
    <w:rsid w:val="00620A06"/>
    <w:rsid w:val="00624FA6"/>
    <w:rsid w:val="00634B39"/>
    <w:rsid w:val="00636A7D"/>
    <w:rsid w:val="006403A4"/>
    <w:rsid w:val="00642098"/>
    <w:rsid w:val="0065641B"/>
    <w:rsid w:val="0066238C"/>
    <w:rsid w:val="00663C67"/>
    <w:rsid w:val="00663CDC"/>
    <w:rsid w:val="00663ECF"/>
    <w:rsid w:val="00682BF5"/>
    <w:rsid w:val="00684D01"/>
    <w:rsid w:val="00693D02"/>
    <w:rsid w:val="006B5F10"/>
    <w:rsid w:val="006C5209"/>
    <w:rsid w:val="006D6858"/>
    <w:rsid w:val="006F3812"/>
    <w:rsid w:val="0070615C"/>
    <w:rsid w:val="00713963"/>
    <w:rsid w:val="00726DFA"/>
    <w:rsid w:val="007306C2"/>
    <w:rsid w:val="00745AB9"/>
    <w:rsid w:val="00756558"/>
    <w:rsid w:val="00763C4A"/>
    <w:rsid w:val="00764636"/>
    <w:rsid w:val="007724FE"/>
    <w:rsid w:val="00776EF0"/>
    <w:rsid w:val="00777312"/>
    <w:rsid w:val="00780ABE"/>
    <w:rsid w:val="007917A0"/>
    <w:rsid w:val="007A0521"/>
    <w:rsid w:val="007A7822"/>
    <w:rsid w:val="007C17B9"/>
    <w:rsid w:val="007C640E"/>
    <w:rsid w:val="007D7D8E"/>
    <w:rsid w:val="007E75E7"/>
    <w:rsid w:val="007F0F35"/>
    <w:rsid w:val="00804596"/>
    <w:rsid w:val="00807AC7"/>
    <w:rsid w:val="00824685"/>
    <w:rsid w:val="008376F3"/>
    <w:rsid w:val="00851932"/>
    <w:rsid w:val="00851BC5"/>
    <w:rsid w:val="0086113A"/>
    <w:rsid w:val="008611AB"/>
    <w:rsid w:val="00864707"/>
    <w:rsid w:val="0087406E"/>
    <w:rsid w:val="00874D17"/>
    <w:rsid w:val="00876200"/>
    <w:rsid w:val="00880BC8"/>
    <w:rsid w:val="008833DE"/>
    <w:rsid w:val="00884B17"/>
    <w:rsid w:val="008857CD"/>
    <w:rsid w:val="00887CEE"/>
    <w:rsid w:val="008A11DB"/>
    <w:rsid w:val="008B4D3E"/>
    <w:rsid w:val="008B6FF0"/>
    <w:rsid w:val="008C034B"/>
    <w:rsid w:val="008C2610"/>
    <w:rsid w:val="008C31C0"/>
    <w:rsid w:val="008C490A"/>
    <w:rsid w:val="008D1FD7"/>
    <w:rsid w:val="008D4750"/>
    <w:rsid w:val="008D7EB1"/>
    <w:rsid w:val="008E304A"/>
    <w:rsid w:val="008E344F"/>
    <w:rsid w:val="008F44B3"/>
    <w:rsid w:val="00903829"/>
    <w:rsid w:val="00903E9A"/>
    <w:rsid w:val="00904AF4"/>
    <w:rsid w:val="009168EE"/>
    <w:rsid w:val="009205A1"/>
    <w:rsid w:val="009244EE"/>
    <w:rsid w:val="009324DF"/>
    <w:rsid w:val="00933559"/>
    <w:rsid w:val="00935DD9"/>
    <w:rsid w:val="00941DF6"/>
    <w:rsid w:val="0095516C"/>
    <w:rsid w:val="00957472"/>
    <w:rsid w:val="009579F8"/>
    <w:rsid w:val="0096176E"/>
    <w:rsid w:val="0096511E"/>
    <w:rsid w:val="009657A6"/>
    <w:rsid w:val="00966DC4"/>
    <w:rsid w:val="009810AF"/>
    <w:rsid w:val="009847A9"/>
    <w:rsid w:val="009979D6"/>
    <w:rsid w:val="009A1D60"/>
    <w:rsid w:val="009A5D64"/>
    <w:rsid w:val="009C4BD3"/>
    <w:rsid w:val="009C71BA"/>
    <w:rsid w:val="009D3BC3"/>
    <w:rsid w:val="009D5A8B"/>
    <w:rsid w:val="009D754F"/>
    <w:rsid w:val="009E2B8D"/>
    <w:rsid w:val="009F6C56"/>
    <w:rsid w:val="00A4670D"/>
    <w:rsid w:val="00A5229F"/>
    <w:rsid w:val="00A612FA"/>
    <w:rsid w:val="00A71245"/>
    <w:rsid w:val="00A75666"/>
    <w:rsid w:val="00A879FD"/>
    <w:rsid w:val="00A9246C"/>
    <w:rsid w:val="00AA1677"/>
    <w:rsid w:val="00AB4CD4"/>
    <w:rsid w:val="00AC643D"/>
    <w:rsid w:val="00AD13EA"/>
    <w:rsid w:val="00AF53A3"/>
    <w:rsid w:val="00B01D65"/>
    <w:rsid w:val="00B0211F"/>
    <w:rsid w:val="00B06EC6"/>
    <w:rsid w:val="00B2101D"/>
    <w:rsid w:val="00B21E32"/>
    <w:rsid w:val="00B21EE2"/>
    <w:rsid w:val="00B264CF"/>
    <w:rsid w:val="00B321DC"/>
    <w:rsid w:val="00B40BDA"/>
    <w:rsid w:val="00B47EAF"/>
    <w:rsid w:val="00B55E33"/>
    <w:rsid w:val="00B6380C"/>
    <w:rsid w:val="00B706E4"/>
    <w:rsid w:val="00B718A9"/>
    <w:rsid w:val="00B71E38"/>
    <w:rsid w:val="00B75199"/>
    <w:rsid w:val="00B85574"/>
    <w:rsid w:val="00B87088"/>
    <w:rsid w:val="00BA58B0"/>
    <w:rsid w:val="00BB71E6"/>
    <w:rsid w:val="00BC2ED0"/>
    <w:rsid w:val="00BC2F60"/>
    <w:rsid w:val="00BC3CE3"/>
    <w:rsid w:val="00BE0604"/>
    <w:rsid w:val="00BE6123"/>
    <w:rsid w:val="00BF50B4"/>
    <w:rsid w:val="00C067D1"/>
    <w:rsid w:val="00C10176"/>
    <w:rsid w:val="00C11138"/>
    <w:rsid w:val="00C16B37"/>
    <w:rsid w:val="00C3724F"/>
    <w:rsid w:val="00C45F19"/>
    <w:rsid w:val="00C46325"/>
    <w:rsid w:val="00C5359C"/>
    <w:rsid w:val="00C54982"/>
    <w:rsid w:val="00C62FB3"/>
    <w:rsid w:val="00C706C8"/>
    <w:rsid w:val="00C83C5D"/>
    <w:rsid w:val="00C93AB7"/>
    <w:rsid w:val="00CA026E"/>
    <w:rsid w:val="00CA0532"/>
    <w:rsid w:val="00CB1765"/>
    <w:rsid w:val="00CB2F99"/>
    <w:rsid w:val="00CB3614"/>
    <w:rsid w:val="00CC123A"/>
    <w:rsid w:val="00CC2114"/>
    <w:rsid w:val="00CD48DE"/>
    <w:rsid w:val="00CD62EE"/>
    <w:rsid w:val="00CD7BB4"/>
    <w:rsid w:val="00CF4759"/>
    <w:rsid w:val="00CF48BB"/>
    <w:rsid w:val="00D05D1C"/>
    <w:rsid w:val="00D11F56"/>
    <w:rsid w:val="00D14D8E"/>
    <w:rsid w:val="00D15058"/>
    <w:rsid w:val="00D26F5C"/>
    <w:rsid w:val="00D310E9"/>
    <w:rsid w:val="00D60D9B"/>
    <w:rsid w:val="00D70738"/>
    <w:rsid w:val="00D8143C"/>
    <w:rsid w:val="00DA1A4C"/>
    <w:rsid w:val="00DA616A"/>
    <w:rsid w:val="00DA6B22"/>
    <w:rsid w:val="00DC163D"/>
    <w:rsid w:val="00DC60D9"/>
    <w:rsid w:val="00DD2BC7"/>
    <w:rsid w:val="00DE32B3"/>
    <w:rsid w:val="00DF648E"/>
    <w:rsid w:val="00E03E79"/>
    <w:rsid w:val="00E150FD"/>
    <w:rsid w:val="00E21120"/>
    <w:rsid w:val="00E33215"/>
    <w:rsid w:val="00E46EA0"/>
    <w:rsid w:val="00E520DB"/>
    <w:rsid w:val="00E555AE"/>
    <w:rsid w:val="00E63AEB"/>
    <w:rsid w:val="00E752AF"/>
    <w:rsid w:val="00E81472"/>
    <w:rsid w:val="00E90DFE"/>
    <w:rsid w:val="00EA4B64"/>
    <w:rsid w:val="00EA72F9"/>
    <w:rsid w:val="00EB05C4"/>
    <w:rsid w:val="00EB4073"/>
    <w:rsid w:val="00EC5B5B"/>
    <w:rsid w:val="00ED0229"/>
    <w:rsid w:val="00EF3B7F"/>
    <w:rsid w:val="00F070F0"/>
    <w:rsid w:val="00F07773"/>
    <w:rsid w:val="00F145CE"/>
    <w:rsid w:val="00F24EC1"/>
    <w:rsid w:val="00F35050"/>
    <w:rsid w:val="00F45442"/>
    <w:rsid w:val="00F4735D"/>
    <w:rsid w:val="00F510BC"/>
    <w:rsid w:val="00F54A87"/>
    <w:rsid w:val="00F62F57"/>
    <w:rsid w:val="00F67BBD"/>
    <w:rsid w:val="00F730C1"/>
    <w:rsid w:val="00F74CC2"/>
    <w:rsid w:val="00F8140A"/>
    <w:rsid w:val="00F81D3C"/>
    <w:rsid w:val="00F8306C"/>
    <w:rsid w:val="00F95B3F"/>
    <w:rsid w:val="00FA6619"/>
    <w:rsid w:val="00FB3FCE"/>
    <w:rsid w:val="00FC24DF"/>
    <w:rsid w:val="00FC3BDE"/>
    <w:rsid w:val="00FC461B"/>
    <w:rsid w:val="00FC731F"/>
    <w:rsid w:val="00FD2329"/>
    <w:rsid w:val="00FE608C"/>
    <w:rsid w:val="00FF57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03D736E0-5D45-41BE-AD2E-E4D62CFC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ECF"/>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D26F5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1EC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461EC8"/>
  </w:style>
  <w:style w:type="paragraph" w:styleId="Piedepgina">
    <w:name w:val="footer"/>
    <w:basedOn w:val="Normal"/>
    <w:link w:val="PiedepginaCar"/>
    <w:uiPriority w:val="99"/>
    <w:unhideWhenUsed/>
    <w:rsid w:val="00461EC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461EC8"/>
  </w:style>
  <w:style w:type="paragraph" w:styleId="Textodeglobo">
    <w:name w:val="Balloon Text"/>
    <w:basedOn w:val="Normal"/>
    <w:link w:val="TextodegloboCar"/>
    <w:uiPriority w:val="99"/>
    <w:semiHidden/>
    <w:unhideWhenUsed/>
    <w:rsid w:val="00461E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EC8"/>
    <w:rPr>
      <w:rFonts w:ascii="Segoe UI" w:hAnsi="Segoe UI" w:cs="Segoe UI"/>
      <w:sz w:val="18"/>
      <w:szCs w:val="18"/>
    </w:rPr>
  </w:style>
  <w:style w:type="paragraph" w:styleId="Prrafodelista">
    <w:name w:val="List Paragraph"/>
    <w:basedOn w:val="Normal"/>
    <w:uiPriority w:val="34"/>
    <w:qFormat/>
    <w:rsid w:val="003574AC"/>
    <w:pPr>
      <w:ind w:left="720"/>
      <w:contextualSpacing/>
    </w:pPr>
  </w:style>
  <w:style w:type="character" w:customStyle="1" w:styleId="Ttulo1Car">
    <w:name w:val="Título 1 Car"/>
    <w:basedOn w:val="Fuentedeprrafopredeter"/>
    <w:link w:val="Ttulo1"/>
    <w:uiPriority w:val="9"/>
    <w:rsid w:val="00D26F5C"/>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D26F5C"/>
    <w:pPr>
      <w:spacing w:line="259" w:lineRule="auto"/>
      <w:outlineLvl w:val="9"/>
    </w:pPr>
    <w:rPr>
      <w:lang w:val="es-SV" w:eastAsia="es-SV"/>
    </w:rPr>
  </w:style>
  <w:style w:type="paragraph" w:styleId="TDC1">
    <w:name w:val="toc 1"/>
    <w:basedOn w:val="Normal"/>
    <w:next w:val="Normal"/>
    <w:autoRedefine/>
    <w:uiPriority w:val="39"/>
    <w:unhideWhenUsed/>
    <w:rsid w:val="00D26F5C"/>
    <w:pPr>
      <w:tabs>
        <w:tab w:val="right" w:leader="dot" w:pos="8828"/>
      </w:tabs>
      <w:spacing w:line="360" w:lineRule="auto"/>
      <w:ind w:right="-660" w:hanging="567"/>
      <w:jc w:val="center"/>
    </w:pPr>
    <w:rPr>
      <w:rFonts w:asciiTheme="minorHAnsi" w:eastAsiaTheme="minorHAnsi" w:hAnsiTheme="minorHAnsi" w:cstheme="minorBidi"/>
      <w:sz w:val="22"/>
      <w:szCs w:val="22"/>
      <w:lang w:val="es-SV" w:eastAsia="en-US"/>
    </w:rPr>
  </w:style>
  <w:style w:type="character" w:styleId="Hipervnculo">
    <w:name w:val="Hyperlink"/>
    <w:basedOn w:val="Fuentedeprrafopredeter"/>
    <w:uiPriority w:val="99"/>
    <w:unhideWhenUsed/>
    <w:rsid w:val="00D26F5C"/>
    <w:rPr>
      <w:color w:val="0563C1" w:themeColor="hyperlink"/>
      <w:u w:val="single"/>
    </w:rPr>
  </w:style>
  <w:style w:type="paragraph" w:styleId="Textonotapie">
    <w:name w:val="footnote text"/>
    <w:basedOn w:val="Normal"/>
    <w:link w:val="TextonotapieCar"/>
    <w:uiPriority w:val="99"/>
    <w:semiHidden/>
    <w:unhideWhenUsed/>
    <w:rsid w:val="00935DD9"/>
    <w:rPr>
      <w:sz w:val="20"/>
      <w:szCs w:val="20"/>
    </w:rPr>
  </w:style>
  <w:style w:type="character" w:customStyle="1" w:styleId="TextonotapieCar">
    <w:name w:val="Texto nota pie Car"/>
    <w:basedOn w:val="Fuentedeprrafopredeter"/>
    <w:link w:val="Textonotapie"/>
    <w:uiPriority w:val="99"/>
    <w:semiHidden/>
    <w:rsid w:val="00935DD9"/>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935DD9"/>
    <w:rPr>
      <w:vertAlign w:val="superscript"/>
    </w:rPr>
  </w:style>
  <w:style w:type="table" w:styleId="Tablaconcuadrcula">
    <w:name w:val="Table Grid"/>
    <w:basedOn w:val="Tablanormal"/>
    <w:uiPriority w:val="39"/>
    <w:rsid w:val="00713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063">
      <w:bodyDiv w:val="1"/>
      <w:marLeft w:val="0"/>
      <w:marRight w:val="0"/>
      <w:marTop w:val="0"/>
      <w:marBottom w:val="0"/>
      <w:divBdr>
        <w:top w:val="none" w:sz="0" w:space="0" w:color="auto"/>
        <w:left w:val="none" w:sz="0" w:space="0" w:color="auto"/>
        <w:bottom w:val="none" w:sz="0" w:space="0" w:color="auto"/>
        <w:right w:val="none" w:sz="0" w:space="0" w:color="auto"/>
      </w:divBdr>
    </w:div>
    <w:div w:id="58986992">
      <w:bodyDiv w:val="1"/>
      <w:marLeft w:val="0"/>
      <w:marRight w:val="0"/>
      <w:marTop w:val="0"/>
      <w:marBottom w:val="0"/>
      <w:divBdr>
        <w:top w:val="none" w:sz="0" w:space="0" w:color="auto"/>
        <w:left w:val="none" w:sz="0" w:space="0" w:color="auto"/>
        <w:bottom w:val="none" w:sz="0" w:space="0" w:color="auto"/>
        <w:right w:val="none" w:sz="0" w:space="0" w:color="auto"/>
      </w:divBdr>
    </w:div>
    <w:div w:id="70465139">
      <w:bodyDiv w:val="1"/>
      <w:marLeft w:val="0"/>
      <w:marRight w:val="0"/>
      <w:marTop w:val="0"/>
      <w:marBottom w:val="0"/>
      <w:divBdr>
        <w:top w:val="none" w:sz="0" w:space="0" w:color="auto"/>
        <w:left w:val="none" w:sz="0" w:space="0" w:color="auto"/>
        <w:bottom w:val="none" w:sz="0" w:space="0" w:color="auto"/>
        <w:right w:val="none" w:sz="0" w:space="0" w:color="auto"/>
      </w:divBdr>
    </w:div>
    <w:div w:id="99297966">
      <w:bodyDiv w:val="1"/>
      <w:marLeft w:val="0"/>
      <w:marRight w:val="0"/>
      <w:marTop w:val="0"/>
      <w:marBottom w:val="0"/>
      <w:divBdr>
        <w:top w:val="none" w:sz="0" w:space="0" w:color="auto"/>
        <w:left w:val="none" w:sz="0" w:space="0" w:color="auto"/>
        <w:bottom w:val="none" w:sz="0" w:space="0" w:color="auto"/>
        <w:right w:val="none" w:sz="0" w:space="0" w:color="auto"/>
      </w:divBdr>
    </w:div>
    <w:div w:id="196896216">
      <w:bodyDiv w:val="1"/>
      <w:marLeft w:val="0"/>
      <w:marRight w:val="0"/>
      <w:marTop w:val="0"/>
      <w:marBottom w:val="0"/>
      <w:divBdr>
        <w:top w:val="none" w:sz="0" w:space="0" w:color="auto"/>
        <w:left w:val="none" w:sz="0" w:space="0" w:color="auto"/>
        <w:bottom w:val="none" w:sz="0" w:space="0" w:color="auto"/>
        <w:right w:val="none" w:sz="0" w:space="0" w:color="auto"/>
      </w:divBdr>
    </w:div>
    <w:div w:id="247692155">
      <w:bodyDiv w:val="1"/>
      <w:marLeft w:val="0"/>
      <w:marRight w:val="0"/>
      <w:marTop w:val="0"/>
      <w:marBottom w:val="0"/>
      <w:divBdr>
        <w:top w:val="none" w:sz="0" w:space="0" w:color="auto"/>
        <w:left w:val="none" w:sz="0" w:space="0" w:color="auto"/>
        <w:bottom w:val="none" w:sz="0" w:space="0" w:color="auto"/>
        <w:right w:val="none" w:sz="0" w:space="0" w:color="auto"/>
      </w:divBdr>
    </w:div>
    <w:div w:id="261451673">
      <w:bodyDiv w:val="1"/>
      <w:marLeft w:val="0"/>
      <w:marRight w:val="0"/>
      <w:marTop w:val="0"/>
      <w:marBottom w:val="0"/>
      <w:divBdr>
        <w:top w:val="none" w:sz="0" w:space="0" w:color="auto"/>
        <w:left w:val="none" w:sz="0" w:space="0" w:color="auto"/>
        <w:bottom w:val="none" w:sz="0" w:space="0" w:color="auto"/>
        <w:right w:val="none" w:sz="0" w:space="0" w:color="auto"/>
      </w:divBdr>
    </w:div>
    <w:div w:id="327631706">
      <w:bodyDiv w:val="1"/>
      <w:marLeft w:val="0"/>
      <w:marRight w:val="0"/>
      <w:marTop w:val="0"/>
      <w:marBottom w:val="0"/>
      <w:divBdr>
        <w:top w:val="none" w:sz="0" w:space="0" w:color="auto"/>
        <w:left w:val="none" w:sz="0" w:space="0" w:color="auto"/>
        <w:bottom w:val="none" w:sz="0" w:space="0" w:color="auto"/>
        <w:right w:val="none" w:sz="0" w:space="0" w:color="auto"/>
      </w:divBdr>
    </w:div>
    <w:div w:id="395320584">
      <w:bodyDiv w:val="1"/>
      <w:marLeft w:val="0"/>
      <w:marRight w:val="0"/>
      <w:marTop w:val="0"/>
      <w:marBottom w:val="0"/>
      <w:divBdr>
        <w:top w:val="none" w:sz="0" w:space="0" w:color="auto"/>
        <w:left w:val="none" w:sz="0" w:space="0" w:color="auto"/>
        <w:bottom w:val="none" w:sz="0" w:space="0" w:color="auto"/>
        <w:right w:val="none" w:sz="0" w:space="0" w:color="auto"/>
      </w:divBdr>
    </w:div>
    <w:div w:id="503982689">
      <w:bodyDiv w:val="1"/>
      <w:marLeft w:val="0"/>
      <w:marRight w:val="0"/>
      <w:marTop w:val="0"/>
      <w:marBottom w:val="0"/>
      <w:divBdr>
        <w:top w:val="none" w:sz="0" w:space="0" w:color="auto"/>
        <w:left w:val="none" w:sz="0" w:space="0" w:color="auto"/>
        <w:bottom w:val="none" w:sz="0" w:space="0" w:color="auto"/>
        <w:right w:val="none" w:sz="0" w:space="0" w:color="auto"/>
      </w:divBdr>
    </w:div>
    <w:div w:id="552276364">
      <w:bodyDiv w:val="1"/>
      <w:marLeft w:val="0"/>
      <w:marRight w:val="0"/>
      <w:marTop w:val="0"/>
      <w:marBottom w:val="0"/>
      <w:divBdr>
        <w:top w:val="none" w:sz="0" w:space="0" w:color="auto"/>
        <w:left w:val="none" w:sz="0" w:space="0" w:color="auto"/>
        <w:bottom w:val="none" w:sz="0" w:space="0" w:color="auto"/>
        <w:right w:val="none" w:sz="0" w:space="0" w:color="auto"/>
      </w:divBdr>
    </w:div>
    <w:div w:id="599799533">
      <w:bodyDiv w:val="1"/>
      <w:marLeft w:val="0"/>
      <w:marRight w:val="0"/>
      <w:marTop w:val="0"/>
      <w:marBottom w:val="0"/>
      <w:divBdr>
        <w:top w:val="none" w:sz="0" w:space="0" w:color="auto"/>
        <w:left w:val="none" w:sz="0" w:space="0" w:color="auto"/>
        <w:bottom w:val="none" w:sz="0" w:space="0" w:color="auto"/>
        <w:right w:val="none" w:sz="0" w:space="0" w:color="auto"/>
      </w:divBdr>
    </w:div>
    <w:div w:id="606274416">
      <w:bodyDiv w:val="1"/>
      <w:marLeft w:val="0"/>
      <w:marRight w:val="0"/>
      <w:marTop w:val="0"/>
      <w:marBottom w:val="0"/>
      <w:divBdr>
        <w:top w:val="none" w:sz="0" w:space="0" w:color="auto"/>
        <w:left w:val="none" w:sz="0" w:space="0" w:color="auto"/>
        <w:bottom w:val="none" w:sz="0" w:space="0" w:color="auto"/>
        <w:right w:val="none" w:sz="0" w:space="0" w:color="auto"/>
      </w:divBdr>
    </w:div>
    <w:div w:id="775251819">
      <w:bodyDiv w:val="1"/>
      <w:marLeft w:val="0"/>
      <w:marRight w:val="0"/>
      <w:marTop w:val="0"/>
      <w:marBottom w:val="0"/>
      <w:divBdr>
        <w:top w:val="none" w:sz="0" w:space="0" w:color="auto"/>
        <w:left w:val="none" w:sz="0" w:space="0" w:color="auto"/>
        <w:bottom w:val="none" w:sz="0" w:space="0" w:color="auto"/>
        <w:right w:val="none" w:sz="0" w:space="0" w:color="auto"/>
      </w:divBdr>
    </w:div>
    <w:div w:id="791024613">
      <w:bodyDiv w:val="1"/>
      <w:marLeft w:val="0"/>
      <w:marRight w:val="0"/>
      <w:marTop w:val="0"/>
      <w:marBottom w:val="0"/>
      <w:divBdr>
        <w:top w:val="none" w:sz="0" w:space="0" w:color="auto"/>
        <w:left w:val="none" w:sz="0" w:space="0" w:color="auto"/>
        <w:bottom w:val="none" w:sz="0" w:space="0" w:color="auto"/>
        <w:right w:val="none" w:sz="0" w:space="0" w:color="auto"/>
      </w:divBdr>
    </w:div>
    <w:div w:id="852109603">
      <w:bodyDiv w:val="1"/>
      <w:marLeft w:val="0"/>
      <w:marRight w:val="0"/>
      <w:marTop w:val="0"/>
      <w:marBottom w:val="0"/>
      <w:divBdr>
        <w:top w:val="none" w:sz="0" w:space="0" w:color="auto"/>
        <w:left w:val="none" w:sz="0" w:space="0" w:color="auto"/>
        <w:bottom w:val="none" w:sz="0" w:space="0" w:color="auto"/>
        <w:right w:val="none" w:sz="0" w:space="0" w:color="auto"/>
      </w:divBdr>
    </w:div>
    <w:div w:id="920138652">
      <w:bodyDiv w:val="1"/>
      <w:marLeft w:val="0"/>
      <w:marRight w:val="0"/>
      <w:marTop w:val="0"/>
      <w:marBottom w:val="0"/>
      <w:divBdr>
        <w:top w:val="none" w:sz="0" w:space="0" w:color="auto"/>
        <w:left w:val="none" w:sz="0" w:space="0" w:color="auto"/>
        <w:bottom w:val="none" w:sz="0" w:space="0" w:color="auto"/>
        <w:right w:val="none" w:sz="0" w:space="0" w:color="auto"/>
      </w:divBdr>
    </w:div>
    <w:div w:id="1027414878">
      <w:bodyDiv w:val="1"/>
      <w:marLeft w:val="0"/>
      <w:marRight w:val="0"/>
      <w:marTop w:val="0"/>
      <w:marBottom w:val="0"/>
      <w:divBdr>
        <w:top w:val="none" w:sz="0" w:space="0" w:color="auto"/>
        <w:left w:val="none" w:sz="0" w:space="0" w:color="auto"/>
        <w:bottom w:val="none" w:sz="0" w:space="0" w:color="auto"/>
        <w:right w:val="none" w:sz="0" w:space="0" w:color="auto"/>
      </w:divBdr>
    </w:div>
    <w:div w:id="1031347632">
      <w:bodyDiv w:val="1"/>
      <w:marLeft w:val="0"/>
      <w:marRight w:val="0"/>
      <w:marTop w:val="0"/>
      <w:marBottom w:val="0"/>
      <w:divBdr>
        <w:top w:val="none" w:sz="0" w:space="0" w:color="auto"/>
        <w:left w:val="none" w:sz="0" w:space="0" w:color="auto"/>
        <w:bottom w:val="none" w:sz="0" w:space="0" w:color="auto"/>
        <w:right w:val="none" w:sz="0" w:space="0" w:color="auto"/>
      </w:divBdr>
    </w:div>
    <w:div w:id="1153062265">
      <w:bodyDiv w:val="1"/>
      <w:marLeft w:val="0"/>
      <w:marRight w:val="0"/>
      <w:marTop w:val="0"/>
      <w:marBottom w:val="0"/>
      <w:divBdr>
        <w:top w:val="none" w:sz="0" w:space="0" w:color="auto"/>
        <w:left w:val="none" w:sz="0" w:space="0" w:color="auto"/>
        <w:bottom w:val="none" w:sz="0" w:space="0" w:color="auto"/>
        <w:right w:val="none" w:sz="0" w:space="0" w:color="auto"/>
      </w:divBdr>
    </w:div>
    <w:div w:id="1475753925">
      <w:bodyDiv w:val="1"/>
      <w:marLeft w:val="0"/>
      <w:marRight w:val="0"/>
      <w:marTop w:val="0"/>
      <w:marBottom w:val="0"/>
      <w:divBdr>
        <w:top w:val="none" w:sz="0" w:space="0" w:color="auto"/>
        <w:left w:val="none" w:sz="0" w:space="0" w:color="auto"/>
        <w:bottom w:val="none" w:sz="0" w:space="0" w:color="auto"/>
        <w:right w:val="none" w:sz="0" w:space="0" w:color="auto"/>
      </w:divBdr>
    </w:div>
    <w:div w:id="1584796838">
      <w:bodyDiv w:val="1"/>
      <w:marLeft w:val="0"/>
      <w:marRight w:val="0"/>
      <w:marTop w:val="0"/>
      <w:marBottom w:val="0"/>
      <w:divBdr>
        <w:top w:val="none" w:sz="0" w:space="0" w:color="auto"/>
        <w:left w:val="none" w:sz="0" w:space="0" w:color="auto"/>
        <w:bottom w:val="none" w:sz="0" w:space="0" w:color="auto"/>
        <w:right w:val="none" w:sz="0" w:space="0" w:color="auto"/>
      </w:divBdr>
    </w:div>
    <w:div w:id="1594435104">
      <w:bodyDiv w:val="1"/>
      <w:marLeft w:val="0"/>
      <w:marRight w:val="0"/>
      <w:marTop w:val="0"/>
      <w:marBottom w:val="0"/>
      <w:divBdr>
        <w:top w:val="none" w:sz="0" w:space="0" w:color="auto"/>
        <w:left w:val="none" w:sz="0" w:space="0" w:color="auto"/>
        <w:bottom w:val="none" w:sz="0" w:space="0" w:color="auto"/>
        <w:right w:val="none" w:sz="0" w:space="0" w:color="auto"/>
      </w:divBdr>
    </w:div>
    <w:div w:id="1669168548">
      <w:bodyDiv w:val="1"/>
      <w:marLeft w:val="0"/>
      <w:marRight w:val="0"/>
      <w:marTop w:val="0"/>
      <w:marBottom w:val="0"/>
      <w:divBdr>
        <w:top w:val="none" w:sz="0" w:space="0" w:color="auto"/>
        <w:left w:val="none" w:sz="0" w:space="0" w:color="auto"/>
        <w:bottom w:val="none" w:sz="0" w:space="0" w:color="auto"/>
        <w:right w:val="none" w:sz="0" w:space="0" w:color="auto"/>
      </w:divBdr>
    </w:div>
    <w:div w:id="1679431080">
      <w:bodyDiv w:val="1"/>
      <w:marLeft w:val="0"/>
      <w:marRight w:val="0"/>
      <w:marTop w:val="0"/>
      <w:marBottom w:val="0"/>
      <w:divBdr>
        <w:top w:val="none" w:sz="0" w:space="0" w:color="auto"/>
        <w:left w:val="none" w:sz="0" w:space="0" w:color="auto"/>
        <w:bottom w:val="none" w:sz="0" w:space="0" w:color="auto"/>
        <w:right w:val="none" w:sz="0" w:space="0" w:color="auto"/>
      </w:divBdr>
    </w:div>
    <w:div w:id="1757896269">
      <w:bodyDiv w:val="1"/>
      <w:marLeft w:val="0"/>
      <w:marRight w:val="0"/>
      <w:marTop w:val="0"/>
      <w:marBottom w:val="0"/>
      <w:divBdr>
        <w:top w:val="none" w:sz="0" w:space="0" w:color="auto"/>
        <w:left w:val="none" w:sz="0" w:space="0" w:color="auto"/>
        <w:bottom w:val="none" w:sz="0" w:space="0" w:color="auto"/>
        <w:right w:val="none" w:sz="0" w:space="0" w:color="auto"/>
      </w:divBdr>
    </w:div>
    <w:div w:id="1806122998">
      <w:bodyDiv w:val="1"/>
      <w:marLeft w:val="0"/>
      <w:marRight w:val="0"/>
      <w:marTop w:val="0"/>
      <w:marBottom w:val="0"/>
      <w:divBdr>
        <w:top w:val="none" w:sz="0" w:space="0" w:color="auto"/>
        <w:left w:val="none" w:sz="0" w:space="0" w:color="auto"/>
        <w:bottom w:val="none" w:sz="0" w:space="0" w:color="auto"/>
        <w:right w:val="none" w:sz="0" w:space="0" w:color="auto"/>
      </w:divBdr>
    </w:div>
    <w:div w:id="1880504752">
      <w:bodyDiv w:val="1"/>
      <w:marLeft w:val="0"/>
      <w:marRight w:val="0"/>
      <w:marTop w:val="0"/>
      <w:marBottom w:val="0"/>
      <w:divBdr>
        <w:top w:val="none" w:sz="0" w:space="0" w:color="auto"/>
        <w:left w:val="none" w:sz="0" w:space="0" w:color="auto"/>
        <w:bottom w:val="none" w:sz="0" w:space="0" w:color="auto"/>
        <w:right w:val="none" w:sz="0" w:space="0" w:color="auto"/>
      </w:divBdr>
    </w:div>
    <w:div w:id="2028287786">
      <w:bodyDiv w:val="1"/>
      <w:marLeft w:val="0"/>
      <w:marRight w:val="0"/>
      <w:marTop w:val="0"/>
      <w:marBottom w:val="0"/>
      <w:divBdr>
        <w:top w:val="none" w:sz="0" w:space="0" w:color="auto"/>
        <w:left w:val="none" w:sz="0" w:space="0" w:color="auto"/>
        <w:bottom w:val="none" w:sz="0" w:space="0" w:color="auto"/>
        <w:right w:val="none" w:sz="0" w:space="0" w:color="auto"/>
      </w:divBdr>
    </w:div>
    <w:div w:id="2068647898">
      <w:bodyDiv w:val="1"/>
      <w:marLeft w:val="0"/>
      <w:marRight w:val="0"/>
      <w:marTop w:val="0"/>
      <w:marBottom w:val="0"/>
      <w:divBdr>
        <w:top w:val="none" w:sz="0" w:space="0" w:color="auto"/>
        <w:left w:val="none" w:sz="0" w:space="0" w:color="auto"/>
        <w:bottom w:val="none" w:sz="0" w:space="0" w:color="auto"/>
        <w:right w:val="none" w:sz="0" w:space="0" w:color="auto"/>
      </w:divBdr>
    </w:div>
    <w:div w:id="21383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9D62-FCF5-47C1-9ED3-1EC7AE29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3759</Words>
  <Characters>20676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de Maria Guzman</dc:creator>
  <cp:keywords/>
  <dc:description/>
  <cp:lastModifiedBy>Tiziana Figueroa</cp:lastModifiedBy>
  <cp:revision>2</cp:revision>
  <cp:lastPrinted>2020-07-23T21:10:00Z</cp:lastPrinted>
  <dcterms:created xsi:type="dcterms:W3CDTF">2020-08-02T07:35:00Z</dcterms:created>
  <dcterms:modified xsi:type="dcterms:W3CDTF">2020-08-02T07:35:00Z</dcterms:modified>
</cp:coreProperties>
</file>