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037" w:rsidRPr="00664690" w:rsidRDefault="00146037" w:rsidP="00146037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664690">
        <w:rPr>
          <w:rFonts w:ascii="Museo Sans 300" w:hAnsi="Museo Sans 300"/>
          <w:b/>
          <w:sz w:val="16"/>
          <w:szCs w:val="16"/>
        </w:rPr>
        <w:t xml:space="preserve">RESOLUCIÓN </w:t>
      </w:r>
      <w:r>
        <w:rPr>
          <w:rFonts w:ascii="Museo Sans 300" w:hAnsi="Museo Sans 300"/>
          <w:b/>
          <w:sz w:val="16"/>
          <w:szCs w:val="16"/>
        </w:rPr>
        <w:t>10</w:t>
      </w:r>
      <w:r w:rsidRPr="00664690">
        <w:rPr>
          <w:rFonts w:ascii="Museo Sans 300" w:hAnsi="Museo Sans 300"/>
          <w:b/>
          <w:sz w:val="16"/>
          <w:szCs w:val="16"/>
        </w:rPr>
        <w:t>-2020</w:t>
      </w:r>
    </w:p>
    <w:p w:rsidR="00146037" w:rsidRPr="00664690" w:rsidRDefault="00146037" w:rsidP="00146037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664690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ISTA-2020-00</w:t>
      </w: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1</w:t>
      </w:r>
      <w:r w:rsidRPr="00664690">
        <w:rPr>
          <w:rFonts w:ascii="Museo Sans 300" w:hAnsi="Museo Sans 300"/>
          <w:b/>
          <w:color w:val="A6A6A6" w:themeColor="background1" w:themeShade="A6"/>
          <w:sz w:val="16"/>
          <w:szCs w:val="16"/>
        </w:rPr>
        <w:t>0</w:t>
      </w:r>
    </w:p>
    <w:p w:rsidR="00146037" w:rsidRPr="00664690" w:rsidRDefault="00146037" w:rsidP="00146037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146037" w:rsidRPr="00664690" w:rsidRDefault="00146037" w:rsidP="00146037">
      <w:pPr>
        <w:spacing w:line="360" w:lineRule="auto"/>
        <w:contextualSpacing/>
        <w:jc w:val="both"/>
        <w:rPr>
          <w:rFonts w:ascii="Museo Sans 300" w:hAnsi="Museo Sans 300"/>
        </w:rPr>
      </w:pPr>
      <w:r w:rsidRPr="00664690">
        <w:rPr>
          <w:rFonts w:ascii="Museo Sans 300" w:hAnsi="Museo Sans 300"/>
        </w:rPr>
        <w:t xml:space="preserve">En la ciudad y departamento de San Salvador, a las </w:t>
      </w:r>
      <w:r>
        <w:rPr>
          <w:rFonts w:ascii="Museo Sans 300" w:hAnsi="Museo Sans 300"/>
        </w:rPr>
        <w:t>trece</w:t>
      </w:r>
      <w:r w:rsidRPr="00664690">
        <w:rPr>
          <w:rFonts w:ascii="Museo Sans 300" w:hAnsi="Museo Sans 300"/>
        </w:rPr>
        <w:t xml:space="preserve"> horas con </w:t>
      </w:r>
      <w:r>
        <w:rPr>
          <w:rFonts w:ascii="Museo Sans 300" w:hAnsi="Museo Sans 300"/>
        </w:rPr>
        <w:t>cincuenta</w:t>
      </w:r>
      <w:r w:rsidRPr="00664690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 xml:space="preserve">y un </w:t>
      </w:r>
      <w:r w:rsidRPr="00664690">
        <w:rPr>
          <w:rFonts w:ascii="Museo Sans 300" w:hAnsi="Museo Sans 300"/>
        </w:rPr>
        <w:t xml:space="preserve">minutos del día </w:t>
      </w:r>
      <w:r>
        <w:rPr>
          <w:rFonts w:ascii="Museo Sans 300" w:hAnsi="Museo Sans 300"/>
        </w:rPr>
        <w:t xml:space="preserve">nueve </w:t>
      </w:r>
      <w:r w:rsidRPr="00664690">
        <w:rPr>
          <w:rFonts w:ascii="Museo Sans 300" w:hAnsi="Museo Sans 300"/>
        </w:rPr>
        <w:t xml:space="preserve">de </w:t>
      </w:r>
      <w:r>
        <w:rPr>
          <w:rFonts w:ascii="Museo Sans 300" w:hAnsi="Museo Sans 300"/>
        </w:rPr>
        <w:t>marzo</w:t>
      </w:r>
      <w:r w:rsidRPr="00664690">
        <w:rPr>
          <w:rFonts w:ascii="Museo Sans 300" w:hAnsi="Museo Sans 300"/>
        </w:rPr>
        <w:t xml:space="preserve"> del año dos mil veinte.</w:t>
      </w:r>
    </w:p>
    <w:p w:rsidR="00146037" w:rsidRPr="00664690" w:rsidRDefault="00146037" w:rsidP="00146037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146037" w:rsidRPr="00160A15" w:rsidRDefault="00146037" w:rsidP="00146037">
      <w:pPr>
        <w:spacing w:line="360" w:lineRule="auto"/>
        <w:jc w:val="both"/>
        <w:rPr>
          <w:rFonts w:ascii="Museo Sans 300" w:hAnsi="Museo Sans 300"/>
          <w:i/>
          <w:sz w:val="22"/>
          <w:szCs w:val="22"/>
        </w:rPr>
      </w:pPr>
      <w:r w:rsidRPr="00664690">
        <w:rPr>
          <w:rFonts w:ascii="Museo Sans 300" w:hAnsi="Museo Sans 300"/>
        </w:rPr>
        <w:t xml:space="preserve">Con vista de la solicitud de información </w:t>
      </w:r>
      <w:r>
        <w:rPr>
          <w:rFonts w:ascii="Museo Sans 300" w:hAnsi="Museo Sans 300"/>
        </w:rPr>
        <w:t xml:space="preserve">presentada </w:t>
      </w:r>
      <w:r w:rsidRPr="00664690">
        <w:rPr>
          <w:rFonts w:ascii="Museo Sans 300" w:hAnsi="Museo Sans 300"/>
        </w:rPr>
        <w:t xml:space="preserve">a las </w:t>
      </w:r>
      <w:proofErr w:type="spellStart"/>
      <w:r w:rsidRPr="00160A15">
        <w:rPr>
          <w:rFonts w:ascii="Museo Sans 300" w:hAnsi="Museo Sans 300"/>
        </w:rPr>
        <w:t>las</w:t>
      </w:r>
      <w:proofErr w:type="spellEnd"/>
      <w:r w:rsidRPr="00160A15">
        <w:rPr>
          <w:rFonts w:ascii="Museo Sans 300" w:hAnsi="Museo Sans 300"/>
        </w:rPr>
        <w:t xml:space="preserve"> nueve horas con veintiséis minutos del día veintiséis  de febrero del año dos mil veinte</w:t>
      </w:r>
      <w:r w:rsidRPr="00664690">
        <w:rPr>
          <w:rFonts w:ascii="Museo Sans 300" w:hAnsi="Museo Sans 300"/>
        </w:rPr>
        <w:t xml:space="preserve">, por el </w:t>
      </w:r>
      <w:r>
        <w:rPr>
          <w:rFonts w:ascii="Museo Sans 300" w:hAnsi="Museo Sans 300"/>
        </w:rPr>
        <w:t xml:space="preserve">licenciado </w:t>
      </w:r>
      <w:r>
        <w:rPr>
          <w:rFonts w:ascii="Museo Sans 300" w:hAnsi="Museo Sans 300"/>
        </w:rPr>
        <w:t>---------</w:t>
      </w:r>
      <w:r>
        <w:rPr>
          <w:rFonts w:ascii="Museo Sans 300" w:hAnsi="Museo Sans 300"/>
        </w:rPr>
        <w:t xml:space="preserve">, en representación del señor </w:t>
      </w:r>
      <w:r>
        <w:rPr>
          <w:rFonts w:ascii="Museo Sans 300" w:hAnsi="Museo Sans 300"/>
        </w:rPr>
        <w:t>----------</w:t>
      </w:r>
      <w:r>
        <w:rPr>
          <w:rFonts w:ascii="Museo Sans 300" w:hAnsi="Museo Sans 300"/>
        </w:rPr>
        <w:t>,</w:t>
      </w:r>
      <w:r w:rsidRPr="00664690">
        <w:rPr>
          <w:rFonts w:ascii="Museo Sans 300" w:hAnsi="Museo Sans 300"/>
        </w:rPr>
        <w:t xml:space="preserve"> registrada por esta Unidad bajo el No ISTA-2020-00</w:t>
      </w:r>
      <w:r>
        <w:rPr>
          <w:rFonts w:ascii="Museo Sans 300" w:hAnsi="Museo Sans 300"/>
        </w:rPr>
        <w:t>1</w:t>
      </w:r>
      <w:r w:rsidRPr="00664690">
        <w:rPr>
          <w:rFonts w:ascii="Museo Sans 300" w:hAnsi="Museo Sans 300"/>
        </w:rPr>
        <w:t>0</w:t>
      </w:r>
      <w:r>
        <w:rPr>
          <w:rFonts w:ascii="Museo Sans 300" w:hAnsi="Museo Sans 300"/>
        </w:rPr>
        <w:t>, en la que requiere</w:t>
      </w:r>
      <w:r w:rsidRPr="006576C1">
        <w:rPr>
          <w:rFonts w:ascii="Museo Sans 300" w:hAnsi="Museo Sans 300"/>
        </w:rPr>
        <w:t>:</w:t>
      </w:r>
      <w:r>
        <w:rPr>
          <w:rFonts w:ascii="Museo Sans 300" w:hAnsi="Museo Sans 300"/>
        </w:rPr>
        <w:t xml:space="preserve"> </w:t>
      </w:r>
      <w:r w:rsidRPr="009C3244">
        <w:rPr>
          <w:rFonts w:ascii="Museo Sans 300" w:hAnsi="Museo Sans 300"/>
          <w:i/>
          <w:sz w:val="22"/>
          <w:szCs w:val="22"/>
        </w:rPr>
        <w:t>“</w:t>
      </w:r>
      <w:r w:rsidRPr="00160A15">
        <w:rPr>
          <w:rFonts w:ascii="Museo Sans 300" w:hAnsi="Museo Sans 300"/>
          <w:i/>
          <w:sz w:val="22"/>
          <w:szCs w:val="22"/>
        </w:rPr>
        <w:t>Se me extienda copia certificada de los expedientes con números de referencia 10-11-13-0041 y BT 10-10-V-6025, al efec</w:t>
      </w:r>
      <w:r>
        <w:rPr>
          <w:rFonts w:ascii="Museo Sans 300" w:hAnsi="Museo Sans 300"/>
          <w:i/>
          <w:sz w:val="22"/>
          <w:szCs w:val="22"/>
        </w:rPr>
        <w:t>to preparar la versión pública</w:t>
      </w:r>
      <w:r w:rsidRPr="006576C1">
        <w:rPr>
          <w:rFonts w:ascii="Museo Sans 300" w:hAnsi="Museo Sans 300"/>
          <w:i/>
          <w:sz w:val="22"/>
          <w:szCs w:val="22"/>
        </w:rPr>
        <w:t>”</w:t>
      </w:r>
      <w:r w:rsidRPr="00664690">
        <w:rPr>
          <w:rFonts w:ascii="Museo Sans 300" w:hAnsi="Museo Sans 300"/>
          <w:i/>
        </w:rPr>
        <w:t xml:space="preserve"> </w:t>
      </w:r>
      <w:r w:rsidRPr="00664690">
        <w:rPr>
          <w:rFonts w:ascii="Museo Sans 300" w:hAnsi="Museo Sans 300"/>
          <w:b/>
        </w:rPr>
        <w:t>y CONSIDERANDO:</w:t>
      </w:r>
    </w:p>
    <w:p w:rsidR="00146037" w:rsidRPr="00664690" w:rsidRDefault="00146037" w:rsidP="00146037">
      <w:pPr>
        <w:spacing w:line="360" w:lineRule="auto"/>
        <w:jc w:val="both"/>
        <w:rPr>
          <w:rFonts w:ascii="Museo Sans 300" w:hAnsi="Museo Sans 300"/>
          <w:b/>
        </w:rPr>
      </w:pPr>
    </w:p>
    <w:p w:rsidR="00146037" w:rsidRPr="00664690" w:rsidRDefault="00146037" w:rsidP="00146037">
      <w:pPr>
        <w:spacing w:line="360" w:lineRule="auto"/>
        <w:jc w:val="both"/>
        <w:rPr>
          <w:rFonts w:ascii="Museo Sans 300" w:hAnsi="Museo Sans 300"/>
        </w:rPr>
      </w:pPr>
      <w:r w:rsidRPr="00664690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146037" w:rsidRPr="00664690" w:rsidRDefault="00146037" w:rsidP="00146037">
      <w:pPr>
        <w:spacing w:line="360" w:lineRule="auto"/>
        <w:jc w:val="both"/>
        <w:rPr>
          <w:rFonts w:ascii="Museo Sans 300" w:hAnsi="Museo Sans 300"/>
        </w:rPr>
      </w:pPr>
    </w:p>
    <w:p w:rsidR="00146037" w:rsidRDefault="00146037" w:rsidP="00146037">
      <w:pPr>
        <w:spacing w:line="360" w:lineRule="auto"/>
        <w:jc w:val="both"/>
        <w:rPr>
          <w:rFonts w:ascii="Museo Sans 300" w:hAnsi="Museo Sans 300"/>
          <w:lang w:val="es-SV"/>
        </w:rPr>
      </w:pPr>
      <w:r w:rsidRPr="00664690">
        <w:rPr>
          <w:rFonts w:ascii="Museo Sans 300" w:hAnsi="Museo Sans 300"/>
        </w:rPr>
        <w:t>II</w:t>
      </w:r>
      <w:r>
        <w:rPr>
          <w:rFonts w:ascii="Museo Sans 300" w:hAnsi="Museo Sans 300"/>
        </w:rPr>
        <w:t xml:space="preserve">) Por medio de la referencia SGL-06-0163-20 el Departamento de Recuperación y Adjudicación de Inmuebles </w:t>
      </w:r>
      <w:proofErr w:type="spellStart"/>
      <w:r>
        <w:rPr>
          <w:rFonts w:ascii="Museo Sans 300" w:hAnsi="Museo Sans 300"/>
        </w:rPr>
        <w:t>Finata</w:t>
      </w:r>
      <w:proofErr w:type="spellEnd"/>
      <w:r>
        <w:rPr>
          <w:rFonts w:ascii="Museo Sans 300" w:hAnsi="Museo Sans 300"/>
        </w:rPr>
        <w:t>-Banco de Tierras, ha manifestado q</w:t>
      </w:r>
      <w:proofErr w:type="spellStart"/>
      <w:r w:rsidRPr="003B3697">
        <w:rPr>
          <w:rFonts w:ascii="Museo Sans 300" w:hAnsi="Museo Sans 300"/>
          <w:lang w:val="es-SV"/>
        </w:rPr>
        <w:t>ue</w:t>
      </w:r>
      <w:proofErr w:type="spellEnd"/>
      <w:r w:rsidRPr="003B3697">
        <w:rPr>
          <w:rFonts w:ascii="Museo Sans 300" w:hAnsi="Museo Sans 300"/>
          <w:lang w:val="es-SV"/>
        </w:rPr>
        <w:t xml:space="preserve"> habiéndose verificado los expedientes solicitados, se determinó que en relación al número </w:t>
      </w:r>
      <w:r>
        <w:rPr>
          <w:rFonts w:ascii="Museo Sans 300" w:hAnsi="Museo Sans 300"/>
        </w:rPr>
        <w:t>EX</w:t>
      </w:r>
      <w:r w:rsidRPr="003B3697">
        <w:rPr>
          <w:rFonts w:ascii="Museo Sans 300" w:hAnsi="Museo Sans 300"/>
        </w:rPr>
        <w:t>-10-11-13-00</w:t>
      </w:r>
      <w:r>
        <w:rPr>
          <w:rFonts w:ascii="Museo Sans 300" w:hAnsi="Museo Sans 300"/>
        </w:rPr>
        <w:t>41 su referencia correcta es EX</w:t>
      </w:r>
      <w:r w:rsidRPr="003B3697">
        <w:rPr>
          <w:rFonts w:ascii="Museo Sans 300" w:hAnsi="Museo Sans 300"/>
        </w:rPr>
        <w:t>-10-11-B-0041</w:t>
      </w:r>
      <w:r w:rsidRPr="003B3697">
        <w:rPr>
          <w:rFonts w:ascii="Museo Sans 300" w:hAnsi="Museo Sans 300"/>
          <w:lang w:val="es-SV"/>
        </w:rPr>
        <w:t xml:space="preserve">, clasificado como expediente de expropiación, el cual consta de 125 folios , de los cuales los identificados con los números del 25 al 78, 95, del 95-97, 101-103, 108, 118, comprenden información clasificada como confidencial art. 24 literal c)- LAIP, por lo que los mismos no serán proporcionados al solicitante; siendo factible únicamente proporcionar la versión pública de los folios comprendidos del 1 al </w:t>
      </w:r>
      <w:r w:rsidRPr="003B3697">
        <w:rPr>
          <w:rFonts w:ascii="Museo Sans 300" w:hAnsi="Museo Sans 300"/>
          <w:lang w:val="es-SV"/>
        </w:rPr>
        <w:lastRenderedPageBreak/>
        <w:t>24, 79 al 94, 98 al 100, 104 al 107, 109 al 117 y del 119 al 125, 1 plano en tamaño original y demás información de carácter técnica que forman parte íntegra del citado expediente.</w:t>
      </w:r>
    </w:p>
    <w:p w:rsidR="00146037" w:rsidRDefault="00146037" w:rsidP="00146037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146037" w:rsidRDefault="00146037" w:rsidP="00146037">
      <w:pPr>
        <w:spacing w:line="360" w:lineRule="auto"/>
        <w:jc w:val="both"/>
        <w:rPr>
          <w:rFonts w:ascii="Museo Sans 300" w:hAnsi="Museo Sans 300"/>
          <w:lang w:val="es-SV"/>
        </w:rPr>
      </w:pPr>
      <w:r w:rsidRPr="003B3697">
        <w:rPr>
          <w:rFonts w:ascii="Museo Sans 300" w:hAnsi="Museo Sans 300"/>
          <w:lang w:val="es-SV"/>
        </w:rPr>
        <w:t xml:space="preserve">Respecto a la información solicitada correspondiente al expediente codificado al número </w:t>
      </w:r>
      <w:r w:rsidRPr="003B3697">
        <w:rPr>
          <w:rFonts w:ascii="Museo Sans 300" w:hAnsi="Museo Sans 300"/>
        </w:rPr>
        <w:t>BT-10-10-V-2065</w:t>
      </w:r>
      <w:r w:rsidRPr="003B3697">
        <w:rPr>
          <w:rFonts w:ascii="Museo Sans 300" w:hAnsi="Museo Sans 300"/>
          <w:lang w:val="es-SV"/>
        </w:rPr>
        <w:t>, clasificado como expediente del Programa de Transferencia de Tierras, el cual consta de 57 folios, de los cuales los identificados con los números 1 , 2, y 44, comprenden información clasificada como confidencial art. 24 literal c)- LAIP, por lo que los mismos no será</w:t>
      </w:r>
      <w:r>
        <w:rPr>
          <w:rFonts w:ascii="Museo Sans 300" w:hAnsi="Museo Sans 300"/>
          <w:lang w:val="es-SV"/>
        </w:rPr>
        <w:t>n proporcionados al solicitante</w:t>
      </w:r>
      <w:r w:rsidRPr="003B3697">
        <w:rPr>
          <w:rFonts w:ascii="Museo Sans 300" w:hAnsi="Museo Sans 300"/>
          <w:lang w:val="es-SV"/>
        </w:rPr>
        <w:t>; siendo factible únicamente proporcionar la versión pública de los folios comprendidos del 3 al 57 con información de carácter técnica que forman parte íntegra del citado expediente.</w:t>
      </w:r>
    </w:p>
    <w:p w:rsidR="00146037" w:rsidRPr="00664690" w:rsidRDefault="00146037" w:rsidP="00146037">
      <w:pPr>
        <w:spacing w:line="360" w:lineRule="auto"/>
        <w:jc w:val="both"/>
        <w:rPr>
          <w:rFonts w:ascii="Museo Sans 300" w:hAnsi="Museo Sans 300"/>
          <w:b/>
        </w:rPr>
      </w:pPr>
    </w:p>
    <w:p w:rsidR="00146037" w:rsidRPr="00664690" w:rsidRDefault="00146037" w:rsidP="00146037">
      <w:pPr>
        <w:spacing w:line="360" w:lineRule="auto"/>
        <w:jc w:val="both"/>
        <w:rPr>
          <w:rFonts w:ascii="Museo Sans 300" w:hAnsi="Museo Sans 300"/>
        </w:rPr>
      </w:pPr>
      <w:r w:rsidRPr="00664690">
        <w:rPr>
          <w:rFonts w:ascii="Museo Sans 300" w:hAnsi="Museo Sans 300"/>
          <w:b/>
        </w:rPr>
        <w:t xml:space="preserve">POR TANTO: </w:t>
      </w:r>
      <w:r>
        <w:rPr>
          <w:rFonts w:ascii="Museo Sans 300" w:hAnsi="Museo Sans 300"/>
        </w:rPr>
        <w:t>Con base a los</w:t>
      </w:r>
      <w:r w:rsidRPr="00664690">
        <w:rPr>
          <w:rFonts w:ascii="Museo Sans 300" w:hAnsi="Museo Sans 300"/>
        </w:rPr>
        <w:t xml:space="preserve"> Artículo</w:t>
      </w:r>
      <w:r>
        <w:rPr>
          <w:rFonts w:ascii="Museo Sans 300" w:hAnsi="Museo Sans 300"/>
        </w:rPr>
        <w:t>s</w:t>
      </w:r>
      <w:r w:rsidRPr="00664690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 xml:space="preserve">30 y </w:t>
      </w:r>
      <w:r w:rsidRPr="00664690">
        <w:rPr>
          <w:rFonts w:ascii="Museo Sans 300" w:hAnsi="Museo Sans 300"/>
        </w:rPr>
        <w:t xml:space="preserve">72 de la Ley de Acceso a la Información Pública, </w:t>
      </w:r>
      <w:r>
        <w:rPr>
          <w:rFonts w:ascii="Museo Sans 300" w:hAnsi="Museo Sans 300"/>
        </w:rPr>
        <w:t xml:space="preserve">55 y </w:t>
      </w:r>
      <w:r w:rsidRPr="00664690">
        <w:rPr>
          <w:rFonts w:ascii="Museo Sans 300" w:hAnsi="Museo Sans 300"/>
        </w:rPr>
        <w:t>56 de su Reglamento,</w:t>
      </w:r>
      <w:r w:rsidRPr="00664690">
        <w:rPr>
          <w:rFonts w:ascii="Museo Sans 300" w:hAnsi="Museo Sans 300"/>
          <w:b/>
        </w:rPr>
        <w:t xml:space="preserve"> SE RESUELVE:</w:t>
      </w:r>
      <w:r w:rsidRPr="00664690">
        <w:rPr>
          <w:rFonts w:ascii="Museo Sans 300" w:hAnsi="Museo Sans 300"/>
        </w:rPr>
        <w:t xml:space="preserve"> </w:t>
      </w:r>
      <w:r w:rsidRPr="00664690">
        <w:rPr>
          <w:rFonts w:ascii="Museo Sans 300" w:hAnsi="Museo Sans 300"/>
          <w:b/>
        </w:rPr>
        <w:t>A</w:t>
      </w:r>
      <w:r>
        <w:rPr>
          <w:rFonts w:ascii="Museo Sans 300" w:hAnsi="Museo Sans 300"/>
          <w:b/>
        </w:rPr>
        <w:t xml:space="preserve">) </w:t>
      </w:r>
      <w:r>
        <w:rPr>
          <w:rFonts w:ascii="Museo Sans 300" w:hAnsi="Museo Sans 300"/>
        </w:rPr>
        <w:t xml:space="preserve">Conceder el acceso a la información por medio de la versión pública </w:t>
      </w:r>
      <w:r w:rsidRPr="00DF6F91">
        <w:rPr>
          <w:rFonts w:ascii="Museo Sans 300" w:hAnsi="Museo Sans 300"/>
        </w:rPr>
        <w:t>de</w:t>
      </w:r>
      <w:r>
        <w:rPr>
          <w:rFonts w:ascii="Museo Sans 300" w:hAnsi="Museo Sans 300"/>
        </w:rPr>
        <w:t xml:space="preserve"> </w:t>
      </w:r>
      <w:r w:rsidRPr="00DF6F91">
        <w:rPr>
          <w:rFonts w:ascii="Museo Sans 300" w:hAnsi="Museo Sans 300"/>
        </w:rPr>
        <w:t>l</w:t>
      </w:r>
      <w:r>
        <w:rPr>
          <w:rFonts w:ascii="Museo Sans 300" w:hAnsi="Museo Sans 300"/>
        </w:rPr>
        <w:t xml:space="preserve">os documentos relacionados en el romano II de la presente resolución, los cuales deberán ser retirados en la Unidad de Acceso a la Información Pública de este Instituto; </w:t>
      </w:r>
      <w:r w:rsidRPr="00664690">
        <w:rPr>
          <w:rFonts w:ascii="Museo Sans 300" w:hAnsi="Museo Sans 300"/>
          <w:b/>
        </w:rPr>
        <w:t xml:space="preserve">B) </w:t>
      </w:r>
      <w:r w:rsidRPr="00664690">
        <w:rPr>
          <w:rFonts w:ascii="Museo Sans 300" w:hAnsi="Museo Sans 300"/>
        </w:rPr>
        <w:t xml:space="preserve">Notificar lo resuelto </w:t>
      </w:r>
      <w:r>
        <w:rPr>
          <w:rFonts w:ascii="Museo Sans 300" w:hAnsi="Museo Sans 300"/>
        </w:rPr>
        <w:t xml:space="preserve">al licenciado </w:t>
      </w:r>
      <w:r>
        <w:rPr>
          <w:rFonts w:ascii="Museo Sans 300" w:hAnsi="Museo Sans 300"/>
        </w:rPr>
        <w:t>----------</w:t>
      </w:r>
      <w:r>
        <w:rPr>
          <w:rFonts w:ascii="Museo Sans 300" w:hAnsi="Museo Sans 300"/>
        </w:rPr>
        <w:t xml:space="preserve">, en representación del señor </w:t>
      </w:r>
      <w:r>
        <w:rPr>
          <w:rFonts w:ascii="Museo Sans 300" w:hAnsi="Museo Sans 300"/>
        </w:rPr>
        <w:t>------------</w:t>
      </w:r>
      <w:bookmarkStart w:id="0" w:name="_GoBack"/>
      <w:bookmarkEnd w:id="0"/>
      <w:r>
        <w:rPr>
          <w:rFonts w:ascii="Museo Sans 300" w:hAnsi="Museo Sans 300"/>
        </w:rPr>
        <w:t xml:space="preserve">, </w:t>
      </w:r>
      <w:r w:rsidRPr="00664690">
        <w:rPr>
          <w:rFonts w:ascii="Museo Sans 300" w:hAnsi="Museo Sans 300"/>
        </w:rPr>
        <w:t>haciéndole saber que le queda expedito el Recurso de Apelación en la forma y plazo que establece la Ley de Acceso a la Información Pública. Notifíquese.</w:t>
      </w:r>
    </w:p>
    <w:p w:rsidR="00146037" w:rsidRDefault="00146037" w:rsidP="00146037">
      <w:pPr>
        <w:spacing w:line="360" w:lineRule="auto"/>
        <w:jc w:val="both"/>
        <w:rPr>
          <w:rFonts w:ascii="Museo Sans 300" w:hAnsi="Museo Sans 300"/>
        </w:rPr>
      </w:pPr>
    </w:p>
    <w:p w:rsidR="00146037" w:rsidRDefault="00146037" w:rsidP="00146037">
      <w:pPr>
        <w:spacing w:line="360" w:lineRule="auto"/>
        <w:jc w:val="both"/>
        <w:rPr>
          <w:rFonts w:ascii="Museo Sans 300" w:hAnsi="Museo Sans 300"/>
        </w:rPr>
      </w:pPr>
    </w:p>
    <w:p w:rsidR="00146037" w:rsidRDefault="00146037" w:rsidP="00146037">
      <w:pPr>
        <w:spacing w:line="360" w:lineRule="auto"/>
        <w:jc w:val="both"/>
        <w:rPr>
          <w:rFonts w:ascii="Museo Sans 300" w:hAnsi="Museo Sans 300"/>
        </w:rPr>
      </w:pPr>
    </w:p>
    <w:p w:rsidR="00146037" w:rsidRPr="00664690" w:rsidRDefault="00146037" w:rsidP="00146037">
      <w:pPr>
        <w:spacing w:line="360" w:lineRule="auto"/>
        <w:jc w:val="both"/>
        <w:rPr>
          <w:rFonts w:ascii="Museo Sans 300" w:hAnsi="Museo Sans 300"/>
        </w:rPr>
      </w:pPr>
    </w:p>
    <w:p w:rsidR="00146037" w:rsidRPr="00664690" w:rsidRDefault="00146037" w:rsidP="00146037">
      <w:pPr>
        <w:contextualSpacing/>
        <w:rPr>
          <w:rFonts w:ascii="Bembo Std" w:hAnsi="Bembo Std"/>
          <w:b/>
        </w:rPr>
      </w:pPr>
      <w:r>
        <w:rPr>
          <w:rFonts w:ascii="Bembo Std" w:hAnsi="Bembo Std"/>
          <w:b/>
        </w:rPr>
        <w:t xml:space="preserve">                         </w:t>
      </w:r>
      <w:r w:rsidRPr="00664690">
        <w:rPr>
          <w:rFonts w:ascii="Bembo Std" w:hAnsi="Bembo Std"/>
          <w:b/>
        </w:rPr>
        <w:t>F</w:t>
      </w:r>
      <w:r>
        <w:rPr>
          <w:rFonts w:ascii="Bembo Std" w:hAnsi="Bembo Std"/>
          <w:b/>
        </w:rPr>
        <w:t>R</w:t>
      </w:r>
      <w:r w:rsidRPr="00664690">
        <w:rPr>
          <w:rFonts w:ascii="Bembo Std" w:hAnsi="Bembo Std"/>
          <w:b/>
        </w:rPr>
        <w:t>AN</w:t>
      </w:r>
      <w:r>
        <w:rPr>
          <w:rFonts w:ascii="Bembo Std" w:hAnsi="Bembo Std"/>
          <w:b/>
        </w:rPr>
        <w:t>CIS</w:t>
      </w:r>
      <w:r w:rsidRPr="00664690">
        <w:rPr>
          <w:rFonts w:ascii="Bembo Std" w:hAnsi="Bembo Std"/>
          <w:b/>
        </w:rPr>
        <w:t>CO</w:t>
      </w:r>
      <w:r>
        <w:rPr>
          <w:rFonts w:ascii="Bembo Std" w:hAnsi="Bembo Std"/>
          <w:b/>
        </w:rPr>
        <w:t xml:space="preserve"> ANTONIO ORELLANA ORTIZ</w:t>
      </w:r>
    </w:p>
    <w:p w:rsidR="00146037" w:rsidRPr="00664690" w:rsidRDefault="00146037" w:rsidP="00146037">
      <w:r>
        <w:rPr>
          <w:rFonts w:ascii="Bembo Std" w:hAnsi="Bembo Std"/>
          <w:b/>
        </w:rPr>
        <w:t xml:space="preserve">                           </w:t>
      </w:r>
      <w:r w:rsidRPr="00664690">
        <w:rPr>
          <w:rFonts w:ascii="Bembo Std" w:hAnsi="Bembo Std"/>
          <w:b/>
        </w:rPr>
        <w:t>OFICIAL DE INFORMACIÓN</w:t>
      </w:r>
      <w:r>
        <w:rPr>
          <w:rFonts w:ascii="Bembo Std" w:hAnsi="Bembo Std"/>
          <w:b/>
        </w:rPr>
        <w:t xml:space="preserve"> INTERINO</w:t>
      </w:r>
    </w:p>
    <w:p w:rsidR="00231201" w:rsidRPr="00544C9C" w:rsidRDefault="00231201" w:rsidP="00231201">
      <w:pPr>
        <w:spacing w:line="360" w:lineRule="auto"/>
        <w:jc w:val="both"/>
      </w:pPr>
    </w:p>
    <w:p w:rsidR="00BA6F94" w:rsidRPr="00231201" w:rsidRDefault="00C530A6" w:rsidP="00231201"/>
    <w:sectPr w:rsidR="00BA6F94" w:rsidRPr="00231201" w:rsidSect="00231201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0A6" w:rsidRDefault="00C530A6" w:rsidP="00F32ABE">
      <w:r>
        <w:separator/>
      </w:r>
    </w:p>
  </w:endnote>
  <w:endnote w:type="continuationSeparator" w:id="0">
    <w:p w:rsidR="00C530A6" w:rsidRDefault="00C530A6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0A6" w:rsidRDefault="00C530A6" w:rsidP="00F32ABE">
      <w:r>
        <w:separator/>
      </w:r>
    </w:p>
  </w:footnote>
  <w:footnote w:type="continuationSeparator" w:id="0">
    <w:p w:rsidR="00C530A6" w:rsidRDefault="00C530A6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30A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530A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46037"/>
    <w:rsid w:val="001A4FF8"/>
    <w:rsid w:val="001D28CB"/>
    <w:rsid w:val="00231201"/>
    <w:rsid w:val="002C2DC0"/>
    <w:rsid w:val="004757BE"/>
    <w:rsid w:val="006D0AC0"/>
    <w:rsid w:val="007008DC"/>
    <w:rsid w:val="0080366B"/>
    <w:rsid w:val="008562FD"/>
    <w:rsid w:val="00936B39"/>
    <w:rsid w:val="00993F09"/>
    <w:rsid w:val="00A24C1D"/>
    <w:rsid w:val="00B779EC"/>
    <w:rsid w:val="00BC0E23"/>
    <w:rsid w:val="00BE1A7E"/>
    <w:rsid w:val="00C530A6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2020-10-19T20:27:00Z</dcterms:created>
  <dcterms:modified xsi:type="dcterms:W3CDTF">2020-10-19T20:27:00Z</dcterms:modified>
</cp:coreProperties>
</file>