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</w:t>
      </w:r>
      <w:r w:rsidR="00D92642">
        <w:rPr>
          <w:rFonts w:ascii="Times New Roman" w:eastAsia="Adobe Song Std L" w:hAnsi="Times New Roman" w:cs="Times New Roman"/>
          <w:b/>
          <w:bCs/>
          <w:sz w:val="24"/>
          <w:szCs w:val="24"/>
        </w:rPr>
        <w:t>66</w:t>
      </w:r>
      <w:r w:rsidR="00912A54">
        <w:rPr>
          <w:rFonts w:ascii="Times New Roman" w:eastAsia="Adobe Song Std L" w:hAnsi="Times New Roman" w:cs="Times New Roman"/>
          <w:b/>
          <w:bCs/>
          <w:sz w:val="24"/>
          <w:szCs w:val="24"/>
        </w:rPr>
        <w:t>-E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>inutos del día martes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774B5">
        <w:rPr>
          <w:rFonts w:ascii="Times New Roman" w:eastAsia="Adobe Song Std L" w:hAnsi="Times New Roman" w:cs="Times New Roman"/>
          <w:sz w:val="24"/>
          <w:szCs w:val="24"/>
        </w:rPr>
        <w:t xml:space="preserve">veintiséis 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de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marzo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</w:t>
      </w:r>
      <w:r w:rsidR="00912A54">
        <w:rPr>
          <w:rFonts w:ascii="Times New Roman" w:eastAsia="Adobe Song Std L" w:hAnsi="Times New Roman" w:cs="Times New Roman"/>
          <w:sz w:val="24"/>
          <w:szCs w:val="24"/>
        </w:rPr>
        <w:t>Extraordinaria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III.- Asuntos de </w:t>
      </w:r>
      <w:r w:rsidR="00912A54">
        <w:rPr>
          <w:rFonts w:ascii="Times New Roman" w:hAnsi="Times New Roman" w:cs="Times New Roman"/>
          <w:b/>
          <w:sz w:val="24"/>
          <w:szCs w:val="24"/>
        </w:rPr>
        <w:t>Presidencia (Punto único)</w:t>
      </w: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B5" w:rsidRPr="005A0266" w:rsidRDefault="00233258" w:rsidP="0068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8C74A2">
        <w:rPr>
          <w:rFonts w:ascii="Times New Roman" w:hAnsi="Times New Roman" w:cs="Times New Roman"/>
          <w:sz w:val="24"/>
          <w:szCs w:val="24"/>
        </w:rPr>
        <w:t xml:space="preserve"> </w:t>
      </w:r>
      <w:r w:rsidR="009774B5" w:rsidRPr="009774B5">
        <w:rPr>
          <w:rFonts w:ascii="Times New Roman" w:hAnsi="Times New Roman" w:cs="Times New Roman"/>
          <w:sz w:val="24"/>
          <w:szCs w:val="24"/>
        </w:rPr>
        <w:t xml:space="preserve">Memorando PI-ME-045/2019 </w:t>
      </w:r>
      <w:r w:rsidR="00560007" w:rsidRPr="00560007">
        <w:rPr>
          <w:rFonts w:ascii="Times New Roman" w:hAnsi="Times New Roman" w:cs="Times New Roman"/>
          <w:sz w:val="24"/>
          <w:szCs w:val="24"/>
        </w:rPr>
        <w:t xml:space="preserve">sobre solicitud de autorización de gasto por misión oficial,  para participar  </w:t>
      </w:r>
      <w:r w:rsidR="00912A54">
        <w:rPr>
          <w:rFonts w:ascii="Times New Roman" w:hAnsi="Times New Roman" w:cs="Times New Roman"/>
          <w:sz w:val="24"/>
          <w:szCs w:val="24"/>
        </w:rPr>
        <w:t xml:space="preserve">en </w:t>
      </w:r>
      <w:r w:rsidR="00560007" w:rsidRPr="00560007">
        <w:rPr>
          <w:rFonts w:ascii="Times New Roman" w:hAnsi="Times New Roman" w:cs="Times New Roman"/>
          <w:sz w:val="24"/>
          <w:szCs w:val="24"/>
        </w:rPr>
        <w:t>reunión Ordinaria de Junta Directiva CIBELAE   y Seminario CIBELAE-WLA denominado “Tecnología al Servicio de las Loterías”  los días 1 y 2 de abril 2019</w:t>
      </w:r>
      <w:r w:rsidR="00EF0DB5" w:rsidRPr="00EF0DB5">
        <w:rPr>
          <w:rFonts w:ascii="Times New Roman" w:hAnsi="Times New Roman" w:cs="Times New Roman"/>
          <w:sz w:val="24"/>
          <w:szCs w:val="24"/>
        </w:rPr>
        <w:t>.</w:t>
      </w:r>
    </w:p>
    <w:p w:rsidR="00C25611" w:rsidRDefault="00C25611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</w:p>
    <w:p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AA415B" w:rsidRDefault="00CA6078" w:rsidP="00AA415B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</w:t>
      </w:r>
      <w:r w:rsidR="00912A54">
        <w:rPr>
          <w:rFonts w:ascii="Times New Roman" w:eastAsia="Adobe Song Std L" w:hAnsi="Times New Roman" w:cs="Times New Roman"/>
          <w:b/>
          <w:sz w:val="24"/>
          <w:szCs w:val="24"/>
        </w:rPr>
        <w:t>os de Presidencia (Punto único)</w:t>
      </w:r>
      <w:r w:rsidR="00AA415B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</w:p>
    <w:p w:rsidR="00AA415B" w:rsidRDefault="00AA415B" w:rsidP="00AA415B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F13DAC" w:rsidRDefault="00AA415B" w:rsidP="00744BE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560007" w:rsidRPr="00560007">
        <w:rPr>
          <w:rFonts w:ascii="Times New Roman" w:hAnsi="Times New Roman" w:cs="Times New Roman"/>
          <w:b/>
          <w:sz w:val="24"/>
          <w:szCs w:val="24"/>
        </w:rPr>
        <w:t xml:space="preserve">Memorando PI-ME-045/2019 sobre solicitud de autorización de gasto por misión oficial,  para participar </w:t>
      </w:r>
      <w:r w:rsidR="00912A54">
        <w:rPr>
          <w:rFonts w:ascii="Times New Roman" w:hAnsi="Times New Roman" w:cs="Times New Roman"/>
          <w:b/>
          <w:sz w:val="24"/>
          <w:szCs w:val="24"/>
        </w:rPr>
        <w:t>en</w:t>
      </w:r>
      <w:r w:rsidR="00560007" w:rsidRPr="00560007">
        <w:rPr>
          <w:rFonts w:ascii="Times New Roman" w:hAnsi="Times New Roman" w:cs="Times New Roman"/>
          <w:b/>
          <w:sz w:val="24"/>
          <w:szCs w:val="24"/>
        </w:rPr>
        <w:t xml:space="preserve"> reunión Ordinaria de Junta Directiva CIBELAE y Seminario CIBELAE-WLA denominado “Tecnología al Servicio de las Loterías”  los días 1 y 2 de abril 2019</w:t>
      </w:r>
      <w:r w:rsidR="008C74A2" w:rsidRPr="009774B5">
        <w:rPr>
          <w:rFonts w:ascii="Times New Roman" w:hAnsi="Times New Roman" w:cs="Times New Roman"/>
          <w:b/>
          <w:sz w:val="24"/>
          <w:szCs w:val="24"/>
        </w:rPr>
        <w:t>.</w:t>
      </w:r>
      <w:r w:rsidR="00955D04" w:rsidRPr="0097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F81" w:rsidRPr="00D72AA7">
        <w:rPr>
          <w:rFonts w:ascii="Times New Roman" w:hAnsi="Times New Roman" w:cs="Times New Roman"/>
          <w:sz w:val="24"/>
          <w:szCs w:val="24"/>
        </w:rPr>
        <w:t>Conocid</w:t>
      </w:r>
      <w:r w:rsidR="00226B5F">
        <w:rPr>
          <w:rFonts w:ascii="Times New Roman" w:hAnsi="Times New Roman" w:cs="Times New Roman"/>
          <w:sz w:val="24"/>
          <w:szCs w:val="24"/>
        </w:rPr>
        <w:t>a</w:t>
      </w:r>
      <w:r w:rsidR="00F40F81" w:rsidRPr="00D72AA7">
        <w:rPr>
          <w:rFonts w:ascii="Times New Roman" w:hAnsi="Times New Roman" w:cs="Times New Roman"/>
          <w:sz w:val="24"/>
          <w:szCs w:val="24"/>
        </w:rPr>
        <w:t xml:space="preserve"> </w:t>
      </w:r>
      <w:r w:rsidR="00345D83">
        <w:rPr>
          <w:rFonts w:ascii="Times New Roman" w:hAnsi="Times New Roman" w:cs="Times New Roman"/>
          <w:sz w:val="24"/>
          <w:szCs w:val="24"/>
        </w:rPr>
        <w:t>la solicitud</w:t>
      </w:r>
      <w:r w:rsidR="00F40F81" w:rsidRPr="00D72AA7">
        <w:rPr>
          <w:rFonts w:ascii="Times New Roman" w:hAnsi="Times New Roman" w:cs="Times New Roman"/>
          <w:sz w:val="24"/>
          <w:szCs w:val="24"/>
        </w:rPr>
        <w:t xml:space="preserve"> y de conformidad con el artículo 7, numeral 5) del Reglamento de la Ley Orgánica de la LNB, </w:t>
      </w:r>
      <w:r w:rsidR="00496B66" w:rsidRPr="00D72A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SV"/>
        </w:rPr>
        <w:t>JUNTA DIRECTIVA, ACUERDA</w:t>
      </w:r>
      <w:r w:rsidR="00496B66" w:rsidRPr="00D72AA7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SV"/>
        </w:rPr>
        <w:t xml:space="preserve">: </w:t>
      </w:r>
      <w:r w:rsidR="00496B66" w:rsidRPr="00D72A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SV"/>
        </w:rPr>
        <w:t>a)</w:t>
      </w:r>
      <w:r w:rsidR="00955D04" w:rsidRPr="00D72A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SV"/>
        </w:rPr>
        <w:t xml:space="preserve"> </w:t>
      </w:r>
      <w:r w:rsidR="00955D04" w:rsidRPr="00345D8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Autorizar</w:t>
      </w:r>
      <w:r w:rsidR="006D692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el gasto 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total </w:t>
      </w:r>
      <w:r w:rsidR="00B51AA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por </w:t>
      </w:r>
      <w:r w:rsidR="00B51AAE" w:rsidRPr="00B51AA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Dos mil trescientos cuarenta y cuatro dólares de los Estados Unidos de América ($2,344.00), que corresponde a Inscripción a seminario la cantidad de Novecientos dólares de los Estados Unidos de América ($900.00); boleto aéreo la cantidad de setecientos noventa y nueve dólares de los Estados Unidos de América ($799.00); gastos de viaje la cantidad de Seiscientos dólares de los Estados Unidos de América ($600.00); gastos terminales la cantidad de Cuarenta y cinco dólares de los Estados Unidos de América ($45.00)</w:t>
      </w:r>
      <w:r w:rsidR="00B51AA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, </w:t>
      </w:r>
      <w:r w:rsidR="006D692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para que el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lastRenderedPageBreak/>
        <w:t xml:space="preserve">Licenciado René Roberto Flores Martínez, </w:t>
      </w:r>
      <w:r w:rsidR="00C96F1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Director  Presidente Interino, </w:t>
      </w:r>
      <w:r w:rsidR="00D15B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participe en </w:t>
      </w:r>
      <w:r w:rsidR="00345D8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misión oficial 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en </w:t>
      </w:r>
      <w:r w:rsidR="00955D04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Reunión Ordinaria de Junta Directiva de Corporación Iberoamericana de Loterías y Apuestas del Estado (CIBELAE), por corresponder a la Presidencia de la Lotería Nacional de Beneficencia de El Salvador el cargo de Vocal y el rol de Síndico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, a celebrarse </w:t>
      </w:r>
      <w:r w:rsidR="00955D04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el día lunes 1 de abril de 2019</w:t>
      </w:r>
      <w:r w:rsidR="006D69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(jornada mañana)</w:t>
      </w:r>
      <w:r w:rsidR="00955D04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;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345D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así </w:t>
      </w:r>
      <w:r w:rsidR="00226B5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también</w:t>
      </w:r>
      <w:r w:rsidR="002A6E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, para</w:t>
      </w:r>
      <w:r w:rsidR="00226B5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participar</w:t>
      </w:r>
      <w:r w:rsidR="00345D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en</w:t>
      </w:r>
      <w:r w:rsidR="00955D04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el Seminario conjunto entre dicha Corporación y la World Lottery Association (WLA) denominado “Tecnología al 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955D04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Servicio de las 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Loterías”</w:t>
      </w:r>
      <w:r w:rsidR="00955D04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, los días 1 (jornada de la tarde) y 2 de abril de 2019, </w:t>
      </w:r>
      <w:r w:rsidR="00F40F81" w:rsidRPr="00D72A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ambos eventos en la ciudad de Medellín, Colombia</w:t>
      </w:r>
      <w:r w:rsidR="00B51AA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. </w:t>
      </w:r>
      <w:r w:rsidR="00CF2C6C" w:rsidRPr="00B51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SV"/>
        </w:rPr>
        <w:t>b)</w:t>
      </w:r>
      <w:r w:rsidR="00CF2C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Que el Jefe UFI y la Jefe UACI de acuerdo a sus competencias,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verifique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n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,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valide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n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,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regist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r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e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n  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y 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efectúe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n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las 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operaciones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que</w:t>
      </w:r>
      <w:r w:rsidR="005665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determine</w:t>
      </w:r>
      <w:r w:rsidR="0023434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n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procedentes, según lo establecido </w:t>
      </w:r>
      <w:r w:rsidR="00346A9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en  la</w:t>
      </w:r>
      <w:r w:rsidR="00346A9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norma</w:t>
      </w:r>
      <w:r w:rsidR="00BF190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tiva</w:t>
      </w:r>
      <w:r w:rsidR="00346A9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BF190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técnica y legal pertinente; y</w:t>
      </w:r>
      <w:r w:rsidR="00267C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5717CC" w:rsidRPr="00267C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SV"/>
        </w:rPr>
        <w:t>c)</w:t>
      </w:r>
      <w:r w:rsidR="005717C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BF190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Desi</w:t>
      </w:r>
      <w:r w:rsidR="00583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gnar </w:t>
      </w:r>
      <w:r w:rsidR="00837A3C" w:rsidRPr="00837A3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al Lic. Raúl Anaya</w:t>
      </w:r>
      <w:r w:rsidR="00BF190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Mena</w:t>
      </w:r>
      <w:r w:rsidR="00837A3C" w:rsidRPr="00837A3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, Director Propietario en funciones</w:t>
      </w:r>
      <w:r w:rsidR="00583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,</w:t>
      </w:r>
      <w:r w:rsidR="00837A3C" w:rsidRPr="00837A3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837A3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para </w:t>
      </w:r>
      <w:r w:rsidR="00583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que ejerza como Presidente en funciones para  atender</w:t>
      </w:r>
      <w:r w:rsidR="00837A3C" w:rsidRPr="00837A3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cualqu</w:t>
      </w:r>
      <w:r w:rsidR="005834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ier eventualidad Institucional</w:t>
      </w:r>
      <w:r w:rsidR="00BF190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durante los días uno y dos de abril del dos mil diecinueve</w:t>
      </w:r>
      <w:r w:rsidR="00CF2C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. </w:t>
      </w:r>
      <w:r w:rsidR="003B458D" w:rsidRPr="003B45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SV"/>
        </w:rPr>
        <w:t xml:space="preserve"> </w:t>
      </w:r>
      <w:r w:rsidR="005F03BA" w:rsidRPr="005E6F16">
        <w:rPr>
          <w:rFonts w:ascii="Times New Roman" w:hAnsi="Times New Roman" w:cs="Times New Roman"/>
          <w:b/>
          <w:sz w:val="24"/>
          <w:szCs w:val="24"/>
        </w:rPr>
        <w:t>COMUNIQUESE.</w:t>
      </w:r>
      <w:r w:rsidR="006272A7">
        <w:rPr>
          <w:rFonts w:ascii="Times New Roman" w:hAnsi="Times New Roman" w:cs="Times New Roman"/>
          <w:b/>
          <w:sz w:val="24"/>
          <w:szCs w:val="24"/>
        </w:rPr>
        <w:t>-</w:t>
      </w:r>
    </w:p>
    <w:p w:rsidR="00194006" w:rsidRDefault="00194006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744BE6" w:rsidRDefault="00744BE6" w:rsidP="00744BE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744BE6" w:rsidRDefault="00744BE6" w:rsidP="00744BE6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744BE6" w:rsidRDefault="00744BE6" w:rsidP="00744B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744BE6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D2" w:rsidRDefault="00AD6AD2">
      <w:pPr>
        <w:spacing w:line="240" w:lineRule="auto"/>
      </w:pPr>
      <w:r>
        <w:separator/>
      </w:r>
    </w:p>
  </w:endnote>
  <w:endnote w:type="continuationSeparator" w:id="0">
    <w:p w:rsidR="00AD6AD2" w:rsidRDefault="00AD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66" w:rsidRDefault="005A0266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7AE6C6A6" wp14:editId="025FD721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5B" w:rsidRDefault="00220CEE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EF0DB5">
      <w:rPr>
        <w:rFonts w:cs="Arial"/>
        <w:b/>
        <w:bCs/>
        <w:color w:val="1F497D"/>
        <w:sz w:val="16"/>
        <w:szCs w:val="16"/>
        <w:lang w:val="es-SV"/>
      </w:rPr>
      <w:t>64</w:t>
    </w:r>
  </w:p>
  <w:p w:rsidR="005C255B" w:rsidRDefault="00EF0DB5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12</w:t>
    </w:r>
    <w:r w:rsidR="002F3498">
      <w:rPr>
        <w:rFonts w:cs="Arial"/>
        <w:b/>
        <w:bCs/>
        <w:color w:val="1F497D"/>
        <w:sz w:val="16"/>
        <w:szCs w:val="16"/>
        <w:lang w:val="es-SV"/>
      </w:rPr>
      <w:t>/</w:t>
    </w:r>
    <w:r>
      <w:rPr>
        <w:rFonts w:cs="Arial"/>
        <w:b/>
        <w:bCs/>
        <w:color w:val="1F497D"/>
        <w:sz w:val="16"/>
        <w:szCs w:val="16"/>
        <w:lang w:val="es-SV"/>
      </w:rPr>
      <w:t>03</w:t>
    </w:r>
    <w:r w:rsidR="002F3498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5C255B" w:rsidRDefault="005C255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605CC63D" wp14:editId="622E0CF7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1BB454C5" wp14:editId="7024D8C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509CB0D1" wp14:editId="2638250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2F26FD6" wp14:editId="39B9583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679BF93" wp14:editId="57B7277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287201DC" wp14:editId="38BE118A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5C255B" w:rsidRDefault="005C255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5C255B" w:rsidRDefault="005C255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D2" w:rsidRDefault="00AD6AD2">
      <w:pPr>
        <w:spacing w:line="240" w:lineRule="auto"/>
      </w:pPr>
      <w:r>
        <w:separator/>
      </w:r>
    </w:p>
  </w:footnote>
  <w:footnote w:type="continuationSeparator" w:id="0">
    <w:p w:rsidR="00AD6AD2" w:rsidRDefault="00AD6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5C255B" w:rsidRPr="008F7027" w:rsidRDefault="005C255B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508318A9" wp14:editId="5055E0BD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744BE6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744BE6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5C255B" w:rsidRDefault="005C255B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5C255B" w:rsidRDefault="005C255B" w:rsidP="003035C8">
    <w:pPr>
      <w:pStyle w:val="Encabezado"/>
    </w:pPr>
  </w:p>
  <w:p w:rsidR="005C255B" w:rsidRDefault="005C255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4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5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0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7542"/>
    <w:rsid w:val="00013E22"/>
    <w:rsid w:val="00017380"/>
    <w:rsid w:val="00017784"/>
    <w:rsid w:val="000225A5"/>
    <w:rsid w:val="0002496B"/>
    <w:rsid w:val="0002786B"/>
    <w:rsid w:val="00034997"/>
    <w:rsid w:val="00041B69"/>
    <w:rsid w:val="00043881"/>
    <w:rsid w:val="00043DA9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6DA1"/>
    <w:rsid w:val="000B1FC2"/>
    <w:rsid w:val="000B5990"/>
    <w:rsid w:val="000B7349"/>
    <w:rsid w:val="000C1D96"/>
    <w:rsid w:val="000C5509"/>
    <w:rsid w:val="000D217A"/>
    <w:rsid w:val="000D4DF6"/>
    <w:rsid w:val="000D5CCC"/>
    <w:rsid w:val="000D7404"/>
    <w:rsid w:val="000E08A6"/>
    <w:rsid w:val="000E11A5"/>
    <w:rsid w:val="000E31E1"/>
    <w:rsid w:val="000E4C1A"/>
    <w:rsid w:val="000F097B"/>
    <w:rsid w:val="000F4DE8"/>
    <w:rsid w:val="000F7065"/>
    <w:rsid w:val="000F743B"/>
    <w:rsid w:val="001052BA"/>
    <w:rsid w:val="00105F89"/>
    <w:rsid w:val="00106F80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3AAE"/>
    <w:rsid w:val="001449E8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C41"/>
    <w:rsid w:val="001B2D77"/>
    <w:rsid w:val="001B3B7B"/>
    <w:rsid w:val="001B4234"/>
    <w:rsid w:val="001B6DCF"/>
    <w:rsid w:val="001B7ABE"/>
    <w:rsid w:val="001C0B47"/>
    <w:rsid w:val="001C20E0"/>
    <w:rsid w:val="001C5205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3258"/>
    <w:rsid w:val="00234347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2C6B"/>
    <w:rsid w:val="00262D56"/>
    <w:rsid w:val="002679C0"/>
    <w:rsid w:val="00267CD1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594"/>
    <w:rsid w:val="002F26E7"/>
    <w:rsid w:val="002F3498"/>
    <w:rsid w:val="002F5D02"/>
    <w:rsid w:val="0030115C"/>
    <w:rsid w:val="003035C8"/>
    <w:rsid w:val="003042B4"/>
    <w:rsid w:val="00304E50"/>
    <w:rsid w:val="00312ACD"/>
    <w:rsid w:val="0031734E"/>
    <w:rsid w:val="003227C9"/>
    <w:rsid w:val="0032613C"/>
    <w:rsid w:val="0033070D"/>
    <w:rsid w:val="003350F7"/>
    <w:rsid w:val="00335339"/>
    <w:rsid w:val="00337755"/>
    <w:rsid w:val="00340911"/>
    <w:rsid w:val="003424C7"/>
    <w:rsid w:val="003444F0"/>
    <w:rsid w:val="00345D83"/>
    <w:rsid w:val="00346A9F"/>
    <w:rsid w:val="003501A3"/>
    <w:rsid w:val="00355F97"/>
    <w:rsid w:val="003607C0"/>
    <w:rsid w:val="00361B28"/>
    <w:rsid w:val="003635EF"/>
    <w:rsid w:val="0036377E"/>
    <w:rsid w:val="00363CFF"/>
    <w:rsid w:val="00364949"/>
    <w:rsid w:val="00372502"/>
    <w:rsid w:val="00373614"/>
    <w:rsid w:val="00374B88"/>
    <w:rsid w:val="00380A7C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182B"/>
    <w:rsid w:val="003D1DB5"/>
    <w:rsid w:val="003D3AE3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336"/>
    <w:rsid w:val="00450340"/>
    <w:rsid w:val="00452610"/>
    <w:rsid w:val="00453948"/>
    <w:rsid w:val="004545CD"/>
    <w:rsid w:val="0045686A"/>
    <w:rsid w:val="00456FE5"/>
    <w:rsid w:val="0045783B"/>
    <w:rsid w:val="0046063A"/>
    <w:rsid w:val="004618C6"/>
    <w:rsid w:val="00461BAF"/>
    <w:rsid w:val="004644F1"/>
    <w:rsid w:val="0046756C"/>
    <w:rsid w:val="004727D1"/>
    <w:rsid w:val="0047542B"/>
    <w:rsid w:val="004769C3"/>
    <w:rsid w:val="00485861"/>
    <w:rsid w:val="00492E1C"/>
    <w:rsid w:val="00495707"/>
    <w:rsid w:val="00495AC9"/>
    <w:rsid w:val="00496B66"/>
    <w:rsid w:val="004A0315"/>
    <w:rsid w:val="004A48FE"/>
    <w:rsid w:val="004A6DE3"/>
    <w:rsid w:val="004B5180"/>
    <w:rsid w:val="004B5DF7"/>
    <w:rsid w:val="004C05D6"/>
    <w:rsid w:val="004C098A"/>
    <w:rsid w:val="004C2098"/>
    <w:rsid w:val="004D7351"/>
    <w:rsid w:val="004D7AB7"/>
    <w:rsid w:val="004E1F16"/>
    <w:rsid w:val="004E42FE"/>
    <w:rsid w:val="004E7671"/>
    <w:rsid w:val="004F0070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10C62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007"/>
    <w:rsid w:val="00560E92"/>
    <w:rsid w:val="00562095"/>
    <w:rsid w:val="00564222"/>
    <w:rsid w:val="00564370"/>
    <w:rsid w:val="00564B59"/>
    <w:rsid w:val="00565B70"/>
    <w:rsid w:val="00566038"/>
    <w:rsid w:val="0056613A"/>
    <w:rsid w:val="005665C2"/>
    <w:rsid w:val="00566AF3"/>
    <w:rsid w:val="005717CC"/>
    <w:rsid w:val="00571C0F"/>
    <w:rsid w:val="00573DD8"/>
    <w:rsid w:val="005832E7"/>
    <w:rsid w:val="005834B8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2AFE"/>
    <w:rsid w:val="00603315"/>
    <w:rsid w:val="0060340C"/>
    <w:rsid w:val="006079B9"/>
    <w:rsid w:val="00610B23"/>
    <w:rsid w:val="00611843"/>
    <w:rsid w:val="00614248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60B76"/>
    <w:rsid w:val="00662FD5"/>
    <w:rsid w:val="00664465"/>
    <w:rsid w:val="0066762A"/>
    <w:rsid w:val="00672819"/>
    <w:rsid w:val="00672AF3"/>
    <w:rsid w:val="00673D0E"/>
    <w:rsid w:val="00684EC5"/>
    <w:rsid w:val="0068642A"/>
    <w:rsid w:val="0069141E"/>
    <w:rsid w:val="00694ACD"/>
    <w:rsid w:val="006A33A3"/>
    <w:rsid w:val="006A4D8F"/>
    <w:rsid w:val="006A580E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924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BE6"/>
    <w:rsid w:val="00744E64"/>
    <w:rsid w:val="0074531E"/>
    <w:rsid w:val="007456BB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2D78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7304"/>
    <w:rsid w:val="008178E8"/>
    <w:rsid w:val="00817EDC"/>
    <w:rsid w:val="00820EE0"/>
    <w:rsid w:val="0082741A"/>
    <w:rsid w:val="00827A95"/>
    <w:rsid w:val="0083243D"/>
    <w:rsid w:val="0083716D"/>
    <w:rsid w:val="0083746C"/>
    <w:rsid w:val="00837A3C"/>
    <w:rsid w:val="008416D4"/>
    <w:rsid w:val="00841D0E"/>
    <w:rsid w:val="0084247D"/>
    <w:rsid w:val="00844B37"/>
    <w:rsid w:val="00845719"/>
    <w:rsid w:val="008500E7"/>
    <w:rsid w:val="00850271"/>
    <w:rsid w:val="008526F0"/>
    <w:rsid w:val="0085300E"/>
    <w:rsid w:val="00853440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4D82"/>
    <w:rsid w:val="008B5446"/>
    <w:rsid w:val="008B6EEC"/>
    <w:rsid w:val="008C0EE0"/>
    <w:rsid w:val="008C1221"/>
    <w:rsid w:val="008C3313"/>
    <w:rsid w:val="008C3974"/>
    <w:rsid w:val="008C74A2"/>
    <w:rsid w:val="008D0473"/>
    <w:rsid w:val="008E0277"/>
    <w:rsid w:val="008E2FB8"/>
    <w:rsid w:val="008E355A"/>
    <w:rsid w:val="008E3816"/>
    <w:rsid w:val="008E441C"/>
    <w:rsid w:val="008F2CF3"/>
    <w:rsid w:val="008F322D"/>
    <w:rsid w:val="008F502A"/>
    <w:rsid w:val="008F654F"/>
    <w:rsid w:val="008F7027"/>
    <w:rsid w:val="00900EAC"/>
    <w:rsid w:val="0090117B"/>
    <w:rsid w:val="0090287D"/>
    <w:rsid w:val="0090313A"/>
    <w:rsid w:val="00903713"/>
    <w:rsid w:val="00903EC5"/>
    <w:rsid w:val="00905115"/>
    <w:rsid w:val="0090525F"/>
    <w:rsid w:val="009062F9"/>
    <w:rsid w:val="00906499"/>
    <w:rsid w:val="009074D2"/>
    <w:rsid w:val="0091041D"/>
    <w:rsid w:val="00911BF0"/>
    <w:rsid w:val="00912A54"/>
    <w:rsid w:val="009137B2"/>
    <w:rsid w:val="009163FF"/>
    <w:rsid w:val="009171AF"/>
    <w:rsid w:val="009231E4"/>
    <w:rsid w:val="00924E57"/>
    <w:rsid w:val="00926DE1"/>
    <w:rsid w:val="0093078C"/>
    <w:rsid w:val="00931EDB"/>
    <w:rsid w:val="00932706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4B5"/>
    <w:rsid w:val="009776FD"/>
    <w:rsid w:val="00981468"/>
    <w:rsid w:val="00981877"/>
    <w:rsid w:val="00983316"/>
    <w:rsid w:val="00986903"/>
    <w:rsid w:val="009908CF"/>
    <w:rsid w:val="0099094B"/>
    <w:rsid w:val="009909CC"/>
    <w:rsid w:val="00991DA4"/>
    <w:rsid w:val="009933CB"/>
    <w:rsid w:val="009A397D"/>
    <w:rsid w:val="009A7641"/>
    <w:rsid w:val="009B257D"/>
    <w:rsid w:val="009B28EA"/>
    <w:rsid w:val="009B4338"/>
    <w:rsid w:val="009B5073"/>
    <w:rsid w:val="009B50D9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7127"/>
    <w:rsid w:val="009F75D9"/>
    <w:rsid w:val="00A002BF"/>
    <w:rsid w:val="00A01843"/>
    <w:rsid w:val="00A0234C"/>
    <w:rsid w:val="00A04018"/>
    <w:rsid w:val="00A0424F"/>
    <w:rsid w:val="00A04BDC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81729"/>
    <w:rsid w:val="00A875B0"/>
    <w:rsid w:val="00A877B5"/>
    <w:rsid w:val="00AA1842"/>
    <w:rsid w:val="00AA1B0B"/>
    <w:rsid w:val="00AA415B"/>
    <w:rsid w:val="00AA5762"/>
    <w:rsid w:val="00AB0F69"/>
    <w:rsid w:val="00AB192B"/>
    <w:rsid w:val="00AB4E29"/>
    <w:rsid w:val="00AB615C"/>
    <w:rsid w:val="00AB7E0F"/>
    <w:rsid w:val="00AC3C8C"/>
    <w:rsid w:val="00AC6A87"/>
    <w:rsid w:val="00AC7256"/>
    <w:rsid w:val="00AD4430"/>
    <w:rsid w:val="00AD4CBE"/>
    <w:rsid w:val="00AD6AD2"/>
    <w:rsid w:val="00AD6FF2"/>
    <w:rsid w:val="00AD7034"/>
    <w:rsid w:val="00AD76CA"/>
    <w:rsid w:val="00AE4D1F"/>
    <w:rsid w:val="00AE6725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7B87"/>
    <w:rsid w:val="00B31095"/>
    <w:rsid w:val="00B33D20"/>
    <w:rsid w:val="00B34507"/>
    <w:rsid w:val="00B37030"/>
    <w:rsid w:val="00B3707C"/>
    <w:rsid w:val="00B37881"/>
    <w:rsid w:val="00B42197"/>
    <w:rsid w:val="00B50D44"/>
    <w:rsid w:val="00B51AAE"/>
    <w:rsid w:val="00B53FDF"/>
    <w:rsid w:val="00B5593E"/>
    <w:rsid w:val="00B61CE9"/>
    <w:rsid w:val="00B63815"/>
    <w:rsid w:val="00B63F56"/>
    <w:rsid w:val="00B6750D"/>
    <w:rsid w:val="00B702DB"/>
    <w:rsid w:val="00B70E97"/>
    <w:rsid w:val="00B7232B"/>
    <w:rsid w:val="00B7262A"/>
    <w:rsid w:val="00B731C8"/>
    <w:rsid w:val="00B732D0"/>
    <w:rsid w:val="00B75A20"/>
    <w:rsid w:val="00B774EB"/>
    <w:rsid w:val="00B82CEC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B75"/>
    <w:rsid w:val="00BA55F4"/>
    <w:rsid w:val="00BA6CC9"/>
    <w:rsid w:val="00BB0EF7"/>
    <w:rsid w:val="00BB403A"/>
    <w:rsid w:val="00BC28D2"/>
    <w:rsid w:val="00BD14EB"/>
    <w:rsid w:val="00BE043B"/>
    <w:rsid w:val="00BE0F58"/>
    <w:rsid w:val="00BE1A6A"/>
    <w:rsid w:val="00BE63F3"/>
    <w:rsid w:val="00BF1909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25611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617A5"/>
    <w:rsid w:val="00C635EA"/>
    <w:rsid w:val="00C640DD"/>
    <w:rsid w:val="00C66E23"/>
    <w:rsid w:val="00C67C05"/>
    <w:rsid w:val="00C70ED8"/>
    <w:rsid w:val="00C719ED"/>
    <w:rsid w:val="00C737BA"/>
    <w:rsid w:val="00C7798C"/>
    <w:rsid w:val="00C8519E"/>
    <w:rsid w:val="00C86B75"/>
    <w:rsid w:val="00C8735A"/>
    <w:rsid w:val="00C91C13"/>
    <w:rsid w:val="00C92797"/>
    <w:rsid w:val="00C93E91"/>
    <w:rsid w:val="00C96F11"/>
    <w:rsid w:val="00CA076C"/>
    <w:rsid w:val="00CA1E6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F0F34"/>
    <w:rsid w:val="00CF174F"/>
    <w:rsid w:val="00CF2C6C"/>
    <w:rsid w:val="00CF5503"/>
    <w:rsid w:val="00D0047A"/>
    <w:rsid w:val="00D03764"/>
    <w:rsid w:val="00D06BFA"/>
    <w:rsid w:val="00D11028"/>
    <w:rsid w:val="00D117D9"/>
    <w:rsid w:val="00D12FFB"/>
    <w:rsid w:val="00D14242"/>
    <w:rsid w:val="00D15B70"/>
    <w:rsid w:val="00D15BAC"/>
    <w:rsid w:val="00D207DE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2642"/>
    <w:rsid w:val="00D93FBB"/>
    <w:rsid w:val="00D9579E"/>
    <w:rsid w:val="00DA3C65"/>
    <w:rsid w:val="00DA42C1"/>
    <w:rsid w:val="00DA477C"/>
    <w:rsid w:val="00DA6EBD"/>
    <w:rsid w:val="00DB65EA"/>
    <w:rsid w:val="00DC4C74"/>
    <w:rsid w:val="00DC4C76"/>
    <w:rsid w:val="00DC6D58"/>
    <w:rsid w:val="00DC7DB7"/>
    <w:rsid w:val="00DC7F55"/>
    <w:rsid w:val="00DD29E7"/>
    <w:rsid w:val="00DD6606"/>
    <w:rsid w:val="00DE046E"/>
    <w:rsid w:val="00DE4A65"/>
    <w:rsid w:val="00DE517A"/>
    <w:rsid w:val="00DF3FBD"/>
    <w:rsid w:val="00E0161F"/>
    <w:rsid w:val="00E01D82"/>
    <w:rsid w:val="00E023C8"/>
    <w:rsid w:val="00E07CD1"/>
    <w:rsid w:val="00E10843"/>
    <w:rsid w:val="00E12355"/>
    <w:rsid w:val="00E15729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7A5B"/>
    <w:rsid w:val="00EB0199"/>
    <w:rsid w:val="00EB2358"/>
    <w:rsid w:val="00EB6017"/>
    <w:rsid w:val="00EC0C49"/>
    <w:rsid w:val="00EC1DFA"/>
    <w:rsid w:val="00EC22E1"/>
    <w:rsid w:val="00EC241F"/>
    <w:rsid w:val="00EC31FA"/>
    <w:rsid w:val="00EC69D9"/>
    <w:rsid w:val="00ED1488"/>
    <w:rsid w:val="00ED420A"/>
    <w:rsid w:val="00ED4DCE"/>
    <w:rsid w:val="00ED50BC"/>
    <w:rsid w:val="00ED5815"/>
    <w:rsid w:val="00ED59EF"/>
    <w:rsid w:val="00ED6EE9"/>
    <w:rsid w:val="00EE28BB"/>
    <w:rsid w:val="00EE3B8A"/>
    <w:rsid w:val="00EE776A"/>
    <w:rsid w:val="00EF0293"/>
    <w:rsid w:val="00EF07DE"/>
    <w:rsid w:val="00EF0DB5"/>
    <w:rsid w:val="00F02E30"/>
    <w:rsid w:val="00F07C0D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108242D-88F3-4726-98D0-2AE320D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074D-B0CC-4ABC-AE45-AD55D42D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2019-03-26T23:21:00Z</cp:lastPrinted>
  <dcterms:created xsi:type="dcterms:W3CDTF">2019-10-04T19:13:00Z</dcterms:created>
  <dcterms:modified xsi:type="dcterms:W3CDTF">2019-10-04T19:13:00Z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