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3498" w:rsidRDefault="002F3498" w:rsidP="00CA1E69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7B0084" w:rsidRDefault="00957C4D" w:rsidP="00CA1E69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A</w:t>
      </w:r>
      <w:r w:rsidR="00D35C20">
        <w:rPr>
          <w:rFonts w:ascii="Times New Roman" w:eastAsia="Adobe Song Std L" w:hAnsi="Times New Roman" w:cs="Times New Roman"/>
          <w:b/>
          <w:bCs/>
          <w:sz w:val="24"/>
          <w:szCs w:val="24"/>
        </w:rPr>
        <w:t>CTA JUNTA DIRECTIVA No. 3</w:t>
      </w:r>
      <w:r w:rsidR="00683570">
        <w:rPr>
          <w:rFonts w:ascii="Times New Roman" w:eastAsia="Adobe Song Std L" w:hAnsi="Times New Roman" w:cs="Times New Roman"/>
          <w:b/>
          <w:bCs/>
          <w:sz w:val="24"/>
          <w:szCs w:val="24"/>
        </w:rPr>
        <w:t>0</w:t>
      </w:r>
      <w:r w:rsidR="008507A1">
        <w:rPr>
          <w:rFonts w:ascii="Times New Roman" w:eastAsia="Adobe Song Std L" w:hAnsi="Times New Roman" w:cs="Times New Roman"/>
          <w:b/>
          <w:bCs/>
          <w:sz w:val="24"/>
          <w:szCs w:val="24"/>
        </w:rPr>
        <w:t>7</w:t>
      </w:r>
      <w:r w:rsidR="00CF78C5">
        <w:rPr>
          <w:rFonts w:ascii="Times New Roman" w:eastAsia="Adobe Song Std L" w:hAnsi="Times New Roman" w:cs="Times New Roman"/>
          <w:b/>
          <w:bCs/>
          <w:sz w:val="24"/>
          <w:szCs w:val="24"/>
        </w:rPr>
        <w:t>1</w:t>
      </w:r>
    </w:p>
    <w:p w:rsidR="007B0084" w:rsidRDefault="007B0084" w:rsidP="007B0084">
      <w:pPr>
        <w:widowControl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AB4E29" w:rsidRPr="00465FF8" w:rsidRDefault="007B0084" w:rsidP="00A078BF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 w:rsidRPr="00465FF8">
        <w:rPr>
          <w:rFonts w:ascii="Times New Roman" w:hAnsi="Times New Roman" w:cs="Times New Roman"/>
          <w:sz w:val="24"/>
          <w:szCs w:val="24"/>
        </w:rPr>
        <w:t>En la Sala de Reuniones de la Lotería Nacional de Beneficencia</w:t>
      </w:r>
      <w:r w:rsidRPr="00465FF8">
        <w:rPr>
          <w:rFonts w:ascii="Times New Roman" w:eastAsia="Adobe Song Std L" w:hAnsi="Times New Roman" w:cs="Times New Roman"/>
          <w:sz w:val="24"/>
          <w:szCs w:val="24"/>
        </w:rPr>
        <w:t xml:space="preserve">, en la Ciudad de San Salvador, a las </w:t>
      </w:r>
      <w:r w:rsidR="00405397" w:rsidRPr="00465FF8">
        <w:rPr>
          <w:rFonts w:ascii="Times New Roman" w:eastAsia="Adobe Song Std L" w:hAnsi="Times New Roman" w:cs="Times New Roman"/>
          <w:sz w:val="24"/>
          <w:szCs w:val="24"/>
        </w:rPr>
        <w:t>trece</w:t>
      </w:r>
      <w:r w:rsidRPr="00465FF8">
        <w:rPr>
          <w:rFonts w:ascii="Times New Roman" w:eastAsia="Adobe Song Std L" w:hAnsi="Times New Roman" w:cs="Times New Roman"/>
          <w:sz w:val="24"/>
          <w:szCs w:val="24"/>
        </w:rPr>
        <w:t xml:space="preserve"> horas</w:t>
      </w:r>
      <w:r w:rsidR="00AE6725" w:rsidRPr="00465FF8">
        <w:rPr>
          <w:rFonts w:ascii="Times New Roman" w:eastAsia="Adobe Song Std L" w:hAnsi="Times New Roman" w:cs="Times New Roman"/>
          <w:sz w:val="24"/>
          <w:szCs w:val="24"/>
        </w:rPr>
        <w:t xml:space="preserve"> del día </w:t>
      </w:r>
      <w:r w:rsidR="00CF78C5">
        <w:rPr>
          <w:rFonts w:ascii="Times New Roman" w:eastAsia="Adobe Song Std L" w:hAnsi="Times New Roman" w:cs="Times New Roman"/>
          <w:sz w:val="24"/>
          <w:szCs w:val="24"/>
        </w:rPr>
        <w:t>lunes</w:t>
      </w:r>
      <w:r w:rsidR="005E684E" w:rsidRPr="00465FF8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CF78C5">
        <w:rPr>
          <w:rFonts w:ascii="Times New Roman" w:eastAsia="Adobe Song Std L" w:hAnsi="Times New Roman" w:cs="Times New Roman"/>
          <w:sz w:val="24"/>
          <w:szCs w:val="24"/>
        </w:rPr>
        <w:t>se</w:t>
      </w:r>
      <w:r w:rsidR="003F0A01">
        <w:rPr>
          <w:rFonts w:ascii="Times New Roman" w:eastAsia="Adobe Song Std L" w:hAnsi="Times New Roman" w:cs="Times New Roman"/>
          <w:sz w:val="24"/>
          <w:szCs w:val="24"/>
        </w:rPr>
        <w:t xml:space="preserve">is </w:t>
      </w:r>
      <w:r w:rsidR="006E75EB" w:rsidRPr="00465FF8">
        <w:rPr>
          <w:rFonts w:ascii="Times New Roman" w:eastAsia="Adobe Song Std L" w:hAnsi="Times New Roman" w:cs="Times New Roman"/>
          <w:sz w:val="24"/>
          <w:szCs w:val="24"/>
        </w:rPr>
        <w:t>d</w:t>
      </w:r>
      <w:r w:rsidR="009C1189" w:rsidRPr="00465FF8">
        <w:rPr>
          <w:rFonts w:ascii="Times New Roman" w:eastAsia="Adobe Song Std L" w:hAnsi="Times New Roman" w:cs="Times New Roman"/>
          <w:sz w:val="24"/>
          <w:szCs w:val="24"/>
        </w:rPr>
        <w:t xml:space="preserve">e </w:t>
      </w:r>
      <w:r w:rsidR="008507A1">
        <w:rPr>
          <w:rFonts w:ascii="Times New Roman" w:eastAsia="Adobe Song Std L" w:hAnsi="Times New Roman" w:cs="Times New Roman"/>
          <w:sz w:val="24"/>
          <w:szCs w:val="24"/>
        </w:rPr>
        <w:t>mayo</w:t>
      </w:r>
      <w:r w:rsidR="00524F0D" w:rsidRPr="00465FF8">
        <w:rPr>
          <w:rFonts w:ascii="Times New Roman" w:eastAsia="Adobe Song Std L" w:hAnsi="Times New Roman" w:cs="Times New Roman"/>
          <w:sz w:val="24"/>
          <w:szCs w:val="24"/>
        </w:rPr>
        <w:t xml:space="preserve"> del año </w:t>
      </w:r>
      <w:r w:rsidR="005A0266" w:rsidRPr="00465FF8">
        <w:rPr>
          <w:rFonts w:ascii="Times New Roman" w:eastAsia="Adobe Song Std L" w:hAnsi="Times New Roman" w:cs="Times New Roman"/>
          <w:sz w:val="24"/>
          <w:szCs w:val="24"/>
        </w:rPr>
        <w:t>dos mil diecinueve</w:t>
      </w:r>
      <w:r w:rsidRPr="00465FF8">
        <w:rPr>
          <w:rFonts w:ascii="Times New Roman" w:eastAsia="Adobe Song Std L" w:hAnsi="Times New Roman" w:cs="Times New Roman"/>
          <w:sz w:val="24"/>
          <w:szCs w:val="24"/>
        </w:rPr>
        <w:t xml:space="preserve">. Reunidos los Miembros de Junta Directiva, con el objetivo de realizar Sesión </w:t>
      </w:r>
      <w:r w:rsidR="006A6010">
        <w:rPr>
          <w:rFonts w:ascii="Times New Roman" w:eastAsia="Adobe Song Std L" w:hAnsi="Times New Roman" w:cs="Times New Roman"/>
          <w:sz w:val="24"/>
          <w:szCs w:val="24"/>
        </w:rPr>
        <w:t>O</w:t>
      </w:r>
      <w:r w:rsidRPr="006A6010">
        <w:rPr>
          <w:rFonts w:ascii="Times New Roman" w:eastAsia="Adobe Song Std L" w:hAnsi="Times New Roman" w:cs="Times New Roman"/>
          <w:sz w:val="24"/>
          <w:szCs w:val="24"/>
        </w:rPr>
        <w:t>rdinaria</w:t>
      </w:r>
      <w:r w:rsidRPr="00465FF8">
        <w:rPr>
          <w:rFonts w:ascii="Times New Roman" w:eastAsia="Adobe Song Std L" w:hAnsi="Times New Roman" w:cs="Times New Roman"/>
          <w:sz w:val="24"/>
          <w:szCs w:val="24"/>
        </w:rPr>
        <w:t xml:space="preserve"> de Trabajo, estando presente los siguientes miembros: </w:t>
      </w:r>
      <w:r w:rsidR="00A631B3" w:rsidRPr="00465FF8">
        <w:rPr>
          <w:rFonts w:ascii="Times New Roman" w:eastAsia="Adobe Song Std L" w:hAnsi="Times New Roman" w:cs="Times New Roman"/>
          <w:b/>
          <w:bCs/>
          <w:sz w:val="24"/>
          <w:szCs w:val="24"/>
        </w:rPr>
        <w:t>Director Presidente</w:t>
      </w:r>
      <w:r w:rsidR="005A0266" w:rsidRPr="00465FF8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Interino</w:t>
      </w:r>
      <w:r w:rsidR="00A631B3" w:rsidRPr="00465FF8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: </w:t>
      </w:r>
      <w:r w:rsidR="00A631B3" w:rsidRPr="00465FF8">
        <w:rPr>
          <w:rFonts w:ascii="Times New Roman" w:eastAsia="Adobe Song Std L" w:hAnsi="Times New Roman" w:cs="Times New Roman"/>
          <w:sz w:val="24"/>
          <w:szCs w:val="24"/>
        </w:rPr>
        <w:t>Licenciado René Roberto Flores Martínez;</w:t>
      </w:r>
      <w:r w:rsidR="00A631B3" w:rsidRPr="00465FF8">
        <w:rPr>
          <w:rFonts w:ascii="Times New Roman" w:eastAsia="Adobe Song Std L" w:hAnsi="Times New Roman" w:cs="Times New Roman"/>
          <w:b/>
          <w:sz w:val="24"/>
          <w:szCs w:val="24"/>
        </w:rPr>
        <w:t xml:space="preserve"> por el Ministerio de Hacienda: </w:t>
      </w:r>
      <w:r w:rsidR="00A631B3" w:rsidRPr="00465FF8">
        <w:rPr>
          <w:rFonts w:ascii="Times New Roman" w:eastAsia="Adobe Song Std L" w:hAnsi="Times New Roman" w:cs="Times New Roman"/>
          <w:sz w:val="24"/>
          <w:szCs w:val="24"/>
        </w:rPr>
        <w:t>Licenciado Raúl Anaya Mena, Director Vocal Propietario en funciones;</w:t>
      </w:r>
      <w:r w:rsidR="00A631B3" w:rsidRPr="00465FF8">
        <w:rPr>
          <w:rFonts w:ascii="Times New Roman" w:eastAsia="Adobe Song Std L" w:hAnsi="Times New Roman" w:cs="Times New Roman"/>
          <w:b/>
          <w:sz w:val="24"/>
          <w:szCs w:val="24"/>
        </w:rPr>
        <w:t xml:space="preserve"> por el Ministerio de Salud: </w:t>
      </w:r>
      <w:r w:rsidR="00A631B3" w:rsidRPr="00465FF8">
        <w:rPr>
          <w:rFonts w:ascii="Times New Roman" w:eastAsia="Adobe Song Std L" w:hAnsi="Times New Roman" w:cs="Times New Roman"/>
          <w:sz w:val="24"/>
          <w:szCs w:val="24"/>
        </w:rPr>
        <w:t>Doctor Igor Fabricio Castro Ramírios, Director Vocal Propietario; y Licenciada Clara Luz Hernández de Olmedo, Directora Vocal Suplente;</w:t>
      </w:r>
      <w:r w:rsidR="00A631B3" w:rsidRPr="00465FF8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Gobernación y Desarrollo Territorial:</w:t>
      </w:r>
      <w:r w:rsidR="00A631B3" w:rsidRPr="00465FF8">
        <w:rPr>
          <w:rFonts w:ascii="Times New Roman" w:eastAsia="Adobe Song Std L" w:hAnsi="Times New Roman" w:cs="Times New Roman"/>
          <w:sz w:val="24"/>
          <w:szCs w:val="24"/>
        </w:rPr>
        <w:t xml:space="preserve"> Licenciado </w:t>
      </w:r>
      <w:r w:rsidR="00A631B3" w:rsidRPr="00465FF8">
        <w:rPr>
          <w:rFonts w:ascii="Times New Roman" w:hAnsi="Times New Roman" w:cs="Times New Roman"/>
          <w:sz w:val="24"/>
          <w:szCs w:val="24"/>
        </w:rPr>
        <w:t>Julio César Vargas Acevedo</w:t>
      </w:r>
      <w:r w:rsidR="00A631B3" w:rsidRPr="00465FF8">
        <w:rPr>
          <w:rFonts w:ascii="Times New Roman" w:eastAsia="Adobe Song Std L" w:hAnsi="Times New Roman" w:cs="Times New Roman"/>
          <w:sz w:val="24"/>
          <w:szCs w:val="24"/>
        </w:rPr>
        <w:t>, Director Vocal Propietario; e Ingeniero José Evaristo Romero Gutiérrez, Director Vocal Suplente;</w:t>
      </w:r>
      <w:r w:rsidR="007A26DA" w:rsidRPr="00465FF8">
        <w:rPr>
          <w:rFonts w:ascii="Times New Roman" w:eastAsia="Adobe Song Std L" w:hAnsi="Times New Roman" w:cs="Times New Roman"/>
          <w:sz w:val="24"/>
          <w:szCs w:val="24"/>
        </w:rPr>
        <w:t xml:space="preserve"> y Licenciado</w:t>
      </w:r>
      <w:r w:rsidRPr="00465FF8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EF0DB5" w:rsidRPr="00465FF8">
        <w:rPr>
          <w:rFonts w:ascii="Times New Roman" w:eastAsia="Adobe Song Std L" w:hAnsi="Times New Roman" w:cs="Times New Roman"/>
          <w:sz w:val="24"/>
          <w:szCs w:val="24"/>
        </w:rPr>
        <w:t>Roberto Eduardo Calderón</w:t>
      </w:r>
      <w:r w:rsidR="00005CA9" w:rsidRPr="00465FF8">
        <w:rPr>
          <w:rFonts w:ascii="Times New Roman" w:eastAsia="Adobe Song Std L" w:hAnsi="Times New Roman" w:cs="Times New Roman"/>
          <w:sz w:val="24"/>
          <w:szCs w:val="24"/>
        </w:rPr>
        <w:t xml:space="preserve">, Secretario de </w:t>
      </w:r>
      <w:r w:rsidRPr="00465FF8">
        <w:rPr>
          <w:rFonts w:ascii="Times New Roman" w:eastAsia="Adobe Song Std L" w:hAnsi="Times New Roman" w:cs="Times New Roman"/>
          <w:sz w:val="24"/>
          <w:szCs w:val="24"/>
        </w:rPr>
        <w:t>Junta Directiva.</w:t>
      </w:r>
      <w:r w:rsidR="00827A95" w:rsidRPr="00465FF8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</w:p>
    <w:p w:rsidR="00E67B50" w:rsidRPr="00465FF8" w:rsidRDefault="00E67B50" w:rsidP="003424C7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827A95" w:rsidRPr="00465FF8" w:rsidRDefault="00827A95" w:rsidP="003424C7">
      <w:pPr>
        <w:spacing w:line="240" w:lineRule="auto"/>
        <w:jc w:val="both"/>
        <w:rPr>
          <w:rFonts w:ascii="Times New Roman" w:hAnsi="Times New Roman" w:cs="Times New Roman"/>
        </w:rPr>
      </w:pPr>
      <w:r w:rsidRPr="00465FF8">
        <w:rPr>
          <w:rFonts w:ascii="Times New Roman" w:eastAsia="Adobe Song Std L" w:hAnsi="Times New Roman" w:cs="Times New Roman"/>
          <w:b/>
          <w:bCs/>
          <w:sz w:val="24"/>
          <w:szCs w:val="24"/>
        </w:rPr>
        <w:t>I.- Comprobación de Quórum.</w:t>
      </w:r>
    </w:p>
    <w:p w:rsidR="00543473" w:rsidRPr="00917E3F" w:rsidRDefault="00543473" w:rsidP="00A078B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827A95" w:rsidRPr="00917E3F" w:rsidRDefault="00827A95" w:rsidP="00A07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3F">
        <w:rPr>
          <w:rFonts w:ascii="Times New Roman" w:eastAsia="Adobe Song Std L" w:hAnsi="Times New Roman" w:cs="Times New Roman"/>
          <w:sz w:val="24"/>
          <w:szCs w:val="24"/>
        </w:rPr>
        <w:t xml:space="preserve">El Director Presidente </w:t>
      </w:r>
      <w:r w:rsidR="00260AD5" w:rsidRPr="00917E3F">
        <w:rPr>
          <w:rFonts w:ascii="Times New Roman" w:eastAsia="Adobe Song Std L" w:hAnsi="Times New Roman" w:cs="Times New Roman"/>
          <w:sz w:val="24"/>
          <w:szCs w:val="24"/>
        </w:rPr>
        <w:t xml:space="preserve">Interino </w:t>
      </w:r>
      <w:r w:rsidRPr="00917E3F">
        <w:rPr>
          <w:rFonts w:ascii="Times New Roman" w:eastAsia="Adobe Song Std L" w:hAnsi="Times New Roman" w:cs="Times New Roman"/>
          <w:sz w:val="24"/>
          <w:szCs w:val="24"/>
        </w:rPr>
        <w:t>verificó la asistencia de los Señores miembros de Junta Directiva, comprobando la existencia de quórum</w:t>
      </w:r>
      <w:r w:rsidR="003D468C" w:rsidRPr="00917E3F">
        <w:rPr>
          <w:rFonts w:ascii="Times New Roman" w:eastAsia="Adobe Song Std L" w:hAnsi="Times New Roman" w:cs="Times New Roman"/>
          <w:sz w:val="24"/>
          <w:szCs w:val="24"/>
        </w:rPr>
        <w:t xml:space="preserve"> para realizar sesión</w:t>
      </w:r>
      <w:r w:rsidRPr="00917E3F">
        <w:rPr>
          <w:rFonts w:ascii="Times New Roman" w:eastAsia="Adobe Song Std L" w:hAnsi="Times New Roman" w:cs="Times New Roman"/>
          <w:sz w:val="24"/>
          <w:szCs w:val="24"/>
        </w:rPr>
        <w:t xml:space="preserve">, según lo establece el </w:t>
      </w:r>
      <w:r w:rsidR="00C1549B" w:rsidRPr="00917E3F">
        <w:rPr>
          <w:rFonts w:ascii="Times New Roman" w:eastAsia="Adobe Song Std L" w:hAnsi="Times New Roman" w:cs="Times New Roman"/>
          <w:sz w:val="24"/>
          <w:szCs w:val="24"/>
        </w:rPr>
        <w:t xml:space="preserve">inciso primero </w:t>
      </w:r>
      <w:r w:rsidR="00500A8E" w:rsidRPr="00917E3F">
        <w:rPr>
          <w:rFonts w:ascii="Times New Roman" w:eastAsia="Adobe Song Std L" w:hAnsi="Times New Roman" w:cs="Times New Roman"/>
          <w:sz w:val="24"/>
          <w:szCs w:val="24"/>
        </w:rPr>
        <w:t xml:space="preserve">del </w:t>
      </w:r>
      <w:r w:rsidRPr="00917E3F">
        <w:rPr>
          <w:rFonts w:ascii="Times New Roman" w:eastAsia="Adobe Song Std L" w:hAnsi="Times New Roman" w:cs="Times New Roman"/>
          <w:sz w:val="24"/>
          <w:szCs w:val="24"/>
        </w:rPr>
        <w:t xml:space="preserve">Art. 9 del Reglamento de la Ley Orgánica de la Lotería Nacional de Beneficencia. </w:t>
      </w:r>
    </w:p>
    <w:p w:rsidR="00AB4E29" w:rsidRPr="00917E3F" w:rsidRDefault="00AB4E29" w:rsidP="003424C7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827A95" w:rsidRPr="00917E3F" w:rsidRDefault="00827A95" w:rsidP="00342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3F">
        <w:rPr>
          <w:rFonts w:ascii="Times New Roman" w:eastAsia="Adobe Song Std L" w:hAnsi="Times New Roman" w:cs="Times New Roman"/>
          <w:b/>
          <w:bCs/>
          <w:sz w:val="24"/>
          <w:szCs w:val="24"/>
        </w:rPr>
        <w:t>II.- Aprobación de Agenda.</w:t>
      </w:r>
    </w:p>
    <w:p w:rsidR="00543473" w:rsidRPr="00917E3F" w:rsidRDefault="00543473" w:rsidP="00A078B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801F9A" w:rsidRPr="00917E3F" w:rsidRDefault="00E56757" w:rsidP="00A078B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917E3F">
        <w:rPr>
          <w:rFonts w:ascii="Times New Roman" w:eastAsia="Adobe Song Std L" w:hAnsi="Times New Roman" w:cs="Times New Roman"/>
          <w:sz w:val="24"/>
          <w:szCs w:val="24"/>
        </w:rPr>
        <w:t xml:space="preserve">Se procedió a </w:t>
      </w:r>
      <w:r w:rsidRPr="00917E3F">
        <w:rPr>
          <w:rFonts w:ascii="Times New Roman" w:eastAsia="Adobe Song Std L" w:hAnsi="Times New Roman" w:cs="Times New Roman"/>
          <w:sz w:val="24"/>
          <w:szCs w:val="24"/>
          <w:lang w:val="es-SV"/>
        </w:rPr>
        <w:t>la re</w:t>
      </w:r>
      <w:r w:rsidR="00074E00" w:rsidRPr="00917E3F">
        <w:rPr>
          <w:rFonts w:ascii="Times New Roman" w:eastAsia="Adobe Song Std L" w:hAnsi="Times New Roman" w:cs="Times New Roman"/>
          <w:sz w:val="24"/>
          <w:szCs w:val="24"/>
          <w:lang w:val="es-SV"/>
        </w:rPr>
        <w:t>visión de la agenda de este día</w:t>
      </w:r>
      <w:r w:rsidR="00744E64" w:rsidRPr="00917E3F">
        <w:rPr>
          <w:rFonts w:ascii="Times New Roman" w:eastAsia="Adobe Song Std L" w:hAnsi="Times New Roman" w:cs="Times New Roman"/>
          <w:sz w:val="24"/>
          <w:szCs w:val="24"/>
          <w:lang w:val="es-SV"/>
        </w:rPr>
        <w:t>,</w:t>
      </w:r>
      <w:r w:rsidR="007759CE" w:rsidRPr="00917E3F">
        <w:rPr>
          <w:rFonts w:ascii="Times New Roman" w:eastAsia="Adobe Song Std L" w:hAnsi="Times New Roman" w:cs="Times New Roman"/>
          <w:sz w:val="24"/>
          <w:szCs w:val="24"/>
          <w:lang w:val="es-SV"/>
        </w:rPr>
        <w:t xml:space="preserve"> </w:t>
      </w:r>
      <w:r w:rsidRPr="00917E3F">
        <w:rPr>
          <w:rFonts w:ascii="Times New Roman" w:eastAsia="Adobe Song Std L" w:hAnsi="Times New Roman" w:cs="Times New Roman"/>
          <w:sz w:val="24"/>
          <w:szCs w:val="24"/>
          <w:lang w:val="es-SV"/>
        </w:rPr>
        <w:t>aprobándose dicha agenda por unanimidad.</w:t>
      </w:r>
      <w:r w:rsidR="005521A3" w:rsidRPr="00917E3F">
        <w:rPr>
          <w:rFonts w:ascii="Times New Roman" w:eastAsia="Adobe Song Std L" w:hAnsi="Times New Roman" w:cs="Times New Roman"/>
          <w:sz w:val="24"/>
          <w:szCs w:val="24"/>
          <w:lang w:val="es-SV"/>
        </w:rPr>
        <w:t xml:space="preserve"> </w:t>
      </w:r>
      <w:r w:rsidRPr="00917E3F">
        <w:rPr>
          <w:rFonts w:ascii="Times New Roman" w:eastAsia="Adobe Song Std L" w:hAnsi="Times New Roman" w:cs="Times New Roman"/>
          <w:sz w:val="24"/>
          <w:szCs w:val="24"/>
          <w:lang w:val="es-SV"/>
        </w:rPr>
        <w:t>En consecuencia, la agenda queda de la siguiente manera:</w:t>
      </w:r>
      <w:r w:rsidR="007B0084" w:rsidRPr="00917E3F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</w:p>
    <w:p w:rsidR="001802F1" w:rsidRPr="00917E3F" w:rsidRDefault="001802F1" w:rsidP="003424C7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D760CC" w:rsidRDefault="00D57394" w:rsidP="00C52E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III.-  </w:t>
      </w:r>
      <w:r w:rsidR="00D760CC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Asuntos de </w:t>
      </w:r>
      <w:r w:rsidR="00CF78C5">
        <w:rPr>
          <w:rFonts w:ascii="Times New Roman" w:hAnsi="Times New Roman" w:cs="Times New Roman"/>
          <w:b/>
          <w:sz w:val="24"/>
          <w:szCs w:val="24"/>
          <w:lang w:val="es-ES_tradnl"/>
        </w:rPr>
        <w:t>Unidad de Adquisiciones</w:t>
      </w:r>
      <w:r w:rsidR="00D760CC">
        <w:rPr>
          <w:rFonts w:ascii="Times New Roman" w:hAnsi="Times New Roman" w:cs="Times New Roman"/>
          <w:b/>
          <w:sz w:val="24"/>
          <w:szCs w:val="24"/>
          <w:lang w:val="es-ES_tradnl"/>
        </w:rPr>
        <w:t>.</w:t>
      </w:r>
    </w:p>
    <w:p w:rsidR="00D760CC" w:rsidRDefault="00D760CC" w:rsidP="00C52E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CF78C5" w:rsidRDefault="00D760CC" w:rsidP="00C52E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3.1. </w:t>
      </w:r>
      <w:r w:rsidR="00CF78C5">
        <w:rPr>
          <w:rFonts w:ascii="Times New Roman" w:hAnsi="Times New Roman" w:cs="Times New Roman"/>
          <w:sz w:val="24"/>
          <w:szCs w:val="24"/>
          <w:lang w:val="es-ES_tradnl"/>
        </w:rPr>
        <w:t>Memorando UACI/ME/307/2019 sobre declaratoria de desierta por primera vez del Proceso LP No. 06/2019 “Adquisición de Maquinas de Sorteo con Tecnología de Gravedad para la selección de números con balotas o pelotas con sistema de reconocimiento”.</w:t>
      </w:r>
    </w:p>
    <w:p w:rsidR="00D760CC" w:rsidRPr="00761153" w:rsidRDefault="00D760CC" w:rsidP="00C52E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D57394" w:rsidRPr="00D57394" w:rsidRDefault="00D760CC" w:rsidP="00C52E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IV.- </w:t>
      </w:r>
      <w:r w:rsidR="00D57394" w:rsidRPr="00D57394">
        <w:rPr>
          <w:rFonts w:ascii="Times New Roman" w:hAnsi="Times New Roman" w:cs="Times New Roman"/>
          <w:b/>
          <w:sz w:val="24"/>
          <w:szCs w:val="24"/>
          <w:lang w:val="es-ES_tradnl"/>
        </w:rPr>
        <w:t>Asuntos</w:t>
      </w:r>
      <w:r w:rsidR="00CF78C5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de Gerencia Comercial</w:t>
      </w:r>
      <w:r w:rsidR="00D57394" w:rsidRPr="00D5739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</w:p>
    <w:p w:rsidR="00D57394" w:rsidRPr="00D57394" w:rsidRDefault="00D57394" w:rsidP="00D57394">
      <w:pPr>
        <w:pStyle w:val="Prrafodelista"/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D57394" w:rsidRPr="00CF78C5" w:rsidRDefault="00CF78C5" w:rsidP="00CF78C5">
      <w:pPr>
        <w:pStyle w:val="Prrafodelista"/>
        <w:numPr>
          <w:ilvl w:val="1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Nota GC/101/2019 sobre Calendario de Sorteos para el año 2020, para autorización</w:t>
      </w:r>
      <w:r w:rsidR="00D57394" w:rsidRPr="00CF78C5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292034" w:rsidRPr="00292034" w:rsidRDefault="00292034" w:rsidP="002920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B4E29" w:rsidRPr="00917E3F" w:rsidRDefault="00827A95" w:rsidP="00D42983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color w:val="000000"/>
          <w:sz w:val="24"/>
          <w:szCs w:val="24"/>
        </w:rPr>
      </w:pPr>
      <w:r w:rsidRPr="00917E3F">
        <w:rPr>
          <w:rFonts w:ascii="Times New Roman" w:eastAsia="Adobe Song Std L" w:hAnsi="Times New Roman" w:cs="Times New Roman"/>
          <w:b/>
          <w:bCs/>
          <w:color w:val="000000"/>
          <w:sz w:val="24"/>
          <w:szCs w:val="24"/>
        </w:rPr>
        <w:t>DESARROLLO DE AGENDA.</w:t>
      </w:r>
    </w:p>
    <w:p w:rsidR="00405FDA" w:rsidRPr="00917E3F" w:rsidRDefault="00405FDA" w:rsidP="00D42983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:rsidR="00CF78C5" w:rsidRPr="00CF78C5" w:rsidRDefault="00CF78C5" w:rsidP="00CF78C5">
      <w:pPr>
        <w:suppressAutoHyphens w:val="0"/>
        <w:spacing w:line="240" w:lineRule="auto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val="es-ES_tradnl" w:eastAsia="es-ES"/>
        </w:rPr>
      </w:pPr>
      <w:r w:rsidRPr="00CF78C5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ES_tradnl" w:eastAsia="es-ES"/>
        </w:rPr>
        <w:t>III.-  Asuntos de Unidad de Adquisiciones.</w:t>
      </w:r>
    </w:p>
    <w:p w:rsidR="00CF78C5" w:rsidRPr="00CF78C5" w:rsidRDefault="00CF78C5" w:rsidP="00A779DA">
      <w:pPr>
        <w:suppressAutoHyphens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s-ES_tradnl" w:eastAsia="es-ES"/>
        </w:rPr>
      </w:pPr>
    </w:p>
    <w:p w:rsidR="00753A5C" w:rsidRPr="00A779DA" w:rsidRDefault="00CF78C5" w:rsidP="00A779DA">
      <w:p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F78C5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ES_tradnl" w:eastAsia="es-ES"/>
        </w:rPr>
        <w:t>3.1. Memorando UACI/ME/307/2019 sobre declaratoria de desierta por primera vez del Proceso LP No. 06/2019 “Adquisición de Maquinas de Sorteo con Tecnología de Gravedad para la selección de números con balotas o pelotas con sistema de reconocimiento”.</w:t>
      </w:r>
      <w:r w:rsidR="00A779DA" w:rsidRPr="00753A5C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753A5C">
        <w:rPr>
          <w:rFonts w:ascii="Times New Roman" w:hAnsi="Times New Roman" w:cs="Times New Roman"/>
          <w:sz w:val="24"/>
          <w:szCs w:val="24"/>
          <w:lang w:val="es-ES_tradnl"/>
        </w:rPr>
        <w:t xml:space="preserve"> Conocido y analizado el punto,</w:t>
      </w:r>
      <w:r w:rsidR="00753A5C" w:rsidRPr="00753A5C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JUNTA DIRECTIVA ACUERDA: a)</w:t>
      </w:r>
      <w:r w:rsidR="00753A5C" w:rsidRPr="00753A5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53A5C">
        <w:rPr>
          <w:rFonts w:ascii="Times New Roman" w:hAnsi="Times New Roman" w:cs="Times New Roman"/>
          <w:sz w:val="24"/>
          <w:szCs w:val="24"/>
          <w:lang w:val="es-ES_tradnl"/>
        </w:rPr>
        <w:t>D</w:t>
      </w:r>
      <w:r w:rsidR="00753A5C" w:rsidRPr="00753A5C">
        <w:rPr>
          <w:rFonts w:ascii="Times New Roman" w:hAnsi="Times New Roman" w:cs="Times New Roman"/>
          <w:sz w:val="24"/>
          <w:szCs w:val="24"/>
          <w:lang w:val="es-ES_tradnl"/>
        </w:rPr>
        <w:t>eclarar desierto por primera vez el proceso Licitación Pública No. 0</w:t>
      </w:r>
      <w:r w:rsidR="00B55D4A">
        <w:rPr>
          <w:rFonts w:ascii="Times New Roman" w:hAnsi="Times New Roman" w:cs="Times New Roman"/>
          <w:sz w:val="24"/>
          <w:szCs w:val="24"/>
          <w:lang w:val="es-ES_tradnl"/>
        </w:rPr>
        <w:t>6</w:t>
      </w:r>
      <w:r w:rsidR="00753A5C" w:rsidRPr="00753A5C">
        <w:rPr>
          <w:rFonts w:ascii="Times New Roman" w:hAnsi="Times New Roman" w:cs="Times New Roman"/>
          <w:sz w:val="24"/>
          <w:szCs w:val="24"/>
          <w:lang w:val="es-ES_tradnl"/>
        </w:rPr>
        <w:t>/2019 denominada "ADQU</w:t>
      </w:r>
      <w:r w:rsidR="00753A5C">
        <w:rPr>
          <w:rFonts w:ascii="Times New Roman" w:hAnsi="Times New Roman" w:cs="Times New Roman"/>
          <w:sz w:val="24"/>
          <w:szCs w:val="24"/>
          <w:lang w:val="es-ES_tradnl"/>
        </w:rPr>
        <w:t>ISICION DE MÁQUI</w:t>
      </w:r>
      <w:r w:rsidR="00753A5C" w:rsidRPr="00753A5C">
        <w:rPr>
          <w:rFonts w:ascii="Times New Roman" w:hAnsi="Times New Roman" w:cs="Times New Roman"/>
          <w:sz w:val="24"/>
          <w:szCs w:val="24"/>
          <w:lang w:val="es-ES_tradnl"/>
        </w:rPr>
        <w:t>NAS DE SORTEO CON TECNOLOG</w:t>
      </w:r>
      <w:r w:rsidR="00753A5C">
        <w:rPr>
          <w:rFonts w:ascii="Times New Roman" w:hAnsi="Times New Roman" w:cs="Times New Roman"/>
          <w:sz w:val="24"/>
          <w:szCs w:val="24"/>
          <w:lang w:val="es-ES_tradnl"/>
        </w:rPr>
        <w:t xml:space="preserve">ÍA DE </w:t>
      </w:r>
      <w:r w:rsidR="00753A5C" w:rsidRPr="00753A5C">
        <w:rPr>
          <w:rFonts w:ascii="Times New Roman" w:hAnsi="Times New Roman" w:cs="Times New Roman"/>
          <w:sz w:val="24"/>
          <w:szCs w:val="24"/>
          <w:lang w:val="es-ES_tradnl"/>
        </w:rPr>
        <w:t xml:space="preserve">GRAVEDAD PARA SELECCIÓN DE </w:t>
      </w:r>
      <w:r w:rsidR="00753A5C" w:rsidRPr="00753A5C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 xml:space="preserve">NÚMEROS, CON BALOTAS O PELOTAS </w:t>
      </w:r>
      <w:r w:rsidR="00753A5C">
        <w:rPr>
          <w:rFonts w:ascii="Times New Roman" w:hAnsi="Times New Roman" w:cs="Times New Roman"/>
          <w:sz w:val="24"/>
          <w:szCs w:val="24"/>
          <w:lang w:val="es-ES_tradnl"/>
        </w:rPr>
        <w:t xml:space="preserve">CON SISTEMA DE RECONOCIMIENTO"; </w:t>
      </w:r>
      <w:r w:rsidR="00753A5C" w:rsidRPr="00753A5C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b) </w:t>
      </w:r>
      <w:r w:rsidR="00F142F3">
        <w:rPr>
          <w:rFonts w:ascii="Times New Roman" w:hAnsi="Times New Roman" w:cs="Times New Roman"/>
          <w:sz w:val="24"/>
          <w:szCs w:val="24"/>
          <w:lang w:val="es-ES_tradnl"/>
        </w:rPr>
        <w:t xml:space="preserve">Girar lineamientos </w:t>
      </w:r>
      <w:r w:rsidR="00753A5C" w:rsidRPr="00753A5C">
        <w:rPr>
          <w:rFonts w:ascii="Times New Roman" w:hAnsi="Times New Roman" w:cs="Times New Roman"/>
          <w:sz w:val="24"/>
          <w:szCs w:val="24"/>
          <w:lang w:val="es-ES_tradnl"/>
        </w:rPr>
        <w:t xml:space="preserve">a la Licenciada </w:t>
      </w:r>
      <w:r w:rsidR="00C27B67">
        <w:rPr>
          <w:rFonts w:ascii="Times New Roman" w:hAnsi="Times New Roman" w:cs="Times New Roman"/>
          <w:sz w:val="24"/>
          <w:szCs w:val="24"/>
          <w:lang w:val="es-ES_tradnl"/>
        </w:rPr>
        <w:t>//////////</w:t>
      </w:r>
      <w:r w:rsidR="00753A5C" w:rsidRPr="00753A5C">
        <w:rPr>
          <w:rFonts w:ascii="Times New Roman" w:hAnsi="Times New Roman" w:cs="Times New Roman"/>
          <w:sz w:val="24"/>
          <w:szCs w:val="24"/>
          <w:lang w:val="es-ES_tradnl"/>
        </w:rPr>
        <w:t xml:space="preserve">, Jefe de la Unidad de </w:t>
      </w:r>
      <w:r w:rsidR="00F142F3">
        <w:rPr>
          <w:rFonts w:ascii="Times New Roman" w:hAnsi="Times New Roman" w:cs="Times New Roman"/>
          <w:sz w:val="24"/>
          <w:szCs w:val="24"/>
          <w:lang w:val="es-ES_tradnl"/>
        </w:rPr>
        <w:t>Adquisiciones y Contrataciones I</w:t>
      </w:r>
      <w:r w:rsidR="00753A5C" w:rsidRPr="00753A5C">
        <w:rPr>
          <w:rFonts w:ascii="Times New Roman" w:hAnsi="Times New Roman" w:cs="Times New Roman"/>
          <w:sz w:val="24"/>
          <w:szCs w:val="24"/>
          <w:lang w:val="es-ES_tradnl"/>
        </w:rPr>
        <w:t>nstitucion</w:t>
      </w:r>
      <w:r w:rsidR="00F142F3">
        <w:rPr>
          <w:rFonts w:ascii="Times New Roman" w:hAnsi="Times New Roman" w:cs="Times New Roman"/>
          <w:sz w:val="24"/>
          <w:szCs w:val="24"/>
          <w:lang w:val="es-ES_tradnl"/>
        </w:rPr>
        <w:t>al</w:t>
      </w:r>
      <w:r w:rsidR="00753A5C" w:rsidRPr="00753A5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B55D4A">
        <w:rPr>
          <w:rFonts w:ascii="Times New Roman" w:hAnsi="Times New Roman" w:cs="Times New Roman"/>
          <w:sz w:val="24"/>
          <w:szCs w:val="24"/>
          <w:lang w:val="es-ES_tradnl"/>
        </w:rPr>
        <w:t>para que realice</w:t>
      </w:r>
      <w:r w:rsidR="00F142F3">
        <w:rPr>
          <w:rFonts w:ascii="Times New Roman" w:hAnsi="Times New Roman" w:cs="Times New Roman"/>
          <w:sz w:val="24"/>
          <w:szCs w:val="24"/>
          <w:lang w:val="es-ES_tradnl"/>
        </w:rPr>
        <w:t xml:space="preserve"> las gesti</w:t>
      </w:r>
      <w:r w:rsidR="00753A5C" w:rsidRPr="00753A5C">
        <w:rPr>
          <w:rFonts w:ascii="Times New Roman" w:hAnsi="Times New Roman" w:cs="Times New Roman"/>
          <w:sz w:val="24"/>
          <w:szCs w:val="24"/>
          <w:lang w:val="es-ES_tradnl"/>
        </w:rPr>
        <w:t xml:space="preserve">ones necesarias </w:t>
      </w:r>
      <w:r w:rsidR="00B55D4A">
        <w:rPr>
          <w:rFonts w:ascii="Times New Roman" w:hAnsi="Times New Roman" w:cs="Times New Roman"/>
          <w:sz w:val="24"/>
          <w:szCs w:val="24"/>
          <w:lang w:val="es-ES_tradnl"/>
        </w:rPr>
        <w:t>para el inicio de</w:t>
      </w:r>
      <w:r w:rsidR="00753A5C" w:rsidRPr="00753A5C">
        <w:rPr>
          <w:rFonts w:ascii="Times New Roman" w:hAnsi="Times New Roman" w:cs="Times New Roman"/>
          <w:sz w:val="24"/>
          <w:szCs w:val="24"/>
          <w:lang w:val="es-ES_tradnl"/>
        </w:rPr>
        <w:t xml:space="preserve"> un nuevo</w:t>
      </w:r>
      <w:r w:rsidR="00F142F3">
        <w:rPr>
          <w:rFonts w:ascii="Times New Roman" w:hAnsi="Times New Roman" w:cs="Times New Roman"/>
          <w:sz w:val="24"/>
          <w:szCs w:val="24"/>
          <w:lang w:val="es-ES_tradnl"/>
        </w:rPr>
        <w:t xml:space="preserve"> proceso. </w:t>
      </w:r>
      <w:r w:rsidR="00B55D4A">
        <w:rPr>
          <w:rFonts w:ascii="Times New Roman" w:hAnsi="Times New Roman" w:cs="Times New Roman"/>
          <w:sz w:val="24"/>
          <w:szCs w:val="24"/>
          <w:lang w:val="es-ES_tradnl"/>
        </w:rPr>
        <w:t>COMUNIQUESE. -</w:t>
      </w:r>
    </w:p>
    <w:p w:rsidR="00A779DA" w:rsidRDefault="00A779DA" w:rsidP="00A779DA">
      <w:p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CF78C5" w:rsidRPr="00CF78C5" w:rsidRDefault="00CF78C5" w:rsidP="00CF78C5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CF78C5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IV.- Asuntos de Gerencia Comercial </w:t>
      </w:r>
    </w:p>
    <w:p w:rsidR="00CF78C5" w:rsidRPr="00CF78C5" w:rsidRDefault="00CF78C5" w:rsidP="00CF78C5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A55209" w:rsidRDefault="00CF78C5" w:rsidP="007A2155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F78C5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4.1 </w:t>
      </w:r>
      <w:r w:rsidRPr="00CF78C5">
        <w:rPr>
          <w:rFonts w:ascii="Times New Roman" w:hAnsi="Times New Roman" w:cs="Times New Roman"/>
          <w:b/>
          <w:sz w:val="24"/>
          <w:szCs w:val="24"/>
          <w:lang w:val="es-ES_tradnl"/>
        </w:rPr>
        <w:t>Nota GC/101/2019 sobre Calendario de Sorteos para el año 2020, para autorización</w:t>
      </w:r>
      <w:r w:rsidR="00D57394" w:rsidRPr="00CF78C5">
        <w:rPr>
          <w:rFonts w:ascii="Times New Roman" w:hAnsi="Times New Roman" w:cs="Times New Roman"/>
          <w:b/>
          <w:sz w:val="24"/>
          <w:szCs w:val="24"/>
          <w:lang w:val="es-ES_tradnl"/>
        </w:rPr>
        <w:t>.</w:t>
      </w:r>
      <w:r w:rsidR="00A718D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E20B2" w:rsidRPr="001E20B2">
        <w:rPr>
          <w:rFonts w:ascii="Times New Roman" w:hAnsi="Times New Roman" w:cs="Times New Roman"/>
          <w:sz w:val="24"/>
          <w:szCs w:val="24"/>
        </w:rPr>
        <w:t>C</w:t>
      </w:r>
      <w:r w:rsidR="001E20B2">
        <w:rPr>
          <w:rFonts w:ascii="Times New Roman" w:hAnsi="Times New Roman" w:cs="Times New Roman"/>
          <w:sz w:val="24"/>
          <w:szCs w:val="24"/>
        </w:rPr>
        <w:t>onocido y analizado el punto</w:t>
      </w:r>
      <w:r w:rsidR="001E20B2" w:rsidRPr="001E20B2">
        <w:rPr>
          <w:rFonts w:ascii="Times New Roman" w:hAnsi="Times New Roman" w:cs="Times New Roman"/>
          <w:sz w:val="24"/>
          <w:szCs w:val="24"/>
        </w:rPr>
        <w:t xml:space="preserve">, </w:t>
      </w:r>
      <w:r w:rsidR="001E20B2" w:rsidRPr="001E20B2">
        <w:rPr>
          <w:rFonts w:ascii="Times New Roman" w:hAnsi="Times New Roman" w:cs="Times New Roman"/>
          <w:b/>
          <w:sz w:val="24"/>
          <w:szCs w:val="24"/>
        </w:rPr>
        <w:t>JUNTA DIRECTIVA ACUERDA:</w:t>
      </w:r>
      <w:r w:rsidR="001E20B2">
        <w:rPr>
          <w:rFonts w:ascii="Times New Roman" w:hAnsi="Times New Roman" w:cs="Times New Roman"/>
          <w:b/>
          <w:sz w:val="24"/>
          <w:szCs w:val="24"/>
        </w:rPr>
        <w:t xml:space="preserve"> a)</w:t>
      </w:r>
      <w:r w:rsidR="001E20B2" w:rsidRPr="001E20B2">
        <w:rPr>
          <w:rFonts w:ascii="Times New Roman" w:hAnsi="Times New Roman" w:cs="Times New Roman"/>
          <w:sz w:val="24"/>
          <w:szCs w:val="24"/>
        </w:rPr>
        <w:t xml:space="preserve"> </w:t>
      </w:r>
      <w:r w:rsidR="001E20B2">
        <w:rPr>
          <w:rFonts w:ascii="Times New Roman" w:hAnsi="Times New Roman" w:cs="Times New Roman"/>
          <w:sz w:val="24"/>
          <w:szCs w:val="24"/>
        </w:rPr>
        <w:t>A</w:t>
      </w:r>
      <w:r w:rsidR="0026661E" w:rsidRPr="00A718D6">
        <w:rPr>
          <w:rFonts w:ascii="Times New Roman" w:hAnsi="Times New Roman" w:cs="Times New Roman"/>
          <w:sz w:val="24"/>
          <w:szCs w:val="24"/>
          <w:lang w:val="es-ES_tradnl"/>
        </w:rPr>
        <w:t>utoriza</w:t>
      </w:r>
      <w:r w:rsidR="0026661E">
        <w:rPr>
          <w:rFonts w:ascii="Times New Roman" w:hAnsi="Times New Roman" w:cs="Times New Roman"/>
          <w:sz w:val="24"/>
          <w:szCs w:val="24"/>
          <w:lang w:val="es-ES_tradnl"/>
        </w:rPr>
        <w:t>r</w:t>
      </w:r>
      <w:r w:rsidR="00F142F3">
        <w:rPr>
          <w:rFonts w:ascii="Times New Roman" w:hAnsi="Times New Roman" w:cs="Times New Roman"/>
          <w:sz w:val="24"/>
          <w:szCs w:val="24"/>
          <w:lang w:val="es-ES_tradnl"/>
        </w:rPr>
        <w:t xml:space="preserve"> el </w:t>
      </w:r>
      <w:r w:rsidR="00F142F3" w:rsidRPr="00F142F3">
        <w:rPr>
          <w:rFonts w:ascii="Times New Roman" w:hAnsi="Times New Roman" w:cs="Times New Roman"/>
          <w:sz w:val="24"/>
          <w:szCs w:val="24"/>
          <w:lang w:val="es-ES_tradnl"/>
        </w:rPr>
        <w:t xml:space="preserve">Calendario de Sorteos para el año 2020, </w:t>
      </w:r>
      <w:r w:rsidR="00B55D4A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="00F142F3" w:rsidRPr="00F142F3">
        <w:rPr>
          <w:rFonts w:ascii="Times New Roman" w:hAnsi="Times New Roman" w:cs="Times New Roman"/>
          <w:sz w:val="24"/>
          <w:szCs w:val="24"/>
          <w:lang w:val="es-ES_tradnl"/>
        </w:rPr>
        <w:t xml:space="preserve"> siguiente manera: Cuarenta y tres Sorteos Ordinarios, Tres Sorteos Extraordinarios, Un Sorteo Especial del Billetero</w:t>
      </w:r>
      <w:r w:rsidR="00B55D4A">
        <w:rPr>
          <w:rFonts w:ascii="Times New Roman" w:hAnsi="Times New Roman" w:cs="Times New Roman"/>
          <w:sz w:val="24"/>
          <w:szCs w:val="24"/>
          <w:lang w:val="es-ES_tradnl"/>
        </w:rPr>
        <w:t xml:space="preserve"> y</w:t>
      </w:r>
      <w:r w:rsidR="00F142F3" w:rsidRPr="00F142F3">
        <w:rPr>
          <w:rFonts w:ascii="Times New Roman" w:hAnsi="Times New Roman" w:cs="Times New Roman"/>
          <w:sz w:val="24"/>
          <w:szCs w:val="24"/>
          <w:lang w:val="es-ES_tradnl"/>
        </w:rPr>
        <w:t xml:space="preserve"> Un Sorteo Navideño, haciendo un total de Cuarenta y ocho sorteos</w:t>
      </w:r>
      <w:r w:rsidR="00B55D4A">
        <w:rPr>
          <w:rFonts w:ascii="Times New Roman" w:hAnsi="Times New Roman" w:cs="Times New Roman"/>
          <w:sz w:val="24"/>
          <w:szCs w:val="24"/>
          <w:lang w:val="es-ES_tradnl"/>
        </w:rPr>
        <w:t xml:space="preserve">; </w:t>
      </w:r>
      <w:r w:rsidR="0026661E">
        <w:rPr>
          <w:rFonts w:ascii="Times New Roman" w:hAnsi="Times New Roman" w:cs="Times New Roman"/>
          <w:sz w:val="24"/>
          <w:szCs w:val="24"/>
          <w:lang w:val="es-ES_tradnl"/>
        </w:rPr>
        <w:t xml:space="preserve">y </w:t>
      </w:r>
      <w:r w:rsidR="00F142F3">
        <w:rPr>
          <w:rFonts w:ascii="Times New Roman" w:hAnsi="Times New Roman" w:cs="Times New Roman"/>
          <w:b/>
          <w:sz w:val="24"/>
          <w:szCs w:val="24"/>
          <w:lang w:val="es-ES_tradnl"/>
        </w:rPr>
        <w:t>b</w:t>
      </w:r>
      <w:r w:rsidR="0026661E" w:rsidRPr="0026661E">
        <w:rPr>
          <w:rFonts w:ascii="Times New Roman" w:hAnsi="Times New Roman" w:cs="Times New Roman"/>
          <w:b/>
          <w:sz w:val="24"/>
          <w:szCs w:val="24"/>
          <w:lang w:val="es-ES_tradnl"/>
        </w:rPr>
        <w:t>)</w:t>
      </w:r>
      <w:r w:rsidR="0026661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B55D4A">
        <w:rPr>
          <w:rFonts w:ascii="Times New Roman" w:hAnsi="Times New Roman" w:cs="Times New Roman"/>
          <w:sz w:val="24"/>
          <w:szCs w:val="24"/>
          <w:lang w:val="es-ES_tradnl"/>
        </w:rPr>
        <w:t>Autorizar al Presidente Institucional Interino,</w:t>
      </w:r>
      <w:r w:rsidR="0026661E">
        <w:rPr>
          <w:rFonts w:ascii="Times New Roman" w:hAnsi="Times New Roman" w:cs="Times New Roman"/>
          <w:sz w:val="24"/>
          <w:szCs w:val="24"/>
          <w:lang w:val="es-ES_tradnl"/>
        </w:rPr>
        <w:t xml:space="preserve"> para que</w:t>
      </w:r>
      <w:r w:rsidR="00B55D4A">
        <w:rPr>
          <w:rFonts w:ascii="Times New Roman" w:hAnsi="Times New Roman" w:cs="Times New Roman"/>
          <w:sz w:val="24"/>
          <w:szCs w:val="24"/>
          <w:lang w:val="es-ES_tradnl"/>
        </w:rPr>
        <w:t xml:space="preserve"> gestione ante el Ministerio de Hacienda la emisión del Acuerdo Ejecutivo correspondiente</w:t>
      </w:r>
      <w:r w:rsidR="0026661E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26661E" w:rsidRPr="0026661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COMUNIQUESE. </w:t>
      </w:r>
      <w:r w:rsidR="00B55D4A">
        <w:rPr>
          <w:rFonts w:ascii="Times New Roman" w:hAnsi="Times New Roman" w:cs="Times New Roman"/>
          <w:b/>
          <w:sz w:val="24"/>
          <w:szCs w:val="24"/>
          <w:lang w:val="es-ES_tradnl"/>
        </w:rPr>
        <w:t>–</w:t>
      </w:r>
      <w:r w:rsidR="0026661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B55D4A" w:rsidRPr="00321A30" w:rsidRDefault="00B55D4A" w:rsidP="007A2155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E3F" w:rsidRDefault="00917E3F" w:rsidP="00AA2A93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>
        <w:rPr>
          <w:rFonts w:ascii="Times New Roman" w:eastAsia="Adobe Song Std L" w:hAnsi="Times New Roman" w:cs="Times New Roman"/>
          <w:sz w:val="24"/>
          <w:szCs w:val="24"/>
        </w:rPr>
        <w:t>No habiendo más que hacer constar, se da por finalizada la presente acta a las diecis</w:t>
      </w:r>
      <w:r w:rsidR="007A2155">
        <w:rPr>
          <w:rFonts w:ascii="Times New Roman" w:eastAsia="Adobe Song Std L" w:hAnsi="Times New Roman" w:cs="Times New Roman"/>
          <w:sz w:val="24"/>
          <w:szCs w:val="24"/>
        </w:rPr>
        <w:t>iete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 horas</w:t>
      </w:r>
      <w:r w:rsidR="007A2155">
        <w:rPr>
          <w:rFonts w:ascii="Times New Roman" w:eastAsia="Adobe Song Std L" w:hAnsi="Times New Roman" w:cs="Times New Roman"/>
          <w:sz w:val="24"/>
          <w:szCs w:val="24"/>
        </w:rPr>
        <w:t xml:space="preserve"> con diez minutos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 del mismo día, la cual, para los efectos legales consiguientes, se firma.</w:t>
      </w:r>
    </w:p>
    <w:p w:rsidR="00917E3F" w:rsidRDefault="00917E3F" w:rsidP="00AA2A9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8B3407" w:rsidRPr="00917E3F" w:rsidRDefault="008B3407" w:rsidP="00496B6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8B3407" w:rsidRPr="00917E3F" w:rsidRDefault="008B3407" w:rsidP="00496B6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C27B67" w:rsidRDefault="00C27B67" w:rsidP="00C27B67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eastAsia="Adobe Song Std L" w:hAnsi="Times New Roman" w:cs="Times New Roman"/>
          <w:sz w:val="24"/>
          <w:szCs w:val="24"/>
        </w:rPr>
        <w:t>////////////////////////////////////////////////////////////////</w:t>
      </w:r>
      <w:r w:rsidRPr="002A5CFA">
        <w:rPr>
          <w:rFonts w:ascii="Times New Roman" w:eastAsia="Adobe Song Std L" w:hAnsi="Times New Roman" w:cs="Times New Roman"/>
          <w:b/>
          <w:sz w:val="24"/>
          <w:szCs w:val="24"/>
        </w:rPr>
        <w:t>RUBRICAS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>///////////////////////////////////////////////////////////</w:t>
      </w:r>
      <w:r>
        <w:rPr>
          <w:rFonts w:ascii="Times New Roman" w:eastAsia="Adobe Song Std L" w:hAnsi="Times New Roman" w:cs="Times New Roman"/>
          <w:b/>
          <w:bCs/>
          <w:color w:val="1F497D"/>
          <w:sz w:val="24"/>
          <w:szCs w:val="24"/>
          <w:lang w:val="es-MX"/>
        </w:rPr>
        <w:t xml:space="preserve"> </w:t>
      </w:r>
      <w:r w:rsidRPr="002A5CFA">
        <w:rPr>
          <w:rFonts w:ascii="Times New Roman" w:hAnsi="Times New Roman" w:cs="Times New Roman"/>
          <w:b/>
          <w:sz w:val="24"/>
          <w:szCs w:val="24"/>
        </w:rPr>
        <w:t>René Roberto Flores Martínez</w:t>
      </w:r>
      <w:r>
        <w:rPr>
          <w:rFonts w:ascii="Times New Roman" w:eastAsia="Adobe Song Std L" w:hAnsi="Times New Roman" w:cs="Times New Roman"/>
          <w:b/>
          <w:bCs/>
          <w:sz w:val="24"/>
          <w:szCs w:val="24"/>
          <w:lang w:val="es-MX"/>
        </w:rPr>
        <w:t xml:space="preserve"> </w:t>
      </w:r>
      <w:r w:rsidRPr="002A5CFA">
        <w:rPr>
          <w:rFonts w:ascii="Times New Roman" w:hAnsi="Times New Roman" w:cs="Times New Roman"/>
          <w:sz w:val="24"/>
          <w:szCs w:val="24"/>
        </w:rPr>
        <w:t>Director Presidente</w:t>
      </w:r>
      <w:r>
        <w:rPr>
          <w:rFonts w:ascii="Times New Roman" w:hAnsi="Times New Roman" w:cs="Times New Roman"/>
          <w:sz w:val="24"/>
          <w:szCs w:val="24"/>
        </w:rPr>
        <w:t xml:space="preserve"> Interino ////////////////// </w:t>
      </w:r>
      <w:r w:rsidRPr="002A5CFA">
        <w:rPr>
          <w:rFonts w:ascii="Times New Roman" w:hAnsi="Times New Roman" w:cs="Times New Roman"/>
          <w:b/>
          <w:sz w:val="24"/>
          <w:szCs w:val="24"/>
        </w:rPr>
        <w:t>Raúl Anaya Mena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CFA">
        <w:rPr>
          <w:rFonts w:ascii="Times New Roman" w:hAnsi="Times New Roman" w:cs="Times New Roman"/>
          <w:sz w:val="24"/>
          <w:szCs w:val="24"/>
        </w:rPr>
        <w:t>Director Vocal Propietario</w:t>
      </w:r>
      <w:r w:rsidRPr="00D10510">
        <w:rPr>
          <w:rFonts w:ascii="Times New Roman" w:hAnsi="Times New Roman" w:cs="Times New Roman"/>
          <w:sz w:val="24"/>
          <w:szCs w:val="24"/>
        </w:rPr>
        <w:t xml:space="preserve"> En funciones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510">
        <w:rPr>
          <w:rFonts w:ascii="Times New Roman" w:hAnsi="Times New Roman" w:cs="Times New Roman"/>
          <w:b/>
          <w:sz w:val="24"/>
          <w:szCs w:val="24"/>
        </w:rPr>
        <w:t xml:space="preserve">Igor Fabricio Castro Ramírios </w:t>
      </w:r>
      <w:r w:rsidRPr="00D10510">
        <w:rPr>
          <w:rFonts w:ascii="Times New Roman" w:hAnsi="Times New Roman" w:cs="Times New Roman"/>
          <w:sz w:val="24"/>
          <w:szCs w:val="24"/>
        </w:rPr>
        <w:t>Director Vocal Propietario</w:t>
      </w:r>
      <w:r w:rsidRPr="00D10510">
        <w:rPr>
          <w:rFonts w:ascii="Times New Roman" w:hAnsi="Times New Roman" w:cs="Times New Roman"/>
          <w:sz w:val="24"/>
          <w:szCs w:val="24"/>
        </w:rPr>
        <w:tab/>
        <w:t xml:space="preserve">Ministerio de Salud Ministerio de Hacienda ////////////////////////// </w:t>
      </w:r>
      <w:r w:rsidRPr="00D10510">
        <w:rPr>
          <w:rFonts w:ascii="Times New Roman" w:eastAsia="Adobe Song Std L" w:hAnsi="Times New Roman" w:cs="Times New Roman"/>
          <w:b/>
          <w:sz w:val="24"/>
          <w:szCs w:val="24"/>
        </w:rPr>
        <w:t xml:space="preserve">Clara Luz Hernández de Olmedo </w:t>
      </w:r>
      <w:r w:rsidRPr="00D10510">
        <w:rPr>
          <w:rFonts w:ascii="Times New Roman" w:hAnsi="Times New Roman" w:cs="Times New Roman"/>
          <w:sz w:val="24"/>
          <w:szCs w:val="24"/>
        </w:rPr>
        <w:t>Directora Vocal Suplente Ministerio de Salud //////////////////////////</w:t>
      </w:r>
      <w:r w:rsidRPr="00D10510">
        <w:rPr>
          <w:rFonts w:ascii="Times New Roman" w:hAnsi="Times New Roman" w:cs="Times New Roman"/>
          <w:b/>
          <w:sz w:val="24"/>
          <w:szCs w:val="24"/>
        </w:rPr>
        <w:t>Julio Cesar Vargas Acevedo</w:t>
      </w:r>
      <w:r w:rsidRPr="00D10510"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Pr="00D10510">
        <w:rPr>
          <w:rFonts w:ascii="Times New Roman" w:hAnsi="Times New Roman" w:cs="Times New Roman"/>
          <w:sz w:val="24"/>
          <w:szCs w:val="24"/>
        </w:rPr>
        <w:t xml:space="preserve">Director Vocal Propietario Ministerio de Gobernación y Desarrollo Territorial //////////////////// </w:t>
      </w:r>
      <w:r w:rsidRPr="00D10510">
        <w:rPr>
          <w:rFonts w:ascii="Times New Roman" w:eastAsia="Adobe Song Std L" w:hAnsi="Times New Roman" w:cs="Times New Roman"/>
          <w:b/>
          <w:sz w:val="24"/>
          <w:szCs w:val="24"/>
        </w:rPr>
        <w:t xml:space="preserve">José Evaristo Romero Gutiérrez </w:t>
      </w:r>
      <w:r w:rsidRPr="00D10510">
        <w:rPr>
          <w:rFonts w:ascii="Times New Roman" w:hAnsi="Times New Roman" w:cs="Times New Roman"/>
          <w:sz w:val="24"/>
          <w:szCs w:val="24"/>
        </w:rPr>
        <w:t xml:space="preserve">Director Vocal Suplente Ministerio de Gobernación y Desarrollo Territorial ////////////////// </w:t>
      </w:r>
      <w:r w:rsidRPr="006D10D2">
        <w:rPr>
          <w:rFonts w:ascii="Times New Roman" w:hAnsi="Times New Roman" w:cs="Times New Roman"/>
          <w:b/>
          <w:sz w:val="24"/>
          <w:szCs w:val="24"/>
        </w:rPr>
        <w:t>Roberto Eduardo Calderón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Secretario de </w:t>
      </w:r>
      <w:r w:rsidRPr="00D10510">
        <w:rPr>
          <w:rFonts w:ascii="Times New Roman" w:hAnsi="Times New Roman" w:cs="Times New Roman"/>
          <w:sz w:val="24"/>
          <w:szCs w:val="24"/>
        </w:rPr>
        <w:t>Junta Directiva</w:t>
      </w:r>
      <w:r>
        <w:rPr>
          <w:rFonts w:ascii="Times New Roman" w:hAnsi="Times New Roman" w:cs="Times New Roman"/>
          <w:sz w:val="24"/>
          <w:szCs w:val="24"/>
        </w:rPr>
        <w:t xml:space="preserve"> //////////////////////////////////</w:t>
      </w:r>
    </w:p>
    <w:p w:rsidR="00C27B67" w:rsidRDefault="00C27B67" w:rsidP="00C27B67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C27B67" w:rsidRDefault="00C27B67" w:rsidP="00C27B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070D" w:rsidRDefault="0033070D" w:rsidP="00C27B67">
      <w:pPr>
        <w:spacing w:line="240" w:lineRule="auto"/>
        <w:contextualSpacing/>
        <w:jc w:val="center"/>
        <w:rPr>
          <w:rFonts w:ascii="Times New Roman" w:eastAsia="Adobe Song Std L" w:hAnsi="Times New Roman" w:cs="Times New Roman"/>
          <w:sz w:val="24"/>
          <w:szCs w:val="24"/>
        </w:rPr>
      </w:pPr>
      <w:bookmarkStart w:id="0" w:name="_GoBack"/>
      <w:bookmarkEnd w:id="0"/>
    </w:p>
    <w:sectPr w:rsidR="0033070D" w:rsidSect="006F238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467" w:bottom="1135" w:left="1560" w:header="426" w:footer="0" w:gutter="0"/>
      <w:pgNumType w:start="1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067" w:rsidRDefault="00F76067">
      <w:pPr>
        <w:spacing w:line="240" w:lineRule="auto"/>
      </w:pPr>
      <w:r>
        <w:separator/>
      </w:r>
    </w:p>
  </w:endnote>
  <w:endnote w:type="continuationSeparator" w:id="0">
    <w:p w:rsidR="00F76067" w:rsidRDefault="00F760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DemiLight">
    <w:charset w:val="01"/>
    <w:family w:val="auto"/>
    <w:pitch w:val="variable"/>
  </w:font>
  <w:font w:name="FreeSans">
    <w:altName w:val="MS Gothic"/>
    <w:charset w:val="80"/>
    <w:family w:val="auto"/>
    <w:pitch w:val="variable"/>
  </w:font>
  <w:font w:name="DejaVu Sans"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Song Std L">
    <w:altName w:val="Times New Roman"/>
    <w:charset w:val="01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70A" w:rsidRDefault="00DF770A" w:rsidP="00C640DD">
    <w:pPr>
      <w:widowControl w:val="0"/>
      <w:spacing w:line="240" w:lineRule="auto"/>
      <w:jc w:val="right"/>
      <w:rPr>
        <w:rFonts w:cs="Arial"/>
        <w:b/>
        <w:bCs/>
        <w:color w:val="1F497D"/>
        <w:sz w:val="16"/>
        <w:szCs w:val="16"/>
        <w:lang w:val="es-SV"/>
      </w:rPr>
    </w:pPr>
    <w:r>
      <w:rPr>
        <w:noProof/>
        <w:lang w:val="es-SV" w:eastAsia="es-SV"/>
      </w:rPr>
      <w:drawing>
        <wp:anchor distT="0" distB="0" distL="114300" distR="114300" simplePos="0" relativeHeight="251667456" behindDoc="1" locked="0" layoutInCell="1" allowOverlap="1" wp14:anchorId="33E2591C" wp14:editId="0D81613D">
          <wp:simplePos x="0" y="0"/>
          <wp:positionH relativeFrom="column">
            <wp:posOffset>-847724</wp:posOffset>
          </wp:positionH>
          <wp:positionV relativeFrom="paragraph">
            <wp:posOffset>-146685</wp:posOffset>
          </wp:positionV>
          <wp:extent cx="6724650" cy="636905"/>
          <wp:effectExtent l="0" t="0" r="0" b="0"/>
          <wp:wrapNone/>
          <wp:docPr id="652" name="Imagen 6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672465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770A" w:rsidRDefault="00DF770A" w:rsidP="00C640DD">
    <w:pPr>
      <w:widowControl w:val="0"/>
      <w:spacing w:line="240" w:lineRule="auto"/>
      <w:jc w:val="right"/>
    </w:pPr>
    <w:r>
      <w:rPr>
        <w:rFonts w:cs="Arial"/>
        <w:b/>
        <w:bCs/>
        <w:color w:val="1F497D"/>
        <w:sz w:val="16"/>
        <w:szCs w:val="16"/>
        <w:lang w:val="es-SV"/>
      </w:rPr>
      <w:t>ACTA JUNTA DIRECTIVA No. 30</w:t>
    </w:r>
    <w:r w:rsidR="0015156D">
      <w:rPr>
        <w:rFonts w:cs="Arial"/>
        <w:b/>
        <w:bCs/>
        <w:color w:val="1F497D"/>
        <w:sz w:val="16"/>
        <w:szCs w:val="16"/>
        <w:lang w:val="es-SV"/>
      </w:rPr>
      <w:t>71</w:t>
    </w:r>
  </w:p>
  <w:p w:rsidR="00DF770A" w:rsidRDefault="0015156D" w:rsidP="00C640DD">
    <w:pPr>
      <w:widowControl w:val="0"/>
      <w:spacing w:line="240" w:lineRule="auto"/>
      <w:jc w:val="right"/>
    </w:pPr>
    <w:r>
      <w:rPr>
        <w:rFonts w:cs="Arial"/>
        <w:b/>
        <w:bCs/>
        <w:color w:val="1F497D"/>
        <w:sz w:val="16"/>
        <w:szCs w:val="16"/>
        <w:lang w:val="es-SV"/>
      </w:rPr>
      <w:t>06</w:t>
    </w:r>
    <w:r w:rsidR="00DF770A">
      <w:rPr>
        <w:rFonts w:cs="Arial"/>
        <w:b/>
        <w:bCs/>
        <w:color w:val="1F497D"/>
        <w:sz w:val="16"/>
        <w:szCs w:val="16"/>
        <w:lang w:val="es-SV"/>
      </w:rPr>
      <w:t>/0</w:t>
    </w:r>
    <w:r>
      <w:rPr>
        <w:rFonts w:cs="Arial"/>
        <w:b/>
        <w:bCs/>
        <w:color w:val="1F497D"/>
        <w:sz w:val="16"/>
        <w:szCs w:val="16"/>
        <w:lang w:val="es-SV"/>
      </w:rPr>
      <w:t>5</w:t>
    </w:r>
    <w:r w:rsidR="00DF770A">
      <w:rPr>
        <w:rFonts w:cs="Arial"/>
        <w:b/>
        <w:bCs/>
        <w:color w:val="1F497D"/>
        <w:sz w:val="16"/>
        <w:szCs w:val="16"/>
        <w:lang w:val="es-SV"/>
      </w:rPr>
      <w:t>/2019</w:t>
    </w:r>
  </w:p>
  <w:p w:rsidR="00DF770A" w:rsidRDefault="00DF770A" w:rsidP="005A0266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65408" behindDoc="1" locked="0" layoutInCell="1" allowOverlap="1" wp14:anchorId="50DC6944" wp14:editId="32BF3D41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653" name="Imagen 6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3120" behindDoc="1" locked="0" layoutInCell="1" allowOverlap="1" wp14:anchorId="6D9DC180" wp14:editId="58153200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654" name="Imagen 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4144" behindDoc="1" locked="0" layoutInCell="1" allowOverlap="1" wp14:anchorId="402C166C" wp14:editId="766500B4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655" name="Imagen 6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5168" behindDoc="1" locked="0" layoutInCell="1" allowOverlap="1" wp14:anchorId="1BD8E092" wp14:editId="6A2BF928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656" name="Imagen 6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6192" behindDoc="1" locked="0" layoutInCell="1" allowOverlap="1" wp14:anchorId="3402759C" wp14:editId="5D66A1BC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657" name="Imagen 6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7216" behindDoc="1" locked="0" layoutInCell="1" allowOverlap="1" wp14:anchorId="45578EC0" wp14:editId="4B0C3357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658" name="Imagen 6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70A" w:rsidRDefault="00DF770A">
    <w:pPr>
      <w:widowControl w:val="0"/>
      <w:spacing w:line="240" w:lineRule="auto"/>
    </w:pPr>
    <w:r>
      <w:rPr>
        <w:rFonts w:cs="Arial"/>
        <w:b/>
        <w:bCs/>
        <w:noProof/>
        <w:color w:val="1F497D"/>
        <w:sz w:val="16"/>
        <w:szCs w:val="16"/>
        <w:lang w:val="es-SV" w:eastAsia="es-SV"/>
      </w:rPr>
      <w:drawing>
        <wp:anchor distT="0" distB="0" distL="114935" distR="114935" simplePos="0" relativeHeight="251661312" behindDoc="1" locked="0" layoutInCell="1" allowOverlap="1" wp14:anchorId="4A5708E7" wp14:editId="07FD6215">
          <wp:simplePos x="0" y="0"/>
          <wp:positionH relativeFrom="column">
            <wp:posOffset>-403860</wp:posOffset>
          </wp:positionH>
          <wp:positionV relativeFrom="paragraph">
            <wp:posOffset>-445770</wp:posOffset>
          </wp:positionV>
          <wp:extent cx="6360160" cy="703580"/>
          <wp:effectExtent l="0" t="0" r="0" b="0"/>
          <wp:wrapNone/>
          <wp:docPr id="659" name="Imagen 6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60" cy="703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3029</w:t>
    </w:r>
  </w:p>
  <w:p w:rsidR="00DF770A" w:rsidRDefault="00DF770A">
    <w:pPr>
      <w:widowControl w:val="0"/>
      <w:spacing w:line="240" w:lineRule="auto"/>
    </w:pPr>
    <w:r>
      <w:rPr>
        <w:rFonts w:cs="Arial"/>
        <w:b/>
        <w:bCs/>
        <w:color w:val="1F497D"/>
        <w:sz w:val="16"/>
        <w:szCs w:val="16"/>
        <w:lang w:val="es-SV"/>
      </w:rPr>
      <w:t>03/07/2018</w:t>
    </w:r>
  </w:p>
  <w:p w:rsidR="00DF770A" w:rsidRDefault="00DF770A">
    <w:pPr>
      <w:pStyle w:val="Piedepgina"/>
      <w:rPr>
        <w:rFonts w:cs="Arial"/>
        <w:b/>
        <w:bCs/>
        <w:color w:val="1F497D"/>
        <w:sz w:val="16"/>
        <w:szCs w:val="16"/>
        <w:lang w:val="es-SV" w:eastAsia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067" w:rsidRDefault="00F76067">
      <w:pPr>
        <w:spacing w:line="240" w:lineRule="auto"/>
      </w:pPr>
      <w:r>
        <w:separator/>
      </w:r>
    </w:p>
  </w:footnote>
  <w:footnote w:type="continuationSeparator" w:id="0">
    <w:p w:rsidR="00F76067" w:rsidRDefault="00F760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157852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:rsidR="00DF770A" w:rsidRPr="008F7027" w:rsidRDefault="00DF770A" w:rsidP="0082741A">
        <w:pPr>
          <w:pStyle w:val="Encabezado"/>
          <w:rPr>
            <w:rFonts w:ascii="Arial Black" w:hAnsi="Arial Black"/>
          </w:rPr>
        </w:pPr>
        <w:r w:rsidRPr="008F7027">
          <w:rPr>
            <w:rFonts w:asciiTheme="minorHAnsi" w:hAnsiTheme="minorHAnsi"/>
            <w:noProof/>
            <w:lang w:val="es-SV" w:eastAsia="es-SV"/>
          </w:rPr>
          <w:drawing>
            <wp:anchor distT="0" distB="0" distL="114300" distR="114300" simplePos="0" relativeHeight="251669504" behindDoc="0" locked="0" layoutInCell="1" allowOverlap="1" wp14:anchorId="571A23E3" wp14:editId="20DF95AE">
              <wp:simplePos x="0" y="0"/>
              <wp:positionH relativeFrom="column">
                <wp:posOffset>2457450</wp:posOffset>
              </wp:positionH>
              <wp:positionV relativeFrom="paragraph">
                <wp:posOffset>-156210</wp:posOffset>
              </wp:positionV>
              <wp:extent cx="3676650" cy="971550"/>
              <wp:effectExtent l="0" t="0" r="0" b="0"/>
              <wp:wrapSquare wrapText="bothSides"/>
              <wp:docPr id="651" name="Imagen 6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761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76650" cy="9715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F7027">
          <w:rPr>
            <w:rFonts w:asciiTheme="minorHAnsi" w:hAnsiTheme="minorHAnsi"/>
            <w:b/>
            <w:bCs/>
          </w:rPr>
          <w:fldChar w:fldCharType="begin"/>
        </w:r>
        <w:r w:rsidRPr="008F7027">
          <w:rPr>
            <w:rFonts w:asciiTheme="minorHAnsi" w:hAnsiTheme="minorHAnsi"/>
            <w:b/>
            <w:bCs/>
          </w:rPr>
          <w:instrText>PAGE</w:instrText>
        </w:r>
        <w:r w:rsidRPr="008F7027">
          <w:rPr>
            <w:rFonts w:asciiTheme="minorHAnsi" w:hAnsiTheme="minorHAnsi"/>
            <w:b/>
            <w:bCs/>
          </w:rPr>
          <w:fldChar w:fldCharType="separate"/>
        </w:r>
        <w:r w:rsidR="00C27B67">
          <w:rPr>
            <w:rFonts w:asciiTheme="minorHAnsi" w:hAnsiTheme="minorHAnsi"/>
            <w:b/>
            <w:bCs/>
            <w:noProof/>
          </w:rPr>
          <w:t>2</w:t>
        </w:r>
        <w:r w:rsidRPr="008F7027">
          <w:rPr>
            <w:rFonts w:asciiTheme="minorHAnsi" w:hAnsiTheme="minorHAnsi"/>
            <w:b/>
            <w:bCs/>
          </w:rPr>
          <w:fldChar w:fldCharType="end"/>
        </w:r>
        <w:r w:rsidRPr="008F7027">
          <w:rPr>
            <w:rFonts w:asciiTheme="minorHAnsi" w:hAnsiTheme="minorHAnsi"/>
          </w:rPr>
          <w:t xml:space="preserve"> de </w:t>
        </w:r>
        <w:r w:rsidRPr="008F7027">
          <w:rPr>
            <w:rFonts w:asciiTheme="minorHAnsi" w:hAnsiTheme="minorHAnsi"/>
            <w:b/>
            <w:bCs/>
          </w:rPr>
          <w:fldChar w:fldCharType="begin"/>
        </w:r>
        <w:r w:rsidRPr="008F7027">
          <w:rPr>
            <w:rFonts w:asciiTheme="minorHAnsi" w:hAnsiTheme="minorHAnsi"/>
            <w:b/>
            <w:bCs/>
          </w:rPr>
          <w:instrText>NUMPAGES</w:instrText>
        </w:r>
        <w:r w:rsidRPr="008F7027">
          <w:rPr>
            <w:rFonts w:asciiTheme="minorHAnsi" w:hAnsiTheme="minorHAnsi"/>
            <w:b/>
            <w:bCs/>
          </w:rPr>
          <w:fldChar w:fldCharType="separate"/>
        </w:r>
        <w:r w:rsidR="00C27B67">
          <w:rPr>
            <w:rFonts w:asciiTheme="minorHAnsi" w:hAnsiTheme="minorHAnsi"/>
            <w:b/>
            <w:bCs/>
            <w:noProof/>
          </w:rPr>
          <w:t>2</w:t>
        </w:r>
        <w:r w:rsidRPr="008F7027">
          <w:rPr>
            <w:rFonts w:asciiTheme="minorHAnsi" w:hAnsiTheme="minorHAnsi"/>
            <w:b/>
            <w:bCs/>
          </w:rPr>
          <w:fldChar w:fldCharType="end"/>
        </w:r>
      </w:p>
    </w:sdtContent>
  </w:sdt>
  <w:p w:rsidR="00DF770A" w:rsidRDefault="00DF770A" w:rsidP="0082741A">
    <w:pPr>
      <w:pStyle w:val="Encabezado"/>
      <w:tabs>
        <w:tab w:val="clear" w:pos="4419"/>
        <w:tab w:val="clear" w:pos="8838"/>
        <w:tab w:val="left" w:pos="5134"/>
      </w:tabs>
      <w:rPr>
        <w:color w:val="1F497D"/>
      </w:rPr>
    </w:pPr>
    <w:r>
      <w:rPr>
        <w:color w:val="1F497D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70A" w:rsidRDefault="00DF770A" w:rsidP="003035C8">
    <w:pPr>
      <w:pStyle w:val="Encabezado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/4</w:t>
    </w:r>
    <w:r>
      <w:tab/>
    </w:r>
  </w:p>
  <w:p w:rsidR="00DF770A" w:rsidRDefault="00DF770A" w:rsidP="003035C8">
    <w:pPr>
      <w:pStyle w:val="Encabezado"/>
    </w:pPr>
  </w:p>
  <w:p w:rsidR="00DF770A" w:rsidRDefault="00DF770A" w:rsidP="003035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Ttu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151312C"/>
    <w:multiLevelType w:val="multilevel"/>
    <w:tmpl w:val="5B9CC2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150835"/>
    <w:multiLevelType w:val="multilevel"/>
    <w:tmpl w:val="2654AB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A840B6A"/>
    <w:multiLevelType w:val="multilevel"/>
    <w:tmpl w:val="0BCA80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EDE0A4D"/>
    <w:multiLevelType w:val="multilevel"/>
    <w:tmpl w:val="97A4F7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A240CD"/>
    <w:multiLevelType w:val="hybridMultilevel"/>
    <w:tmpl w:val="604A651A"/>
    <w:lvl w:ilvl="0" w:tplc="17C2DA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27566"/>
    <w:multiLevelType w:val="hybridMultilevel"/>
    <w:tmpl w:val="34B4665C"/>
    <w:lvl w:ilvl="0" w:tplc="5150C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215BB"/>
    <w:multiLevelType w:val="multilevel"/>
    <w:tmpl w:val="A8929866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1"/>
      <w:numFmt w:val="decimal"/>
      <w:lvlText w:val="%1.%2"/>
      <w:lvlJc w:val="left"/>
      <w:pPr>
        <w:ind w:left="1506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6516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eastAsia="Calibri" w:cs="Calibri" w:hint="default"/>
      </w:rPr>
    </w:lvl>
  </w:abstractNum>
  <w:abstractNum w:abstractNumId="8" w15:restartNumberingAfterBreak="0">
    <w:nsid w:val="24906DDC"/>
    <w:multiLevelType w:val="hybridMultilevel"/>
    <w:tmpl w:val="44B8AF6C"/>
    <w:lvl w:ilvl="0" w:tplc="A8321BAE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65DC2"/>
    <w:multiLevelType w:val="hybridMultilevel"/>
    <w:tmpl w:val="20F0F45C"/>
    <w:lvl w:ilvl="0" w:tplc="96523A82">
      <w:start w:val="5"/>
      <w:numFmt w:val="upperRoman"/>
      <w:lvlText w:val="%1."/>
      <w:lvlJc w:val="left"/>
      <w:pPr>
        <w:ind w:left="2846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3206" w:hanging="360"/>
      </w:pPr>
    </w:lvl>
    <w:lvl w:ilvl="2" w:tplc="440A001B" w:tentative="1">
      <w:start w:val="1"/>
      <w:numFmt w:val="lowerRoman"/>
      <w:lvlText w:val="%3."/>
      <w:lvlJc w:val="right"/>
      <w:pPr>
        <w:ind w:left="3926" w:hanging="180"/>
      </w:pPr>
    </w:lvl>
    <w:lvl w:ilvl="3" w:tplc="440A000F" w:tentative="1">
      <w:start w:val="1"/>
      <w:numFmt w:val="decimal"/>
      <w:lvlText w:val="%4."/>
      <w:lvlJc w:val="left"/>
      <w:pPr>
        <w:ind w:left="4646" w:hanging="360"/>
      </w:pPr>
    </w:lvl>
    <w:lvl w:ilvl="4" w:tplc="440A0019" w:tentative="1">
      <w:start w:val="1"/>
      <w:numFmt w:val="lowerLetter"/>
      <w:lvlText w:val="%5."/>
      <w:lvlJc w:val="left"/>
      <w:pPr>
        <w:ind w:left="5366" w:hanging="360"/>
      </w:pPr>
    </w:lvl>
    <w:lvl w:ilvl="5" w:tplc="440A001B" w:tentative="1">
      <w:start w:val="1"/>
      <w:numFmt w:val="lowerRoman"/>
      <w:lvlText w:val="%6."/>
      <w:lvlJc w:val="right"/>
      <w:pPr>
        <w:ind w:left="6086" w:hanging="180"/>
      </w:pPr>
    </w:lvl>
    <w:lvl w:ilvl="6" w:tplc="440A000F" w:tentative="1">
      <w:start w:val="1"/>
      <w:numFmt w:val="decimal"/>
      <w:lvlText w:val="%7."/>
      <w:lvlJc w:val="left"/>
      <w:pPr>
        <w:ind w:left="6806" w:hanging="360"/>
      </w:pPr>
    </w:lvl>
    <w:lvl w:ilvl="7" w:tplc="440A0019" w:tentative="1">
      <w:start w:val="1"/>
      <w:numFmt w:val="lowerLetter"/>
      <w:lvlText w:val="%8."/>
      <w:lvlJc w:val="left"/>
      <w:pPr>
        <w:ind w:left="7526" w:hanging="360"/>
      </w:pPr>
    </w:lvl>
    <w:lvl w:ilvl="8" w:tplc="440A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0" w15:restartNumberingAfterBreak="0">
    <w:nsid w:val="2A9B482A"/>
    <w:multiLevelType w:val="multilevel"/>
    <w:tmpl w:val="8B68C0A4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11" w15:restartNumberingAfterBreak="0">
    <w:nsid w:val="308A6D6A"/>
    <w:multiLevelType w:val="multilevel"/>
    <w:tmpl w:val="907EA89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sz w:val="24"/>
      </w:rPr>
    </w:lvl>
  </w:abstractNum>
  <w:abstractNum w:abstractNumId="12" w15:restartNumberingAfterBreak="0">
    <w:nsid w:val="35F66017"/>
    <w:multiLevelType w:val="multilevel"/>
    <w:tmpl w:val="50B0E7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79F1871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7C2564D"/>
    <w:multiLevelType w:val="hybridMultilevel"/>
    <w:tmpl w:val="3752CF2A"/>
    <w:lvl w:ilvl="0" w:tplc="5B08C6A4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225B6"/>
    <w:multiLevelType w:val="multilevel"/>
    <w:tmpl w:val="FFEE11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3BE171A0"/>
    <w:multiLevelType w:val="multilevel"/>
    <w:tmpl w:val="9BCA02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3E191408"/>
    <w:multiLevelType w:val="multilevel"/>
    <w:tmpl w:val="534855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EFF0971"/>
    <w:multiLevelType w:val="multilevel"/>
    <w:tmpl w:val="EE5E13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412D2542"/>
    <w:multiLevelType w:val="multilevel"/>
    <w:tmpl w:val="EE864B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0" w15:restartNumberingAfterBreak="0">
    <w:nsid w:val="4DE63A0A"/>
    <w:multiLevelType w:val="multilevel"/>
    <w:tmpl w:val="872890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3B1038"/>
    <w:multiLevelType w:val="multilevel"/>
    <w:tmpl w:val="BD5E4F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F446DCD"/>
    <w:multiLevelType w:val="multilevel"/>
    <w:tmpl w:val="4344EE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3" w15:restartNumberingAfterBreak="0">
    <w:nsid w:val="61E966A3"/>
    <w:multiLevelType w:val="multilevel"/>
    <w:tmpl w:val="A134EF8C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24" w15:restartNumberingAfterBreak="0">
    <w:nsid w:val="70D974D7"/>
    <w:multiLevelType w:val="multilevel"/>
    <w:tmpl w:val="39CEE880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25" w15:restartNumberingAfterBreak="0">
    <w:nsid w:val="724D494F"/>
    <w:multiLevelType w:val="multilevel"/>
    <w:tmpl w:val="64B03428"/>
    <w:lvl w:ilvl="0">
      <w:start w:val="5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26" w:hanging="1800"/>
      </w:pPr>
      <w:rPr>
        <w:rFonts w:hint="default"/>
      </w:rPr>
    </w:lvl>
  </w:abstractNum>
  <w:abstractNum w:abstractNumId="26" w15:restartNumberingAfterBreak="0">
    <w:nsid w:val="73F84B3F"/>
    <w:multiLevelType w:val="multilevel"/>
    <w:tmpl w:val="3482B5D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7" w15:restartNumberingAfterBreak="0">
    <w:nsid w:val="76462B7D"/>
    <w:multiLevelType w:val="multilevel"/>
    <w:tmpl w:val="36B052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9E810D9"/>
    <w:multiLevelType w:val="multilevel"/>
    <w:tmpl w:val="28C0A2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7A862FDD"/>
    <w:multiLevelType w:val="multilevel"/>
    <w:tmpl w:val="EE864B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0" w15:restartNumberingAfterBreak="0">
    <w:nsid w:val="7DA1615F"/>
    <w:multiLevelType w:val="multilevel"/>
    <w:tmpl w:val="EE864B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1" w15:restartNumberingAfterBreak="0">
    <w:nsid w:val="7E66503D"/>
    <w:multiLevelType w:val="multilevel"/>
    <w:tmpl w:val="97A4F7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6"/>
  </w:num>
  <w:num w:numId="3">
    <w:abstractNumId w:val="6"/>
  </w:num>
  <w:num w:numId="4">
    <w:abstractNumId w:val="11"/>
  </w:num>
  <w:num w:numId="5">
    <w:abstractNumId w:val="18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4"/>
  </w:num>
  <w:num w:numId="9">
    <w:abstractNumId w:val="23"/>
  </w:num>
  <w:num w:numId="10">
    <w:abstractNumId w:val="27"/>
  </w:num>
  <w:num w:numId="11">
    <w:abstractNumId w:val="7"/>
  </w:num>
  <w:num w:numId="12">
    <w:abstractNumId w:val="1"/>
  </w:num>
  <w:num w:numId="13">
    <w:abstractNumId w:val="12"/>
  </w:num>
  <w:num w:numId="14">
    <w:abstractNumId w:val="13"/>
  </w:num>
  <w:num w:numId="15">
    <w:abstractNumId w:val="31"/>
  </w:num>
  <w:num w:numId="16">
    <w:abstractNumId w:val="4"/>
  </w:num>
  <w:num w:numId="17">
    <w:abstractNumId w:val="16"/>
  </w:num>
  <w:num w:numId="18">
    <w:abstractNumId w:val="29"/>
  </w:num>
  <w:num w:numId="19">
    <w:abstractNumId w:val="22"/>
  </w:num>
  <w:num w:numId="20">
    <w:abstractNumId w:val="25"/>
  </w:num>
  <w:num w:numId="21">
    <w:abstractNumId w:val="19"/>
  </w:num>
  <w:num w:numId="22">
    <w:abstractNumId w:val="30"/>
  </w:num>
  <w:num w:numId="23">
    <w:abstractNumId w:val="2"/>
  </w:num>
  <w:num w:numId="24">
    <w:abstractNumId w:val="8"/>
  </w:num>
  <w:num w:numId="25">
    <w:abstractNumId w:val="14"/>
  </w:num>
  <w:num w:numId="26">
    <w:abstractNumId w:val="9"/>
  </w:num>
  <w:num w:numId="27">
    <w:abstractNumId w:val="15"/>
  </w:num>
  <w:num w:numId="28">
    <w:abstractNumId w:val="28"/>
  </w:num>
  <w:num w:numId="29">
    <w:abstractNumId w:val="3"/>
  </w:num>
  <w:num w:numId="30">
    <w:abstractNumId w:val="5"/>
  </w:num>
  <w:num w:numId="31">
    <w:abstractNumId w:val="17"/>
  </w:num>
  <w:num w:numId="32">
    <w:abstractNumId w:val="21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B1"/>
    <w:rsid w:val="000018FE"/>
    <w:rsid w:val="00003695"/>
    <w:rsid w:val="00005CA9"/>
    <w:rsid w:val="00007542"/>
    <w:rsid w:val="00012BE5"/>
    <w:rsid w:val="00013E22"/>
    <w:rsid w:val="00017380"/>
    <w:rsid w:val="00017784"/>
    <w:rsid w:val="000225A5"/>
    <w:rsid w:val="0002496B"/>
    <w:rsid w:val="00025BA6"/>
    <w:rsid w:val="0002786B"/>
    <w:rsid w:val="00034997"/>
    <w:rsid w:val="00035CA7"/>
    <w:rsid w:val="00041B69"/>
    <w:rsid w:val="00043881"/>
    <w:rsid w:val="00043DA9"/>
    <w:rsid w:val="00056AAE"/>
    <w:rsid w:val="00056BB9"/>
    <w:rsid w:val="00056EBF"/>
    <w:rsid w:val="00064EBF"/>
    <w:rsid w:val="00065A64"/>
    <w:rsid w:val="00066208"/>
    <w:rsid w:val="000703AB"/>
    <w:rsid w:val="00070599"/>
    <w:rsid w:val="00072071"/>
    <w:rsid w:val="0007236E"/>
    <w:rsid w:val="0007279F"/>
    <w:rsid w:val="0007304E"/>
    <w:rsid w:val="00073190"/>
    <w:rsid w:val="00074E00"/>
    <w:rsid w:val="00075204"/>
    <w:rsid w:val="00076060"/>
    <w:rsid w:val="000774E2"/>
    <w:rsid w:val="0008092F"/>
    <w:rsid w:val="000833F0"/>
    <w:rsid w:val="00083E18"/>
    <w:rsid w:val="00085DB0"/>
    <w:rsid w:val="00087B2E"/>
    <w:rsid w:val="00091630"/>
    <w:rsid w:val="00091A7C"/>
    <w:rsid w:val="00093773"/>
    <w:rsid w:val="000A0D44"/>
    <w:rsid w:val="000A1259"/>
    <w:rsid w:val="000A6DA1"/>
    <w:rsid w:val="000B1FC2"/>
    <w:rsid w:val="000B5990"/>
    <w:rsid w:val="000B7349"/>
    <w:rsid w:val="000C1D96"/>
    <w:rsid w:val="000C5509"/>
    <w:rsid w:val="000D217A"/>
    <w:rsid w:val="000D4DF6"/>
    <w:rsid w:val="000D54B4"/>
    <w:rsid w:val="000D5905"/>
    <w:rsid w:val="000D5CCC"/>
    <w:rsid w:val="000D7404"/>
    <w:rsid w:val="000E08A6"/>
    <w:rsid w:val="000E11A5"/>
    <w:rsid w:val="000E31E1"/>
    <w:rsid w:val="000E4C1A"/>
    <w:rsid w:val="000F097B"/>
    <w:rsid w:val="000F0EA1"/>
    <w:rsid w:val="000F2E5A"/>
    <w:rsid w:val="000F4DE8"/>
    <w:rsid w:val="000F5D32"/>
    <w:rsid w:val="000F7065"/>
    <w:rsid w:val="000F743B"/>
    <w:rsid w:val="001052BA"/>
    <w:rsid w:val="00105F89"/>
    <w:rsid w:val="00106F80"/>
    <w:rsid w:val="00111F96"/>
    <w:rsid w:val="00115DCD"/>
    <w:rsid w:val="00115EC3"/>
    <w:rsid w:val="00117F93"/>
    <w:rsid w:val="00122059"/>
    <w:rsid w:val="001222DB"/>
    <w:rsid w:val="00122658"/>
    <w:rsid w:val="0012367A"/>
    <w:rsid w:val="001250C9"/>
    <w:rsid w:val="00125AB4"/>
    <w:rsid w:val="001262D1"/>
    <w:rsid w:val="00126F3D"/>
    <w:rsid w:val="0013008C"/>
    <w:rsid w:val="00133A90"/>
    <w:rsid w:val="00140116"/>
    <w:rsid w:val="00140E6B"/>
    <w:rsid w:val="00141A81"/>
    <w:rsid w:val="00142633"/>
    <w:rsid w:val="00142909"/>
    <w:rsid w:val="00143AAE"/>
    <w:rsid w:val="001449E8"/>
    <w:rsid w:val="0015156D"/>
    <w:rsid w:val="00153DD0"/>
    <w:rsid w:val="00155154"/>
    <w:rsid w:val="00163203"/>
    <w:rsid w:val="00166C69"/>
    <w:rsid w:val="00170CC5"/>
    <w:rsid w:val="00176BD5"/>
    <w:rsid w:val="001802F1"/>
    <w:rsid w:val="00180B75"/>
    <w:rsid w:val="001814B7"/>
    <w:rsid w:val="00184614"/>
    <w:rsid w:val="00185E7B"/>
    <w:rsid w:val="00186354"/>
    <w:rsid w:val="00190486"/>
    <w:rsid w:val="00190B6E"/>
    <w:rsid w:val="00190CA1"/>
    <w:rsid w:val="00192150"/>
    <w:rsid w:val="00194006"/>
    <w:rsid w:val="0019482C"/>
    <w:rsid w:val="001A072B"/>
    <w:rsid w:val="001A0F9E"/>
    <w:rsid w:val="001A3361"/>
    <w:rsid w:val="001B19A1"/>
    <w:rsid w:val="001B1C41"/>
    <w:rsid w:val="001B2D77"/>
    <w:rsid w:val="001B3B7B"/>
    <w:rsid w:val="001B4234"/>
    <w:rsid w:val="001B6DCF"/>
    <w:rsid w:val="001B7ABE"/>
    <w:rsid w:val="001C0B47"/>
    <w:rsid w:val="001C20E0"/>
    <w:rsid w:val="001C365A"/>
    <w:rsid w:val="001C5205"/>
    <w:rsid w:val="001D1EA6"/>
    <w:rsid w:val="001D2F5F"/>
    <w:rsid w:val="001D5CE3"/>
    <w:rsid w:val="001D7FF1"/>
    <w:rsid w:val="001E20B2"/>
    <w:rsid w:val="001E35C5"/>
    <w:rsid w:val="001E44B6"/>
    <w:rsid w:val="001E62BC"/>
    <w:rsid w:val="001E7466"/>
    <w:rsid w:val="001F0297"/>
    <w:rsid w:val="001F321B"/>
    <w:rsid w:val="00200A9B"/>
    <w:rsid w:val="00202BB4"/>
    <w:rsid w:val="002049F9"/>
    <w:rsid w:val="0020713E"/>
    <w:rsid w:val="00220CEE"/>
    <w:rsid w:val="00223A5C"/>
    <w:rsid w:val="00224FE2"/>
    <w:rsid w:val="00225635"/>
    <w:rsid w:val="00225CCB"/>
    <w:rsid w:val="00226272"/>
    <w:rsid w:val="00226B5F"/>
    <w:rsid w:val="00227538"/>
    <w:rsid w:val="00233258"/>
    <w:rsid w:val="00233D14"/>
    <w:rsid w:val="00234AA0"/>
    <w:rsid w:val="00237829"/>
    <w:rsid w:val="00240D5B"/>
    <w:rsid w:val="002417CA"/>
    <w:rsid w:val="00243E56"/>
    <w:rsid w:val="002451F9"/>
    <w:rsid w:val="00247F66"/>
    <w:rsid w:val="002514CD"/>
    <w:rsid w:val="002526FC"/>
    <w:rsid w:val="00260AD5"/>
    <w:rsid w:val="00262C6B"/>
    <w:rsid w:val="00262D56"/>
    <w:rsid w:val="0026661E"/>
    <w:rsid w:val="002679C0"/>
    <w:rsid w:val="0027415D"/>
    <w:rsid w:val="002755FF"/>
    <w:rsid w:val="00277A2C"/>
    <w:rsid w:val="00284E6B"/>
    <w:rsid w:val="002858DA"/>
    <w:rsid w:val="002877CA"/>
    <w:rsid w:val="00292034"/>
    <w:rsid w:val="00292984"/>
    <w:rsid w:val="00293DE9"/>
    <w:rsid w:val="00294F99"/>
    <w:rsid w:val="002952EB"/>
    <w:rsid w:val="002A3A55"/>
    <w:rsid w:val="002A4BE9"/>
    <w:rsid w:val="002A6EAB"/>
    <w:rsid w:val="002A7500"/>
    <w:rsid w:val="002B0145"/>
    <w:rsid w:val="002B1C54"/>
    <w:rsid w:val="002B3920"/>
    <w:rsid w:val="002C10C3"/>
    <w:rsid w:val="002C555C"/>
    <w:rsid w:val="002C6477"/>
    <w:rsid w:val="002D0FF2"/>
    <w:rsid w:val="002E2F15"/>
    <w:rsid w:val="002E639E"/>
    <w:rsid w:val="002F06E0"/>
    <w:rsid w:val="002F208A"/>
    <w:rsid w:val="002F2594"/>
    <w:rsid w:val="002F26E7"/>
    <w:rsid w:val="002F3498"/>
    <w:rsid w:val="002F5D02"/>
    <w:rsid w:val="002F7031"/>
    <w:rsid w:val="0030115C"/>
    <w:rsid w:val="003035C8"/>
    <w:rsid w:val="003042B4"/>
    <w:rsid w:val="00304E50"/>
    <w:rsid w:val="00312ACD"/>
    <w:rsid w:val="0031734E"/>
    <w:rsid w:val="00321A30"/>
    <w:rsid w:val="003227C9"/>
    <w:rsid w:val="003255E3"/>
    <w:rsid w:val="00325A5F"/>
    <w:rsid w:val="0032613C"/>
    <w:rsid w:val="003261C4"/>
    <w:rsid w:val="0033070D"/>
    <w:rsid w:val="0033094C"/>
    <w:rsid w:val="00333C64"/>
    <w:rsid w:val="003350F7"/>
    <w:rsid w:val="00335339"/>
    <w:rsid w:val="00340911"/>
    <w:rsid w:val="003424C7"/>
    <w:rsid w:val="003444F0"/>
    <w:rsid w:val="00345D83"/>
    <w:rsid w:val="003501A3"/>
    <w:rsid w:val="00355F97"/>
    <w:rsid w:val="003563FE"/>
    <w:rsid w:val="003607C0"/>
    <w:rsid w:val="00361B28"/>
    <w:rsid w:val="003635EF"/>
    <w:rsid w:val="00363CFF"/>
    <w:rsid w:val="00364949"/>
    <w:rsid w:val="00372502"/>
    <w:rsid w:val="00373614"/>
    <w:rsid w:val="00374B88"/>
    <w:rsid w:val="00380A7C"/>
    <w:rsid w:val="00383939"/>
    <w:rsid w:val="0039024A"/>
    <w:rsid w:val="00391C21"/>
    <w:rsid w:val="00391FB9"/>
    <w:rsid w:val="0039623B"/>
    <w:rsid w:val="003973CF"/>
    <w:rsid w:val="00397DE4"/>
    <w:rsid w:val="003A048C"/>
    <w:rsid w:val="003A1580"/>
    <w:rsid w:val="003A3895"/>
    <w:rsid w:val="003A3D2B"/>
    <w:rsid w:val="003A47A1"/>
    <w:rsid w:val="003B458D"/>
    <w:rsid w:val="003B69A7"/>
    <w:rsid w:val="003B7B44"/>
    <w:rsid w:val="003C1481"/>
    <w:rsid w:val="003C1A36"/>
    <w:rsid w:val="003C3541"/>
    <w:rsid w:val="003C3695"/>
    <w:rsid w:val="003C3FDF"/>
    <w:rsid w:val="003C66FB"/>
    <w:rsid w:val="003C7513"/>
    <w:rsid w:val="003D024B"/>
    <w:rsid w:val="003D182B"/>
    <w:rsid w:val="003D1DB5"/>
    <w:rsid w:val="003D3AE3"/>
    <w:rsid w:val="003D3D4B"/>
    <w:rsid w:val="003D468C"/>
    <w:rsid w:val="003D675B"/>
    <w:rsid w:val="003D6FE8"/>
    <w:rsid w:val="003E2B05"/>
    <w:rsid w:val="003E4335"/>
    <w:rsid w:val="003F0057"/>
    <w:rsid w:val="003F0A01"/>
    <w:rsid w:val="003F17E8"/>
    <w:rsid w:val="003F316F"/>
    <w:rsid w:val="003F55AE"/>
    <w:rsid w:val="003F61E5"/>
    <w:rsid w:val="004000D6"/>
    <w:rsid w:val="00401FB1"/>
    <w:rsid w:val="00402668"/>
    <w:rsid w:val="004028E7"/>
    <w:rsid w:val="00405397"/>
    <w:rsid w:val="00405FDA"/>
    <w:rsid w:val="00407123"/>
    <w:rsid w:val="00407606"/>
    <w:rsid w:val="00412795"/>
    <w:rsid w:val="00412C18"/>
    <w:rsid w:val="00413ED7"/>
    <w:rsid w:val="004167F3"/>
    <w:rsid w:val="004173FF"/>
    <w:rsid w:val="00417FBA"/>
    <w:rsid w:val="004206CF"/>
    <w:rsid w:val="00421FE1"/>
    <w:rsid w:val="00423787"/>
    <w:rsid w:val="00424ADE"/>
    <w:rsid w:val="004256BA"/>
    <w:rsid w:val="00426823"/>
    <w:rsid w:val="00426AEC"/>
    <w:rsid w:val="004271F3"/>
    <w:rsid w:val="0043171E"/>
    <w:rsid w:val="00432C9D"/>
    <w:rsid w:val="004377B4"/>
    <w:rsid w:val="00440FD4"/>
    <w:rsid w:val="004428F0"/>
    <w:rsid w:val="004438ED"/>
    <w:rsid w:val="00444546"/>
    <w:rsid w:val="004467A2"/>
    <w:rsid w:val="00447066"/>
    <w:rsid w:val="00447336"/>
    <w:rsid w:val="00450340"/>
    <w:rsid w:val="00452610"/>
    <w:rsid w:val="00453948"/>
    <w:rsid w:val="004545CD"/>
    <w:rsid w:val="0045686A"/>
    <w:rsid w:val="0045783B"/>
    <w:rsid w:val="0046063A"/>
    <w:rsid w:val="004618C6"/>
    <w:rsid w:val="00461BAF"/>
    <w:rsid w:val="004644F1"/>
    <w:rsid w:val="00465FF8"/>
    <w:rsid w:val="0046756C"/>
    <w:rsid w:val="004678A7"/>
    <w:rsid w:val="0047009B"/>
    <w:rsid w:val="004727D1"/>
    <w:rsid w:val="0047542B"/>
    <w:rsid w:val="004769C3"/>
    <w:rsid w:val="0048339B"/>
    <w:rsid w:val="00485861"/>
    <w:rsid w:val="00492E1C"/>
    <w:rsid w:val="00492F4B"/>
    <w:rsid w:val="00495707"/>
    <w:rsid w:val="00495AC9"/>
    <w:rsid w:val="00496B66"/>
    <w:rsid w:val="004A0315"/>
    <w:rsid w:val="004A1ED7"/>
    <w:rsid w:val="004A2E01"/>
    <w:rsid w:val="004A48FE"/>
    <w:rsid w:val="004A6DE3"/>
    <w:rsid w:val="004B5180"/>
    <w:rsid w:val="004B5DF7"/>
    <w:rsid w:val="004C05D6"/>
    <w:rsid w:val="004C098A"/>
    <w:rsid w:val="004C2098"/>
    <w:rsid w:val="004D401C"/>
    <w:rsid w:val="004D7AB7"/>
    <w:rsid w:val="004E1381"/>
    <w:rsid w:val="004E1F16"/>
    <w:rsid w:val="004E42FE"/>
    <w:rsid w:val="004E7671"/>
    <w:rsid w:val="004F0070"/>
    <w:rsid w:val="004F0998"/>
    <w:rsid w:val="004F09E8"/>
    <w:rsid w:val="004F0BAD"/>
    <w:rsid w:val="004F107B"/>
    <w:rsid w:val="004F3974"/>
    <w:rsid w:val="00500A8E"/>
    <w:rsid w:val="00500B21"/>
    <w:rsid w:val="005012CD"/>
    <w:rsid w:val="005022EB"/>
    <w:rsid w:val="005025CE"/>
    <w:rsid w:val="005047CB"/>
    <w:rsid w:val="00504F16"/>
    <w:rsid w:val="00510C62"/>
    <w:rsid w:val="00510FF6"/>
    <w:rsid w:val="005177D0"/>
    <w:rsid w:val="00521454"/>
    <w:rsid w:val="00522C0C"/>
    <w:rsid w:val="00524F0D"/>
    <w:rsid w:val="00524FDF"/>
    <w:rsid w:val="00525AC0"/>
    <w:rsid w:val="00527E95"/>
    <w:rsid w:val="00530326"/>
    <w:rsid w:val="005307B7"/>
    <w:rsid w:val="005335A2"/>
    <w:rsid w:val="00536150"/>
    <w:rsid w:val="0054174E"/>
    <w:rsid w:val="00541D4F"/>
    <w:rsid w:val="0054308A"/>
    <w:rsid w:val="00543473"/>
    <w:rsid w:val="00545CCC"/>
    <w:rsid w:val="005521A3"/>
    <w:rsid w:val="005526FE"/>
    <w:rsid w:val="00553C0A"/>
    <w:rsid w:val="0055675D"/>
    <w:rsid w:val="005573AD"/>
    <w:rsid w:val="00560E92"/>
    <w:rsid w:val="00562095"/>
    <w:rsid w:val="00564222"/>
    <w:rsid w:val="00564370"/>
    <w:rsid w:val="00564B59"/>
    <w:rsid w:val="00565B70"/>
    <w:rsid w:val="00566038"/>
    <w:rsid w:val="0056613A"/>
    <w:rsid w:val="00566AF3"/>
    <w:rsid w:val="00571C0F"/>
    <w:rsid w:val="00573DD8"/>
    <w:rsid w:val="005832E7"/>
    <w:rsid w:val="00583A59"/>
    <w:rsid w:val="00583B7D"/>
    <w:rsid w:val="00584F0C"/>
    <w:rsid w:val="00590FA0"/>
    <w:rsid w:val="005913E6"/>
    <w:rsid w:val="0059235A"/>
    <w:rsid w:val="0059493C"/>
    <w:rsid w:val="00597246"/>
    <w:rsid w:val="005A0266"/>
    <w:rsid w:val="005A0743"/>
    <w:rsid w:val="005A221C"/>
    <w:rsid w:val="005A5997"/>
    <w:rsid w:val="005A68B9"/>
    <w:rsid w:val="005B06E3"/>
    <w:rsid w:val="005B2089"/>
    <w:rsid w:val="005B5B2B"/>
    <w:rsid w:val="005C12D5"/>
    <w:rsid w:val="005C1953"/>
    <w:rsid w:val="005C255B"/>
    <w:rsid w:val="005C41CA"/>
    <w:rsid w:val="005C665F"/>
    <w:rsid w:val="005C67FD"/>
    <w:rsid w:val="005C7979"/>
    <w:rsid w:val="005D3130"/>
    <w:rsid w:val="005D6FEB"/>
    <w:rsid w:val="005E0D48"/>
    <w:rsid w:val="005E2072"/>
    <w:rsid w:val="005E3F46"/>
    <w:rsid w:val="005E49F9"/>
    <w:rsid w:val="005E561B"/>
    <w:rsid w:val="005E5997"/>
    <w:rsid w:val="005E5F26"/>
    <w:rsid w:val="005E684E"/>
    <w:rsid w:val="005E750E"/>
    <w:rsid w:val="005F022F"/>
    <w:rsid w:val="005F03BA"/>
    <w:rsid w:val="005F0A25"/>
    <w:rsid w:val="005F6AC1"/>
    <w:rsid w:val="006011EB"/>
    <w:rsid w:val="00602AFE"/>
    <w:rsid w:val="00603315"/>
    <w:rsid w:val="006079B9"/>
    <w:rsid w:val="00610B23"/>
    <w:rsid w:val="00611843"/>
    <w:rsid w:val="006119A7"/>
    <w:rsid w:val="00614248"/>
    <w:rsid w:val="00614E73"/>
    <w:rsid w:val="006208BA"/>
    <w:rsid w:val="00626951"/>
    <w:rsid w:val="00626DC1"/>
    <w:rsid w:val="006272A7"/>
    <w:rsid w:val="00630279"/>
    <w:rsid w:val="00631297"/>
    <w:rsid w:val="00632E6D"/>
    <w:rsid w:val="00635E28"/>
    <w:rsid w:val="00642842"/>
    <w:rsid w:val="00642DB3"/>
    <w:rsid w:val="00643E50"/>
    <w:rsid w:val="006457ED"/>
    <w:rsid w:val="0064638C"/>
    <w:rsid w:val="0064662E"/>
    <w:rsid w:val="00646987"/>
    <w:rsid w:val="006471B3"/>
    <w:rsid w:val="00654B68"/>
    <w:rsid w:val="0065566B"/>
    <w:rsid w:val="006570EB"/>
    <w:rsid w:val="00660B76"/>
    <w:rsid w:val="00662FD5"/>
    <w:rsid w:val="0066762A"/>
    <w:rsid w:val="00672819"/>
    <w:rsid w:val="00672AF3"/>
    <w:rsid w:val="00673D0E"/>
    <w:rsid w:val="00676600"/>
    <w:rsid w:val="00683570"/>
    <w:rsid w:val="00684EC5"/>
    <w:rsid w:val="0068642A"/>
    <w:rsid w:val="0069141E"/>
    <w:rsid w:val="00694ACD"/>
    <w:rsid w:val="00695930"/>
    <w:rsid w:val="006A33A3"/>
    <w:rsid w:val="006A4D8F"/>
    <w:rsid w:val="006A580E"/>
    <w:rsid w:val="006A6010"/>
    <w:rsid w:val="006A6EFB"/>
    <w:rsid w:val="006B30B2"/>
    <w:rsid w:val="006B63EF"/>
    <w:rsid w:val="006B6A1D"/>
    <w:rsid w:val="006C07F0"/>
    <w:rsid w:val="006C128C"/>
    <w:rsid w:val="006C17AC"/>
    <w:rsid w:val="006D11B7"/>
    <w:rsid w:val="006D27A1"/>
    <w:rsid w:val="006D5739"/>
    <w:rsid w:val="006D59B3"/>
    <w:rsid w:val="006D6A37"/>
    <w:rsid w:val="006D7789"/>
    <w:rsid w:val="006D7B4E"/>
    <w:rsid w:val="006E1547"/>
    <w:rsid w:val="006E3CB9"/>
    <w:rsid w:val="006E455A"/>
    <w:rsid w:val="006E75EB"/>
    <w:rsid w:val="006F0D4F"/>
    <w:rsid w:val="006F1350"/>
    <w:rsid w:val="006F238B"/>
    <w:rsid w:val="006F2CD1"/>
    <w:rsid w:val="006F6ED0"/>
    <w:rsid w:val="006F790C"/>
    <w:rsid w:val="006F7A6F"/>
    <w:rsid w:val="0070014B"/>
    <w:rsid w:val="007018CB"/>
    <w:rsid w:val="0070253F"/>
    <w:rsid w:val="0070308F"/>
    <w:rsid w:val="0070486C"/>
    <w:rsid w:val="00704A7D"/>
    <w:rsid w:val="00704DA6"/>
    <w:rsid w:val="0070715F"/>
    <w:rsid w:val="00707CF8"/>
    <w:rsid w:val="00711D26"/>
    <w:rsid w:val="0071328C"/>
    <w:rsid w:val="00713A08"/>
    <w:rsid w:val="00714606"/>
    <w:rsid w:val="00714F45"/>
    <w:rsid w:val="00716784"/>
    <w:rsid w:val="0072279F"/>
    <w:rsid w:val="007305F6"/>
    <w:rsid w:val="007339D3"/>
    <w:rsid w:val="007345D8"/>
    <w:rsid w:val="007370C8"/>
    <w:rsid w:val="0074444A"/>
    <w:rsid w:val="00744E64"/>
    <w:rsid w:val="0074531E"/>
    <w:rsid w:val="007456BB"/>
    <w:rsid w:val="00746C27"/>
    <w:rsid w:val="00746FC9"/>
    <w:rsid w:val="00751802"/>
    <w:rsid w:val="007536DE"/>
    <w:rsid w:val="00753A5C"/>
    <w:rsid w:val="00754299"/>
    <w:rsid w:val="00755C53"/>
    <w:rsid w:val="00760A6A"/>
    <w:rsid w:val="00761153"/>
    <w:rsid w:val="00763660"/>
    <w:rsid w:val="0076712B"/>
    <w:rsid w:val="0077311C"/>
    <w:rsid w:val="007731AD"/>
    <w:rsid w:val="0077483F"/>
    <w:rsid w:val="007759CE"/>
    <w:rsid w:val="00780CFE"/>
    <w:rsid w:val="00786767"/>
    <w:rsid w:val="00786B64"/>
    <w:rsid w:val="00790E8F"/>
    <w:rsid w:val="00790F50"/>
    <w:rsid w:val="00794865"/>
    <w:rsid w:val="00795C03"/>
    <w:rsid w:val="007A2155"/>
    <w:rsid w:val="007A26DA"/>
    <w:rsid w:val="007A3912"/>
    <w:rsid w:val="007A6EB2"/>
    <w:rsid w:val="007B0040"/>
    <w:rsid w:val="007B0084"/>
    <w:rsid w:val="007B02B6"/>
    <w:rsid w:val="007B084D"/>
    <w:rsid w:val="007B14BA"/>
    <w:rsid w:val="007B266D"/>
    <w:rsid w:val="007B3781"/>
    <w:rsid w:val="007B4CE2"/>
    <w:rsid w:val="007B5F1F"/>
    <w:rsid w:val="007B7E8F"/>
    <w:rsid w:val="007C2D78"/>
    <w:rsid w:val="007C462E"/>
    <w:rsid w:val="007C4FC3"/>
    <w:rsid w:val="007D2190"/>
    <w:rsid w:val="007D2ABB"/>
    <w:rsid w:val="007D308C"/>
    <w:rsid w:val="007D382A"/>
    <w:rsid w:val="007D419F"/>
    <w:rsid w:val="007D64E5"/>
    <w:rsid w:val="007D7602"/>
    <w:rsid w:val="007D7D62"/>
    <w:rsid w:val="007E6659"/>
    <w:rsid w:val="007E671A"/>
    <w:rsid w:val="007F189D"/>
    <w:rsid w:val="007F54EA"/>
    <w:rsid w:val="008009B7"/>
    <w:rsid w:val="00801F9A"/>
    <w:rsid w:val="008020D7"/>
    <w:rsid w:val="008022DF"/>
    <w:rsid w:val="00807928"/>
    <w:rsid w:val="00813D12"/>
    <w:rsid w:val="008147D0"/>
    <w:rsid w:val="00816F04"/>
    <w:rsid w:val="00817304"/>
    <w:rsid w:val="008178E8"/>
    <w:rsid w:val="00817EDC"/>
    <w:rsid w:val="008204FB"/>
    <w:rsid w:val="00820EE0"/>
    <w:rsid w:val="0082741A"/>
    <w:rsid w:val="00827A95"/>
    <w:rsid w:val="0083243D"/>
    <w:rsid w:val="0083260B"/>
    <w:rsid w:val="0083716D"/>
    <w:rsid w:val="0083746C"/>
    <w:rsid w:val="008416D4"/>
    <w:rsid w:val="00841D0E"/>
    <w:rsid w:val="0084247D"/>
    <w:rsid w:val="00844B37"/>
    <w:rsid w:val="00845719"/>
    <w:rsid w:val="008500E7"/>
    <w:rsid w:val="00850271"/>
    <w:rsid w:val="008507A1"/>
    <w:rsid w:val="008526F0"/>
    <w:rsid w:val="008529E6"/>
    <w:rsid w:val="0085300E"/>
    <w:rsid w:val="00853440"/>
    <w:rsid w:val="008545E6"/>
    <w:rsid w:val="00854E41"/>
    <w:rsid w:val="00855CEE"/>
    <w:rsid w:val="00857279"/>
    <w:rsid w:val="00861CA8"/>
    <w:rsid w:val="0086336F"/>
    <w:rsid w:val="0087452E"/>
    <w:rsid w:val="00876D38"/>
    <w:rsid w:val="00877AB8"/>
    <w:rsid w:val="00877BD7"/>
    <w:rsid w:val="00884B3B"/>
    <w:rsid w:val="00885471"/>
    <w:rsid w:val="00886804"/>
    <w:rsid w:val="008927DE"/>
    <w:rsid w:val="00893BF9"/>
    <w:rsid w:val="008A0F09"/>
    <w:rsid w:val="008A1735"/>
    <w:rsid w:val="008A2947"/>
    <w:rsid w:val="008A2F66"/>
    <w:rsid w:val="008A33C8"/>
    <w:rsid w:val="008A3FF3"/>
    <w:rsid w:val="008A640E"/>
    <w:rsid w:val="008A79DB"/>
    <w:rsid w:val="008B2133"/>
    <w:rsid w:val="008B253A"/>
    <w:rsid w:val="008B3407"/>
    <w:rsid w:val="008B4D82"/>
    <w:rsid w:val="008B5446"/>
    <w:rsid w:val="008B6EEC"/>
    <w:rsid w:val="008C0EE0"/>
    <w:rsid w:val="008C1221"/>
    <w:rsid w:val="008C3313"/>
    <w:rsid w:val="008C3974"/>
    <w:rsid w:val="008C4394"/>
    <w:rsid w:val="008C4450"/>
    <w:rsid w:val="008C44E9"/>
    <w:rsid w:val="008C74A2"/>
    <w:rsid w:val="008D0473"/>
    <w:rsid w:val="008E0277"/>
    <w:rsid w:val="008E1579"/>
    <w:rsid w:val="008E2FB8"/>
    <w:rsid w:val="008E355A"/>
    <w:rsid w:val="008E3816"/>
    <w:rsid w:val="008E441C"/>
    <w:rsid w:val="008F2CF3"/>
    <w:rsid w:val="008F322D"/>
    <w:rsid w:val="008F502A"/>
    <w:rsid w:val="008F654F"/>
    <w:rsid w:val="008F6794"/>
    <w:rsid w:val="008F7027"/>
    <w:rsid w:val="00900EAC"/>
    <w:rsid w:val="0090117B"/>
    <w:rsid w:val="0090287D"/>
    <w:rsid w:val="0090313A"/>
    <w:rsid w:val="00903713"/>
    <w:rsid w:val="0090394C"/>
    <w:rsid w:val="00903EC5"/>
    <w:rsid w:val="00905115"/>
    <w:rsid w:val="009062F9"/>
    <w:rsid w:val="00906499"/>
    <w:rsid w:val="009074D2"/>
    <w:rsid w:val="0091041D"/>
    <w:rsid w:val="00911BF0"/>
    <w:rsid w:val="009137B2"/>
    <w:rsid w:val="00915A92"/>
    <w:rsid w:val="009160BD"/>
    <w:rsid w:val="009163FF"/>
    <w:rsid w:val="009171AF"/>
    <w:rsid w:val="00917E3F"/>
    <w:rsid w:val="009231E4"/>
    <w:rsid w:val="00923253"/>
    <w:rsid w:val="00924E57"/>
    <w:rsid w:val="00926DE1"/>
    <w:rsid w:val="0093078C"/>
    <w:rsid w:val="00931EDB"/>
    <w:rsid w:val="00934858"/>
    <w:rsid w:val="00935036"/>
    <w:rsid w:val="00935AAC"/>
    <w:rsid w:val="00936345"/>
    <w:rsid w:val="009379B4"/>
    <w:rsid w:val="00937F8B"/>
    <w:rsid w:val="00943DAB"/>
    <w:rsid w:val="009442C5"/>
    <w:rsid w:val="00944689"/>
    <w:rsid w:val="00947F87"/>
    <w:rsid w:val="00947FCF"/>
    <w:rsid w:val="0095019C"/>
    <w:rsid w:val="00950B42"/>
    <w:rsid w:val="0095485F"/>
    <w:rsid w:val="00955D04"/>
    <w:rsid w:val="00956CE5"/>
    <w:rsid w:val="009576E7"/>
    <w:rsid w:val="00957C4D"/>
    <w:rsid w:val="00961AA4"/>
    <w:rsid w:val="00963B22"/>
    <w:rsid w:val="00964887"/>
    <w:rsid w:val="00964C9B"/>
    <w:rsid w:val="0096544A"/>
    <w:rsid w:val="00965934"/>
    <w:rsid w:val="00966A1D"/>
    <w:rsid w:val="00966EA4"/>
    <w:rsid w:val="009717AE"/>
    <w:rsid w:val="009750CF"/>
    <w:rsid w:val="009754B7"/>
    <w:rsid w:val="009776FD"/>
    <w:rsid w:val="00981468"/>
    <w:rsid w:val="00981877"/>
    <w:rsid w:val="00982C97"/>
    <w:rsid w:val="00983316"/>
    <w:rsid w:val="00986903"/>
    <w:rsid w:val="009908CF"/>
    <w:rsid w:val="0099094B"/>
    <w:rsid w:val="009909CC"/>
    <w:rsid w:val="00991DA4"/>
    <w:rsid w:val="009933CB"/>
    <w:rsid w:val="009A3559"/>
    <w:rsid w:val="009A397D"/>
    <w:rsid w:val="009A7641"/>
    <w:rsid w:val="009B257D"/>
    <w:rsid w:val="009B28EA"/>
    <w:rsid w:val="009B4338"/>
    <w:rsid w:val="009B5073"/>
    <w:rsid w:val="009B50D9"/>
    <w:rsid w:val="009B7C40"/>
    <w:rsid w:val="009C00E7"/>
    <w:rsid w:val="009C108D"/>
    <w:rsid w:val="009C1189"/>
    <w:rsid w:val="009C3D33"/>
    <w:rsid w:val="009C4D58"/>
    <w:rsid w:val="009C58A7"/>
    <w:rsid w:val="009C694B"/>
    <w:rsid w:val="009C6F0E"/>
    <w:rsid w:val="009D0BD4"/>
    <w:rsid w:val="009D259E"/>
    <w:rsid w:val="009D44DC"/>
    <w:rsid w:val="009D4D61"/>
    <w:rsid w:val="009D5DBC"/>
    <w:rsid w:val="009D6588"/>
    <w:rsid w:val="009D7EC0"/>
    <w:rsid w:val="009E2384"/>
    <w:rsid w:val="009E3B79"/>
    <w:rsid w:val="009E4178"/>
    <w:rsid w:val="009E4A6E"/>
    <w:rsid w:val="009E5D7D"/>
    <w:rsid w:val="009E7AA1"/>
    <w:rsid w:val="009F1368"/>
    <w:rsid w:val="009F4661"/>
    <w:rsid w:val="009F56AC"/>
    <w:rsid w:val="009F7127"/>
    <w:rsid w:val="009F75D9"/>
    <w:rsid w:val="00A002BF"/>
    <w:rsid w:val="00A01843"/>
    <w:rsid w:val="00A0234C"/>
    <w:rsid w:val="00A04018"/>
    <w:rsid w:val="00A0424F"/>
    <w:rsid w:val="00A04BDC"/>
    <w:rsid w:val="00A0656A"/>
    <w:rsid w:val="00A06AD0"/>
    <w:rsid w:val="00A078BF"/>
    <w:rsid w:val="00A11C27"/>
    <w:rsid w:val="00A12D86"/>
    <w:rsid w:val="00A1351E"/>
    <w:rsid w:val="00A15AF3"/>
    <w:rsid w:val="00A15F8D"/>
    <w:rsid w:val="00A16DA0"/>
    <w:rsid w:val="00A20BEE"/>
    <w:rsid w:val="00A21FDC"/>
    <w:rsid w:val="00A25208"/>
    <w:rsid w:val="00A26D82"/>
    <w:rsid w:val="00A311F4"/>
    <w:rsid w:val="00A32211"/>
    <w:rsid w:val="00A36265"/>
    <w:rsid w:val="00A36588"/>
    <w:rsid w:val="00A43FB4"/>
    <w:rsid w:val="00A47CE4"/>
    <w:rsid w:val="00A50EEF"/>
    <w:rsid w:val="00A5432E"/>
    <w:rsid w:val="00A55209"/>
    <w:rsid w:val="00A56407"/>
    <w:rsid w:val="00A603F6"/>
    <w:rsid w:val="00A61EC6"/>
    <w:rsid w:val="00A6253A"/>
    <w:rsid w:val="00A631B3"/>
    <w:rsid w:val="00A63C44"/>
    <w:rsid w:val="00A718D6"/>
    <w:rsid w:val="00A75A54"/>
    <w:rsid w:val="00A779DA"/>
    <w:rsid w:val="00A77A26"/>
    <w:rsid w:val="00A77E22"/>
    <w:rsid w:val="00A81729"/>
    <w:rsid w:val="00A875B0"/>
    <w:rsid w:val="00A877B5"/>
    <w:rsid w:val="00AA0639"/>
    <w:rsid w:val="00AA0D94"/>
    <w:rsid w:val="00AA1842"/>
    <w:rsid w:val="00AA191A"/>
    <w:rsid w:val="00AA1B0B"/>
    <w:rsid w:val="00AA2A93"/>
    <w:rsid w:val="00AA5762"/>
    <w:rsid w:val="00AA6A4E"/>
    <w:rsid w:val="00AB0DFC"/>
    <w:rsid w:val="00AB0F69"/>
    <w:rsid w:val="00AB15EF"/>
    <w:rsid w:val="00AB192B"/>
    <w:rsid w:val="00AB376A"/>
    <w:rsid w:val="00AB43EB"/>
    <w:rsid w:val="00AB4E29"/>
    <w:rsid w:val="00AB615C"/>
    <w:rsid w:val="00AB7E0F"/>
    <w:rsid w:val="00AC35BD"/>
    <w:rsid w:val="00AC3C8C"/>
    <w:rsid w:val="00AC6A87"/>
    <w:rsid w:val="00AC7256"/>
    <w:rsid w:val="00AD0211"/>
    <w:rsid w:val="00AD4430"/>
    <w:rsid w:val="00AD4CBE"/>
    <w:rsid w:val="00AD6FF2"/>
    <w:rsid w:val="00AD7034"/>
    <w:rsid w:val="00AD76CA"/>
    <w:rsid w:val="00AE0499"/>
    <w:rsid w:val="00AE4D1F"/>
    <w:rsid w:val="00AE6725"/>
    <w:rsid w:val="00AE75C4"/>
    <w:rsid w:val="00AE77B7"/>
    <w:rsid w:val="00AF03D7"/>
    <w:rsid w:val="00AF21CE"/>
    <w:rsid w:val="00AF251C"/>
    <w:rsid w:val="00AF2D4D"/>
    <w:rsid w:val="00AF358C"/>
    <w:rsid w:val="00AF39B4"/>
    <w:rsid w:val="00AF7478"/>
    <w:rsid w:val="00B00455"/>
    <w:rsid w:val="00B01092"/>
    <w:rsid w:val="00B02FA8"/>
    <w:rsid w:val="00B032D1"/>
    <w:rsid w:val="00B04747"/>
    <w:rsid w:val="00B055C3"/>
    <w:rsid w:val="00B10E3C"/>
    <w:rsid w:val="00B10ED1"/>
    <w:rsid w:val="00B15078"/>
    <w:rsid w:val="00B17335"/>
    <w:rsid w:val="00B17A52"/>
    <w:rsid w:val="00B21B77"/>
    <w:rsid w:val="00B21FC5"/>
    <w:rsid w:val="00B22135"/>
    <w:rsid w:val="00B2315F"/>
    <w:rsid w:val="00B2475C"/>
    <w:rsid w:val="00B27B87"/>
    <w:rsid w:val="00B31095"/>
    <w:rsid w:val="00B3149B"/>
    <w:rsid w:val="00B33D20"/>
    <w:rsid w:val="00B34507"/>
    <w:rsid w:val="00B37030"/>
    <w:rsid w:val="00B3707C"/>
    <w:rsid w:val="00B37881"/>
    <w:rsid w:val="00B42197"/>
    <w:rsid w:val="00B50D44"/>
    <w:rsid w:val="00B53FDF"/>
    <w:rsid w:val="00B5593E"/>
    <w:rsid w:val="00B55D4A"/>
    <w:rsid w:val="00B61CE9"/>
    <w:rsid w:val="00B63815"/>
    <w:rsid w:val="00B63F56"/>
    <w:rsid w:val="00B65757"/>
    <w:rsid w:val="00B6750D"/>
    <w:rsid w:val="00B702DB"/>
    <w:rsid w:val="00B70E97"/>
    <w:rsid w:val="00B7232B"/>
    <w:rsid w:val="00B7262A"/>
    <w:rsid w:val="00B732D0"/>
    <w:rsid w:val="00B774EB"/>
    <w:rsid w:val="00B864C3"/>
    <w:rsid w:val="00B873BC"/>
    <w:rsid w:val="00B8770B"/>
    <w:rsid w:val="00B93075"/>
    <w:rsid w:val="00B9351F"/>
    <w:rsid w:val="00B9444C"/>
    <w:rsid w:val="00B9531E"/>
    <w:rsid w:val="00B963BA"/>
    <w:rsid w:val="00B96924"/>
    <w:rsid w:val="00B96D80"/>
    <w:rsid w:val="00B96FC9"/>
    <w:rsid w:val="00BA01AB"/>
    <w:rsid w:val="00BA0D6B"/>
    <w:rsid w:val="00BA0FFF"/>
    <w:rsid w:val="00BA1D76"/>
    <w:rsid w:val="00BA2EA2"/>
    <w:rsid w:val="00BA416A"/>
    <w:rsid w:val="00BA4B75"/>
    <w:rsid w:val="00BA55F4"/>
    <w:rsid w:val="00BA6CC9"/>
    <w:rsid w:val="00BB0EF7"/>
    <w:rsid w:val="00BB403A"/>
    <w:rsid w:val="00BC28D2"/>
    <w:rsid w:val="00BC7EB8"/>
    <w:rsid w:val="00BD14EB"/>
    <w:rsid w:val="00BD72BA"/>
    <w:rsid w:val="00BE043B"/>
    <w:rsid w:val="00BE1A6A"/>
    <w:rsid w:val="00BE63F3"/>
    <w:rsid w:val="00C013E2"/>
    <w:rsid w:val="00C03B58"/>
    <w:rsid w:val="00C0663D"/>
    <w:rsid w:val="00C122FE"/>
    <w:rsid w:val="00C146A0"/>
    <w:rsid w:val="00C14749"/>
    <w:rsid w:val="00C1549B"/>
    <w:rsid w:val="00C1794E"/>
    <w:rsid w:val="00C179D8"/>
    <w:rsid w:val="00C17F70"/>
    <w:rsid w:val="00C21012"/>
    <w:rsid w:val="00C220F2"/>
    <w:rsid w:val="00C23182"/>
    <w:rsid w:val="00C231BE"/>
    <w:rsid w:val="00C23B48"/>
    <w:rsid w:val="00C246CF"/>
    <w:rsid w:val="00C2635E"/>
    <w:rsid w:val="00C27B67"/>
    <w:rsid w:val="00C33F34"/>
    <w:rsid w:val="00C35BF7"/>
    <w:rsid w:val="00C3788A"/>
    <w:rsid w:val="00C37BB6"/>
    <w:rsid w:val="00C40361"/>
    <w:rsid w:val="00C408B5"/>
    <w:rsid w:val="00C40FB9"/>
    <w:rsid w:val="00C4371B"/>
    <w:rsid w:val="00C44EAD"/>
    <w:rsid w:val="00C45114"/>
    <w:rsid w:val="00C4583D"/>
    <w:rsid w:val="00C45BD3"/>
    <w:rsid w:val="00C52E98"/>
    <w:rsid w:val="00C57CC3"/>
    <w:rsid w:val="00C617A5"/>
    <w:rsid w:val="00C635EA"/>
    <w:rsid w:val="00C640DD"/>
    <w:rsid w:val="00C66E23"/>
    <w:rsid w:val="00C67C05"/>
    <w:rsid w:val="00C70ACA"/>
    <w:rsid w:val="00C70ED8"/>
    <w:rsid w:val="00C71490"/>
    <w:rsid w:val="00C719ED"/>
    <w:rsid w:val="00C737BA"/>
    <w:rsid w:val="00C7798C"/>
    <w:rsid w:val="00C83708"/>
    <w:rsid w:val="00C841F2"/>
    <w:rsid w:val="00C8519E"/>
    <w:rsid w:val="00C863B2"/>
    <w:rsid w:val="00C86B75"/>
    <w:rsid w:val="00C8735A"/>
    <w:rsid w:val="00C91C13"/>
    <w:rsid w:val="00C92797"/>
    <w:rsid w:val="00C93E91"/>
    <w:rsid w:val="00C96F11"/>
    <w:rsid w:val="00CA076C"/>
    <w:rsid w:val="00CA1E69"/>
    <w:rsid w:val="00CA2BCD"/>
    <w:rsid w:val="00CA32BB"/>
    <w:rsid w:val="00CA3772"/>
    <w:rsid w:val="00CA43DE"/>
    <w:rsid w:val="00CA4D07"/>
    <w:rsid w:val="00CA5DA6"/>
    <w:rsid w:val="00CA6078"/>
    <w:rsid w:val="00CA6199"/>
    <w:rsid w:val="00CA6BA8"/>
    <w:rsid w:val="00CA76D0"/>
    <w:rsid w:val="00CC2876"/>
    <w:rsid w:val="00CD1F94"/>
    <w:rsid w:val="00CD44F9"/>
    <w:rsid w:val="00CD4CC4"/>
    <w:rsid w:val="00CD65BA"/>
    <w:rsid w:val="00CD6745"/>
    <w:rsid w:val="00CD6C26"/>
    <w:rsid w:val="00CD7CDF"/>
    <w:rsid w:val="00CF0F34"/>
    <w:rsid w:val="00CF174F"/>
    <w:rsid w:val="00CF5503"/>
    <w:rsid w:val="00CF78C5"/>
    <w:rsid w:val="00D002E0"/>
    <w:rsid w:val="00D0047A"/>
    <w:rsid w:val="00D03764"/>
    <w:rsid w:val="00D06BFA"/>
    <w:rsid w:val="00D11028"/>
    <w:rsid w:val="00D117D9"/>
    <w:rsid w:val="00D12FFB"/>
    <w:rsid w:val="00D14242"/>
    <w:rsid w:val="00D14DE0"/>
    <w:rsid w:val="00D15BAC"/>
    <w:rsid w:val="00D207DE"/>
    <w:rsid w:val="00D2595D"/>
    <w:rsid w:val="00D27196"/>
    <w:rsid w:val="00D3243C"/>
    <w:rsid w:val="00D35126"/>
    <w:rsid w:val="00D35C20"/>
    <w:rsid w:val="00D35E3E"/>
    <w:rsid w:val="00D36E58"/>
    <w:rsid w:val="00D36ED2"/>
    <w:rsid w:val="00D42983"/>
    <w:rsid w:val="00D4532B"/>
    <w:rsid w:val="00D51655"/>
    <w:rsid w:val="00D51D0D"/>
    <w:rsid w:val="00D5219E"/>
    <w:rsid w:val="00D55C13"/>
    <w:rsid w:val="00D57394"/>
    <w:rsid w:val="00D577F6"/>
    <w:rsid w:val="00D61202"/>
    <w:rsid w:val="00D62E36"/>
    <w:rsid w:val="00D631AD"/>
    <w:rsid w:val="00D666F7"/>
    <w:rsid w:val="00D674C8"/>
    <w:rsid w:val="00D70239"/>
    <w:rsid w:val="00D712F3"/>
    <w:rsid w:val="00D72372"/>
    <w:rsid w:val="00D72AA7"/>
    <w:rsid w:val="00D73399"/>
    <w:rsid w:val="00D75895"/>
    <w:rsid w:val="00D75DCF"/>
    <w:rsid w:val="00D760CC"/>
    <w:rsid w:val="00D8080C"/>
    <w:rsid w:val="00D80AB1"/>
    <w:rsid w:val="00D81439"/>
    <w:rsid w:val="00D825FE"/>
    <w:rsid w:val="00D83469"/>
    <w:rsid w:val="00D83A03"/>
    <w:rsid w:val="00D87BF8"/>
    <w:rsid w:val="00D90705"/>
    <w:rsid w:val="00D9127B"/>
    <w:rsid w:val="00D91547"/>
    <w:rsid w:val="00D93FBB"/>
    <w:rsid w:val="00D94654"/>
    <w:rsid w:val="00D9579E"/>
    <w:rsid w:val="00DA3C65"/>
    <w:rsid w:val="00DA42C1"/>
    <w:rsid w:val="00DA477C"/>
    <w:rsid w:val="00DA6EBD"/>
    <w:rsid w:val="00DB574B"/>
    <w:rsid w:val="00DB65EA"/>
    <w:rsid w:val="00DC0B71"/>
    <w:rsid w:val="00DC28BE"/>
    <w:rsid w:val="00DC4C74"/>
    <w:rsid w:val="00DC4C76"/>
    <w:rsid w:val="00DC6D58"/>
    <w:rsid w:val="00DC7DB7"/>
    <w:rsid w:val="00DC7F55"/>
    <w:rsid w:val="00DD15BF"/>
    <w:rsid w:val="00DD1D7C"/>
    <w:rsid w:val="00DD29E7"/>
    <w:rsid w:val="00DD550A"/>
    <w:rsid w:val="00DD6606"/>
    <w:rsid w:val="00DE046E"/>
    <w:rsid w:val="00DE4A65"/>
    <w:rsid w:val="00DE517A"/>
    <w:rsid w:val="00DE76B2"/>
    <w:rsid w:val="00DF3FBD"/>
    <w:rsid w:val="00DF770A"/>
    <w:rsid w:val="00E0161F"/>
    <w:rsid w:val="00E01D82"/>
    <w:rsid w:val="00E023C8"/>
    <w:rsid w:val="00E07CD1"/>
    <w:rsid w:val="00E10843"/>
    <w:rsid w:val="00E12355"/>
    <w:rsid w:val="00E15729"/>
    <w:rsid w:val="00E15B30"/>
    <w:rsid w:val="00E17E4A"/>
    <w:rsid w:val="00E238AE"/>
    <w:rsid w:val="00E324EF"/>
    <w:rsid w:val="00E3265D"/>
    <w:rsid w:val="00E3739F"/>
    <w:rsid w:val="00E40B1E"/>
    <w:rsid w:val="00E40E52"/>
    <w:rsid w:val="00E463A7"/>
    <w:rsid w:val="00E471C2"/>
    <w:rsid w:val="00E512CD"/>
    <w:rsid w:val="00E51585"/>
    <w:rsid w:val="00E55307"/>
    <w:rsid w:val="00E56757"/>
    <w:rsid w:val="00E56EB8"/>
    <w:rsid w:val="00E60943"/>
    <w:rsid w:val="00E66133"/>
    <w:rsid w:val="00E667C3"/>
    <w:rsid w:val="00E67B50"/>
    <w:rsid w:val="00E67D7D"/>
    <w:rsid w:val="00E72977"/>
    <w:rsid w:val="00E72F41"/>
    <w:rsid w:val="00E732D8"/>
    <w:rsid w:val="00E8006A"/>
    <w:rsid w:val="00E80B9E"/>
    <w:rsid w:val="00E8113E"/>
    <w:rsid w:val="00E816FD"/>
    <w:rsid w:val="00E82C3A"/>
    <w:rsid w:val="00E83F18"/>
    <w:rsid w:val="00E84FF1"/>
    <w:rsid w:val="00E85C9C"/>
    <w:rsid w:val="00E90EFC"/>
    <w:rsid w:val="00E9271B"/>
    <w:rsid w:val="00E97310"/>
    <w:rsid w:val="00EA2961"/>
    <w:rsid w:val="00EA29CB"/>
    <w:rsid w:val="00EA58ED"/>
    <w:rsid w:val="00EA6A5C"/>
    <w:rsid w:val="00EA7A5B"/>
    <w:rsid w:val="00EB0199"/>
    <w:rsid w:val="00EB2358"/>
    <w:rsid w:val="00EB59A0"/>
    <w:rsid w:val="00EB6017"/>
    <w:rsid w:val="00EC0C49"/>
    <w:rsid w:val="00EC1DFA"/>
    <w:rsid w:val="00EC22E1"/>
    <w:rsid w:val="00EC241F"/>
    <w:rsid w:val="00EC31FA"/>
    <w:rsid w:val="00EC4B7C"/>
    <w:rsid w:val="00EC69D9"/>
    <w:rsid w:val="00EC6C32"/>
    <w:rsid w:val="00ED1488"/>
    <w:rsid w:val="00ED420A"/>
    <w:rsid w:val="00ED4DCE"/>
    <w:rsid w:val="00ED50BC"/>
    <w:rsid w:val="00ED5815"/>
    <w:rsid w:val="00ED59EF"/>
    <w:rsid w:val="00ED6EE9"/>
    <w:rsid w:val="00EE18CA"/>
    <w:rsid w:val="00EE28BB"/>
    <w:rsid w:val="00EE3B8A"/>
    <w:rsid w:val="00EE776A"/>
    <w:rsid w:val="00EF0293"/>
    <w:rsid w:val="00EF07DE"/>
    <w:rsid w:val="00EF09FC"/>
    <w:rsid w:val="00EF0DB5"/>
    <w:rsid w:val="00F01709"/>
    <w:rsid w:val="00F02E30"/>
    <w:rsid w:val="00F04AB2"/>
    <w:rsid w:val="00F07C0D"/>
    <w:rsid w:val="00F113D0"/>
    <w:rsid w:val="00F13DAC"/>
    <w:rsid w:val="00F142F3"/>
    <w:rsid w:val="00F1685F"/>
    <w:rsid w:val="00F177DC"/>
    <w:rsid w:val="00F231B2"/>
    <w:rsid w:val="00F249FD"/>
    <w:rsid w:val="00F24DFB"/>
    <w:rsid w:val="00F24F61"/>
    <w:rsid w:val="00F320AB"/>
    <w:rsid w:val="00F331A8"/>
    <w:rsid w:val="00F36F66"/>
    <w:rsid w:val="00F37BDB"/>
    <w:rsid w:val="00F40346"/>
    <w:rsid w:val="00F40F81"/>
    <w:rsid w:val="00F414B1"/>
    <w:rsid w:val="00F4417A"/>
    <w:rsid w:val="00F449E9"/>
    <w:rsid w:val="00F53424"/>
    <w:rsid w:val="00F540A3"/>
    <w:rsid w:val="00F54430"/>
    <w:rsid w:val="00F552A0"/>
    <w:rsid w:val="00F56818"/>
    <w:rsid w:val="00F56B99"/>
    <w:rsid w:val="00F57CE9"/>
    <w:rsid w:val="00F61DD8"/>
    <w:rsid w:val="00F66DCB"/>
    <w:rsid w:val="00F74747"/>
    <w:rsid w:val="00F76067"/>
    <w:rsid w:val="00F80A56"/>
    <w:rsid w:val="00F80E3C"/>
    <w:rsid w:val="00F839A9"/>
    <w:rsid w:val="00F83B19"/>
    <w:rsid w:val="00F8478C"/>
    <w:rsid w:val="00F867F2"/>
    <w:rsid w:val="00F907FE"/>
    <w:rsid w:val="00F93200"/>
    <w:rsid w:val="00F9584A"/>
    <w:rsid w:val="00F97D08"/>
    <w:rsid w:val="00F97F87"/>
    <w:rsid w:val="00FA6FDC"/>
    <w:rsid w:val="00FB1799"/>
    <w:rsid w:val="00FB2798"/>
    <w:rsid w:val="00FB59AE"/>
    <w:rsid w:val="00FC00CA"/>
    <w:rsid w:val="00FC0342"/>
    <w:rsid w:val="00FC2798"/>
    <w:rsid w:val="00FC2E80"/>
    <w:rsid w:val="00FC42B5"/>
    <w:rsid w:val="00FC574D"/>
    <w:rsid w:val="00FC59F6"/>
    <w:rsid w:val="00FD26E2"/>
    <w:rsid w:val="00FD692C"/>
    <w:rsid w:val="00FD6C47"/>
    <w:rsid w:val="00FE7BF6"/>
    <w:rsid w:val="00FF0593"/>
    <w:rsid w:val="00F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5BA8D717-EA39-45E5-81AC-7B8ED326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360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uppressAutoHyphens w:val="0"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uppressAutoHyphens w:val="0"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1"/>
      </w:numPr>
      <w:suppressAutoHyphens w:val="0"/>
      <w:spacing w:before="200" w:line="276" w:lineRule="auto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suppressAutoHyphens w:val="0"/>
      <w:spacing w:before="200" w:line="276" w:lineRule="auto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1"/>
      </w:numPr>
      <w:suppressAutoHyphens w:val="0"/>
      <w:spacing w:before="200" w:line="276" w:lineRule="auto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keepLines/>
      <w:numPr>
        <w:ilvl w:val="8"/>
        <w:numId w:val="1"/>
      </w:numPr>
      <w:suppressAutoHyphens w:val="0"/>
      <w:spacing w:before="200" w:line="276" w:lineRule="auto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b w:val="0"/>
    </w:rPr>
  </w:style>
  <w:style w:type="character" w:customStyle="1" w:styleId="WW8Num5z2">
    <w:name w:val="WW8Num5z2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6z0">
    <w:name w:val="WW8Num6z0"/>
    <w:rPr>
      <w:b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b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Calibri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b w:val="0"/>
    </w:rPr>
  </w:style>
  <w:style w:type="character" w:customStyle="1" w:styleId="WW8Num28z2">
    <w:name w:val="WW8Num28z2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</w:rPr>
  </w:style>
  <w:style w:type="character" w:customStyle="1" w:styleId="WW8Num40z1">
    <w:name w:val="WW8Num40z1"/>
    <w:rPr>
      <w:b w:val="0"/>
    </w:rPr>
  </w:style>
  <w:style w:type="character" w:customStyle="1" w:styleId="WW8Num40z2">
    <w:name w:val="WW8Num40z2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4z0">
    <w:name w:val="WW8Num44z0"/>
  </w:style>
  <w:style w:type="character" w:customStyle="1" w:styleId="WW8Num45z0">
    <w:name w:val="WW8Num45z0"/>
  </w:style>
  <w:style w:type="character" w:customStyle="1" w:styleId="Fuentedeprrafopredeter11">
    <w:name w:val="Fuente de párrafo predeter.11"/>
  </w:style>
  <w:style w:type="character" w:customStyle="1" w:styleId="Ttulo1Car">
    <w:name w:val="Título 1 Car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ar">
    <w:name w:val="Título 3 Car"/>
    <w:rPr>
      <w:rFonts w:ascii="Cambria" w:hAnsi="Cambria" w:cs="Cambria"/>
      <w:b/>
      <w:bCs/>
      <w:color w:val="4F81BD"/>
    </w:rPr>
  </w:style>
  <w:style w:type="character" w:customStyle="1" w:styleId="Ttulo4Car">
    <w:name w:val="Título 4 Car"/>
    <w:rPr>
      <w:rFonts w:ascii="Cambria" w:hAnsi="Cambria" w:cs="Cambria"/>
      <w:b/>
      <w:bCs/>
      <w:i/>
      <w:iCs/>
      <w:color w:val="4F81BD"/>
    </w:rPr>
  </w:style>
  <w:style w:type="character" w:customStyle="1" w:styleId="Ttulo5Car">
    <w:name w:val="Título 5 Car"/>
    <w:rPr>
      <w:rFonts w:ascii="Cambria" w:hAnsi="Cambria" w:cs="Cambria"/>
      <w:color w:val="243F60"/>
    </w:rPr>
  </w:style>
  <w:style w:type="character" w:customStyle="1" w:styleId="Ttulo6Car">
    <w:name w:val="Título 6 Car"/>
    <w:rPr>
      <w:rFonts w:ascii="Cambria" w:hAnsi="Cambria" w:cs="Cambria"/>
      <w:i/>
      <w:iCs/>
      <w:color w:val="243F60"/>
    </w:rPr>
  </w:style>
  <w:style w:type="character" w:customStyle="1" w:styleId="Ttulo7Car">
    <w:name w:val="Título 7 Car"/>
    <w:rPr>
      <w:rFonts w:ascii="Cambria" w:hAnsi="Cambria" w:cs="Cambria"/>
      <w:i/>
      <w:iCs/>
      <w:color w:val="404040"/>
    </w:rPr>
  </w:style>
  <w:style w:type="character" w:customStyle="1" w:styleId="Ttulo8Car">
    <w:name w:val="Título 8 Car"/>
    <w:rPr>
      <w:rFonts w:ascii="Cambria" w:hAnsi="Cambria" w:cs="Cambria"/>
      <w:color w:val="404040"/>
    </w:rPr>
  </w:style>
  <w:style w:type="character" w:customStyle="1" w:styleId="Ttulo9Car">
    <w:name w:val="Título 9 Car"/>
    <w:rPr>
      <w:rFonts w:ascii="Cambria" w:hAnsi="Cambria" w:cs="Cambria"/>
      <w:i/>
      <w:iCs/>
      <w:color w:val="404040"/>
    </w:rPr>
  </w:style>
  <w:style w:type="character" w:customStyle="1" w:styleId="Rtulodeencabezadodemensaje">
    <w:name w:val="Rótulo de encabezado de mensaje"/>
    <w:rPr>
      <w:rFonts w:ascii="Arial" w:hAnsi="Arial" w:cs="Arial"/>
      <w:b/>
      <w:spacing w:val="-4"/>
      <w:position w:val="0"/>
      <w:sz w:val="18"/>
      <w:vertAlign w:val="baseline"/>
    </w:rPr>
  </w:style>
  <w:style w:type="character" w:customStyle="1" w:styleId="EncabezadoCar">
    <w:name w:val="Encabezado Car"/>
    <w:uiPriority w:val="99"/>
    <w:rPr>
      <w:rFonts w:cs="Calibri"/>
      <w:sz w:val="22"/>
      <w:szCs w:val="22"/>
      <w:lang w:val="es-ES"/>
    </w:rPr>
  </w:style>
  <w:style w:type="character" w:customStyle="1" w:styleId="PiedepginaCar">
    <w:name w:val="Pie de página Car"/>
    <w:rPr>
      <w:rFonts w:cs="Calibri"/>
      <w:sz w:val="22"/>
      <w:szCs w:val="22"/>
      <w:lang w:val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cs="Calibri"/>
      <w:lang w:val="es-ES"/>
    </w:rPr>
  </w:style>
  <w:style w:type="character" w:customStyle="1" w:styleId="Textoennegrita1">
    <w:name w:val="Texto en negrita1"/>
    <w:rPr>
      <w:rFonts w:cs="Times New Roman"/>
      <w:b/>
      <w:bCs/>
    </w:rPr>
  </w:style>
  <w:style w:type="character" w:customStyle="1" w:styleId="AsuntodelcomentarioCar">
    <w:name w:val="Asunto del comentario Car"/>
    <w:rPr>
      <w:rFonts w:cs="Calibri"/>
      <w:b/>
      <w:bCs/>
      <w:lang w:val="es-ES"/>
    </w:rPr>
  </w:style>
  <w:style w:type="character" w:customStyle="1" w:styleId="Textoindependiente2Car">
    <w:name w:val="Texto independiente 2 Car"/>
    <w:rPr>
      <w:sz w:val="24"/>
      <w:szCs w:val="24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comentarioCar1">
    <w:name w:val="Texto comentario Car1"/>
    <w:uiPriority w:val="99"/>
    <w:rPr>
      <w:rFonts w:ascii="Calibri" w:eastAsia="Calibri" w:hAnsi="Calibri" w:cs="Calibri"/>
      <w:lang w:eastAsia="zh-CN"/>
    </w:rPr>
  </w:style>
  <w:style w:type="character" w:customStyle="1" w:styleId="Refdecomentario3">
    <w:name w:val="Ref. de comentario3"/>
    <w:rPr>
      <w:sz w:val="16"/>
      <w:szCs w:val="16"/>
    </w:rPr>
  </w:style>
  <w:style w:type="character" w:customStyle="1" w:styleId="TextocomentarioCar2">
    <w:name w:val="Texto comentario Car2"/>
    <w:rPr>
      <w:rFonts w:ascii="Calibri" w:eastAsia="Calibri" w:hAnsi="Calibri" w:cs="Calibri"/>
      <w:lang w:eastAsia="zh-CN"/>
    </w:rPr>
  </w:style>
  <w:style w:type="character" w:customStyle="1" w:styleId="TextonotaalfinalCar">
    <w:name w:val="Texto nota al final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final1">
    <w:name w:val="Ref. de nota al final1"/>
    <w:basedOn w:val="Fuentedeprrafopredeter1"/>
    <w:rPr>
      <w:vertAlign w:val="superscript"/>
    </w:rPr>
  </w:style>
  <w:style w:type="character" w:customStyle="1" w:styleId="TextonotapieCar">
    <w:name w:val="Texto nota pie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pie1">
    <w:name w:val="Ref. de nota al pie1"/>
    <w:basedOn w:val="Fuentedeprrafopredeter1"/>
    <w:rPr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paragraph" w:customStyle="1" w:styleId="Ttulo50">
    <w:name w:val="Título5"/>
    <w:basedOn w:val="Normal"/>
    <w:next w:val="Textoindependiente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10">
    <w:name w:val="Título1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1">
    <w:name w:val="Descripción1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Encabezado">
    <w:name w:val="header"/>
    <w:basedOn w:val="Normal"/>
    <w:uiPriority w:val="99"/>
    <w:pPr>
      <w:tabs>
        <w:tab w:val="center" w:pos="4419"/>
        <w:tab w:val="right" w:pos="8838"/>
      </w:tabs>
    </w:pPr>
    <w:rPr>
      <w:rFonts w:cs="Times New Roman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cs="Times New Roman"/>
    </w:rPr>
  </w:style>
  <w:style w:type="paragraph" w:customStyle="1" w:styleId="Textodeglobo1">
    <w:name w:val="Texto de globo1"/>
    <w:basedOn w:val="Normal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Textocomentario1">
    <w:name w:val="Texto comentario1"/>
    <w:basedOn w:val="Normal"/>
    <w:rPr>
      <w:rFonts w:cs="Times New Roman"/>
      <w:sz w:val="20"/>
      <w:szCs w:val="20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  <w:lang w:val="es-SV" w:eastAsia="zh-CN"/>
    </w:rPr>
  </w:style>
  <w:style w:type="paragraph" w:customStyle="1" w:styleId="Asuntodelcomentario1">
    <w:name w:val="Asunto del comentario1"/>
    <w:basedOn w:val="Textocomentario1"/>
    <w:rPr>
      <w:rFonts w:cs="Calibri"/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suppressAutoHyphens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omentario2">
    <w:name w:val="Texto comentario2"/>
    <w:basedOn w:val="Normal"/>
    <w:rPr>
      <w:sz w:val="20"/>
      <w:szCs w:val="20"/>
    </w:rPr>
  </w:style>
  <w:style w:type="paragraph" w:customStyle="1" w:styleId="Textocomentario3">
    <w:name w:val="Texto comentario3"/>
    <w:basedOn w:val="Normal"/>
    <w:rPr>
      <w:sz w:val="20"/>
      <w:szCs w:val="20"/>
    </w:rPr>
  </w:style>
  <w:style w:type="paragraph" w:customStyle="1" w:styleId="Textonotaalfinal1">
    <w:name w:val="Texto nota al final1"/>
    <w:basedOn w:val="Normal"/>
    <w:pPr>
      <w:spacing w:line="240" w:lineRule="auto"/>
    </w:pPr>
    <w:rPr>
      <w:sz w:val="20"/>
      <w:szCs w:val="20"/>
    </w:rPr>
  </w:style>
  <w:style w:type="paragraph" w:customStyle="1" w:styleId="Textonotapie1">
    <w:name w:val="Texto nota pie1"/>
    <w:basedOn w:val="Normal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9348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934858"/>
    <w:rPr>
      <w:rFonts w:ascii="Segoe UI" w:eastAsia="Calibri" w:hAnsi="Segoe UI" w:cs="Segoe UI"/>
      <w:kern w:val="1"/>
      <w:sz w:val="18"/>
      <w:szCs w:val="18"/>
      <w:lang w:eastAsia="zh-CN"/>
    </w:rPr>
  </w:style>
  <w:style w:type="paragraph" w:styleId="Textocomentario">
    <w:name w:val="annotation text"/>
    <w:basedOn w:val="Normal"/>
    <w:link w:val="TextocomentarioCar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3">
    <w:name w:val="Texto comentario Car3"/>
    <w:basedOn w:val="Fuentedeprrafopredeter"/>
    <w:link w:val="Textocomentario"/>
    <w:uiPriority w:val="99"/>
    <w:semiHidden/>
    <w:rPr>
      <w:rFonts w:ascii="Calibri" w:eastAsia="Calibri" w:hAnsi="Calibri" w:cs="Calibri"/>
      <w:kern w:val="1"/>
      <w:lang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9B50D9"/>
    <w:pPr>
      <w:ind w:left="720"/>
      <w:contextualSpacing/>
    </w:pPr>
  </w:style>
  <w:style w:type="paragraph" w:customStyle="1" w:styleId="listparagraph">
    <w:name w:val="listparagraph"/>
    <w:basedOn w:val="Normal"/>
    <w:rsid w:val="00D36E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1D76"/>
    <w:rPr>
      <w:b/>
      <w:bCs/>
    </w:rPr>
  </w:style>
  <w:style w:type="character" w:customStyle="1" w:styleId="AsuntodelcomentarioCar1">
    <w:name w:val="Asunto del comentario Car1"/>
    <w:basedOn w:val="TextocomentarioCar3"/>
    <w:link w:val="Asuntodelcomentario"/>
    <w:uiPriority w:val="99"/>
    <w:semiHidden/>
    <w:rsid w:val="00BA1D76"/>
    <w:rPr>
      <w:rFonts w:ascii="Calibri" w:eastAsia="Calibri" w:hAnsi="Calibri" w:cs="Calibri"/>
      <w:b/>
      <w:bCs/>
      <w:kern w:val="1"/>
      <w:lang w:eastAsia="zh-CN"/>
    </w:rPr>
  </w:style>
  <w:style w:type="paragraph" w:styleId="Revisin">
    <w:name w:val="Revision"/>
    <w:hidden/>
    <w:uiPriority w:val="99"/>
    <w:semiHidden/>
    <w:rsid w:val="00A77A26"/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3E8D9-78E7-409D-9773-469EECD2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cmejia</dc:creator>
  <cp:keywords/>
  <dc:description/>
  <cp:lastModifiedBy>Jessica Elizabeth Peña Muñoz</cp:lastModifiedBy>
  <cp:revision>2</cp:revision>
  <cp:lastPrinted>2019-03-25T18:03:00Z</cp:lastPrinted>
  <dcterms:created xsi:type="dcterms:W3CDTF">2019-10-04T19:28:00Z</dcterms:created>
  <dcterms:modified xsi:type="dcterms:W3CDTF">2019-10-04T19:28:00Z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