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DFDBDF" w14:textId="77777777" w:rsidR="00AB66FB" w:rsidRDefault="00AB66FB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5AD2CB1C" w14:textId="77777777" w:rsidR="00AB66FB" w:rsidRPr="000843BF" w:rsidRDefault="00AB66FB" w:rsidP="00AB66FB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1B3EFF3F" w14:textId="77777777" w:rsidR="00AB66FB" w:rsidRDefault="00AB66FB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2F82CB60" w:rsidR="008714AC" w:rsidRPr="00DC7080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ACTA JUNTA DIRECTIVA No. </w:t>
      </w:r>
      <w:r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  <w:r w:rsidR="00762343" w:rsidRPr="00DC7080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FC1B74">
        <w:rPr>
          <w:rFonts w:ascii="Times New Roman" w:eastAsia="Adobe Song Std L" w:hAnsi="Times New Roman" w:cs="Times New Roman"/>
          <w:b/>
          <w:bCs/>
          <w:sz w:val="24"/>
          <w:szCs w:val="24"/>
        </w:rPr>
        <w:t>8</w:t>
      </w:r>
    </w:p>
    <w:p w14:paraId="57BE8FA0" w14:textId="77777777" w:rsidR="008714AC" w:rsidRPr="00DC7080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776B3BDE" w:rsidR="00E13FC0" w:rsidRPr="003F7444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080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DC7080">
        <w:rPr>
          <w:rFonts w:ascii="Times New Roman" w:hAnsi="Times New Roman" w:cs="Times New Roman"/>
          <w:sz w:val="24"/>
          <w:szCs w:val="24"/>
        </w:rPr>
        <w:t>doce horas</w:t>
      </w:r>
      <w:r w:rsidR="00885BE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DC7080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DC7080">
        <w:rPr>
          <w:rFonts w:ascii="Times New Roman" w:hAnsi="Times New Roman" w:cs="Times New Roman"/>
          <w:sz w:val="24"/>
          <w:szCs w:val="24"/>
        </w:rPr>
        <w:t xml:space="preserve">del </w:t>
      </w:r>
      <w:r w:rsidR="003F7444" w:rsidRPr="00DC7080">
        <w:rPr>
          <w:rFonts w:ascii="Times New Roman" w:hAnsi="Times New Roman" w:cs="Times New Roman"/>
          <w:sz w:val="24"/>
          <w:szCs w:val="24"/>
        </w:rPr>
        <w:t xml:space="preserve">día </w:t>
      </w:r>
      <w:r w:rsidR="00157FD1">
        <w:rPr>
          <w:rFonts w:ascii="Times New Roman" w:hAnsi="Times New Roman" w:cs="Times New Roman"/>
          <w:sz w:val="24"/>
          <w:szCs w:val="24"/>
        </w:rPr>
        <w:t>martes</w:t>
      </w:r>
      <w:r w:rsidR="0004559A" w:rsidRPr="00DC7080">
        <w:rPr>
          <w:rFonts w:ascii="Times New Roman" w:hAnsi="Times New Roman" w:cs="Times New Roman"/>
          <w:sz w:val="24"/>
          <w:szCs w:val="24"/>
        </w:rPr>
        <w:t xml:space="preserve"> </w:t>
      </w:r>
      <w:r w:rsidR="00157FD1">
        <w:rPr>
          <w:rFonts w:ascii="Times New Roman" w:hAnsi="Times New Roman" w:cs="Times New Roman"/>
          <w:sz w:val="24"/>
          <w:szCs w:val="24"/>
        </w:rPr>
        <w:t>veintiocho</w:t>
      </w:r>
      <w:r w:rsidR="00F54984" w:rsidRPr="00DC7080">
        <w:rPr>
          <w:rFonts w:ascii="Times New Roman" w:hAnsi="Times New Roman" w:cs="Times New Roman"/>
          <w:sz w:val="24"/>
          <w:szCs w:val="24"/>
        </w:rPr>
        <w:t xml:space="preserve"> de </w:t>
      </w:r>
      <w:r w:rsidR="0004559A" w:rsidRPr="00DC7080">
        <w:rPr>
          <w:rFonts w:ascii="Times New Roman" w:hAnsi="Times New Roman" w:cs="Times New Roman"/>
          <w:sz w:val="24"/>
          <w:szCs w:val="24"/>
        </w:rPr>
        <w:t>abril</w:t>
      </w:r>
      <w:r w:rsidRPr="003F7444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3F7444">
        <w:rPr>
          <w:rFonts w:ascii="Times New Roman" w:hAnsi="Times New Roman" w:cs="Times New Roman"/>
          <w:sz w:val="24"/>
          <w:szCs w:val="24"/>
        </w:rPr>
        <w:t>veinte</w:t>
      </w:r>
      <w:r w:rsidRPr="003F7444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Ingeniero Javier </w:t>
      </w:r>
      <w:proofErr w:type="spellStart"/>
      <w:r w:rsidR="00E13FC0" w:rsidRPr="003F7444">
        <w:rPr>
          <w:rFonts w:ascii="Times New Roman" w:hAnsi="Times New Roman" w:cs="Times New Roman"/>
          <w:sz w:val="24"/>
          <w:szCs w:val="24"/>
        </w:rPr>
        <w:t>Milián</w:t>
      </w:r>
      <w:proofErr w:type="spellEnd"/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3F744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3F7444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3F7444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3F7444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3F7444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3F744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3F744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DF1D82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3F7444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</w:t>
      </w:r>
      <w:r w:rsidRPr="00DF1D82">
        <w:rPr>
          <w:rFonts w:ascii="Times New Roman" w:eastAsia="Adobe Song Std L" w:hAnsi="Times New Roman" w:cs="Times New Roman"/>
          <w:sz w:val="24"/>
          <w:szCs w:val="24"/>
        </w:rPr>
        <w:t xml:space="preserve">agenda queda de la siguiente manera: </w:t>
      </w:r>
    </w:p>
    <w:p w14:paraId="3BBEF3E1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396607" w14:textId="0EE9C704" w:rsidR="00AB7139" w:rsidRPr="00DF1D82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 de </w:t>
      </w:r>
      <w:r w:rsidR="002A3599" w:rsidRPr="00DF1D82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41D773E7" w14:textId="77777777" w:rsidR="00AB7139" w:rsidRPr="00DF1D82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31623675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bookmarkStart w:id="1" w:name="_Hlk37759029"/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Memorándum 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GC</w:t>
      </w:r>
      <w:r w:rsidRPr="00DC7080">
        <w:rPr>
          <w:rFonts w:ascii="Times New Roman" w:eastAsia="Adobe Song Std L" w:hAnsi="Times New Roman" w:cs="Times New Roman"/>
          <w:b/>
          <w:sz w:val="24"/>
          <w:szCs w:val="24"/>
        </w:rPr>
        <w:t>/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NI/</w:t>
      </w:r>
      <w:r w:rsidR="003B2072" w:rsidRPr="00DC7080">
        <w:rPr>
          <w:rFonts w:ascii="Times New Roman" w:eastAsia="Adobe Song Std L" w:hAnsi="Times New Roman" w:cs="Times New Roman"/>
          <w:b/>
          <w:sz w:val="24"/>
          <w:szCs w:val="24"/>
        </w:rPr>
        <w:t>0</w:t>
      </w:r>
      <w:r w:rsidR="0004559A" w:rsidRPr="00DC7080">
        <w:rPr>
          <w:rFonts w:ascii="Times New Roman" w:eastAsia="Adobe Song Std L" w:hAnsi="Times New Roman" w:cs="Times New Roman"/>
          <w:b/>
          <w:sz w:val="24"/>
          <w:szCs w:val="24"/>
        </w:rPr>
        <w:t>0</w:t>
      </w:r>
      <w:r w:rsidR="00DF1D82" w:rsidRPr="00DC7080"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Pr="00DC7080">
        <w:rPr>
          <w:rFonts w:ascii="Times New Roman" w:eastAsia="Adobe Song Std L" w:hAnsi="Times New Roman" w:cs="Times New Roman"/>
          <w:b/>
          <w:sz w:val="24"/>
          <w:szCs w:val="24"/>
        </w:rPr>
        <w:t>/2020</w:t>
      </w: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 sobre “</w:t>
      </w:r>
      <w:r w:rsidR="00DF1D82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continuidad del </w:t>
      </w:r>
      <w:r w:rsidR="00DF1D82">
        <w:rPr>
          <w:rFonts w:ascii="Times New Roman" w:eastAsia="Adobe Song Std L" w:hAnsi="Times New Roman" w:cs="Times New Roman"/>
          <w:b/>
          <w:sz w:val="24"/>
          <w:szCs w:val="24"/>
        </w:rPr>
        <w:t>P</w:t>
      </w:r>
      <w:r w:rsidR="00DF1D82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roceso de </w:t>
      </w:r>
      <w:r w:rsidR="00DF1D82" w:rsidRPr="00DF1D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Licitación Pública No. 05/2020 denominada “SUMINISTRO DE BILLETES DE LOTERÍA TRADICIONAL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”</w:t>
      </w:r>
      <w:r w:rsidR="003B2072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bookmarkEnd w:id="1"/>
    </w:p>
    <w:p w14:paraId="116EE17E" w14:textId="1FC2860C" w:rsidR="003B2072" w:rsidRPr="00DF1D82" w:rsidRDefault="003B2072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7B1696B9" w:rsidR="00355C7B" w:rsidRPr="00DF1D82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F1D82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la </w:t>
      </w:r>
      <w:r w:rsidR="0004559A" w:rsidRPr="00DF1D82">
        <w:rPr>
          <w:rFonts w:ascii="Times New Roman" w:eastAsia="Adobe Song Std L" w:hAnsi="Times New Roman" w:cs="Times New Roman"/>
          <w:bCs/>
          <w:sz w:val="24"/>
          <w:szCs w:val="24"/>
        </w:rPr>
        <w:t>Gerencia Comercial</w:t>
      </w:r>
      <w:r w:rsidR="00AA6274" w:rsidRPr="00DF1D82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DF1D82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DF1D82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20DDD9D4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DF1D82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</w:t>
      </w:r>
      <w:r w:rsidR="002A3599" w:rsidRPr="00DF1D82">
        <w:rPr>
          <w:rFonts w:ascii="Times New Roman" w:eastAsia="Adobe Song Std L" w:hAnsi="Times New Roman" w:cs="Times New Roman"/>
          <w:b/>
          <w:sz w:val="24"/>
          <w:szCs w:val="24"/>
        </w:rPr>
        <w:t>Gerencia Comercial</w:t>
      </w:r>
    </w:p>
    <w:p w14:paraId="3C89C86E" w14:textId="77777777" w:rsidR="00834DE5" w:rsidRPr="00DF1D82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4397148" w14:textId="15500145" w:rsidR="00FE1324" w:rsidRPr="00D90D3B" w:rsidRDefault="00834DE5" w:rsidP="00AB66FB">
      <w:pPr>
        <w:suppressAutoHyphens w:val="0"/>
        <w:spacing w:line="240" w:lineRule="auto"/>
        <w:jc w:val="both"/>
        <w:rPr>
          <w:rFonts w:ascii="Times New Roman" w:eastAsia="Batang" w:hAnsi="Times New Roman" w:cs="Times New Roman"/>
          <w:kern w:val="0"/>
          <w:sz w:val="24"/>
          <w:szCs w:val="24"/>
          <w:lang w:eastAsia="es-ES"/>
        </w:rPr>
      </w:pPr>
      <w:r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>Memorándum GC/NI/00</w:t>
      </w:r>
      <w:r w:rsidR="00DF1D82" w:rsidRPr="00DF1D82"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>/2020 sobre “</w:t>
      </w:r>
      <w:r w:rsidR="00DF1D82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continuidad del </w:t>
      </w:r>
      <w:r w:rsidR="00DF1D82">
        <w:rPr>
          <w:rFonts w:ascii="Times New Roman" w:eastAsia="Adobe Song Std L" w:hAnsi="Times New Roman" w:cs="Times New Roman"/>
          <w:b/>
          <w:sz w:val="24"/>
          <w:szCs w:val="24"/>
        </w:rPr>
        <w:t>P</w:t>
      </w:r>
      <w:r w:rsidR="00DF1D82" w:rsidRPr="00DF1D82">
        <w:rPr>
          <w:rFonts w:ascii="Times New Roman" w:eastAsia="Adobe Song Std L" w:hAnsi="Times New Roman" w:cs="Times New Roman"/>
          <w:b/>
          <w:sz w:val="24"/>
          <w:szCs w:val="24"/>
        </w:rPr>
        <w:t xml:space="preserve">roceso de </w:t>
      </w:r>
      <w:r w:rsidR="00DF1D82" w:rsidRPr="00DF1D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Licitación Pública No. 05/2020 denominada “SUMINISTRO DE BILLETES DE LOTERÍA </w:t>
      </w:r>
      <w:r w:rsidR="00DF1D82" w:rsidRPr="00DF1D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lastRenderedPageBreak/>
        <w:t>TRADICIONAL</w:t>
      </w:r>
      <w:r w:rsidR="0004559A" w:rsidRPr="00DF1D82">
        <w:rPr>
          <w:rFonts w:ascii="Times New Roman" w:eastAsia="Adobe Song Std L" w:hAnsi="Times New Roman" w:cs="Times New Roman"/>
          <w:b/>
          <w:sz w:val="24"/>
          <w:szCs w:val="24"/>
        </w:rPr>
        <w:t>”.</w:t>
      </w:r>
      <w:r w:rsidR="00FE1324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AB66F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Conocido y analizado el </w:t>
      </w:r>
      <w:r w:rsidR="0004559A" w:rsidRPr="00AB66F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Punto único</w:t>
      </w:r>
      <w:r w:rsidR="00FE1324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FE1324" w:rsidRPr="00D90D3B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JUNTA DIRECTIVA ACUERDA:</w:t>
      </w:r>
      <w:r w:rsidR="00FE1324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AB66F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D</w:t>
      </w:r>
      <w:r w:rsid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e conformidad con el </w:t>
      </w:r>
      <w:r w:rsidR="008220D3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artículo</w:t>
      </w:r>
      <w:r w:rsid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8220D3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1, 2 y </w:t>
      </w:r>
      <w:r w:rsid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5 inciso segundo de la Ley Orgánica de la lotería Nacional de Beneficencia y 7 número 1)</w:t>
      </w:r>
      <w:r w:rsidR="008220D3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y</w:t>
      </w:r>
      <w:r w:rsid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8) del Reglamento de la Ley Orgánica de la Lotería Nacional, </w:t>
      </w:r>
      <w:r w:rsidR="00FE1324" w:rsidRPr="00D90D3B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="00FE1324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="008220D3" w:rsidRPr="008220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AUTORIZAR</w:t>
      </w:r>
      <w:r w:rsidR="00DF1D82" w:rsidRPr="00D90D3B">
        <w:rPr>
          <w:rFonts w:ascii="Times New Roman" w:eastAsia="Batang" w:hAnsi="Times New Roman" w:cs="Times New Roman"/>
          <w:kern w:val="0"/>
          <w:sz w:val="24"/>
          <w:szCs w:val="24"/>
          <w:lang w:eastAsia="en-US"/>
        </w:rPr>
        <w:t xml:space="preserve"> la continuidad del proceso de </w:t>
      </w:r>
      <w:r w:rsidR="00DF1D82" w:rsidRPr="00D90D3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Licitación Pública No. 05/2020 denominada “SUMINISTRO DE BILLETES DE LOTERÍA TRADICIONAL” evitando poner en riesgo la razón de ser de la Lotería, la cual se establece en el artículo 2 de la Ley Orgánica de la lotería, refiriéndose a </w:t>
      </w:r>
      <w:r w:rsidR="00DF1D82" w:rsidRPr="00D90D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S"/>
        </w:rPr>
        <w:t>“obtener fondos para para ayudar al estado en el cumplimiento de sus fines</w:t>
      </w:r>
      <w:r w:rsidR="00DF1D82" w:rsidRPr="00D90D3B">
        <w:rPr>
          <w:rFonts w:ascii="Times New Roman" w:hAnsi="Times New Roman" w:cs="Times New Roman"/>
          <w:b/>
          <w:bCs/>
          <w:kern w:val="0"/>
          <w:sz w:val="24"/>
          <w:szCs w:val="24"/>
          <w:lang w:val="es-SV" w:eastAsia="es-ES"/>
        </w:rPr>
        <w:t xml:space="preserve"> </w:t>
      </w:r>
      <w:r w:rsidR="00DF1D82" w:rsidRPr="00D90D3B">
        <w:rPr>
          <w:rFonts w:ascii="Times New Roman" w:hAnsi="Times New Roman" w:cs="Times New Roman"/>
          <w:kern w:val="0"/>
          <w:sz w:val="24"/>
          <w:szCs w:val="24"/>
          <w:lang w:val="es-SV" w:eastAsia="es-ES"/>
        </w:rPr>
        <w:t>y la paralización de la administración pública y los servicios que esta institución presta</w:t>
      </w:r>
      <w:r w:rsidR="00DF1D82" w:rsidRPr="00D90D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S"/>
        </w:rPr>
        <w:t xml:space="preserve">; </w:t>
      </w:r>
      <w:r w:rsidR="00DF1D82" w:rsidRPr="008220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  <w:t>b)</w:t>
      </w:r>
      <w:r w:rsidR="00DF1D82" w:rsidRPr="00D90D3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ES"/>
        </w:rPr>
        <w:t xml:space="preserve"> </w:t>
      </w:r>
      <w:r w:rsidR="00DF1D82" w:rsidRPr="00DF1D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AUTOR</w:t>
      </w:r>
      <w:r w:rsidR="008220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I</w:t>
      </w:r>
      <w:r w:rsidR="00DF1D82" w:rsidRPr="00DF1D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ZA</w:t>
      </w:r>
      <w:r w:rsidR="00DF1D82" w:rsidRPr="00D90D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R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 la Unidad solicitante, Unidad de Adquisiciones y Contrataciones Institucional y Unidad Financiera Institucional para que realicen las gestiones y acciones que les corresponden según sus atribuciones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; </w:t>
      </w:r>
      <w:r w:rsidR="00D90D3B" w:rsidRPr="00D90D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c)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E04F14" w:rsidRPr="00E04F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DELEGAR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al Presidente Institucional </w:t>
      </w:r>
      <w:r w:rsidR="00E04F14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representante legal de la institución, 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para que elabore y firme la Resolución Razonada correspondiente, con las justificaciones en esta sesión de junta directiva planteadas;</w:t>
      </w:r>
      <w:r w:rsidR="008220D3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y,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D90D3B" w:rsidRPr="008220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d)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 w:rsidR="00DF1D82" w:rsidRPr="00DF1D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SV" w:eastAsia="es-ES"/>
        </w:rPr>
        <w:t>PUBLÍQUESE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la 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R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esolución</w:t>
      </w:r>
      <w:r w:rsidR="00D90D3B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que se emita</w:t>
      </w:r>
      <w:r w:rsidR="00DF1D82" w:rsidRPr="00DF1D82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en el Sistema Electrónico de Compras Públicas denominado COMPRASAL, y en el sitio web institucional</w:t>
      </w:r>
      <w:r w:rsidR="00FE1324" w:rsidRPr="00D90D3B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. </w:t>
      </w:r>
      <w:r w:rsidR="00FE1324" w:rsidRPr="00D90D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</w:rPr>
        <w:t>COMUNIQUESE.</w:t>
      </w:r>
    </w:p>
    <w:p w14:paraId="7B43FD65" w14:textId="77777777" w:rsidR="00834DE5" w:rsidRPr="00D90D3B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FA35" w14:textId="77777777" w:rsidR="00834DE5" w:rsidRPr="00D90D3B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4966" w14:textId="5A903BBF" w:rsidR="00FE1324" w:rsidRPr="00D90D3B" w:rsidRDefault="00FE1324" w:rsidP="00FE1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D3B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</w:t>
      </w:r>
      <w:r w:rsidR="003F7444" w:rsidRPr="00D90D3B">
        <w:rPr>
          <w:rFonts w:ascii="Times New Roman" w:hAnsi="Times New Roman" w:cs="Times New Roman"/>
          <w:sz w:val="24"/>
          <w:szCs w:val="24"/>
        </w:rPr>
        <w:t>catorce</w:t>
      </w:r>
      <w:r w:rsidRPr="00D90D3B">
        <w:rPr>
          <w:rFonts w:ascii="Times New Roman" w:hAnsi="Times New Roman" w:cs="Times New Roman"/>
          <w:sz w:val="24"/>
          <w:szCs w:val="24"/>
        </w:rPr>
        <w:t xml:space="preserve"> horas y veinte minutos del día </w:t>
      </w:r>
      <w:r w:rsidR="00157FD1">
        <w:rPr>
          <w:rFonts w:ascii="Times New Roman" w:hAnsi="Times New Roman" w:cs="Times New Roman"/>
          <w:sz w:val="24"/>
          <w:szCs w:val="24"/>
        </w:rPr>
        <w:t>martes 28</w:t>
      </w:r>
      <w:r w:rsidRPr="00DC7080">
        <w:rPr>
          <w:rFonts w:ascii="Times New Roman" w:hAnsi="Times New Roman" w:cs="Times New Roman"/>
          <w:sz w:val="24"/>
          <w:szCs w:val="24"/>
        </w:rPr>
        <w:t xml:space="preserve"> de </w:t>
      </w:r>
      <w:r w:rsidR="00D90D3B" w:rsidRPr="00DC7080">
        <w:rPr>
          <w:rFonts w:ascii="Times New Roman" w:hAnsi="Times New Roman" w:cs="Times New Roman"/>
          <w:sz w:val="24"/>
          <w:szCs w:val="24"/>
        </w:rPr>
        <w:t>abril</w:t>
      </w:r>
      <w:r w:rsidRPr="00D90D3B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Pr="00D90D3B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A229D6B" w14:textId="77777777" w:rsidR="00007968" w:rsidRDefault="00007968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0556F3B" w14:textId="77777777" w:rsidR="00AB66FB" w:rsidRPr="00045687" w:rsidRDefault="00AB66FB" w:rsidP="00AB66F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5898F86F" w14:textId="4119F71E" w:rsidR="00AB66FB" w:rsidRPr="00504ACB" w:rsidRDefault="00AB66FB" w:rsidP="00AB6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AB66FB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</w:t>
      </w:r>
      <w:r w:rsidRPr="00AB66FB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7F7F9788" w14:textId="77777777" w:rsidR="00AB66FB" w:rsidRPr="00CD3022" w:rsidRDefault="00AB66FB" w:rsidP="00AB66FB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5CE53B1C" w14:textId="77777777" w:rsidR="00AB66FB" w:rsidRPr="00055C1E" w:rsidRDefault="00AB66FB" w:rsidP="00AB66FB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  <w:bookmarkStart w:id="2" w:name="_GoBack"/>
      <w:bookmarkEnd w:id="2"/>
    </w:p>
    <w:sectPr w:rsidR="00AB66FB" w:rsidRPr="00055C1E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C16B" w14:textId="77777777" w:rsidR="00A416E6" w:rsidRDefault="00A416E6">
      <w:pPr>
        <w:spacing w:line="240" w:lineRule="auto"/>
      </w:pPr>
      <w:r>
        <w:separator/>
      </w:r>
    </w:p>
  </w:endnote>
  <w:endnote w:type="continuationSeparator" w:id="0">
    <w:p w14:paraId="23D70990" w14:textId="77777777" w:rsidR="00A416E6" w:rsidRDefault="00A41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05A9076B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FC1B74">
      <w:rPr>
        <w:rFonts w:cs="Arial"/>
        <w:b/>
        <w:bCs/>
        <w:color w:val="1F497D"/>
        <w:sz w:val="16"/>
        <w:szCs w:val="16"/>
        <w:lang w:val="es-SV"/>
      </w:rPr>
      <w:t>8</w:t>
    </w:r>
  </w:p>
  <w:p w14:paraId="173DCC5D" w14:textId="7072637D" w:rsidR="00ED1FAB" w:rsidRDefault="005B5037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</w:t>
    </w:r>
    <w:r w:rsidR="00FC1B74">
      <w:rPr>
        <w:rFonts w:cs="Arial"/>
        <w:b/>
        <w:bCs/>
        <w:color w:val="1F497D"/>
        <w:sz w:val="16"/>
        <w:szCs w:val="16"/>
        <w:lang w:val="es-SV"/>
      </w:rPr>
      <w:t>8</w:t>
    </w:r>
    <w:r w:rsidR="00F54984">
      <w:rPr>
        <w:rFonts w:cs="Arial"/>
        <w:b/>
        <w:bCs/>
        <w:color w:val="1F497D"/>
        <w:sz w:val="16"/>
        <w:szCs w:val="16"/>
        <w:lang w:val="es-SV"/>
      </w:rPr>
      <w:t>/0</w:t>
    </w:r>
    <w:r w:rsidR="00FC1B74">
      <w:rPr>
        <w:rFonts w:cs="Arial"/>
        <w:b/>
        <w:bCs/>
        <w:color w:val="1F497D"/>
        <w:sz w:val="16"/>
        <w:szCs w:val="16"/>
        <w:lang w:val="es-SV"/>
      </w:rPr>
      <w:t>4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9B44" w14:textId="77777777" w:rsidR="00A416E6" w:rsidRDefault="00A416E6">
      <w:pPr>
        <w:spacing w:line="240" w:lineRule="auto"/>
      </w:pPr>
      <w:r>
        <w:separator/>
      </w:r>
    </w:p>
  </w:footnote>
  <w:footnote w:type="continuationSeparator" w:id="0">
    <w:p w14:paraId="1E60C534" w14:textId="77777777" w:rsidR="00A416E6" w:rsidRDefault="00A41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A416E6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AB66FB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AB66FB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0B47672"/>
    <w:multiLevelType w:val="hybridMultilevel"/>
    <w:tmpl w:val="93A6E0C6"/>
    <w:lvl w:ilvl="0" w:tplc="AFB8CC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4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5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30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3"/>
  </w:num>
  <w:num w:numId="6">
    <w:abstractNumId w:val="36"/>
  </w:num>
  <w:num w:numId="7">
    <w:abstractNumId w:val="6"/>
  </w:num>
  <w:num w:numId="8">
    <w:abstractNumId w:val="35"/>
  </w:num>
  <w:num w:numId="9">
    <w:abstractNumId w:val="5"/>
  </w:num>
  <w:num w:numId="10">
    <w:abstractNumId w:val="25"/>
  </w:num>
  <w:num w:numId="11">
    <w:abstractNumId w:val="19"/>
  </w:num>
  <w:num w:numId="12">
    <w:abstractNumId w:val="2"/>
  </w:num>
  <w:num w:numId="13">
    <w:abstractNumId w:val="24"/>
  </w:num>
  <w:num w:numId="14">
    <w:abstractNumId w:val="18"/>
  </w:num>
  <w:num w:numId="15">
    <w:abstractNumId w:val="7"/>
  </w:num>
  <w:num w:numId="16">
    <w:abstractNumId w:val="28"/>
  </w:num>
  <w:num w:numId="17">
    <w:abstractNumId w:val="12"/>
  </w:num>
  <w:num w:numId="18">
    <w:abstractNumId w:val="30"/>
  </w:num>
  <w:num w:numId="19">
    <w:abstractNumId w:val="34"/>
  </w:num>
  <w:num w:numId="20">
    <w:abstractNumId w:val="21"/>
  </w:num>
  <w:num w:numId="21">
    <w:abstractNumId w:val="14"/>
  </w:num>
  <w:num w:numId="22">
    <w:abstractNumId w:val="13"/>
  </w:num>
  <w:num w:numId="23">
    <w:abstractNumId w:val="16"/>
  </w:num>
  <w:num w:numId="24">
    <w:abstractNumId w:val="20"/>
  </w:num>
  <w:num w:numId="25">
    <w:abstractNumId w:val="32"/>
  </w:num>
  <w:num w:numId="26">
    <w:abstractNumId w:val="15"/>
  </w:num>
  <w:num w:numId="27">
    <w:abstractNumId w:val="11"/>
  </w:num>
  <w:num w:numId="28">
    <w:abstractNumId w:val="29"/>
  </w:num>
  <w:num w:numId="29">
    <w:abstractNumId w:val="31"/>
  </w:num>
  <w:num w:numId="30">
    <w:abstractNumId w:val="8"/>
  </w:num>
  <w:num w:numId="31">
    <w:abstractNumId w:val="27"/>
  </w:num>
  <w:num w:numId="32">
    <w:abstractNumId w:val="9"/>
  </w:num>
  <w:num w:numId="33">
    <w:abstractNumId w:val="22"/>
  </w:num>
  <w:num w:numId="34">
    <w:abstractNumId w:val="26"/>
  </w:num>
  <w:num w:numId="3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57FD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C13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1E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3DC8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574D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16E6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66FB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2DA1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79A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1B74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39184D81-3BDE-42AB-8165-25FB946A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B272-0B70-455C-A917-78ADA0B4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3</cp:revision>
  <cp:lastPrinted>2020-04-30T13:35:00Z</cp:lastPrinted>
  <dcterms:created xsi:type="dcterms:W3CDTF">2020-07-08T01:43:00Z</dcterms:created>
  <dcterms:modified xsi:type="dcterms:W3CDTF">2020-07-08T01:46:00Z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