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177" w:rsidRPr="00093477" w:rsidRDefault="00823710" w:rsidP="00823710">
      <w:pPr>
        <w:spacing w:after="0" w:line="240" w:lineRule="auto"/>
        <w:jc w:val="center"/>
        <w:rPr>
          <w:rFonts w:eastAsia="Arial Unicode MS" w:cstheme="majorBidi"/>
          <w:b/>
          <w:bCs/>
          <w:i/>
          <w:color w:val="C00000"/>
          <w:sz w:val="18"/>
          <w:szCs w:val="18"/>
          <w:lang w:eastAsia="en-US"/>
        </w:rPr>
      </w:pPr>
      <w:r w:rsidRPr="00093477">
        <w:rPr>
          <w:rFonts w:eastAsia="Arial Unicode MS" w:cstheme="majorBidi"/>
          <w:b/>
          <w:bCs/>
          <w:i/>
          <w:color w:val="C00000"/>
          <w:sz w:val="18"/>
          <w:szCs w:val="18"/>
          <w:lang w:eastAsia="en-US"/>
        </w:rPr>
        <w:t xml:space="preserve">Versión pública de acuerdo a lo dispuesto en el Art. 30 de la LAIP, se elimina el nombre por ser dato personal </w:t>
      </w:r>
      <w:r w:rsidR="00014578" w:rsidRPr="00093477">
        <w:rPr>
          <w:rFonts w:eastAsia="Arial Unicode MS" w:cstheme="majorBidi"/>
          <w:b/>
          <w:bCs/>
          <w:i/>
          <w:color w:val="C00000"/>
          <w:sz w:val="18"/>
          <w:szCs w:val="18"/>
          <w:lang w:eastAsia="en-US"/>
        </w:rPr>
        <w:t xml:space="preserve">de acuerdo a lo establecido en el </w:t>
      </w:r>
      <w:r w:rsidRPr="00093477">
        <w:rPr>
          <w:rFonts w:eastAsia="Arial Unicode MS" w:cstheme="majorBidi"/>
          <w:b/>
          <w:bCs/>
          <w:i/>
          <w:color w:val="C00000"/>
          <w:sz w:val="18"/>
          <w:szCs w:val="18"/>
          <w:lang w:eastAsia="en-US"/>
        </w:rPr>
        <w:t xml:space="preserve">Art. 6 literal “a”; información confidencial Art. 6 literal “f”; y Art 19, todos de la LAIP, el dato se ubicaba en la </w:t>
      </w:r>
      <w:r w:rsidR="00014578" w:rsidRPr="00093477">
        <w:rPr>
          <w:rFonts w:eastAsia="Arial Unicode MS" w:cstheme="majorBidi"/>
          <w:b/>
          <w:bCs/>
          <w:i/>
          <w:color w:val="C00000"/>
          <w:sz w:val="18"/>
          <w:szCs w:val="18"/>
          <w:lang w:eastAsia="en-US"/>
        </w:rPr>
        <w:t>pág.</w:t>
      </w:r>
      <w:r w:rsidRPr="00093477">
        <w:rPr>
          <w:rFonts w:eastAsia="Arial Unicode MS" w:cstheme="majorBidi"/>
          <w:b/>
          <w:bCs/>
          <w:i/>
          <w:color w:val="C00000"/>
          <w:sz w:val="18"/>
          <w:szCs w:val="18"/>
          <w:lang w:eastAsia="en-US"/>
        </w:rPr>
        <w:t xml:space="preserve"> 1 de la presente resolución.</w:t>
      </w:r>
    </w:p>
    <w:p w:rsidR="007A6D77" w:rsidRPr="00093477" w:rsidRDefault="007A6D77" w:rsidP="00823710">
      <w:pPr>
        <w:spacing w:after="0" w:line="240" w:lineRule="auto"/>
        <w:jc w:val="center"/>
        <w:rPr>
          <w:rFonts w:eastAsia="Arial Unicode MS" w:cs="Arial Unicode MS"/>
          <w:b/>
          <w:i/>
          <w:color w:val="000099"/>
          <w:sz w:val="16"/>
          <w:szCs w:val="16"/>
        </w:rPr>
      </w:pPr>
    </w:p>
    <w:p w:rsidR="00A933E2" w:rsidRPr="00093477" w:rsidRDefault="00FF10D4" w:rsidP="005D4E5F">
      <w:pPr>
        <w:spacing w:after="0" w:line="240" w:lineRule="auto"/>
        <w:rPr>
          <w:rFonts w:eastAsia="Arial Unicode MS" w:cs="Arial Unicode MS"/>
          <w:b/>
          <w:color w:val="000099"/>
          <w:sz w:val="18"/>
          <w:szCs w:val="18"/>
        </w:rPr>
      </w:pPr>
      <w:r w:rsidRPr="00093477">
        <w:rPr>
          <w:rFonts w:eastAsia="Arial Unicode MS" w:cs="Arial Unicode MS"/>
          <w:b/>
          <w:color w:val="000099"/>
          <w:sz w:val="18"/>
          <w:szCs w:val="18"/>
        </w:rPr>
        <w:t xml:space="preserve"> </w:t>
      </w:r>
    </w:p>
    <w:p w:rsidR="000E4715" w:rsidRDefault="000E4715" w:rsidP="000E4715">
      <w:pPr>
        <w:spacing w:after="0" w:line="240" w:lineRule="auto"/>
        <w:jc w:val="center"/>
        <w:rPr>
          <w:rFonts w:cs="Calibri"/>
          <w:b/>
          <w:bCs/>
          <w:spacing w:val="-1"/>
          <w:sz w:val="32"/>
          <w:szCs w:val="32"/>
        </w:rPr>
      </w:pPr>
      <w:r w:rsidRPr="00093477">
        <w:rPr>
          <w:rFonts w:cs="Calibri"/>
          <w:b/>
          <w:bCs/>
          <w:spacing w:val="-1"/>
          <w:sz w:val="32"/>
          <w:szCs w:val="32"/>
        </w:rPr>
        <w:t>RESO</w:t>
      </w:r>
      <w:r w:rsidR="00573C09" w:rsidRPr="00093477">
        <w:rPr>
          <w:rFonts w:cs="Calibri"/>
          <w:b/>
          <w:bCs/>
          <w:spacing w:val="-1"/>
          <w:sz w:val="32"/>
          <w:szCs w:val="32"/>
        </w:rPr>
        <w:t>LUCIÓN SOLICITUD DE INFORMACIÓN</w:t>
      </w:r>
    </w:p>
    <w:p w:rsidR="0076181D" w:rsidRDefault="0076181D" w:rsidP="000E4715">
      <w:pPr>
        <w:spacing w:after="0" w:line="240" w:lineRule="auto"/>
        <w:jc w:val="center"/>
        <w:rPr>
          <w:rFonts w:cs="Calibri"/>
          <w:b/>
          <w:bCs/>
          <w:spacing w:val="-1"/>
          <w:sz w:val="32"/>
          <w:szCs w:val="32"/>
        </w:rPr>
      </w:pPr>
    </w:p>
    <w:p w:rsidR="00AE0494" w:rsidRPr="00AE0494" w:rsidRDefault="00AE0494" w:rsidP="00AE0494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w w:val="102"/>
        </w:rPr>
      </w:pPr>
      <w:bookmarkStart w:id="0" w:name="_GoBack"/>
      <w:bookmarkEnd w:id="0"/>
      <w:r w:rsidRPr="00AE0494">
        <w:rPr>
          <w:w w:val="102"/>
        </w:rPr>
        <w:t>Santa Tecla,</w:t>
      </w:r>
      <w:r>
        <w:rPr>
          <w:w w:val="102"/>
        </w:rPr>
        <w:t xml:space="preserve"> a </w:t>
      </w:r>
      <w:r w:rsidRPr="00AE0494">
        <w:rPr>
          <w:spacing w:val="1"/>
          <w:w w:val="102"/>
        </w:rPr>
        <w:t>l</w:t>
      </w:r>
      <w:r w:rsidRPr="00AE0494">
        <w:rPr>
          <w:w w:val="102"/>
        </w:rPr>
        <w:t>as once horas</w:t>
      </w:r>
      <w:r w:rsidRPr="00AE0494">
        <w:rPr>
          <w:color w:val="C00000"/>
          <w:w w:val="102"/>
        </w:rPr>
        <w:t xml:space="preserve"> </w:t>
      </w:r>
      <w:r w:rsidRPr="00AE0494">
        <w:rPr>
          <w:w w:val="102"/>
        </w:rPr>
        <w:t>d</w:t>
      </w:r>
      <w:r w:rsidRPr="00AE0494">
        <w:rPr>
          <w:spacing w:val="-4"/>
          <w:w w:val="102"/>
        </w:rPr>
        <w:t>e</w:t>
      </w:r>
      <w:r w:rsidRPr="00AE0494">
        <w:rPr>
          <w:w w:val="102"/>
        </w:rPr>
        <w:t>l</w:t>
      </w:r>
      <w:r>
        <w:rPr>
          <w:w w:val="102"/>
        </w:rPr>
        <w:t xml:space="preserve"> </w:t>
      </w:r>
      <w:r w:rsidRPr="00AE0494">
        <w:rPr>
          <w:w w:val="102"/>
        </w:rPr>
        <w:t>d</w:t>
      </w:r>
      <w:r w:rsidRPr="00AE0494">
        <w:rPr>
          <w:spacing w:val="1"/>
          <w:w w:val="102"/>
        </w:rPr>
        <w:t>í</w:t>
      </w:r>
      <w:r w:rsidRPr="00AE0494">
        <w:rPr>
          <w:w w:val="102"/>
        </w:rPr>
        <w:t>a</w:t>
      </w:r>
      <w:r>
        <w:rPr>
          <w:w w:val="102"/>
        </w:rPr>
        <w:t xml:space="preserve"> </w:t>
      </w:r>
      <w:r w:rsidRPr="00AE0494">
        <w:rPr>
          <w:b/>
          <w:color w:val="0000CC"/>
          <w:w w:val="102"/>
        </w:rPr>
        <w:t>18 de diciembre</w:t>
      </w:r>
      <w:r>
        <w:rPr>
          <w:b/>
          <w:color w:val="0000CC"/>
          <w:w w:val="102"/>
        </w:rPr>
        <w:t xml:space="preserve"> </w:t>
      </w:r>
      <w:r w:rsidRPr="00AE0494">
        <w:rPr>
          <w:b/>
          <w:color w:val="0000CC"/>
          <w:w w:val="102"/>
        </w:rPr>
        <w:t>de 2013</w:t>
      </w:r>
      <w:r w:rsidRPr="00AE0494">
        <w:rPr>
          <w:w w:val="102"/>
        </w:rPr>
        <w:t xml:space="preserve">, el Ministerio de Agricultura y Ganadería luego de haber recibido y admitido la solicitud de información </w:t>
      </w:r>
      <w:r>
        <w:rPr>
          <w:b/>
          <w:color w:val="0000CC"/>
          <w:w w:val="102"/>
        </w:rPr>
        <w:t xml:space="preserve">Nº </w:t>
      </w:r>
      <w:r w:rsidRPr="00AE0494">
        <w:rPr>
          <w:b/>
          <w:color w:val="0000CC"/>
          <w:w w:val="102"/>
        </w:rPr>
        <w:t>179</w:t>
      </w:r>
      <w:r>
        <w:rPr>
          <w:b/>
          <w:color w:val="0000CC"/>
          <w:w w:val="102"/>
        </w:rPr>
        <w:t>-2013</w:t>
      </w:r>
      <w:r w:rsidRPr="00AE0494">
        <w:rPr>
          <w:w w:val="102"/>
        </w:rPr>
        <w:t xml:space="preserve"> sobre:</w:t>
      </w:r>
    </w:p>
    <w:p w:rsidR="00AE0494" w:rsidRPr="00AE0494" w:rsidRDefault="00AE0494" w:rsidP="00AE0494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w w:val="102"/>
        </w:rPr>
      </w:pPr>
    </w:p>
    <w:p w:rsidR="00AE0494" w:rsidRPr="00AE0494" w:rsidRDefault="00AE0494" w:rsidP="001534A6">
      <w:pPr>
        <w:pStyle w:val="Prrafodelista"/>
        <w:widowControl w:val="0"/>
        <w:numPr>
          <w:ilvl w:val="0"/>
          <w:numId w:val="2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</w:rPr>
      </w:pPr>
      <w:r w:rsidRPr="00AE0494">
        <w:rPr>
          <w:rFonts w:asciiTheme="minorHAnsi" w:hAnsiTheme="minorHAnsi"/>
        </w:rPr>
        <w:t>Denominación (dirección o teléfono) de las personas naturales o jurídicas, públicas y privadas que se dediquen a la crianza de aves, tales como pollos, gallinas, pavos, patos y cualquier otra ave así como de mamíferos, tales como bovinos, porcinos, caninos, cunículos, equinos, ovíparos, felinos y cualquier otro animal autorizados por el MAG, para la producción y/o comercialización.</w:t>
      </w:r>
    </w:p>
    <w:p w:rsidR="00AE0494" w:rsidRPr="00AE0494" w:rsidRDefault="00AE0494" w:rsidP="00AE0494">
      <w:pPr>
        <w:pStyle w:val="Prrafodelista"/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</w:rPr>
      </w:pPr>
    </w:p>
    <w:p w:rsidR="00AE0494" w:rsidRPr="00AE0494" w:rsidRDefault="00AE0494" w:rsidP="001534A6">
      <w:pPr>
        <w:pStyle w:val="Prrafodelista"/>
        <w:widowControl w:val="0"/>
        <w:numPr>
          <w:ilvl w:val="0"/>
          <w:numId w:val="2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</w:rPr>
      </w:pPr>
      <w:r w:rsidRPr="00AE0494">
        <w:rPr>
          <w:rFonts w:asciiTheme="minorHAnsi" w:hAnsiTheme="minorHAnsi"/>
        </w:rPr>
        <w:t>Denominación (dirección o teléfono) de las personas naturales o jurídicas, públicas y privadas que se dediquen a la matanza (mataderos autorizados) de bovinos y porcinos,   y cualquier otro animal autorizados por el MAG para la faena.</w:t>
      </w:r>
    </w:p>
    <w:p w:rsidR="00AE0494" w:rsidRPr="00AE0494" w:rsidRDefault="00AE0494" w:rsidP="00AE0494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w w:val="102"/>
          <w:lang w:val="es-ES"/>
        </w:rPr>
      </w:pPr>
    </w:p>
    <w:p w:rsidR="00AE0494" w:rsidRPr="00AE0494" w:rsidRDefault="00AE0494" w:rsidP="00AE0494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w w:val="102"/>
        </w:rPr>
      </w:pPr>
    </w:p>
    <w:p w:rsidR="00AE0494" w:rsidRPr="00AE0494" w:rsidRDefault="00AE0494" w:rsidP="00AE0494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color w:val="C00000"/>
        </w:rPr>
      </w:pPr>
      <w:r w:rsidRPr="00AE0494">
        <w:rPr>
          <w:w w:val="102"/>
        </w:rPr>
        <w:t>Presentada ante la Oficina de Información y Respuesta de esta dependencia por parte de</w:t>
      </w:r>
      <w:r w:rsidRPr="00AE0494">
        <w:t>:</w:t>
      </w:r>
      <w:r>
        <w:t xml:space="preserve"> </w:t>
      </w:r>
      <w:r w:rsidRPr="00AE0494">
        <w:rPr>
          <w:b/>
          <w:w w:val="102"/>
          <w:highlight w:val="black"/>
        </w:rPr>
        <w:t>******************************,</w:t>
      </w:r>
      <w:r w:rsidRPr="00AE0494">
        <w:rPr>
          <w:b/>
          <w:w w:val="102"/>
        </w:rPr>
        <w:t xml:space="preserve"> </w:t>
      </w:r>
      <w:r w:rsidRPr="00AE0494">
        <w:t xml:space="preserve">y considerando que la solicitud </w:t>
      </w:r>
      <w:r w:rsidRPr="00AE0494">
        <w:rPr>
          <w:color w:val="C00000"/>
        </w:rPr>
        <w:t>sobre:</w:t>
      </w:r>
    </w:p>
    <w:p w:rsidR="00AE0494" w:rsidRPr="00AE0494" w:rsidRDefault="00AE0494" w:rsidP="00AE0494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color w:val="C00000"/>
        </w:rPr>
      </w:pPr>
    </w:p>
    <w:p w:rsidR="00AE0494" w:rsidRPr="00AE0494" w:rsidRDefault="00AE0494" w:rsidP="001534A6">
      <w:pPr>
        <w:pStyle w:val="Prrafodelista"/>
        <w:widowControl w:val="0"/>
        <w:numPr>
          <w:ilvl w:val="0"/>
          <w:numId w:val="1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CC"/>
        </w:rPr>
      </w:pPr>
      <w:r w:rsidRPr="00AE0494">
        <w:rPr>
          <w:rFonts w:asciiTheme="minorHAnsi" w:hAnsiTheme="minorHAnsi"/>
          <w:color w:val="0000CC"/>
          <w:w w:val="102"/>
        </w:rPr>
        <w:t xml:space="preserve">Denominación (teléfono) de las personas naturales o jurídicas, públicas y privadas que se dediquen a la crianza de especies criadas en zoo criaderos autorizadas por </w:t>
      </w:r>
      <w:r w:rsidRPr="00AE0494">
        <w:rPr>
          <w:rFonts w:asciiTheme="minorHAnsi" w:hAnsiTheme="minorHAnsi"/>
          <w:color w:val="0000CC"/>
        </w:rPr>
        <w:t>la Convención sobre el Comercio Internacional de Especies amenazadas de Fauna y Flora Silvestre (CITES).</w:t>
      </w:r>
    </w:p>
    <w:p w:rsidR="00AE0494" w:rsidRPr="00AE0494" w:rsidRDefault="00AE0494" w:rsidP="00AE0494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color w:val="0000CC"/>
        </w:rPr>
      </w:pPr>
    </w:p>
    <w:p w:rsidR="00AE0494" w:rsidRPr="00AE0494" w:rsidRDefault="00AE0494" w:rsidP="001534A6">
      <w:pPr>
        <w:pStyle w:val="Prrafodelista"/>
        <w:widowControl w:val="0"/>
        <w:numPr>
          <w:ilvl w:val="0"/>
          <w:numId w:val="1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CC"/>
        </w:rPr>
      </w:pPr>
      <w:r w:rsidRPr="00AE0494">
        <w:rPr>
          <w:rFonts w:asciiTheme="minorHAnsi" w:hAnsiTheme="minorHAnsi"/>
          <w:color w:val="0000CC"/>
        </w:rPr>
        <w:t>Lista de mataderos de bovinos, porcinos y aves autorizados por el MAG a nivel nacional.</w:t>
      </w:r>
    </w:p>
    <w:p w:rsidR="00AE0494" w:rsidRPr="00AE0494" w:rsidRDefault="00AE0494" w:rsidP="00AE0494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color w:val="0000CC"/>
        </w:rPr>
      </w:pPr>
    </w:p>
    <w:p w:rsidR="00AE0494" w:rsidRPr="00AE0494" w:rsidRDefault="00AE0494" w:rsidP="001534A6">
      <w:pPr>
        <w:pStyle w:val="Prrafodelista"/>
        <w:widowControl w:val="0"/>
        <w:numPr>
          <w:ilvl w:val="0"/>
          <w:numId w:val="1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CC"/>
        </w:rPr>
      </w:pPr>
      <w:r w:rsidRPr="00AE0494">
        <w:rPr>
          <w:rFonts w:asciiTheme="minorHAnsi" w:hAnsiTheme="minorHAnsi"/>
          <w:color w:val="0000CC"/>
        </w:rPr>
        <w:t>Registros de establecimiento de aves de engorde, ponedoras y reproductoras; granjas tecnificadas y semitecnificadas de porcinos, hatos bovinos certificados como libres de brucelosis para la protección de la salud de especies animales de importancia económica y social.</w:t>
      </w:r>
    </w:p>
    <w:p w:rsidR="00AE0494" w:rsidRPr="00AE0494" w:rsidRDefault="00AE0494" w:rsidP="00AE0494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CC"/>
          <w:lang w:val="es-ES" w:eastAsia="en-US"/>
        </w:rPr>
      </w:pPr>
    </w:p>
    <w:p w:rsidR="00AE0494" w:rsidRPr="00AE0494" w:rsidRDefault="00AE0494" w:rsidP="00AE0494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b/>
          <w:color w:val="0000CC"/>
          <w:w w:val="102"/>
        </w:rPr>
      </w:pPr>
      <w:r w:rsidRPr="00AE0494">
        <w:t xml:space="preserve">Cumple con los requisitos establecidos en el art.66 de La ley de Acceso a la Información Pública y los arts. 50, 54 del Reglamento de la Ley de Acceso a la Información Pública, y que la información solicitada no se encuentra entre las excepciones  enumeradas en los arts. 19 y 24 de la </w:t>
      </w:r>
      <w:r w:rsidRPr="00AE0494">
        <w:rPr>
          <w:smallCaps/>
        </w:rPr>
        <w:t>L</w:t>
      </w:r>
      <w:r w:rsidRPr="00AE0494">
        <w:t xml:space="preserve">ey, y 19 del Reglamento, </w:t>
      </w:r>
      <w:r w:rsidRPr="00AE0494">
        <w:rPr>
          <w:b/>
          <w:color w:val="0000CC"/>
          <w:w w:val="102"/>
        </w:rPr>
        <w:t>resuelve:</w:t>
      </w:r>
    </w:p>
    <w:p w:rsidR="00AE0494" w:rsidRPr="00AE0494" w:rsidRDefault="00AE0494" w:rsidP="00AE0494">
      <w:pPr>
        <w:spacing w:line="240" w:lineRule="auto"/>
        <w:jc w:val="center"/>
        <w:rPr>
          <w:b/>
          <w:color w:val="0000CC"/>
          <w:w w:val="102"/>
        </w:rPr>
      </w:pPr>
      <w:r w:rsidRPr="00AE0494">
        <w:rPr>
          <w:b/>
          <w:color w:val="0000CC"/>
          <w:w w:val="102"/>
        </w:rPr>
        <w:lastRenderedPageBreak/>
        <w:t>PROPORCIONAR LA INFORMACIÓN PÚBLICA SOLICITADA</w:t>
      </w:r>
    </w:p>
    <w:p w:rsidR="00AE0494" w:rsidRPr="00AE0494" w:rsidRDefault="00AE0494" w:rsidP="00AE0494">
      <w:pPr>
        <w:spacing w:line="240" w:lineRule="auto"/>
        <w:jc w:val="both"/>
        <w:rPr>
          <w:color w:val="C00000"/>
        </w:rPr>
      </w:pPr>
      <w:r w:rsidRPr="00AE0494">
        <w:t xml:space="preserve">La información sobre </w:t>
      </w:r>
      <w:r w:rsidRPr="00AE0494">
        <w:rPr>
          <w:b/>
          <w:i/>
          <w:color w:val="0000CC"/>
        </w:rPr>
        <w:t xml:space="preserve">direcciones y números telefónicos de los establecimientos de aves de engorde, ponedoras y reproductoras; granjas tecnificadas y semitecnificadas de porcinos, hatos bovinos certificados como libres de brucelosis </w:t>
      </w:r>
      <w:r w:rsidRPr="00AE0494">
        <w:rPr>
          <w:b/>
          <w:i/>
          <w:color w:val="C00000"/>
        </w:rPr>
        <w:t>(mencionada en el literal c de esta Resolución)</w:t>
      </w:r>
      <w:r w:rsidRPr="00AE0494">
        <w:rPr>
          <w:b/>
          <w:color w:val="C00000"/>
        </w:rPr>
        <w:t>,</w:t>
      </w:r>
      <w:r w:rsidRPr="00AE0494">
        <w:t xml:space="preserve"> es información que está contemplada entre las excepciones que cita el art. 24 de la Ley de Acceso a la Información Pública y en el art. 39 del Reglamento de la misma Ley como información confidencial, y que dicha información tendrá ese carácter por tiempo indefinido. Por tanto, con base a los arts. 62, 65, 72 literal b) de la Ley, este Ministerio se declara impedido para proveer los datos de la petición, por encontrarse clasificada como confidencial y estar restringida su difusión por mandato Constitucional o legal, en razón de un interés personal jurídicamente protegido. En consecuencia resuelve no entregar la información por ser </w:t>
      </w:r>
      <w:r w:rsidRPr="00AE0494">
        <w:rPr>
          <w:b/>
          <w:color w:val="0000CC"/>
          <w:w w:val="102"/>
        </w:rPr>
        <w:t>CONFIDENCIAL.</w:t>
      </w:r>
    </w:p>
    <w:p w:rsidR="00AE0494" w:rsidRPr="00AE0494" w:rsidRDefault="00AE0494" w:rsidP="00AE0494">
      <w:pPr>
        <w:pStyle w:val="Default"/>
        <w:jc w:val="both"/>
        <w:rPr>
          <w:rFonts w:asciiTheme="minorHAnsi" w:hAnsiTheme="minorHAnsi" w:cs="Times New Roman"/>
          <w:sz w:val="22"/>
          <w:szCs w:val="22"/>
          <w:lang w:val="es-ES"/>
        </w:rPr>
      </w:pPr>
    </w:p>
    <w:p w:rsidR="00AE0494" w:rsidRPr="00AE0494" w:rsidRDefault="00AE0494" w:rsidP="00AE0494">
      <w:pPr>
        <w:pStyle w:val="Default"/>
        <w:jc w:val="both"/>
        <w:rPr>
          <w:rFonts w:asciiTheme="minorHAnsi" w:hAnsiTheme="minorHAnsi" w:cs="Times New Roman"/>
          <w:w w:val="102"/>
          <w:sz w:val="22"/>
          <w:szCs w:val="22"/>
        </w:rPr>
      </w:pPr>
      <w:r w:rsidRPr="00AE0494">
        <w:rPr>
          <w:rFonts w:asciiTheme="minorHAnsi" w:hAnsiTheme="minorHAnsi" w:cs="Times New Roman"/>
          <w:sz w:val="22"/>
          <w:szCs w:val="22"/>
          <w:lang w:val="es-ES"/>
        </w:rPr>
        <w:t xml:space="preserve">La información sobre </w:t>
      </w:r>
      <w:r w:rsidRPr="00AE0494">
        <w:rPr>
          <w:rFonts w:asciiTheme="minorHAnsi" w:hAnsiTheme="minorHAnsi" w:cs="Times New Roman"/>
          <w:b/>
          <w:color w:val="0000CC"/>
          <w:sz w:val="22"/>
          <w:szCs w:val="22"/>
          <w:lang w:val="es-ES"/>
        </w:rPr>
        <w:t>registros de información de otras especies no mencionadas en los literales a, b y c</w:t>
      </w:r>
      <w:r>
        <w:rPr>
          <w:rFonts w:asciiTheme="minorHAnsi" w:hAnsiTheme="minorHAnsi" w:cs="Times New Roman"/>
          <w:b/>
          <w:color w:val="0000CC"/>
          <w:sz w:val="22"/>
          <w:szCs w:val="22"/>
          <w:lang w:val="es-ES"/>
        </w:rPr>
        <w:t xml:space="preserve"> </w:t>
      </w:r>
      <w:r w:rsidRPr="00AE0494">
        <w:rPr>
          <w:rFonts w:asciiTheme="minorHAnsi" w:hAnsiTheme="minorHAnsi" w:cs="Times New Roman"/>
          <w:b/>
          <w:color w:val="0000CC"/>
          <w:sz w:val="22"/>
          <w:szCs w:val="22"/>
          <w:lang w:val="es-ES"/>
        </w:rPr>
        <w:t>de</w:t>
      </w:r>
      <w:r>
        <w:rPr>
          <w:rFonts w:asciiTheme="minorHAnsi" w:hAnsiTheme="minorHAnsi" w:cs="Times New Roman"/>
          <w:b/>
          <w:color w:val="0000CC"/>
          <w:sz w:val="22"/>
          <w:szCs w:val="22"/>
          <w:lang w:val="es-ES"/>
        </w:rPr>
        <w:t xml:space="preserve"> </w:t>
      </w:r>
      <w:r w:rsidRPr="00AE0494">
        <w:rPr>
          <w:rFonts w:asciiTheme="minorHAnsi" w:hAnsiTheme="minorHAnsi" w:cs="Times New Roman"/>
          <w:b/>
          <w:color w:val="C00000"/>
          <w:sz w:val="22"/>
          <w:szCs w:val="22"/>
          <w:lang w:val="es-ES"/>
        </w:rPr>
        <w:t>esta resolución,</w:t>
      </w:r>
      <w:r w:rsidRPr="00AE0494">
        <w:rPr>
          <w:rFonts w:asciiTheme="minorHAnsi" w:hAnsiTheme="minorHAnsi" w:cs="Times New Roman"/>
          <w:color w:val="auto"/>
          <w:sz w:val="22"/>
          <w:szCs w:val="22"/>
        </w:rPr>
        <w:t>se</w:t>
      </w:r>
      <w:r w:rsidRPr="00AE0494">
        <w:rPr>
          <w:rFonts w:asciiTheme="minorHAnsi" w:hAnsiTheme="minorHAnsi" w:cs="Times New Roman"/>
          <w:sz w:val="22"/>
          <w:szCs w:val="22"/>
        </w:rPr>
        <w:t xml:space="preserve"> considera que la Ley de Acceso a la Información Pública dispone en el art. 73 que nos encontramos ante un caso de información INEXISTENTE, lo que  impide  brindar lo  requerido  por  el  peticionario, esta dependencia </w:t>
      </w:r>
      <w:r w:rsidRPr="00AE0494">
        <w:rPr>
          <w:rFonts w:asciiTheme="minorHAnsi" w:hAnsiTheme="minorHAnsi" w:cs="Times New Roman"/>
          <w:w w:val="102"/>
          <w:sz w:val="22"/>
          <w:szCs w:val="22"/>
        </w:rPr>
        <w:t>resuelve:</w:t>
      </w:r>
    </w:p>
    <w:p w:rsidR="00AE0494" w:rsidRPr="00AE0494" w:rsidRDefault="00AE0494" w:rsidP="00AE0494">
      <w:pPr>
        <w:pStyle w:val="Default"/>
        <w:jc w:val="both"/>
        <w:rPr>
          <w:rFonts w:asciiTheme="minorHAnsi" w:hAnsiTheme="minorHAnsi" w:cs="Times New Roman"/>
          <w:w w:val="102"/>
          <w:sz w:val="22"/>
          <w:szCs w:val="22"/>
        </w:rPr>
      </w:pPr>
    </w:p>
    <w:p w:rsidR="00AE0494" w:rsidRPr="00AE0494" w:rsidRDefault="00AE0494" w:rsidP="00AE0494">
      <w:pPr>
        <w:pStyle w:val="Default"/>
        <w:jc w:val="center"/>
        <w:rPr>
          <w:rFonts w:asciiTheme="minorHAnsi" w:hAnsiTheme="minorHAnsi" w:cs="Times New Roman"/>
          <w:b/>
          <w:color w:val="0000CC"/>
          <w:w w:val="102"/>
          <w:sz w:val="22"/>
          <w:szCs w:val="22"/>
        </w:rPr>
      </w:pPr>
      <w:r w:rsidRPr="00AE0494">
        <w:rPr>
          <w:rFonts w:asciiTheme="minorHAnsi" w:hAnsiTheme="minorHAnsi" w:cs="Times New Roman"/>
          <w:b/>
          <w:color w:val="0000CC"/>
          <w:w w:val="102"/>
          <w:sz w:val="22"/>
          <w:szCs w:val="22"/>
        </w:rPr>
        <w:t>DENEGAR LA INFORMACION POR INEXISTENTE.</w:t>
      </w:r>
    </w:p>
    <w:p w:rsidR="00AE0494" w:rsidRPr="00AE0494" w:rsidRDefault="00AE0494" w:rsidP="00AE0494">
      <w:pPr>
        <w:pStyle w:val="Default"/>
        <w:jc w:val="both"/>
        <w:rPr>
          <w:rFonts w:asciiTheme="minorHAnsi" w:hAnsiTheme="minorHAnsi" w:cs="Times New Roman"/>
          <w:b/>
          <w:color w:val="0000CC"/>
          <w:w w:val="102"/>
          <w:sz w:val="22"/>
          <w:szCs w:val="22"/>
        </w:rPr>
      </w:pPr>
    </w:p>
    <w:p w:rsidR="00AE0494" w:rsidRPr="00AE0494" w:rsidRDefault="00AE0494" w:rsidP="00AE0494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w w:val="102"/>
        </w:rPr>
      </w:pPr>
      <w:r w:rsidRPr="00AE0494">
        <w:rPr>
          <w:w w:val="102"/>
        </w:rPr>
        <w:t xml:space="preserve">Sobre las </w:t>
      </w:r>
      <w:r w:rsidRPr="00AE0494">
        <w:rPr>
          <w:b/>
          <w:i/>
          <w:color w:val="0000CC"/>
          <w:w w:val="102"/>
        </w:rPr>
        <w:t>Autorizaciones para el funcionamiento de establecimientos para la producción y comercialización de especies pecuarias</w:t>
      </w:r>
      <w:r>
        <w:rPr>
          <w:b/>
          <w:i/>
          <w:color w:val="0000CC"/>
          <w:w w:val="102"/>
        </w:rPr>
        <w:t xml:space="preserve"> </w:t>
      </w:r>
      <w:r w:rsidRPr="00AE0494">
        <w:t xml:space="preserve">se </w:t>
      </w:r>
      <w:r w:rsidRPr="00AE0494">
        <w:rPr>
          <w:w w:val="102"/>
        </w:rPr>
        <w:t>analizó lo solicitado y luego de haber revisado el marco jurídico institucional ha identificado con base a lo establecido en los arts. 65, 68 inc. 2o. y 72 de la Ley de Acceso a la Información Pública y el art. 49 del Reglamento de dicha Ley que la información solicitada no es (de la) competencia de esta dependencia. Por la tanto resuelve:</w:t>
      </w:r>
    </w:p>
    <w:p w:rsidR="00AE0494" w:rsidRPr="00AE0494" w:rsidRDefault="00AE0494" w:rsidP="00AE0494">
      <w:pPr>
        <w:spacing w:after="0" w:line="240" w:lineRule="auto"/>
        <w:jc w:val="both"/>
        <w:rPr>
          <w:w w:val="102"/>
        </w:rPr>
      </w:pPr>
    </w:p>
    <w:p w:rsidR="00AE0494" w:rsidRPr="00AE0494" w:rsidRDefault="00AE0494" w:rsidP="00AE0494">
      <w:pPr>
        <w:spacing w:after="0" w:line="240" w:lineRule="auto"/>
        <w:jc w:val="center"/>
        <w:rPr>
          <w:b/>
          <w:color w:val="000099"/>
          <w:w w:val="102"/>
        </w:rPr>
      </w:pPr>
      <w:r w:rsidRPr="00AE0494">
        <w:rPr>
          <w:b/>
          <w:color w:val="000099"/>
          <w:w w:val="102"/>
        </w:rPr>
        <w:t>DENEGAR LA SOLICITUD DE ACCESO A LA INFORMACIÓN SOLICITADA POR NO SER ESTA INSTITUCIÓN COMPETENTE PARA CONOCER DE LA MISMA.</w:t>
      </w:r>
    </w:p>
    <w:p w:rsidR="00AE0494" w:rsidRPr="00AE0494" w:rsidRDefault="00AE0494" w:rsidP="00AE0494">
      <w:pPr>
        <w:spacing w:after="0" w:line="240" w:lineRule="auto"/>
        <w:jc w:val="right"/>
        <w:rPr>
          <w:b/>
          <w:color w:val="000099"/>
          <w:w w:val="102"/>
        </w:rPr>
      </w:pPr>
    </w:p>
    <w:p w:rsidR="00AE0494" w:rsidRPr="00AE0494" w:rsidRDefault="00AE0494" w:rsidP="00AE0494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w w:val="102"/>
        </w:rPr>
      </w:pPr>
      <w:r w:rsidRPr="00AE0494">
        <w:rPr>
          <w:w w:val="102"/>
        </w:rPr>
        <w:t>Su solicitud deberá ser dirigida a la siguiente institución por ser la facultada para conocer solicitudes de dicha índole:</w:t>
      </w:r>
    </w:p>
    <w:p w:rsidR="00AE0494" w:rsidRPr="00AE0494" w:rsidRDefault="00AE0494" w:rsidP="00AE0494">
      <w:pPr>
        <w:pStyle w:val="Default"/>
        <w:jc w:val="both"/>
        <w:rPr>
          <w:rFonts w:asciiTheme="minorHAnsi" w:hAnsiTheme="minorHAnsi" w:cs="Times New Roman"/>
          <w:color w:val="auto"/>
          <w:w w:val="102"/>
          <w:sz w:val="22"/>
          <w:szCs w:val="22"/>
        </w:rPr>
      </w:pPr>
    </w:p>
    <w:p w:rsidR="001E1500" w:rsidRPr="00AE0494" w:rsidRDefault="00AE0494" w:rsidP="00AE0494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ind w:left="118"/>
        <w:jc w:val="both"/>
        <w:rPr>
          <w:w w:val="102"/>
        </w:rPr>
      </w:pPr>
      <w:r w:rsidRPr="00AE0494">
        <w:rPr>
          <w:b/>
          <w:bCs/>
        </w:rPr>
        <w:t>Ministerio de Salud Pública y Asistencia Social</w:t>
      </w:r>
      <w:r w:rsidRPr="00AE0494">
        <w:rPr>
          <w:bCs/>
        </w:rPr>
        <w:t>, en la Oficina de Información y Respuesta</w:t>
      </w:r>
      <w:r w:rsidRPr="00AE0494">
        <w:rPr>
          <w:b/>
          <w:bCs/>
        </w:rPr>
        <w:t xml:space="preserve">, </w:t>
      </w:r>
      <w:r w:rsidRPr="00AE0494">
        <w:rPr>
          <w:bCs/>
        </w:rPr>
        <w:t>ubicada en</w:t>
      </w:r>
      <w:r>
        <w:rPr>
          <w:bCs/>
        </w:rPr>
        <w:t xml:space="preserve"> </w:t>
      </w:r>
      <w:r w:rsidRPr="00AE0494">
        <w:t>Calle Arce, Nº 827 San Salvador,</w:t>
      </w:r>
      <w:r>
        <w:t xml:space="preserve"> </w:t>
      </w:r>
      <w:r w:rsidRPr="00AE0494">
        <w:rPr>
          <w:bCs/>
        </w:rPr>
        <w:t xml:space="preserve">contactar  con el Oficial de Información </w:t>
      </w:r>
      <w:r w:rsidRPr="00AE0494">
        <w:rPr>
          <w:b/>
          <w:bCs/>
        </w:rPr>
        <w:t xml:space="preserve">Carlos Alfredo Castillo Martínez </w:t>
      </w:r>
      <w:r w:rsidRPr="00AE0494">
        <w:t>al correo electrónico:</w:t>
      </w:r>
      <w:r>
        <w:t xml:space="preserve"> </w:t>
      </w:r>
      <w:r w:rsidRPr="00AE0494">
        <w:rPr>
          <w:b/>
        </w:rPr>
        <w:t>oir@salud.gob.sv</w:t>
      </w:r>
      <w:r w:rsidRPr="00AE0494">
        <w:t xml:space="preserve"> , teléfono: 2591-7485 y 2205-7123</w:t>
      </w:r>
    </w:p>
    <w:p w:rsidR="00783650" w:rsidRPr="004A0FE5" w:rsidRDefault="00783650" w:rsidP="004A0FE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Cs w:val="20"/>
        </w:rPr>
      </w:pPr>
    </w:p>
    <w:p w:rsidR="00EB4177" w:rsidRPr="00093477" w:rsidRDefault="00AE0494" w:rsidP="00EB41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</w:rPr>
      </w:pPr>
      <w:r>
        <w:rPr>
          <w:rFonts w:cs="Calibri"/>
          <w:spacing w:val="2"/>
        </w:rPr>
        <w:t>_______</w:t>
      </w:r>
      <w:r w:rsidR="00EB4177" w:rsidRPr="00093477">
        <w:rPr>
          <w:rFonts w:cs="Calibri"/>
          <w:spacing w:val="2"/>
        </w:rPr>
        <w:t>__________________________</w:t>
      </w:r>
    </w:p>
    <w:p w:rsidR="00EB4177" w:rsidRPr="00093477" w:rsidRDefault="00771A53" w:rsidP="00EB4177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  <w:b/>
        </w:rPr>
      </w:pPr>
      <w:r w:rsidRPr="00093477">
        <w:rPr>
          <w:rFonts w:cs="Calibri"/>
          <w:b/>
          <w:spacing w:val="2"/>
        </w:rPr>
        <w:t xml:space="preserve">    </w:t>
      </w:r>
      <w:r w:rsidR="00EB4177" w:rsidRPr="00093477">
        <w:rPr>
          <w:rFonts w:cs="Calibri"/>
          <w:b/>
          <w:spacing w:val="2"/>
        </w:rPr>
        <w:t>O</w:t>
      </w:r>
      <w:r w:rsidR="00EB4177" w:rsidRPr="00093477">
        <w:rPr>
          <w:rFonts w:cs="Calibri"/>
          <w:b/>
          <w:spacing w:val="-3"/>
        </w:rPr>
        <w:t>f</w:t>
      </w:r>
      <w:r w:rsidR="00EB4177" w:rsidRPr="00093477">
        <w:rPr>
          <w:rFonts w:cs="Calibri"/>
          <w:b/>
          <w:spacing w:val="3"/>
        </w:rPr>
        <w:t>i</w:t>
      </w:r>
      <w:r w:rsidR="00EB4177" w:rsidRPr="00093477">
        <w:rPr>
          <w:rFonts w:cs="Calibri"/>
          <w:b/>
          <w:spacing w:val="-2"/>
        </w:rPr>
        <w:t>c</w:t>
      </w:r>
      <w:r w:rsidR="00EB4177" w:rsidRPr="00093477">
        <w:rPr>
          <w:rFonts w:cs="Calibri"/>
          <w:b/>
          <w:spacing w:val="1"/>
        </w:rPr>
        <w:t>i</w:t>
      </w:r>
      <w:r w:rsidR="00EB4177" w:rsidRPr="00093477">
        <w:rPr>
          <w:rFonts w:cs="Calibri"/>
          <w:b/>
          <w:spacing w:val="-2"/>
        </w:rPr>
        <w:t>a</w:t>
      </w:r>
      <w:r w:rsidR="00EB4177" w:rsidRPr="00093477">
        <w:rPr>
          <w:rFonts w:cs="Calibri"/>
          <w:b/>
        </w:rPr>
        <w:t>l</w:t>
      </w:r>
      <w:r w:rsidR="00EB4177" w:rsidRPr="00093477">
        <w:rPr>
          <w:b/>
          <w:spacing w:val="7"/>
        </w:rPr>
        <w:t xml:space="preserve"> </w:t>
      </w:r>
      <w:r w:rsidR="00EB4177" w:rsidRPr="00093477">
        <w:rPr>
          <w:rFonts w:cs="Calibri"/>
          <w:b/>
        </w:rPr>
        <w:t>de</w:t>
      </w:r>
      <w:r w:rsidR="00EB4177" w:rsidRPr="00093477">
        <w:rPr>
          <w:b/>
          <w:spacing w:val="-2"/>
        </w:rPr>
        <w:t xml:space="preserve"> </w:t>
      </w:r>
      <w:r w:rsidR="00EB4177" w:rsidRPr="00093477">
        <w:rPr>
          <w:rFonts w:cs="Calibri"/>
          <w:b/>
          <w:spacing w:val="1"/>
        </w:rPr>
        <w:t>I</w:t>
      </w:r>
      <w:r w:rsidR="00EB4177" w:rsidRPr="00093477">
        <w:rPr>
          <w:rFonts w:cs="Calibri"/>
          <w:b/>
        </w:rPr>
        <w:t>n</w:t>
      </w:r>
      <w:r w:rsidR="00EB4177" w:rsidRPr="00093477">
        <w:rPr>
          <w:rFonts w:cs="Calibri"/>
          <w:b/>
          <w:spacing w:val="-1"/>
        </w:rPr>
        <w:t>fo</w:t>
      </w:r>
      <w:r w:rsidR="00EB4177" w:rsidRPr="00093477">
        <w:rPr>
          <w:rFonts w:cs="Calibri"/>
          <w:b/>
        </w:rPr>
        <w:t>r</w:t>
      </w:r>
      <w:r w:rsidR="00EB4177" w:rsidRPr="00093477">
        <w:rPr>
          <w:rFonts w:cs="Calibri"/>
          <w:b/>
          <w:spacing w:val="1"/>
        </w:rPr>
        <w:t>m</w:t>
      </w:r>
      <w:r w:rsidR="00EB4177" w:rsidRPr="00093477">
        <w:rPr>
          <w:rFonts w:cs="Calibri"/>
          <w:b/>
          <w:spacing w:val="-2"/>
        </w:rPr>
        <w:t>ac</w:t>
      </w:r>
      <w:r w:rsidR="00EB4177" w:rsidRPr="00093477">
        <w:rPr>
          <w:rFonts w:cs="Calibri"/>
          <w:b/>
          <w:spacing w:val="1"/>
        </w:rPr>
        <w:t>i</w:t>
      </w:r>
      <w:r w:rsidR="00EB4177" w:rsidRPr="00093477">
        <w:rPr>
          <w:rFonts w:cs="Calibri"/>
          <w:b/>
          <w:spacing w:val="-1"/>
        </w:rPr>
        <w:t>ó</w:t>
      </w:r>
      <w:r w:rsidR="00EB4177" w:rsidRPr="00093477">
        <w:rPr>
          <w:rFonts w:cs="Calibri"/>
          <w:b/>
        </w:rPr>
        <w:t>n</w:t>
      </w:r>
      <w:r w:rsidR="00EB4177" w:rsidRPr="00093477">
        <w:rPr>
          <w:b/>
          <w:spacing w:val="16"/>
        </w:rPr>
        <w:t xml:space="preserve"> </w:t>
      </w:r>
      <w:r w:rsidR="00EB4177" w:rsidRPr="00093477">
        <w:rPr>
          <w:rFonts w:cs="Calibri"/>
          <w:b/>
          <w:spacing w:val="3"/>
          <w:w w:val="102"/>
        </w:rPr>
        <w:t>I</w:t>
      </w:r>
      <w:r w:rsidR="00EB4177" w:rsidRPr="00093477">
        <w:rPr>
          <w:rFonts w:cs="Calibri"/>
          <w:b/>
          <w:spacing w:val="-3"/>
          <w:w w:val="102"/>
        </w:rPr>
        <w:t>n</w:t>
      </w:r>
      <w:r w:rsidR="00EB4177" w:rsidRPr="00093477">
        <w:rPr>
          <w:rFonts w:cs="Calibri"/>
          <w:b/>
          <w:w w:val="102"/>
        </w:rPr>
        <w:t>st</w:t>
      </w:r>
      <w:r w:rsidR="00EB4177" w:rsidRPr="00093477">
        <w:rPr>
          <w:rFonts w:cs="Calibri"/>
          <w:b/>
          <w:spacing w:val="-1"/>
          <w:w w:val="102"/>
        </w:rPr>
        <w:t>i</w:t>
      </w:r>
      <w:r w:rsidR="00EB4177" w:rsidRPr="00093477">
        <w:rPr>
          <w:rFonts w:cs="Calibri"/>
          <w:b/>
          <w:w w:val="102"/>
        </w:rPr>
        <w:t>tu</w:t>
      </w:r>
      <w:r w:rsidR="00EB4177" w:rsidRPr="00093477">
        <w:rPr>
          <w:rFonts w:cs="Calibri"/>
          <w:b/>
          <w:spacing w:val="-2"/>
          <w:w w:val="102"/>
        </w:rPr>
        <w:t>c</w:t>
      </w:r>
      <w:r w:rsidR="00EB4177" w:rsidRPr="00093477">
        <w:rPr>
          <w:rFonts w:cs="Calibri"/>
          <w:b/>
          <w:spacing w:val="1"/>
          <w:w w:val="102"/>
        </w:rPr>
        <w:t>i</w:t>
      </w:r>
      <w:r w:rsidR="00EB4177" w:rsidRPr="00093477">
        <w:rPr>
          <w:rFonts w:cs="Calibri"/>
          <w:b/>
          <w:spacing w:val="-1"/>
          <w:w w:val="102"/>
        </w:rPr>
        <w:t>o</w:t>
      </w:r>
      <w:r w:rsidR="00EB4177" w:rsidRPr="00093477">
        <w:rPr>
          <w:rFonts w:cs="Calibri"/>
          <w:b/>
          <w:w w:val="102"/>
        </w:rPr>
        <w:t>nal</w:t>
      </w:r>
    </w:p>
    <w:sectPr w:rsidR="00EB4177" w:rsidRPr="00093477" w:rsidSect="004B6715">
      <w:headerReference w:type="default" r:id="rId8"/>
      <w:footerReference w:type="default" r:id="rId9"/>
      <w:pgSz w:w="12240" w:h="15840" w:code="1"/>
      <w:pgMar w:top="2528" w:right="1701" w:bottom="1417" w:left="1701" w:header="708" w:footer="19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34A6" w:rsidRDefault="001534A6" w:rsidP="00823710">
      <w:pPr>
        <w:spacing w:after="0" w:line="240" w:lineRule="auto"/>
      </w:pPr>
      <w:r>
        <w:separator/>
      </w:r>
    </w:p>
  </w:endnote>
  <w:endnote w:type="continuationSeparator" w:id="1">
    <w:p w:rsidR="001534A6" w:rsidRDefault="001534A6" w:rsidP="00823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FA05B8">
    <w:pPr>
      <w:pStyle w:val="Piedep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1032" type="#_x0000_t202" style="position:absolute;margin-left:-19.55pt;margin-top:26.4pt;width:461.25pt;height:65.9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">
          <v:textbox>
            <w:txbxContent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000099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000099"/>
                    <w:sz w:val="18"/>
                    <w:szCs w:val="18"/>
                    <w:lang w:val="es-ES"/>
                  </w:rPr>
                  <w:t>FIRMA LICENCIADA ANA PATRICIA SANCHEZ DE CRUZ, OFICIAL DE INFORMACIÓN                                                                OFICINA DE INFORMACIÓN Y RESPUESTA-MAG</w:t>
                </w:r>
              </w:p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  <w:t>Ministerio de Agricultura y Ganadería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color w:val="auto"/>
                    <w:sz w:val="18"/>
                    <w:szCs w:val="18"/>
                  </w:rPr>
                </w:pPr>
                <w:r w:rsidRPr="00014578">
                  <w:rPr>
                    <w:color w:val="auto"/>
                    <w:sz w:val="18"/>
                    <w:szCs w:val="18"/>
                  </w:rPr>
                  <w:t>Final 1ª Av. Norte, 13 calle Ote.y Av. Manuel Gallardo, Santa Tecla, La Libertad, El Salvador, C.A.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sz w:val="18"/>
                    <w:szCs w:val="18"/>
                  </w:rPr>
                </w:pPr>
                <w:r w:rsidRPr="00014578">
                  <w:rPr>
                    <w:sz w:val="18"/>
                    <w:szCs w:val="18"/>
                    <w:lang w:val="es-ES"/>
                  </w:rPr>
                  <w:t>(503) 2210-</w:t>
                </w:r>
                <w:r w:rsidRPr="00014578">
                  <w:rPr>
                    <w:color w:val="auto"/>
                    <w:sz w:val="18"/>
                    <w:szCs w:val="18"/>
                    <w:lang w:val="es-ES"/>
                  </w:rPr>
                  <w:t xml:space="preserve">1969 - </w:t>
                </w:r>
                <w:hyperlink r:id="rId1" w:history="1">
                  <w:r w:rsidRPr="00014578">
                    <w:rPr>
                      <w:rStyle w:val="Hipervnculo"/>
                      <w:rFonts w:cs="Times New Roman"/>
                      <w:sz w:val="18"/>
                      <w:szCs w:val="18"/>
                    </w:rPr>
                    <w:t>oir@mag.gob.sv</w:t>
                  </w:r>
                </w:hyperlink>
                <w:r w:rsidR="00092838">
                  <w:rPr>
                    <w:rFonts w:cs="Times New Roman"/>
                    <w:color w:val="auto"/>
                    <w:sz w:val="18"/>
                    <w:szCs w:val="18"/>
                  </w:rPr>
                  <w:t xml:space="preserve"> 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34A6" w:rsidRDefault="001534A6" w:rsidP="00823710">
      <w:pPr>
        <w:spacing w:after="0" w:line="240" w:lineRule="auto"/>
      </w:pPr>
      <w:r>
        <w:separator/>
      </w:r>
    </w:p>
  </w:footnote>
  <w:footnote w:type="continuationSeparator" w:id="1">
    <w:p w:rsidR="001534A6" w:rsidRDefault="001534A6" w:rsidP="00823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014578" w:rsidP="00823710">
    <w:pPr>
      <w:pStyle w:val="Encabezado"/>
      <w:tabs>
        <w:tab w:val="clear" w:pos="4252"/>
        <w:tab w:val="clear" w:pos="8504"/>
        <w:tab w:val="left" w:pos="3884"/>
      </w:tabs>
      <w:jc w:val="center"/>
    </w:pP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-213995</wp:posOffset>
          </wp:positionH>
          <wp:positionV relativeFrom="margin">
            <wp:posOffset>-1060450</wp:posOffset>
          </wp:positionV>
          <wp:extent cx="1248410" cy="787400"/>
          <wp:effectExtent l="19050" t="0" r="889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410" cy="787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A05B8" w:rsidRPr="00FA05B8"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1" type="#_x0000_t75" style="position:absolute;left:0;text-align:left;margin-left:362.2pt;margin-top:17pt;width:90pt;height:49.35pt;z-index:251663360;mso-position-horizontal-relative:text;mso-position-vertical-relative:text">
          <v:imagedata r:id="rId2" o:title=""/>
          <w10:wrap type="square"/>
        </v:shape>
      </w:pict>
    </w:r>
    <w:r w:rsidR="00FA05B8" w:rsidRPr="00FA05B8">
      <w:rPr>
        <w:bCs/>
        <w:sz w:val="16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266.25pt;height:28.5pt" fillcolor="#548dd4" strokecolor="#0f243e">
          <v:shadow color="#868686"/>
          <v:textpath style="font-family:&quot;Arial&quot;;font-size:12pt;font-weight:bold;v-text-kern:t" trim="t" fitpath="t" string="MINISTERIO DE AGRICULTURA Y GANADERIA&#10; WWW.MAG.GOB.SV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03DC7"/>
    <w:multiLevelType w:val="hybridMultilevel"/>
    <w:tmpl w:val="ECAAC042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D9031B"/>
    <w:multiLevelType w:val="hybridMultilevel"/>
    <w:tmpl w:val="7EDA09B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741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B4177"/>
    <w:rsid w:val="00005179"/>
    <w:rsid w:val="00014578"/>
    <w:rsid w:val="00024898"/>
    <w:rsid w:val="00042234"/>
    <w:rsid w:val="00052157"/>
    <w:rsid w:val="0005625D"/>
    <w:rsid w:val="00066B9A"/>
    <w:rsid w:val="00076DF4"/>
    <w:rsid w:val="00080C71"/>
    <w:rsid w:val="00086713"/>
    <w:rsid w:val="00092838"/>
    <w:rsid w:val="00093477"/>
    <w:rsid w:val="000B222A"/>
    <w:rsid w:val="000E4715"/>
    <w:rsid w:val="00111E6F"/>
    <w:rsid w:val="00125A4C"/>
    <w:rsid w:val="001343B8"/>
    <w:rsid w:val="00141B13"/>
    <w:rsid w:val="001534A6"/>
    <w:rsid w:val="00154112"/>
    <w:rsid w:val="001602B5"/>
    <w:rsid w:val="00171F9F"/>
    <w:rsid w:val="00174595"/>
    <w:rsid w:val="00182D97"/>
    <w:rsid w:val="00184198"/>
    <w:rsid w:val="0018446B"/>
    <w:rsid w:val="001A0D45"/>
    <w:rsid w:val="001A7C98"/>
    <w:rsid w:val="001B1BA7"/>
    <w:rsid w:val="001B70C9"/>
    <w:rsid w:val="001B7D33"/>
    <w:rsid w:val="001D37F6"/>
    <w:rsid w:val="001E1500"/>
    <w:rsid w:val="001E6D97"/>
    <w:rsid w:val="00203647"/>
    <w:rsid w:val="00204333"/>
    <w:rsid w:val="0022112C"/>
    <w:rsid w:val="002C137A"/>
    <w:rsid w:val="002E4895"/>
    <w:rsid w:val="0031206E"/>
    <w:rsid w:val="003A4EC1"/>
    <w:rsid w:val="003B50CB"/>
    <w:rsid w:val="003C2313"/>
    <w:rsid w:val="003F0E9F"/>
    <w:rsid w:val="003F1C95"/>
    <w:rsid w:val="004021DB"/>
    <w:rsid w:val="00452264"/>
    <w:rsid w:val="00454A30"/>
    <w:rsid w:val="004640FE"/>
    <w:rsid w:val="004A0FE5"/>
    <w:rsid w:val="004A1B78"/>
    <w:rsid w:val="004C0872"/>
    <w:rsid w:val="004C0B77"/>
    <w:rsid w:val="004D0B8C"/>
    <w:rsid w:val="004E0E04"/>
    <w:rsid w:val="005251F3"/>
    <w:rsid w:val="00563CF5"/>
    <w:rsid w:val="005711BB"/>
    <w:rsid w:val="00573C09"/>
    <w:rsid w:val="005D4E5F"/>
    <w:rsid w:val="005F7B5C"/>
    <w:rsid w:val="0060750C"/>
    <w:rsid w:val="00611E9D"/>
    <w:rsid w:val="00625258"/>
    <w:rsid w:val="00630821"/>
    <w:rsid w:val="00643520"/>
    <w:rsid w:val="00675520"/>
    <w:rsid w:val="006A6754"/>
    <w:rsid w:val="006C6320"/>
    <w:rsid w:val="006D0A25"/>
    <w:rsid w:val="006F5879"/>
    <w:rsid w:val="00701D04"/>
    <w:rsid w:val="00711BEF"/>
    <w:rsid w:val="00721921"/>
    <w:rsid w:val="00744CA0"/>
    <w:rsid w:val="00750019"/>
    <w:rsid w:val="00753596"/>
    <w:rsid w:val="0076181D"/>
    <w:rsid w:val="00771A53"/>
    <w:rsid w:val="007762AB"/>
    <w:rsid w:val="00783650"/>
    <w:rsid w:val="007A41EC"/>
    <w:rsid w:val="007A4DEA"/>
    <w:rsid w:val="007A6D77"/>
    <w:rsid w:val="007D6C9E"/>
    <w:rsid w:val="007E1C5D"/>
    <w:rsid w:val="007E604B"/>
    <w:rsid w:val="007F3C69"/>
    <w:rsid w:val="00823710"/>
    <w:rsid w:val="00832053"/>
    <w:rsid w:val="00862AD1"/>
    <w:rsid w:val="00871C20"/>
    <w:rsid w:val="008A65B1"/>
    <w:rsid w:val="008D2306"/>
    <w:rsid w:val="008E0FD9"/>
    <w:rsid w:val="008E4AB3"/>
    <w:rsid w:val="0090733D"/>
    <w:rsid w:val="00914872"/>
    <w:rsid w:val="00957A1A"/>
    <w:rsid w:val="00972173"/>
    <w:rsid w:val="009754FC"/>
    <w:rsid w:val="00A0584F"/>
    <w:rsid w:val="00A05A38"/>
    <w:rsid w:val="00A31FDE"/>
    <w:rsid w:val="00A36918"/>
    <w:rsid w:val="00A521E4"/>
    <w:rsid w:val="00A629C5"/>
    <w:rsid w:val="00A65BF8"/>
    <w:rsid w:val="00A82CB5"/>
    <w:rsid w:val="00A933E2"/>
    <w:rsid w:val="00AA3D10"/>
    <w:rsid w:val="00AD3009"/>
    <w:rsid w:val="00AD67E8"/>
    <w:rsid w:val="00AE0494"/>
    <w:rsid w:val="00AE6AEB"/>
    <w:rsid w:val="00B05D19"/>
    <w:rsid w:val="00B0786E"/>
    <w:rsid w:val="00B21B13"/>
    <w:rsid w:val="00B74F3C"/>
    <w:rsid w:val="00B9160D"/>
    <w:rsid w:val="00BB2E03"/>
    <w:rsid w:val="00C23AE5"/>
    <w:rsid w:val="00C25545"/>
    <w:rsid w:val="00C42BC1"/>
    <w:rsid w:val="00C534BD"/>
    <w:rsid w:val="00C66EE1"/>
    <w:rsid w:val="00C8065D"/>
    <w:rsid w:val="00C817D9"/>
    <w:rsid w:val="00C90EDB"/>
    <w:rsid w:val="00C928AD"/>
    <w:rsid w:val="00CE0E46"/>
    <w:rsid w:val="00CF1799"/>
    <w:rsid w:val="00CF4755"/>
    <w:rsid w:val="00D01234"/>
    <w:rsid w:val="00D102CE"/>
    <w:rsid w:val="00D108FD"/>
    <w:rsid w:val="00D135EC"/>
    <w:rsid w:val="00D1589A"/>
    <w:rsid w:val="00D3033B"/>
    <w:rsid w:val="00D54C04"/>
    <w:rsid w:val="00D6481D"/>
    <w:rsid w:val="00D76532"/>
    <w:rsid w:val="00DA7146"/>
    <w:rsid w:val="00DD51C2"/>
    <w:rsid w:val="00DD5223"/>
    <w:rsid w:val="00E036F1"/>
    <w:rsid w:val="00E272D4"/>
    <w:rsid w:val="00E5258A"/>
    <w:rsid w:val="00E70C62"/>
    <w:rsid w:val="00E92BBF"/>
    <w:rsid w:val="00EA5E1E"/>
    <w:rsid w:val="00EB4177"/>
    <w:rsid w:val="00ED1519"/>
    <w:rsid w:val="00F231A6"/>
    <w:rsid w:val="00F56E32"/>
    <w:rsid w:val="00FA05B8"/>
    <w:rsid w:val="00FA0A62"/>
    <w:rsid w:val="00FB2E8F"/>
    <w:rsid w:val="00FF10D4"/>
    <w:rsid w:val="00FF473D"/>
    <w:rsid w:val="00FF7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3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B4177"/>
    <w:rPr>
      <w:rFonts w:ascii="Calibri" w:eastAsia="Times New Roman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B4177"/>
    <w:rPr>
      <w:rFonts w:ascii="Calibri" w:eastAsia="Times New Roman" w:hAnsi="Calibri" w:cs="Times New Roman"/>
    </w:rPr>
  </w:style>
  <w:style w:type="paragraph" w:customStyle="1" w:styleId="Default">
    <w:name w:val="Default"/>
    <w:rsid w:val="00EB417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3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371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14578"/>
    <w:rPr>
      <w:color w:val="0000FF" w:themeColor="hyperlink"/>
      <w:u w:val="single"/>
    </w:rPr>
  </w:style>
  <w:style w:type="paragraph" w:styleId="Prrafodelista">
    <w:name w:val="List Paragraph"/>
    <w:basedOn w:val="Normal"/>
    <w:uiPriority w:val="99"/>
    <w:qFormat/>
    <w:rsid w:val="00CF4755"/>
    <w:pPr>
      <w:ind w:left="720"/>
      <w:contextualSpacing/>
    </w:pPr>
    <w:rPr>
      <w:rFonts w:ascii="Calibri" w:eastAsia="Calibri" w:hAnsi="Calibri" w:cs="Times New Roman"/>
      <w:lang w:val="es-ES" w:eastAsia="en-US"/>
    </w:rPr>
  </w:style>
  <w:style w:type="character" w:customStyle="1" w:styleId="mw-headline">
    <w:name w:val="mw-headline"/>
    <w:basedOn w:val="Fuentedeprrafopredeter"/>
    <w:uiPriority w:val="99"/>
    <w:rsid w:val="00D3033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EDA43-033B-4287-9DC0-9E47F7245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726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mirna.elias</dc:creator>
  <cp:lastModifiedBy>mirna.elias</cp:lastModifiedBy>
  <cp:revision>2</cp:revision>
  <cp:lastPrinted>2017-02-03T20:30:00Z</cp:lastPrinted>
  <dcterms:created xsi:type="dcterms:W3CDTF">2017-02-10T23:03:00Z</dcterms:created>
  <dcterms:modified xsi:type="dcterms:W3CDTF">2017-02-10T23:03:00Z</dcterms:modified>
</cp:coreProperties>
</file>