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56" w:rsidRPr="008F7046" w:rsidRDefault="00963256" w:rsidP="00963256">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w:t>
      </w:r>
      <w:r>
        <w:rPr>
          <w:rFonts w:asciiTheme="minorHAnsi" w:eastAsia="Arial Unicode MS" w:hAnsiTheme="minorHAnsi"/>
          <w:color w:val="C00000"/>
          <w:sz w:val="18"/>
        </w:rPr>
        <w:t xml:space="preserve"> elimina </w:t>
      </w:r>
      <w:r w:rsidRPr="008F7046">
        <w:rPr>
          <w:rFonts w:asciiTheme="minorHAnsi" w:eastAsia="Arial Unicode MS" w:hAnsiTheme="minorHAnsi"/>
          <w:color w:val="C00000"/>
          <w:sz w:val="18"/>
        </w:rPr>
        <w:t xml:space="preserve"> </w:t>
      </w:r>
      <w:r w:rsidRPr="00A63F30">
        <w:rPr>
          <w:rFonts w:asciiTheme="minorHAnsi" w:eastAsia="Arial Unicode MS" w:hAnsiTheme="minorHAnsi"/>
          <w:color w:val="C00000"/>
          <w:sz w:val="18"/>
          <w:u w:val="single"/>
        </w:rPr>
        <w:t>el nombre</w:t>
      </w:r>
      <w:r w:rsidRPr="008F7046">
        <w:rPr>
          <w:rFonts w:asciiTheme="minorHAnsi" w:eastAsia="Arial Unicode MS" w:hAnsiTheme="minorHAnsi"/>
          <w:color w:val="C00000"/>
          <w:sz w:val="18"/>
        </w:rPr>
        <w:t xml:space="preserve"> por ser información </w:t>
      </w:r>
      <w:r>
        <w:rPr>
          <w:rFonts w:asciiTheme="minorHAnsi" w:eastAsia="Arial Unicode MS" w:hAnsiTheme="minorHAnsi"/>
          <w:color w:val="C00000"/>
          <w:sz w:val="18"/>
        </w:rPr>
        <w:t xml:space="preserve">que  vuelve identificable al (la) solicitante según el </w:t>
      </w:r>
      <w:r w:rsidRPr="008F7046">
        <w:rPr>
          <w:rFonts w:asciiTheme="minorHAnsi" w:eastAsia="Arial Unicode MS" w:hAnsiTheme="minorHAnsi"/>
          <w:color w:val="C00000"/>
          <w:sz w:val="18"/>
        </w:rPr>
        <w:t>Art. 6 literal “</w:t>
      </w:r>
      <w:r>
        <w:rPr>
          <w:rFonts w:asciiTheme="minorHAnsi" w:eastAsia="Arial Unicode MS" w:hAnsiTheme="minorHAnsi"/>
          <w:color w:val="C00000"/>
          <w:sz w:val="18"/>
        </w:rPr>
        <w:t>a</w:t>
      </w:r>
      <w:r w:rsidRPr="008F7046">
        <w:rPr>
          <w:rFonts w:asciiTheme="minorHAnsi" w:eastAsia="Arial Unicode MS" w:hAnsiTheme="minorHAnsi"/>
          <w:color w:val="C00000"/>
          <w:sz w:val="18"/>
        </w:rPr>
        <w:t xml:space="preserve">”; y </w:t>
      </w:r>
      <w:r>
        <w:rPr>
          <w:rFonts w:asciiTheme="minorHAnsi" w:eastAsia="Arial Unicode MS" w:hAnsiTheme="minorHAnsi"/>
          <w:color w:val="C00000"/>
          <w:sz w:val="18"/>
        </w:rPr>
        <w:t xml:space="preserve">al </w:t>
      </w:r>
      <w:r w:rsidRPr="008F7046">
        <w:rPr>
          <w:rFonts w:asciiTheme="minorHAnsi" w:eastAsia="Arial Unicode MS" w:hAnsiTheme="minorHAnsi"/>
          <w:color w:val="C00000"/>
          <w:sz w:val="18"/>
        </w:rPr>
        <w:t>Art 19, todos de la LAIP</w:t>
      </w:r>
      <w:r>
        <w:rPr>
          <w:rFonts w:asciiTheme="minorHAnsi" w:eastAsia="Arial Unicode MS" w:hAnsiTheme="minorHAnsi"/>
          <w:color w:val="C00000"/>
          <w:sz w:val="18"/>
        </w:rPr>
        <w:t xml:space="preserve">. El dato se ubicaba en la </w:t>
      </w:r>
      <w:r w:rsidRPr="00A63F30">
        <w:rPr>
          <w:rFonts w:asciiTheme="minorHAnsi" w:eastAsia="Arial Unicode MS" w:hAnsiTheme="minorHAnsi"/>
          <w:color w:val="C00000"/>
          <w:sz w:val="18"/>
          <w:u w:val="single"/>
        </w:rPr>
        <w:t>pág</w:t>
      </w:r>
      <w:r>
        <w:rPr>
          <w:rFonts w:asciiTheme="minorHAnsi" w:eastAsia="Arial Unicode MS" w:hAnsiTheme="minorHAnsi"/>
          <w:color w:val="C00000"/>
          <w:sz w:val="18"/>
          <w:u w:val="single"/>
        </w:rPr>
        <w:t>ina 1</w:t>
      </w:r>
      <w:r w:rsidRPr="00A63F30">
        <w:rPr>
          <w:rFonts w:asciiTheme="minorHAnsi" w:eastAsia="Arial Unicode MS" w:hAnsiTheme="minorHAnsi"/>
          <w:color w:val="C00000"/>
          <w:sz w:val="18"/>
          <w:u w:val="single"/>
        </w:rPr>
        <w:t xml:space="preserve"> </w:t>
      </w:r>
      <w:r>
        <w:rPr>
          <w:rFonts w:asciiTheme="minorHAnsi" w:eastAsia="Arial Unicode MS" w:hAnsiTheme="minorHAnsi"/>
          <w:color w:val="C00000"/>
          <w:sz w:val="18"/>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bookmarkStart w:id="0" w:name="_GoBack"/>
      <w:bookmarkEnd w:id="0"/>
    </w:p>
    <w:p w:rsidR="002B1536" w:rsidRDefault="002B1536" w:rsidP="00033680">
      <w:pPr>
        <w:tabs>
          <w:tab w:val="left" w:pos="5115"/>
        </w:tabs>
        <w:spacing w:after="0" w:line="240" w:lineRule="auto"/>
        <w:jc w:val="center"/>
        <w:rPr>
          <w:rFonts w:eastAsia="Arial Unicode MS" w:cstheme="minorHAnsi"/>
          <w:b/>
          <w:color w:val="000066"/>
          <w:sz w:val="24"/>
          <w:lang w:val="es-SV"/>
        </w:rPr>
      </w:pPr>
    </w:p>
    <w:p w:rsidR="00630FA6" w:rsidRPr="00733362" w:rsidRDefault="00630FA6" w:rsidP="00033680">
      <w:pPr>
        <w:tabs>
          <w:tab w:val="left" w:pos="5115"/>
        </w:tabs>
        <w:spacing w:after="0" w:line="240" w:lineRule="auto"/>
        <w:jc w:val="center"/>
        <w:rPr>
          <w:rFonts w:eastAsia="Arial Unicode MS" w:cstheme="minorHAnsi"/>
          <w:b/>
          <w:color w:val="000066"/>
          <w:sz w:val="24"/>
          <w:u w:val="single"/>
          <w:lang w:val="es-SV"/>
        </w:rPr>
      </w:pPr>
      <w:r w:rsidRPr="00733362">
        <w:rPr>
          <w:rFonts w:eastAsia="Arial Unicode MS" w:cstheme="minorHAnsi"/>
          <w:b/>
          <w:color w:val="000066"/>
          <w:sz w:val="24"/>
          <w:lang w:val="es-SV"/>
        </w:rPr>
        <w:t xml:space="preserve">RESOLUCIÓN EN RESPUESTA A SOLICITUD DE INFORMACIÓN MAG OIR N° </w:t>
      </w:r>
      <w:r w:rsidR="00C43776">
        <w:rPr>
          <w:rFonts w:eastAsia="Arial Unicode MS" w:cstheme="minorHAnsi"/>
          <w:b/>
          <w:color w:val="000066"/>
          <w:sz w:val="24"/>
          <w:u w:val="single"/>
          <w:lang w:val="es-SV"/>
        </w:rPr>
        <w:t>1</w:t>
      </w:r>
      <w:r w:rsidR="00982AD8">
        <w:rPr>
          <w:rFonts w:eastAsia="Arial Unicode MS" w:cstheme="minorHAnsi"/>
          <w:b/>
          <w:color w:val="000066"/>
          <w:sz w:val="24"/>
          <w:u w:val="single"/>
          <w:lang w:val="es-SV"/>
        </w:rPr>
        <w:t>1</w:t>
      </w:r>
      <w:r w:rsidR="00C43776">
        <w:rPr>
          <w:rFonts w:eastAsia="Arial Unicode MS" w:cstheme="minorHAnsi"/>
          <w:b/>
          <w:color w:val="000066"/>
          <w:sz w:val="24"/>
          <w:u w:val="single"/>
          <w:lang w:val="es-SV"/>
        </w:rPr>
        <w:t>0</w:t>
      </w:r>
      <w:r w:rsidRPr="00733362">
        <w:rPr>
          <w:rFonts w:eastAsia="Arial Unicode MS" w:cstheme="minorHAnsi"/>
          <w:b/>
          <w:color w:val="000066"/>
          <w:sz w:val="24"/>
          <w:u w:val="single"/>
          <w:lang w:val="es-SV"/>
        </w:rPr>
        <w:t>-2019</w:t>
      </w:r>
    </w:p>
    <w:p w:rsidR="00630FA6" w:rsidRDefault="00630FA6" w:rsidP="00033680">
      <w:pPr>
        <w:tabs>
          <w:tab w:val="left" w:pos="5115"/>
        </w:tabs>
        <w:spacing w:after="0" w:line="240" w:lineRule="auto"/>
        <w:jc w:val="center"/>
        <w:rPr>
          <w:rFonts w:eastAsia="Arial Unicode MS" w:cstheme="minorHAnsi"/>
          <w:b/>
          <w:color w:val="182F7C"/>
          <w:lang w:val="es-SV"/>
        </w:rPr>
      </w:pPr>
    </w:p>
    <w:p w:rsidR="00DC560F" w:rsidRPr="005E176D" w:rsidRDefault="00DC560F" w:rsidP="00DC560F">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sidR="00AD4DAB">
        <w:rPr>
          <w:rFonts w:ascii="Calibri" w:eastAsia="Arial Unicode MS" w:hAnsi="Calibri" w:cs="Arial Unicode MS"/>
          <w:color w:val="000066"/>
          <w:lang w:eastAsia="es-SV"/>
        </w:rPr>
        <w:t>c</w:t>
      </w:r>
      <w:r w:rsidR="00982AD8">
        <w:rPr>
          <w:rFonts w:ascii="Calibri" w:eastAsia="Arial Unicode MS" w:hAnsi="Calibri" w:cs="Arial Unicode MS"/>
          <w:color w:val="000066"/>
          <w:lang w:eastAsia="es-SV"/>
        </w:rPr>
        <w:t>atorc</w:t>
      </w:r>
      <w:r w:rsidR="00AD4DAB">
        <w:rPr>
          <w:rFonts w:ascii="Calibri" w:eastAsia="Arial Unicode MS" w:hAnsi="Calibri" w:cs="Arial Unicode MS"/>
          <w:color w:val="000066"/>
          <w:lang w:eastAsia="es-SV"/>
        </w:rPr>
        <w:t>e</w:t>
      </w:r>
      <w:r w:rsidRPr="005E176D">
        <w:rPr>
          <w:rFonts w:ascii="Calibri" w:eastAsia="Arial Unicode MS" w:hAnsi="Calibri" w:cs="Arial Unicode MS"/>
          <w:color w:val="000066"/>
          <w:lang w:eastAsia="es-SV"/>
        </w:rPr>
        <w:t xml:space="preserve"> horas del día </w:t>
      </w:r>
      <w:r w:rsidR="00CA003E">
        <w:rPr>
          <w:rFonts w:ascii="Calibri" w:eastAsia="Arial Unicode MS" w:hAnsi="Calibri" w:cs="Arial Unicode MS"/>
          <w:color w:val="000066"/>
          <w:lang w:eastAsia="es-SV"/>
        </w:rPr>
        <w:t xml:space="preserve">treinta </w:t>
      </w:r>
      <w:r w:rsidR="00741B9B">
        <w:rPr>
          <w:rFonts w:ascii="Calibri" w:eastAsia="Arial Unicode MS" w:hAnsi="Calibri" w:cs="Arial Unicode MS"/>
          <w:color w:val="000066"/>
          <w:lang w:eastAsia="es-SV"/>
        </w:rPr>
        <w:t xml:space="preserve">y uno </w:t>
      </w:r>
      <w:r w:rsidR="00CA003E">
        <w:rPr>
          <w:rFonts w:ascii="Calibri" w:eastAsia="Arial Unicode MS" w:hAnsi="Calibri" w:cs="Arial Unicode MS"/>
          <w:color w:val="000066"/>
          <w:lang w:eastAsia="es-SV"/>
        </w:rPr>
        <w:t>de mayo</w:t>
      </w:r>
      <w:r w:rsidRPr="005E176D">
        <w:rPr>
          <w:rFonts w:ascii="Calibri" w:eastAsia="Arial Unicode MS" w:hAnsi="Calibri" w:cs="Arial Unicode MS"/>
          <w:color w:val="000066"/>
          <w:lang w:eastAsia="es-SV"/>
        </w:rPr>
        <w:t xml:space="preserve"> 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w:t>
      </w:r>
      <w:r w:rsidRPr="005E176D">
        <w:rPr>
          <w:rFonts w:ascii="Calibri" w:eastAsia="Arial Unicode MS" w:hAnsi="Calibri" w:cs="Arial Unicode MS"/>
          <w:lang w:eastAsia="es-SV"/>
        </w:rPr>
        <w:t>a</w:t>
      </w:r>
      <w:r w:rsidRPr="005E176D">
        <w:rPr>
          <w:rFonts w:ascii="Calibri" w:eastAsia="Arial Unicode MS" w:hAnsi="Calibri" w:cs="Arial Unicode MS"/>
          <w:lang w:eastAsia="es-SV"/>
        </w:rPr>
        <w:t xml:space="preserve">ción </w:t>
      </w:r>
      <w:r w:rsidRPr="005E176D">
        <w:rPr>
          <w:rFonts w:ascii="Calibri" w:eastAsia="Arial Unicode MS" w:hAnsi="Calibri" w:cs="Arial Unicode MS"/>
          <w:b/>
          <w:color w:val="000066"/>
          <w:lang w:eastAsia="es-SV"/>
        </w:rPr>
        <w:t xml:space="preserve">MAG OIR No. </w:t>
      </w:r>
      <w:r w:rsidR="00C43776">
        <w:rPr>
          <w:rFonts w:ascii="Calibri" w:eastAsia="Arial Unicode MS" w:hAnsi="Calibri" w:cs="Arial Unicode MS"/>
          <w:b/>
          <w:color w:val="000066"/>
          <w:lang w:eastAsia="es-SV"/>
        </w:rPr>
        <w:t>1</w:t>
      </w:r>
      <w:r w:rsidR="00982AD8">
        <w:rPr>
          <w:rFonts w:ascii="Calibri" w:eastAsia="Arial Unicode MS" w:hAnsi="Calibri" w:cs="Arial Unicode MS"/>
          <w:b/>
          <w:color w:val="000066"/>
          <w:lang w:eastAsia="es-SV"/>
        </w:rPr>
        <w:t>1</w:t>
      </w:r>
      <w:r w:rsidR="00C43776">
        <w:rPr>
          <w:rFonts w:ascii="Calibri" w:eastAsia="Arial Unicode MS" w:hAnsi="Calibri" w:cs="Arial Unicode MS"/>
          <w:b/>
          <w:color w:val="000066"/>
          <w:lang w:eastAsia="es-SV"/>
        </w:rPr>
        <w:t>0</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cia,</w:t>
      </w:r>
      <w:r w:rsidRPr="005E176D">
        <w:rPr>
          <w:rFonts w:eastAsia="Arial Unicode MS" w:cstheme="minorHAnsi"/>
          <w:lang w:eastAsia="es-SV"/>
        </w:rPr>
        <w:t xml:space="preserve"> por parte de </w:t>
      </w:r>
      <w:proofErr w:type="spellStart"/>
      <w:r w:rsidR="003A5FEB">
        <w:rPr>
          <w:rFonts w:eastAsia="Arial Unicode MS" w:cstheme="minorHAnsi"/>
          <w:b/>
          <w:color w:val="000066"/>
          <w:lang w:eastAsia="es-SV"/>
        </w:rPr>
        <w:t>xxxx</w:t>
      </w:r>
      <w:proofErr w:type="spellEnd"/>
      <w:r w:rsidR="00CA003E">
        <w:rPr>
          <w:rFonts w:eastAsia="Arial Unicode MS" w:cstheme="minorHAnsi"/>
          <w:lang w:eastAsia="es-SV"/>
        </w:rPr>
        <w:t xml:space="preserve">, de hoy en adelante </w:t>
      </w:r>
      <w:r w:rsidR="005A7C95">
        <w:rPr>
          <w:rFonts w:eastAsia="Arial Unicode MS" w:cstheme="minorHAnsi"/>
          <w:lang w:eastAsia="es-SV"/>
        </w:rPr>
        <w:t>l</w:t>
      </w:r>
      <w:r w:rsidR="00982AD8">
        <w:rPr>
          <w:rFonts w:eastAsia="Arial Unicode MS" w:cstheme="minorHAnsi"/>
          <w:lang w:eastAsia="es-SV"/>
        </w:rPr>
        <w:t>a</w:t>
      </w:r>
      <w:r w:rsidR="005A7C95">
        <w:rPr>
          <w:rFonts w:eastAsia="Arial Unicode MS" w:cstheme="minorHAnsi"/>
          <w:lang w:eastAsia="es-SV"/>
        </w:rPr>
        <w:t xml:space="preserve"> </w:t>
      </w:r>
      <w:r w:rsidRPr="005E176D">
        <w:rPr>
          <w:rFonts w:eastAsia="Arial Unicode MS" w:cstheme="minorHAnsi"/>
          <w:lang w:eastAsia="es-SV"/>
        </w:rPr>
        <w:t>PETICIONARI</w:t>
      </w:r>
      <w:r w:rsidR="00982AD8">
        <w:rPr>
          <w:rFonts w:eastAsia="Arial Unicode MS" w:cstheme="minorHAnsi"/>
          <w:lang w:eastAsia="es-SV"/>
        </w:rPr>
        <w:t>A</w:t>
      </w:r>
      <w:r w:rsidRPr="005E176D">
        <w:rPr>
          <w:rFonts w:eastAsia="Arial Unicode MS" w:cstheme="minorHAnsi"/>
          <w:lang w:eastAsia="es-SV"/>
        </w:rPr>
        <w:t>, identifica</w:t>
      </w:r>
      <w:r w:rsidR="005A7C95">
        <w:rPr>
          <w:rFonts w:eastAsia="Arial Unicode MS" w:cstheme="minorHAnsi"/>
          <w:lang w:eastAsia="es-SV"/>
        </w:rPr>
        <w:t>d</w:t>
      </w:r>
      <w:r w:rsidR="00CA003E">
        <w:rPr>
          <w:rFonts w:eastAsia="Arial Unicode MS" w:cstheme="minorHAnsi"/>
          <w:lang w:eastAsia="es-SV"/>
        </w:rPr>
        <w:t>o</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 xml:space="preserve">N° </w:t>
      </w:r>
      <w:proofErr w:type="spellStart"/>
      <w:r w:rsidR="003A5FEB">
        <w:rPr>
          <w:rFonts w:eastAsia="Arial Unicode MS" w:cstheme="minorHAnsi"/>
          <w:b/>
          <w:color w:val="000066"/>
          <w:lang w:eastAsia="es-SV"/>
        </w:rPr>
        <w:t>xxxx</w:t>
      </w:r>
      <w:proofErr w:type="spellEnd"/>
      <w:r w:rsidRPr="005E176D">
        <w:rPr>
          <w:rFonts w:eastAsia="Arial Unicode MS" w:cstheme="minorHAnsi"/>
          <w:b/>
          <w:color w:val="000066"/>
          <w:lang w:eastAsia="es-SV"/>
        </w:rPr>
        <w:t xml:space="preserve"> </w:t>
      </w:r>
      <w:r w:rsidRPr="005E176D">
        <w:rPr>
          <w:rFonts w:ascii="Calibri" w:eastAsia="Arial Unicode MS" w:hAnsi="Calibri" w:cs="Arial Unicode MS"/>
          <w:lang w:eastAsia="es-SV"/>
        </w:rPr>
        <w:t xml:space="preserve"> al respecto CONSIDERA</w:t>
      </w:r>
      <w:r w:rsidRPr="005E176D">
        <w:rPr>
          <w:rFonts w:ascii="Calibri" w:eastAsia="Arial Unicode MS" w:hAnsi="Calibri" w:cs="Arial Unicode MS"/>
          <w:lang w:eastAsia="es-SV"/>
        </w:rPr>
        <w:t>N</w:t>
      </w:r>
      <w:r w:rsidRPr="005E176D">
        <w:rPr>
          <w:rFonts w:ascii="Calibri" w:eastAsia="Arial Unicode MS" w:hAnsi="Calibri" w:cs="Arial Unicode MS"/>
          <w:lang w:eastAsia="es-SV"/>
        </w:rPr>
        <w:t>DO que:</w:t>
      </w:r>
    </w:p>
    <w:p w:rsidR="00DC560F" w:rsidRPr="005E176D" w:rsidRDefault="00DC560F" w:rsidP="00DC560F">
      <w:pPr>
        <w:spacing w:after="0" w:line="240" w:lineRule="auto"/>
        <w:jc w:val="both"/>
        <w:rPr>
          <w:rFonts w:ascii="Calibri" w:eastAsia="Arial Unicode MS" w:hAnsi="Calibri" w:cs="Arial Unicode MS"/>
          <w:lang w:eastAsia="es-SV"/>
        </w:rPr>
      </w:pPr>
    </w:p>
    <w:p w:rsidR="00DC560F" w:rsidRDefault="00982AD8" w:rsidP="00691CFF">
      <w:pPr>
        <w:pStyle w:val="Prrafodelista"/>
        <w:numPr>
          <w:ilvl w:val="0"/>
          <w:numId w:val="2"/>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 xml:space="preserve">La </w:t>
      </w:r>
      <w:r w:rsidR="005A7C95">
        <w:rPr>
          <w:rFonts w:asciiTheme="minorHAnsi" w:eastAsia="Arial Unicode MS" w:hAnsiTheme="minorHAnsi" w:cstheme="minorHAnsi"/>
          <w:color w:val="000066"/>
          <w:sz w:val="22"/>
          <w:szCs w:val="22"/>
          <w:lang w:eastAsia="es-SV"/>
        </w:rPr>
        <w:t>Peticionari</w:t>
      </w:r>
      <w:r>
        <w:rPr>
          <w:rFonts w:asciiTheme="minorHAnsi" w:eastAsia="Arial Unicode MS" w:hAnsiTheme="minorHAnsi" w:cstheme="minorHAnsi"/>
          <w:color w:val="000066"/>
          <w:sz w:val="22"/>
          <w:szCs w:val="22"/>
          <w:lang w:eastAsia="es-SV"/>
        </w:rPr>
        <w:t>a</w:t>
      </w:r>
      <w:r w:rsidR="00DC560F" w:rsidRPr="005E176D">
        <w:rPr>
          <w:rFonts w:asciiTheme="minorHAnsi" w:eastAsia="Arial Unicode MS" w:hAnsiTheme="minorHAnsi" w:cstheme="minorHAnsi"/>
          <w:b/>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presentó solicitud de información el día </w:t>
      </w:r>
      <w:r w:rsidR="00C43776">
        <w:rPr>
          <w:rFonts w:asciiTheme="minorHAnsi" w:eastAsia="Arial Unicode MS" w:hAnsiTheme="minorHAnsi" w:cstheme="minorHAnsi"/>
          <w:i/>
          <w:color w:val="000066"/>
          <w:sz w:val="22"/>
          <w:szCs w:val="22"/>
          <w:lang w:eastAsia="es-SV"/>
        </w:rPr>
        <w:t>veint</w:t>
      </w:r>
      <w:r>
        <w:rPr>
          <w:rFonts w:asciiTheme="minorHAnsi" w:eastAsia="Arial Unicode MS" w:hAnsiTheme="minorHAnsi" w:cstheme="minorHAnsi"/>
          <w:i/>
          <w:color w:val="000066"/>
          <w:sz w:val="22"/>
          <w:szCs w:val="22"/>
          <w:lang w:eastAsia="es-SV"/>
        </w:rPr>
        <w:t>itrés</w:t>
      </w:r>
      <w:r w:rsidR="005A7C95">
        <w:rPr>
          <w:rFonts w:asciiTheme="minorHAnsi" w:eastAsia="Arial Unicode MS" w:hAnsiTheme="minorHAnsi" w:cstheme="minorHAnsi"/>
          <w:i/>
          <w:color w:val="000066"/>
          <w:sz w:val="22"/>
          <w:szCs w:val="22"/>
          <w:lang w:eastAsia="es-SV"/>
        </w:rPr>
        <w:t xml:space="preserve"> de </w:t>
      </w:r>
      <w:r w:rsidR="00CA003E">
        <w:rPr>
          <w:rFonts w:asciiTheme="minorHAnsi" w:eastAsia="Arial Unicode MS" w:hAnsiTheme="minorHAnsi" w:cstheme="minorHAnsi"/>
          <w:i/>
          <w:color w:val="000066"/>
          <w:sz w:val="22"/>
          <w:szCs w:val="22"/>
          <w:lang w:eastAsia="es-SV"/>
        </w:rPr>
        <w:t>m</w:t>
      </w:r>
      <w:r w:rsidR="005A7C95">
        <w:rPr>
          <w:rFonts w:asciiTheme="minorHAnsi" w:eastAsia="Arial Unicode MS" w:hAnsiTheme="minorHAnsi" w:cstheme="minorHAnsi"/>
          <w:i/>
          <w:color w:val="000066"/>
          <w:sz w:val="22"/>
          <w:szCs w:val="22"/>
          <w:lang w:eastAsia="es-SV"/>
        </w:rPr>
        <w:t>a</w:t>
      </w:r>
      <w:r w:rsidR="00CA003E">
        <w:rPr>
          <w:rFonts w:asciiTheme="minorHAnsi" w:eastAsia="Arial Unicode MS" w:hAnsiTheme="minorHAnsi" w:cstheme="minorHAnsi"/>
          <w:i/>
          <w:color w:val="000066"/>
          <w:sz w:val="22"/>
          <w:szCs w:val="22"/>
          <w:lang w:eastAsia="es-SV"/>
        </w:rPr>
        <w:t>yo</w:t>
      </w:r>
      <w:r w:rsidR="005A7C95">
        <w:rPr>
          <w:rFonts w:asciiTheme="minorHAnsi" w:eastAsia="Arial Unicode MS" w:hAnsiTheme="minorHAnsi" w:cstheme="minorHAnsi"/>
          <w:i/>
          <w:color w:val="000066"/>
          <w:sz w:val="22"/>
          <w:szCs w:val="22"/>
          <w:lang w:eastAsia="es-SV"/>
        </w:rPr>
        <w:t xml:space="preserve"> </w:t>
      </w:r>
      <w:r w:rsidR="00DC560F" w:rsidRPr="005E176D">
        <w:rPr>
          <w:rFonts w:asciiTheme="minorHAnsi" w:eastAsia="Arial Unicode MS" w:hAnsiTheme="minorHAnsi" w:cstheme="minorHAnsi"/>
          <w:sz w:val="22"/>
          <w:szCs w:val="22"/>
          <w:lang w:eastAsia="es-SV"/>
        </w:rPr>
        <w:t xml:space="preserve">de dos mil diecinueve a las </w:t>
      </w:r>
      <w:r>
        <w:rPr>
          <w:rFonts w:asciiTheme="minorHAnsi" w:eastAsia="Arial Unicode MS" w:hAnsiTheme="minorHAnsi" w:cstheme="minorHAnsi"/>
          <w:i/>
          <w:color w:val="000066"/>
          <w:sz w:val="22"/>
          <w:szCs w:val="22"/>
          <w:lang w:eastAsia="es-SV"/>
        </w:rPr>
        <w:t xml:space="preserve">veinte </w:t>
      </w:r>
      <w:r w:rsidR="005A7C95">
        <w:rPr>
          <w:rFonts w:asciiTheme="minorHAnsi" w:eastAsia="Arial Unicode MS" w:hAnsiTheme="minorHAnsi" w:cstheme="minorHAnsi"/>
          <w:i/>
          <w:color w:val="000066"/>
          <w:sz w:val="22"/>
          <w:szCs w:val="22"/>
          <w:lang w:eastAsia="es-SV"/>
        </w:rPr>
        <w:t xml:space="preserve">horas </w:t>
      </w:r>
      <w:r w:rsidR="00CA003E">
        <w:rPr>
          <w:rFonts w:asciiTheme="minorHAnsi" w:eastAsia="Arial Unicode MS" w:hAnsiTheme="minorHAnsi" w:cstheme="minorHAnsi"/>
          <w:i/>
          <w:color w:val="000066"/>
          <w:sz w:val="22"/>
          <w:szCs w:val="22"/>
          <w:lang w:eastAsia="es-SV"/>
        </w:rPr>
        <w:t xml:space="preserve">con </w:t>
      </w:r>
      <w:r>
        <w:rPr>
          <w:rFonts w:asciiTheme="minorHAnsi" w:eastAsia="Arial Unicode MS" w:hAnsiTheme="minorHAnsi" w:cstheme="minorHAnsi"/>
          <w:i/>
          <w:color w:val="000066"/>
          <w:sz w:val="22"/>
          <w:szCs w:val="22"/>
          <w:lang w:eastAsia="es-SV"/>
        </w:rPr>
        <w:t xml:space="preserve">treinta y cuatro </w:t>
      </w:r>
      <w:r w:rsidR="00C43776">
        <w:rPr>
          <w:rFonts w:asciiTheme="minorHAnsi" w:eastAsia="Arial Unicode MS" w:hAnsiTheme="minorHAnsi" w:cstheme="minorHAnsi"/>
          <w:i/>
          <w:color w:val="000066"/>
          <w:sz w:val="22"/>
          <w:szCs w:val="22"/>
          <w:lang w:eastAsia="es-SV"/>
        </w:rPr>
        <w:t>minutos</w:t>
      </w:r>
      <w:r w:rsidR="00DC560F" w:rsidRPr="005E176D">
        <w:rPr>
          <w:rFonts w:asciiTheme="minorHAnsi" w:eastAsia="Arial Unicode MS" w:hAnsiTheme="minorHAnsi" w:cstheme="minorHAnsi"/>
          <w:i/>
          <w:color w:val="000066"/>
          <w:sz w:val="22"/>
          <w:szCs w:val="22"/>
          <w:lang w:eastAsia="es-SV"/>
        </w:rPr>
        <w:t xml:space="preserve">, </w:t>
      </w:r>
      <w:r w:rsidR="00C57492">
        <w:rPr>
          <w:rFonts w:asciiTheme="minorHAnsi" w:eastAsia="Arial Unicode MS" w:hAnsiTheme="minorHAnsi" w:cstheme="minorHAnsi"/>
          <w:sz w:val="22"/>
          <w:szCs w:val="22"/>
          <w:lang w:eastAsia="es-SV"/>
        </w:rPr>
        <w:t>a</w:t>
      </w:r>
      <w:r w:rsidR="00CA003E">
        <w:rPr>
          <w:rFonts w:asciiTheme="minorHAnsi" w:eastAsia="Arial Unicode MS" w:hAnsiTheme="minorHAnsi" w:cstheme="minorHAnsi"/>
          <w:sz w:val="22"/>
          <w:szCs w:val="22"/>
          <w:lang w:eastAsia="es-SV"/>
        </w:rPr>
        <w:t xml:space="preserve"> través de</w:t>
      </w:r>
      <w:r>
        <w:rPr>
          <w:rFonts w:asciiTheme="minorHAnsi" w:eastAsia="Arial Unicode MS" w:hAnsiTheme="minorHAnsi" w:cstheme="minorHAnsi"/>
          <w:sz w:val="22"/>
          <w:szCs w:val="22"/>
          <w:lang w:eastAsia="es-SV"/>
        </w:rPr>
        <w:t xml:space="preserve"> Correo Electrónico a </w:t>
      </w:r>
      <w:r w:rsidR="00C57492">
        <w:rPr>
          <w:rFonts w:asciiTheme="minorHAnsi" w:eastAsia="Arial Unicode MS" w:hAnsiTheme="minorHAnsi" w:cstheme="minorHAnsi"/>
          <w:sz w:val="22"/>
          <w:szCs w:val="22"/>
          <w:lang w:eastAsia="es-SV"/>
        </w:rPr>
        <w:t>la OIR</w:t>
      </w:r>
      <w:r w:rsidR="00DC560F" w:rsidRPr="005E176D">
        <w:rPr>
          <w:rFonts w:asciiTheme="minorHAnsi" w:eastAsia="Arial Unicode MS" w:hAnsiTheme="minorHAnsi" w:cstheme="minorHAnsi"/>
          <w:sz w:val="22"/>
          <w:szCs w:val="22"/>
          <w:lang w:eastAsia="es-SV"/>
        </w:rPr>
        <w:t>, siendo admitida</w:t>
      </w:r>
      <w:r>
        <w:rPr>
          <w:rFonts w:asciiTheme="minorHAnsi" w:eastAsia="Arial Unicode MS" w:hAnsiTheme="minorHAnsi" w:cstheme="minorHAnsi"/>
          <w:sz w:val="22"/>
          <w:szCs w:val="22"/>
          <w:lang w:eastAsia="es-SV"/>
        </w:rPr>
        <w:t xml:space="preserve"> el día </w:t>
      </w:r>
      <w:r w:rsidRPr="00982AD8">
        <w:rPr>
          <w:rFonts w:asciiTheme="minorHAnsi" w:eastAsia="Arial Unicode MS" w:hAnsiTheme="minorHAnsi" w:cstheme="minorHAnsi"/>
          <w:i/>
          <w:color w:val="000066"/>
          <w:sz w:val="22"/>
          <w:szCs w:val="22"/>
          <w:lang w:eastAsia="es-SV"/>
        </w:rPr>
        <w:t>veintiocho del</w:t>
      </w:r>
      <w:r>
        <w:rPr>
          <w:rFonts w:asciiTheme="minorHAnsi" w:eastAsia="Arial Unicode MS" w:hAnsiTheme="minorHAnsi" w:cstheme="minorHAnsi"/>
          <w:sz w:val="22"/>
          <w:szCs w:val="22"/>
          <w:lang w:eastAsia="es-SV"/>
        </w:rPr>
        <w:t xml:space="preserve"> </w:t>
      </w:r>
      <w:r w:rsidR="00CA003E" w:rsidRPr="00CA003E">
        <w:rPr>
          <w:rFonts w:asciiTheme="minorHAnsi" w:eastAsia="Arial Unicode MS" w:hAnsiTheme="minorHAnsi" w:cstheme="minorHAnsi"/>
          <w:i/>
          <w:color w:val="000066"/>
          <w:sz w:val="22"/>
          <w:szCs w:val="22"/>
          <w:lang w:eastAsia="es-SV"/>
        </w:rPr>
        <w:t xml:space="preserve">mismo </w:t>
      </w:r>
      <w:r>
        <w:rPr>
          <w:rFonts w:asciiTheme="minorHAnsi" w:eastAsia="Arial Unicode MS" w:hAnsiTheme="minorHAnsi" w:cstheme="minorHAnsi"/>
          <w:i/>
          <w:color w:val="000066"/>
          <w:sz w:val="22"/>
          <w:szCs w:val="22"/>
          <w:lang w:eastAsia="es-SV"/>
        </w:rPr>
        <w:t>mes</w:t>
      </w:r>
      <w:r w:rsidR="00DC560F" w:rsidRPr="005E176D">
        <w:rPr>
          <w:rFonts w:asciiTheme="minorHAnsi" w:eastAsia="Arial Unicode MS" w:hAnsiTheme="minorHAnsi" w:cstheme="minorHAnsi"/>
          <w:sz w:val="22"/>
          <w:szCs w:val="22"/>
          <w:lang w:eastAsia="es-SV"/>
        </w:rPr>
        <w:t>, en la cual solicita lo siguiente:</w:t>
      </w:r>
    </w:p>
    <w:p w:rsidR="00AD4DAB" w:rsidRPr="005E176D" w:rsidRDefault="00AD4DAB" w:rsidP="00AD4DAB">
      <w:pPr>
        <w:pStyle w:val="Prrafodelista"/>
        <w:ind w:left="720"/>
        <w:jc w:val="both"/>
        <w:rPr>
          <w:rFonts w:asciiTheme="minorHAnsi" w:eastAsia="Arial Unicode MS" w:hAnsiTheme="minorHAnsi" w:cstheme="minorHAnsi"/>
          <w:sz w:val="22"/>
          <w:szCs w:val="22"/>
          <w:lang w:eastAsia="es-SV"/>
        </w:rPr>
      </w:pPr>
    </w:p>
    <w:p w:rsidR="00C43776" w:rsidRPr="005E176D" w:rsidRDefault="00CE6EF1" w:rsidP="00CE6EF1">
      <w:pPr>
        <w:autoSpaceDE w:val="0"/>
        <w:autoSpaceDN w:val="0"/>
        <w:adjustRightInd w:val="0"/>
        <w:snapToGrid w:val="0"/>
        <w:ind w:left="720"/>
        <w:jc w:val="both"/>
        <w:rPr>
          <w:rFonts w:eastAsia="Arial Unicode MS" w:cstheme="minorHAnsi"/>
        </w:rPr>
      </w:pPr>
      <w:r>
        <w:rPr>
          <w:rFonts w:ascii="Calibri" w:eastAsia="Arial Unicode MS" w:hAnsi="Calibri" w:cs="Arial Unicode MS"/>
          <w:color w:val="000066"/>
          <w:lang w:eastAsia="es-SV"/>
        </w:rPr>
        <w:t xml:space="preserve">Cuantos apicultores independientes (personas </w:t>
      </w:r>
      <w:proofErr w:type="gramStart"/>
      <w:r>
        <w:rPr>
          <w:rFonts w:ascii="Calibri" w:eastAsia="Arial Unicode MS" w:hAnsi="Calibri" w:cs="Arial Unicode MS"/>
          <w:color w:val="000066"/>
          <w:lang w:eastAsia="es-SV"/>
        </w:rPr>
        <w:t>naturales</w:t>
      </w:r>
      <w:proofErr w:type="gramEnd"/>
      <w:r>
        <w:rPr>
          <w:rFonts w:ascii="Calibri" w:eastAsia="Arial Unicode MS" w:hAnsi="Calibri" w:cs="Arial Unicode MS"/>
          <w:color w:val="000066"/>
          <w:lang w:eastAsia="es-SV"/>
        </w:rPr>
        <w:t>) se encuentran en el depart</w:t>
      </w:r>
      <w:r>
        <w:rPr>
          <w:rFonts w:ascii="Calibri" w:eastAsia="Arial Unicode MS" w:hAnsi="Calibri" w:cs="Arial Unicode MS"/>
          <w:color w:val="000066"/>
          <w:lang w:eastAsia="es-SV"/>
        </w:rPr>
        <w:t>a</w:t>
      </w:r>
      <w:r>
        <w:rPr>
          <w:rFonts w:ascii="Calibri" w:eastAsia="Arial Unicode MS" w:hAnsi="Calibri" w:cs="Arial Unicode MS"/>
          <w:color w:val="000066"/>
          <w:lang w:eastAsia="es-SV"/>
        </w:rPr>
        <w:t>mento de Morazán</w:t>
      </w:r>
    </w:p>
    <w:p w:rsidR="00630FA6" w:rsidRPr="005E176D"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w:t>
      </w:r>
      <w:r w:rsidR="0064518B" w:rsidRPr="005E176D">
        <w:rPr>
          <w:rFonts w:asciiTheme="minorHAnsi" w:eastAsia="Arial Unicode MS" w:hAnsiTheme="minorHAnsi" w:cstheme="minorHAnsi"/>
          <w:sz w:val="22"/>
          <w:szCs w:val="22"/>
        </w:rPr>
        <w:t>stancia de recepción respectiva</w:t>
      </w:r>
      <w:r w:rsidR="00C57492">
        <w:rPr>
          <w:rFonts w:asciiTheme="minorHAnsi" w:eastAsia="Arial Unicode MS" w:hAnsiTheme="minorHAnsi" w:cstheme="minorHAnsi"/>
          <w:sz w:val="22"/>
          <w:szCs w:val="22"/>
        </w:rPr>
        <w:t>;</w:t>
      </w:r>
    </w:p>
    <w:p w:rsidR="00630FA6" w:rsidRPr="005E176D" w:rsidRDefault="00630FA6" w:rsidP="00033680">
      <w:pPr>
        <w:autoSpaceDE w:val="0"/>
        <w:autoSpaceDN w:val="0"/>
        <w:adjustRightInd w:val="0"/>
        <w:snapToGrid w:val="0"/>
        <w:spacing w:after="0" w:line="240" w:lineRule="auto"/>
        <w:jc w:val="both"/>
        <w:rPr>
          <w:rFonts w:eastAsia="Arial Unicode MS" w:cstheme="minorHAnsi"/>
        </w:rPr>
      </w:pPr>
    </w:p>
    <w:p w:rsidR="002E0184" w:rsidRPr="005E176D"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sidR="00C57492">
        <w:rPr>
          <w:rFonts w:asciiTheme="minorHAnsi" w:eastAsia="Arial Unicode MS" w:hAnsiTheme="minorHAnsi" w:cstheme="minorHAnsi"/>
          <w:sz w:val="22"/>
          <w:szCs w:val="22"/>
        </w:rPr>
        <w:t>;</w:t>
      </w:r>
    </w:p>
    <w:p w:rsidR="002E0184" w:rsidRPr="005E176D" w:rsidRDefault="002E0184" w:rsidP="002E0184">
      <w:pPr>
        <w:autoSpaceDE w:val="0"/>
        <w:autoSpaceDN w:val="0"/>
        <w:adjustRightInd w:val="0"/>
        <w:snapToGrid w:val="0"/>
        <w:spacing w:after="0" w:line="240" w:lineRule="auto"/>
        <w:jc w:val="both"/>
        <w:rPr>
          <w:rFonts w:eastAsia="Arial Unicode MS" w:cstheme="minorHAnsi"/>
        </w:rPr>
      </w:pPr>
    </w:p>
    <w:p w:rsidR="002E0184" w:rsidRPr="005E176D" w:rsidRDefault="005A7C95"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002E0184"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002E0184"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sidR="00C57492">
        <w:rPr>
          <w:rFonts w:asciiTheme="minorHAnsi" w:eastAsia="Arial Unicode MS" w:hAnsiTheme="minorHAnsi" w:cstheme="minorHAnsi"/>
          <w:sz w:val="22"/>
          <w:szCs w:val="22"/>
        </w:rPr>
        <w:t>;</w:t>
      </w:r>
    </w:p>
    <w:p w:rsidR="002E0184" w:rsidRPr="005E176D" w:rsidRDefault="002E0184" w:rsidP="002E0184">
      <w:pPr>
        <w:pStyle w:val="Prrafodelista"/>
        <w:rPr>
          <w:rFonts w:asciiTheme="minorHAnsi" w:eastAsia="Arial Unicode MS" w:hAnsiTheme="minorHAnsi" w:cstheme="minorHAnsi"/>
          <w:sz w:val="22"/>
          <w:szCs w:val="22"/>
        </w:rPr>
      </w:pPr>
    </w:p>
    <w:p w:rsidR="00630FA6" w:rsidRDefault="00630FA6"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w:t>
      </w:r>
      <w:r w:rsidR="00CF4947">
        <w:rPr>
          <w:rFonts w:asciiTheme="minorHAnsi" w:eastAsia="Arial Unicode MS" w:hAnsiTheme="minorHAnsi" w:cstheme="minorHAnsi"/>
          <w:sz w:val="22"/>
          <w:szCs w:val="22"/>
        </w:rPr>
        <w:t xml:space="preserve"> </w:t>
      </w:r>
      <w:r w:rsidRPr="005E176D">
        <w:rPr>
          <w:rFonts w:asciiTheme="minorHAnsi" w:eastAsia="Arial Unicode MS" w:hAnsiTheme="minorHAnsi" w:cstheme="minorHAnsi"/>
          <w:sz w:val="22"/>
          <w:szCs w:val="22"/>
        </w:rPr>
        <w:t>lo requerido no se encuentra entre las excepciones enumeradas en los arts. 19 y 24 de la Ley, y 19 del Reglamento</w:t>
      </w:r>
      <w:r w:rsidR="00C57492">
        <w:rPr>
          <w:rFonts w:asciiTheme="minorHAnsi" w:eastAsia="Arial Unicode MS" w:hAnsiTheme="minorHAnsi" w:cstheme="minorHAnsi"/>
          <w:sz w:val="22"/>
          <w:szCs w:val="22"/>
        </w:rPr>
        <w:t>;</w:t>
      </w:r>
    </w:p>
    <w:p w:rsidR="00C57492" w:rsidRPr="00C57492" w:rsidRDefault="00C57492" w:rsidP="005A7C95">
      <w:pPr>
        <w:pStyle w:val="Prrafodelista"/>
        <w:ind w:left="1092"/>
        <w:rPr>
          <w:rFonts w:asciiTheme="minorHAnsi" w:eastAsia="Arial Unicode MS" w:hAnsiTheme="minorHAnsi" w:cstheme="minorHAnsi"/>
          <w:sz w:val="22"/>
          <w:szCs w:val="22"/>
        </w:rPr>
      </w:pPr>
    </w:p>
    <w:p w:rsidR="009B74FD" w:rsidRPr="006F7E11" w:rsidRDefault="00C57492" w:rsidP="00691CFF">
      <w:pPr>
        <w:pStyle w:val="Prrafodelista"/>
        <w:numPr>
          <w:ilvl w:val="0"/>
          <w:numId w:val="2"/>
        </w:numPr>
        <w:autoSpaceDE w:val="0"/>
        <w:autoSpaceDN w:val="0"/>
        <w:adjustRightInd w:val="0"/>
        <w:snapToGrid w:val="0"/>
        <w:jc w:val="both"/>
        <w:rPr>
          <w:rFonts w:asciiTheme="minorHAnsi" w:eastAsia="Arial Unicode MS" w:hAnsiTheme="minorHAnsi" w:cstheme="minorHAnsi"/>
          <w:sz w:val="22"/>
          <w:szCs w:val="22"/>
        </w:rPr>
      </w:pPr>
      <w:r w:rsidRPr="006F7E11">
        <w:rPr>
          <w:rFonts w:asciiTheme="minorHAnsi" w:eastAsia="Arial Unicode MS" w:hAnsiTheme="minorHAnsi" w:cstheme="minorHAnsi"/>
          <w:sz w:val="22"/>
          <w:szCs w:val="22"/>
        </w:rPr>
        <w:t>Que se solicitó la información a la</w:t>
      </w:r>
      <w:r w:rsidR="005A7C95" w:rsidRPr="006F7E11">
        <w:rPr>
          <w:rFonts w:asciiTheme="minorHAnsi" w:eastAsia="Arial Unicode MS" w:hAnsiTheme="minorHAnsi" w:cstheme="minorHAnsi"/>
          <w:sz w:val="22"/>
          <w:szCs w:val="22"/>
        </w:rPr>
        <w:t xml:space="preserve"> </w:t>
      </w:r>
      <w:r w:rsidR="006F7E11" w:rsidRPr="006F7E11">
        <w:rPr>
          <w:rFonts w:asciiTheme="minorHAnsi" w:eastAsia="Arial Unicode MS" w:hAnsiTheme="minorHAnsi" w:cstheme="minorHAnsi"/>
          <w:color w:val="000066"/>
          <w:sz w:val="22"/>
          <w:szCs w:val="22"/>
        </w:rPr>
        <w:t>Di</w:t>
      </w:r>
      <w:r w:rsidR="00AD4DAB">
        <w:rPr>
          <w:rFonts w:asciiTheme="minorHAnsi" w:eastAsia="Arial Unicode MS" w:hAnsiTheme="minorHAnsi" w:cstheme="minorHAnsi"/>
          <w:color w:val="000066"/>
          <w:sz w:val="22"/>
          <w:szCs w:val="22"/>
        </w:rPr>
        <w:t xml:space="preserve">rección General de </w:t>
      </w:r>
      <w:r w:rsidR="00CE6EF1">
        <w:rPr>
          <w:rFonts w:asciiTheme="minorHAnsi" w:eastAsia="Arial Unicode MS" w:hAnsiTheme="minorHAnsi" w:cstheme="minorHAnsi"/>
          <w:color w:val="000066"/>
          <w:sz w:val="22"/>
          <w:szCs w:val="22"/>
        </w:rPr>
        <w:t>Ganadería</w:t>
      </w:r>
      <w:r w:rsidR="00AD4DAB">
        <w:rPr>
          <w:rFonts w:asciiTheme="minorHAnsi" w:eastAsia="Arial Unicode MS" w:hAnsiTheme="minorHAnsi" w:cstheme="minorHAnsi"/>
          <w:color w:val="000066"/>
          <w:sz w:val="22"/>
          <w:szCs w:val="22"/>
        </w:rPr>
        <w:t>-</w:t>
      </w:r>
      <w:r w:rsidR="00CE6EF1">
        <w:rPr>
          <w:rFonts w:asciiTheme="minorHAnsi" w:eastAsia="Arial Unicode MS" w:hAnsiTheme="minorHAnsi" w:cstheme="minorHAnsi"/>
          <w:color w:val="000066"/>
          <w:sz w:val="22"/>
          <w:szCs w:val="22"/>
        </w:rPr>
        <w:t>DGG</w:t>
      </w:r>
      <w:r w:rsidR="000D6F76" w:rsidRPr="006F7E11">
        <w:rPr>
          <w:rFonts w:asciiTheme="minorHAnsi" w:eastAsia="Arial Unicode MS" w:hAnsiTheme="minorHAnsi" w:cstheme="minorHAnsi"/>
          <w:color w:val="000066"/>
          <w:sz w:val="22"/>
          <w:szCs w:val="22"/>
        </w:rPr>
        <w:t>,</w:t>
      </w:r>
      <w:r w:rsidR="000D6F76" w:rsidRPr="006F7E11">
        <w:rPr>
          <w:rFonts w:asciiTheme="minorHAnsi" w:eastAsia="Arial Unicode MS" w:hAnsiTheme="minorHAnsi" w:cstheme="minorHAnsi"/>
          <w:sz w:val="22"/>
          <w:szCs w:val="22"/>
        </w:rPr>
        <w:t xml:space="preserve"> la unidad</w:t>
      </w:r>
      <w:r w:rsidR="005A7C95" w:rsidRPr="006F7E11">
        <w:rPr>
          <w:rFonts w:asciiTheme="minorHAnsi" w:eastAsia="Arial Unicode MS" w:hAnsiTheme="minorHAnsi" w:cstheme="minorHAnsi"/>
          <w:sz w:val="22"/>
          <w:szCs w:val="22"/>
        </w:rPr>
        <w:t xml:space="preserve"> administrativa</w:t>
      </w:r>
      <w:r w:rsidR="000D6F76" w:rsidRPr="006F7E11">
        <w:rPr>
          <w:rFonts w:asciiTheme="minorHAnsi" w:eastAsia="Arial Unicode MS" w:hAnsiTheme="minorHAnsi" w:cstheme="minorHAnsi"/>
          <w:sz w:val="22"/>
          <w:szCs w:val="22"/>
        </w:rPr>
        <w:t xml:space="preserve"> que </w:t>
      </w:r>
      <w:r w:rsidR="005A7C95" w:rsidRPr="006F7E11">
        <w:rPr>
          <w:rFonts w:asciiTheme="minorHAnsi" w:eastAsia="Arial Unicode MS" w:hAnsiTheme="minorHAnsi" w:cstheme="minorHAnsi"/>
          <w:sz w:val="22"/>
          <w:szCs w:val="22"/>
        </w:rPr>
        <w:t xml:space="preserve">registra la información </w:t>
      </w:r>
      <w:r w:rsidR="00CA003E" w:rsidRPr="006F7E11">
        <w:rPr>
          <w:rFonts w:asciiTheme="minorHAnsi" w:eastAsia="Arial Unicode MS" w:hAnsiTheme="minorHAnsi" w:cstheme="minorHAnsi"/>
          <w:sz w:val="22"/>
          <w:szCs w:val="22"/>
        </w:rPr>
        <w:t>solicitada</w:t>
      </w:r>
      <w:r w:rsidR="006F7E11" w:rsidRPr="006F7E11">
        <w:rPr>
          <w:rFonts w:asciiTheme="minorHAnsi" w:eastAsia="Arial Unicode MS" w:hAnsiTheme="minorHAnsi" w:cstheme="minorHAnsi"/>
          <w:sz w:val="22"/>
          <w:szCs w:val="22"/>
        </w:rPr>
        <w:t xml:space="preserve">, quien </w:t>
      </w:r>
      <w:r w:rsidR="009B74FD" w:rsidRPr="006F7E11">
        <w:rPr>
          <w:rFonts w:asciiTheme="minorHAnsi" w:eastAsia="Arial Unicode MS" w:hAnsiTheme="minorHAnsi" w:cstheme="minorHAnsi"/>
          <w:sz w:val="22"/>
        </w:rPr>
        <w:t>respondió en tiempo y forma a la solicitud</w:t>
      </w:r>
      <w:r w:rsidR="006F7E11">
        <w:rPr>
          <w:rFonts w:asciiTheme="minorHAnsi" w:eastAsia="Arial Unicode MS" w:hAnsiTheme="minorHAnsi" w:cstheme="minorHAnsi"/>
          <w:sz w:val="22"/>
        </w:rPr>
        <w:t>;</w:t>
      </w:r>
    </w:p>
    <w:p w:rsidR="006C2D15" w:rsidRDefault="006C2D15" w:rsidP="00422B9B">
      <w:pPr>
        <w:autoSpaceDE w:val="0"/>
        <w:autoSpaceDN w:val="0"/>
        <w:adjustRightInd w:val="0"/>
        <w:snapToGrid w:val="0"/>
        <w:spacing w:after="0" w:line="240" w:lineRule="auto"/>
        <w:jc w:val="both"/>
        <w:rPr>
          <w:rFonts w:eastAsia="Arial Unicode MS" w:cstheme="minorHAnsi"/>
        </w:rPr>
      </w:pPr>
    </w:p>
    <w:p w:rsidR="00422B9B" w:rsidRPr="008B4500" w:rsidRDefault="00A02ED1" w:rsidP="00422B9B">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00422B9B" w:rsidRPr="008B4500">
        <w:rPr>
          <w:rFonts w:eastAsia="Arial Unicode MS" w:cstheme="minorHAnsi"/>
        </w:rPr>
        <w:t xml:space="preserve"> base a las disposiciones legales arriba citadas y los razonamientos expuestos, se RESUELVE:</w:t>
      </w:r>
    </w:p>
    <w:p w:rsidR="006C2D15" w:rsidRDefault="006C2D15" w:rsidP="00422B9B">
      <w:pPr>
        <w:tabs>
          <w:tab w:val="left" w:pos="5115"/>
        </w:tabs>
        <w:spacing w:after="0" w:line="240" w:lineRule="auto"/>
        <w:jc w:val="center"/>
        <w:rPr>
          <w:rFonts w:eastAsia="Arial Unicode MS" w:cstheme="minorHAnsi"/>
          <w:b/>
          <w:color w:val="182F7C"/>
          <w:lang w:val="es-SV"/>
        </w:rPr>
      </w:pPr>
    </w:p>
    <w:p w:rsidR="00422B9B" w:rsidRPr="008B4500" w:rsidRDefault="00422B9B" w:rsidP="00422B9B">
      <w:pPr>
        <w:tabs>
          <w:tab w:val="left" w:pos="5115"/>
        </w:tabs>
        <w:spacing w:after="0" w:line="240" w:lineRule="auto"/>
        <w:jc w:val="center"/>
        <w:rPr>
          <w:rFonts w:eastAsia="Arial Unicode MS" w:cstheme="minorHAnsi"/>
          <w:b/>
          <w:color w:val="182F7C"/>
          <w:lang w:val="es-SV"/>
        </w:rPr>
      </w:pPr>
      <w:r w:rsidRPr="008B4500">
        <w:rPr>
          <w:rFonts w:eastAsia="Arial Unicode MS" w:cstheme="minorHAnsi"/>
          <w:b/>
          <w:color w:val="182F7C"/>
          <w:lang w:val="es-SV"/>
        </w:rPr>
        <w:t>EN</w:t>
      </w:r>
      <w:r w:rsidR="007D3791">
        <w:rPr>
          <w:rFonts w:eastAsia="Arial Unicode MS" w:cstheme="minorHAnsi"/>
          <w:b/>
          <w:color w:val="182F7C"/>
          <w:lang w:val="es-SV"/>
        </w:rPr>
        <w:t>TREGAR LA SIGUIENTE INFORMACIÓN</w:t>
      </w:r>
      <w:r w:rsidRPr="008B4500">
        <w:rPr>
          <w:rFonts w:eastAsia="Arial Unicode MS" w:cstheme="minorHAnsi"/>
          <w:b/>
          <w:color w:val="182F7C"/>
          <w:lang w:val="es-SV"/>
        </w:rPr>
        <w:t>:</w:t>
      </w:r>
    </w:p>
    <w:p w:rsidR="00422B9B" w:rsidRPr="008B4500" w:rsidRDefault="00422B9B" w:rsidP="00422B9B">
      <w:pPr>
        <w:tabs>
          <w:tab w:val="left" w:pos="5115"/>
        </w:tabs>
        <w:spacing w:after="0" w:line="240" w:lineRule="auto"/>
        <w:jc w:val="center"/>
        <w:rPr>
          <w:rFonts w:eastAsia="Arial Unicode MS" w:cstheme="minorHAnsi"/>
          <w:lang w:val="es-SV"/>
        </w:rPr>
      </w:pPr>
    </w:p>
    <w:p w:rsidR="00352F8E" w:rsidRDefault="00422B9B" w:rsidP="00691CFF">
      <w:pPr>
        <w:pStyle w:val="Prrafodelista"/>
        <w:numPr>
          <w:ilvl w:val="0"/>
          <w:numId w:val="1"/>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DD5E81" w:rsidRPr="00DD5E81" w:rsidRDefault="00DD5E81" w:rsidP="00DD5E81">
      <w:pPr>
        <w:pStyle w:val="Prrafodelista"/>
        <w:tabs>
          <w:tab w:val="left" w:pos="5115"/>
        </w:tabs>
        <w:ind w:left="720"/>
        <w:jc w:val="both"/>
        <w:rPr>
          <w:rFonts w:asciiTheme="minorHAnsi" w:eastAsia="Arial Unicode MS" w:hAnsiTheme="minorHAnsi" w:cstheme="minorHAnsi"/>
          <w:sz w:val="22"/>
          <w:szCs w:val="22"/>
          <w:lang w:val="es-SV"/>
        </w:rPr>
      </w:pPr>
    </w:p>
    <w:p w:rsidR="00CE6EF1" w:rsidRDefault="006F7E11" w:rsidP="00CE6EF1">
      <w:pPr>
        <w:tabs>
          <w:tab w:val="left" w:pos="5115"/>
        </w:tabs>
        <w:ind w:left="720"/>
        <w:jc w:val="both"/>
        <w:rPr>
          <w:rFonts w:eastAsia="Arial Unicode MS" w:cstheme="minorHAnsi"/>
          <w:i/>
          <w:lang w:val="es-SV"/>
        </w:rPr>
      </w:pPr>
      <w:r>
        <w:rPr>
          <w:rFonts w:eastAsia="Arial Unicode MS" w:cstheme="minorHAnsi"/>
          <w:lang w:val="es-SV"/>
        </w:rPr>
        <w:t xml:space="preserve">Se </w:t>
      </w:r>
      <w:r w:rsidRPr="007D3791">
        <w:rPr>
          <w:rFonts w:eastAsia="Arial Unicode MS" w:cstheme="minorHAnsi"/>
          <w:i/>
          <w:lang w:val="es-SV"/>
        </w:rPr>
        <w:t>a</w:t>
      </w:r>
      <w:r w:rsidR="00AD4DAB" w:rsidRPr="007D3791">
        <w:rPr>
          <w:rFonts w:eastAsia="Arial Unicode MS" w:cstheme="minorHAnsi"/>
          <w:i/>
          <w:lang w:val="es-SV"/>
        </w:rPr>
        <w:t>nexa 1</w:t>
      </w:r>
      <w:r w:rsidRPr="007D3791">
        <w:rPr>
          <w:rFonts w:eastAsia="Arial Unicode MS" w:cstheme="minorHAnsi"/>
          <w:i/>
          <w:lang w:val="es-SV"/>
        </w:rPr>
        <w:t xml:space="preserve"> archivo en formato PDF</w:t>
      </w:r>
      <w:r>
        <w:rPr>
          <w:rFonts w:eastAsia="Arial Unicode MS" w:cstheme="minorHAnsi"/>
          <w:lang w:val="es-SV"/>
        </w:rPr>
        <w:t xml:space="preserve"> </w:t>
      </w:r>
      <w:r w:rsidRPr="007D3791">
        <w:rPr>
          <w:rFonts w:eastAsia="Arial Unicode MS" w:cstheme="minorHAnsi"/>
          <w:i/>
          <w:lang w:val="es-SV"/>
        </w:rPr>
        <w:t>que de</w:t>
      </w:r>
      <w:r w:rsidR="00CE6EF1">
        <w:rPr>
          <w:rFonts w:eastAsia="Arial Unicode MS" w:cstheme="minorHAnsi"/>
          <w:i/>
          <w:lang w:val="es-SV"/>
        </w:rPr>
        <w:t>tallan los nombres de 66  apicultores del depa</w:t>
      </w:r>
      <w:r w:rsidR="00CE6EF1">
        <w:rPr>
          <w:rFonts w:eastAsia="Arial Unicode MS" w:cstheme="minorHAnsi"/>
          <w:i/>
          <w:lang w:val="es-SV"/>
        </w:rPr>
        <w:t>r</w:t>
      </w:r>
      <w:r w:rsidR="00CE6EF1">
        <w:rPr>
          <w:rFonts w:eastAsia="Arial Unicode MS" w:cstheme="minorHAnsi"/>
          <w:i/>
          <w:lang w:val="es-SV"/>
        </w:rPr>
        <w:t>tamento de Morazán registrados en la DGG del MAG</w:t>
      </w:r>
    </w:p>
    <w:p w:rsidR="00633317" w:rsidRPr="00CE6EF1" w:rsidRDefault="00633317" w:rsidP="00CE6EF1">
      <w:pPr>
        <w:pStyle w:val="Prrafodelista"/>
        <w:numPr>
          <w:ilvl w:val="0"/>
          <w:numId w:val="1"/>
        </w:numPr>
        <w:tabs>
          <w:tab w:val="left" w:pos="5115"/>
        </w:tabs>
        <w:jc w:val="both"/>
        <w:rPr>
          <w:rFonts w:asciiTheme="minorHAnsi" w:eastAsia="Meiryo UI" w:hAnsiTheme="minorHAnsi" w:cstheme="minorHAnsi"/>
          <w:sz w:val="22"/>
        </w:rPr>
      </w:pPr>
      <w:r w:rsidRPr="00CE6EF1">
        <w:rPr>
          <w:rFonts w:asciiTheme="minorHAnsi" w:eastAsia="Meiryo UI" w:hAnsiTheme="minorHAnsi" w:cstheme="minorHAnsi"/>
          <w:sz w:val="22"/>
        </w:rPr>
        <w:t>NOTIFIQUESE</w:t>
      </w:r>
    </w:p>
    <w:p w:rsidR="001D1A4C" w:rsidRPr="005E176D" w:rsidRDefault="001D1A4C" w:rsidP="001D1A4C">
      <w:pPr>
        <w:autoSpaceDE w:val="0"/>
        <w:autoSpaceDN w:val="0"/>
        <w:adjustRightInd w:val="0"/>
        <w:snapToGrid w:val="0"/>
        <w:spacing w:after="0" w:line="240" w:lineRule="auto"/>
        <w:rPr>
          <w:rFonts w:eastAsia="Times New Roman" w:cstheme="minorHAnsi"/>
          <w:color w:val="000000"/>
        </w:rPr>
      </w:pPr>
    </w:p>
    <w:p w:rsidR="0001122D" w:rsidRDefault="0001122D"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016803" w:rsidRPr="005E176D" w:rsidRDefault="00016803" w:rsidP="00016803">
      <w:pPr>
        <w:snapToGrid w:val="0"/>
        <w:spacing w:after="0" w:line="240" w:lineRule="auto"/>
        <w:ind w:firstLine="720"/>
        <w:jc w:val="center"/>
        <w:rPr>
          <w:rFonts w:eastAsia="Arial Unicode MS" w:cstheme="minorHAnsi"/>
          <w:b/>
          <w:i/>
          <w:color w:val="000099"/>
          <w:lang w:val="es-SV"/>
        </w:rPr>
      </w:pPr>
    </w:p>
    <w:p w:rsidR="00016803" w:rsidRPr="00AC1DDB" w:rsidRDefault="00630FA6" w:rsidP="00016803">
      <w:pPr>
        <w:snapToGrid w:val="0"/>
        <w:spacing w:after="0" w:line="240" w:lineRule="auto"/>
        <w:ind w:firstLine="720"/>
        <w:jc w:val="center"/>
        <w:rPr>
          <w:rFonts w:eastAsia="Arial Unicode MS" w:cstheme="minorHAnsi"/>
          <w:b/>
          <w:i/>
          <w:color w:val="000066"/>
          <w:lang w:val="es-SV"/>
        </w:rPr>
      </w:pPr>
      <w:r w:rsidRPr="00AC1DDB">
        <w:rPr>
          <w:rFonts w:eastAsia="Arial Unicode MS" w:cstheme="minorHAnsi"/>
          <w:b/>
          <w:i/>
          <w:color w:val="000066"/>
          <w:lang w:val="es-SV"/>
        </w:rPr>
        <w:t>Ana Patricia</w:t>
      </w:r>
      <w:r w:rsidR="0064518B" w:rsidRPr="00AC1DDB">
        <w:rPr>
          <w:rFonts w:eastAsia="Arial Unicode MS" w:cstheme="minorHAnsi"/>
          <w:b/>
          <w:i/>
          <w:color w:val="000066"/>
          <w:lang w:val="es-SV"/>
        </w:rPr>
        <w:t xml:space="preserve"> Sánchez de Cruz, </w:t>
      </w:r>
    </w:p>
    <w:p w:rsidR="00630FA6" w:rsidRPr="00AC1DDB" w:rsidRDefault="0064518B" w:rsidP="00016803">
      <w:pPr>
        <w:snapToGrid w:val="0"/>
        <w:spacing w:after="0" w:line="240" w:lineRule="auto"/>
        <w:ind w:firstLine="720"/>
        <w:jc w:val="center"/>
        <w:rPr>
          <w:rFonts w:eastAsia="Arial Unicode MS" w:cstheme="majorBidi"/>
          <w:b/>
          <w:bCs/>
          <w:color w:val="000066"/>
          <w:lang w:eastAsia="en-US"/>
        </w:rPr>
      </w:pPr>
      <w:r w:rsidRPr="00AC1DDB">
        <w:rPr>
          <w:rFonts w:eastAsia="Arial Unicode MS" w:cstheme="minorHAnsi"/>
          <w:b/>
          <w:i/>
          <w:color w:val="000066"/>
          <w:lang w:val="es-SV"/>
        </w:rPr>
        <w:t xml:space="preserve">Oficial de Información </w:t>
      </w:r>
      <w:r w:rsidR="00630FA6" w:rsidRPr="00AC1DDB">
        <w:rPr>
          <w:rFonts w:eastAsia="Arial Unicode MS" w:cstheme="minorHAnsi"/>
          <w:b/>
          <w:i/>
          <w:color w:val="000066"/>
          <w:lang w:val="es-SV"/>
        </w:rPr>
        <w:t>MAG</w:t>
      </w:r>
    </w:p>
    <w:sectPr w:rsidR="00630FA6" w:rsidRPr="00AC1DDB">
      <w:headerReference w:type="default" r:id="rId9"/>
      <w:footerReference w:type="default" r:id="rId10"/>
      <w:pgSz w:w="12240" w:h="15840"/>
      <w:pgMar w:top="1417" w:right="1701" w:bottom="1417" w:left="1701" w:header="1020" w:footer="8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CD" w:rsidRDefault="00A42BCD">
      <w:pPr>
        <w:spacing w:after="0" w:line="240" w:lineRule="auto"/>
      </w:pPr>
      <w:r>
        <w:separator/>
      </w:r>
    </w:p>
  </w:endnote>
  <w:endnote w:type="continuationSeparator" w:id="0">
    <w:p w:rsidR="00A42BCD" w:rsidRDefault="00A4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9D614B4" wp14:editId="14E5115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7667FB" w:rsidRDefault="007667FB">
    <w:pPr>
      <w:pStyle w:val="Piedepgina"/>
      <w:jc w:val="center"/>
      <w:rPr>
        <w:rFonts w:ascii="ITC Avant Garde Std Bk" w:hAnsi="ITC Avant Garde Std Bk"/>
        <w:i/>
        <w:sz w:val="18"/>
        <w:szCs w:val="18"/>
      </w:rPr>
    </w:pPr>
    <w:r w:rsidRPr="007667FB">
      <w:rPr>
        <w:rFonts w:ascii="ITC Avant Garde Std Bk" w:hAnsi="ITC Avant Garde Std Bk"/>
        <w:i/>
        <w:sz w:val="18"/>
        <w:szCs w:val="18"/>
      </w:rPr>
      <w:t xml:space="preserve">Aclárese al peticionario (a) que de no estar de acuerdo con la presente resolución, le asiste el derecho de interponer el recurso de apelación de conformidad lo normado en los artículos 72 inciso 2°, </w:t>
    </w:r>
    <w:r w:rsidR="00973C14" w:rsidRPr="007667FB">
      <w:rPr>
        <w:rFonts w:ascii="ITC Avant Garde Std Bk" w:hAnsi="ITC Avant Garde Std Bk"/>
        <w:i/>
        <w:sz w:val="18"/>
        <w:szCs w:val="18"/>
      </w:rPr>
      <w:t>82 y 83 de la LAIP</w:t>
    </w:r>
  </w:p>
  <w:p w:rsidR="001F4004" w:rsidRDefault="001F4004">
    <w:pPr>
      <w:pStyle w:val="Piedepgina"/>
      <w:jc w:val="center"/>
      <w:rPr>
        <w:rFonts w:ascii="ITC Avant Garde Std Bk" w:hAnsi="ITC Avant Garde Std Bk"/>
        <w:i/>
        <w:sz w:val="16"/>
        <w:szCs w:val="18"/>
      </w:rPr>
    </w:pPr>
  </w:p>
  <w:p w:rsidR="001F4004" w:rsidRDefault="00973C14">
    <w:pPr>
      <w:pStyle w:val="Piedepgina"/>
      <w:jc w:val="center"/>
      <w:rPr>
        <w:rFonts w:ascii="ITC Avant Garde Std Bk" w:hAnsi="ITC Avant Garde Std Bk"/>
        <w:b/>
        <w:color w:val="548DD4"/>
        <w:sz w:val="18"/>
        <w:szCs w:val="18"/>
      </w:rPr>
    </w:pPr>
    <w:r>
      <w:rPr>
        <w:rFonts w:ascii="ITC Avant Garde Std Bk" w:hAnsi="ITC Avant Garde Std Bk"/>
        <w:b/>
        <w:color w:val="548DD4"/>
        <w:sz w:val="18"/>
        <w:szCs w:val="18"/>
      </w:rPr>
      <w:t>Final 1a. Avenida Norte, 13 Calle Oriente y Av. Manuel Gallardo. Santa Tecla, La Libertad</w:t>
    </w:r>
  </w:p>
  <w:p w:rsidR="001F4004" w:rsidRDefault="00973C14">
    <w:pPr>
      <w:pStyle w:val="Piedepgina"/>
      <w:jc w:val="center"/>
    </w:pPr>
    <w:r>
      <w:rPr>
        <w:rFonts w:ascii="ITC Avant Garde Std Bk" w:hAnsi="ITC Avant Garde Std Bk"/>
        <w:b/>
        <w:color w:val="548DD4"/>
        <w:sz w:val="18"/>
        <w:szCs w:val="18"/>
      </w:rPr>
      <w:t xml:space="preserve">Tel: (503) 2210-1969 || Correo: </w:t>
    </w:r>
    <w:hyperlink r:id="rId1">
      <w:r>
        <w:rPr>
          <w:rStyle w:val="EnlacedeInternet"/>
          <w:rFonts w:ascii="ITC Avant Garde Std Bk" w:hAnsi="ITC Avant Garde Std Bk"/>
          <w:b/>
          <w:sz w:val="18"/>
          <w:szCs w:val="18"/>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963256">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963256">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CD" w:rsidRDefault="00A42BCD">
      <w:pPr>
        <w:spacing w:after="0" w:line="240" w:lineRule="auto"/>
      </w:pPr>
      <w:r>
        <w:separator/>
      </w:r>
    </w:p>
  </w:footnote>
  <w:footnote w:type="continuationSeparator" w:id="0">
    <w:p w:rsidR="00A42BCD" w:rsidRDefault="00A4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Encabezado"/>
    </w:pPr>
    <w:r>
      <w:rPr>
        <w:noProof/>
        <w:lang w:val="es-SV" w:eastAsia="es-SV"/>
      </w:rPr>
      <w:drawing>
        <wp:anchor distT="0" distB="0" distL="0" distR="114300" simplePos="0" relativeHeight="2" behindDoc="1" locked="0" layoutInCell="1" allowOverlap="1" wp14:anchorId="405EBC3E" wp14:editId="0D685C23">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tretch>
                    <a:fillRect/>
                  </a:stretch>
                </pic:blipFill>
                <pic:spPr bwMode="auto">
                  <a:xfrm>
                    <a:off x="0" y="0"/>
                    <a:ext cx="1676400" cy="1035685"/>
                  </a:xfrm>
                  <a:prstGeom prst="rect">
                    <a:avLst/>
                  </a:prstGeom>
                </pic:spPr>
              </pic:pic>
            </a:graphicData>
          </a:graphic>
        </wp:anchor>
      </w:drawing>
    </w:r>
    <w:r>
      <w:rPr>
        <w:noProof/>
        <w:lang w:val="es-SV" w:eastAsia="es-SV"/>
      </w:rPr>
      <w:drawing>
        <wp:anchor distT="0" distB="1270" distL="114300" distR="114300" simplePos="0" relativeHeight="3" behindDoc="1" locked="0" layoutInCell="1" allowOverlap="1" wp14:anchorId="77A3545F" wp14:editId="4FE8C06A">
          <wp:simplePos x="0" y="0"/>
          <wp:positionH relativeFrom="column">
            <wp:posOffset>3529965</wp:posOffset>
          </wp:positionH>
          <wp:positionV relativeFrom="paragraph">
            <wp:posOffset>-11430</wp:posOffset>
          </wp:positionV>
          <wp:extent cx="2115185" cy="4940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a:stretch>
                    <a:fillRect/>
                  </a:stretch>
                </pic:blipFill>
                <pic:spPr bwMode="auto">
                  <a:xfrm>
                    <a:off x="0" y="0"/>
                    <a:ext cx="2115185" cy="494030"/>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E73ED336"/>
    <w:lvl w:ilvl="0" w:tplc="440A000F">
      <w:start w:val="1"/>
      <w:numFmt w:val="decimal"/>
      <w:lvlText w:val="%1."/>
      <w:lvlJc w:val="left"/>
      <w:pPr>
        <w:ind w:left="720" w:hanging="360"/>
      </w:pPr>
    </w:lvl>
    <w:lvl w:ilvl="1" w:tplc="7824A14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4352F8"/>
    <w:multiLevelType w:val="hybridMultilevel"/>
    <w:tmpl w:val="59C65704"/>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2606EFC"/>
    <w:multiLevelType w:val="hybridMultilevel"/>
    <w:tmpl w:val="056078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6D9C5B82"/>
    <w:multiLevelType w:val="hybridMultilevel"/>
    <w:tmpl w:val="94A6355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7FA7"/>
    <w:rsid w:val="00033680"/>
    <w:rsid w:val="00042522"/>
    <w:rsid w:val="0006641B"/>
    <w:rsid w:val="00071AA8"/>
    <w:rsid w:val="000845E7"/>
    <w:rsid w:val="000A20EF"/>
    <w:rsid w:val="000A3632"/>
    <w:rsid w:val="000A640D"/>
    <w:rsid w:val="000D40C9"/>
    <w:rsid w:val="000D484A"/>
    <w:rsid w:val="000D6F76"/>
    <w:rsid w:val="000E0822"/>
    <w:rsid w:val="000E3366"/>
    <w:rsid w:val="00100855"/>
    <w:rsid w:val="00101B67"/>
    <w:rsid w:val="001045DC"/>
    <w:rsid w:val="00117B84"/>
    <w:rsid w:val="0013009A"/>
    <w:rsid w:val="00186817"/>
    <w:rsid w:val="001932C6"/>
    <w:rsid w:val="001B30C2"/>
    <w:rsid w:val="001C249C"/>
    <w:rsid w:val="001C5B10"/>
    <w:rsid w:val="001D1A4C"/>
    <w:rsid w:val="001F2092"/>
    <w:rsid w:val="001F4004"/>
    <w:rsid w:val="00240AE9"/>
    <w:rsid w:val="0024111A"/>
    <w:rsid w:val="002475D8"/>
    <w:rsid w:val="00281E5E"/>
    <w:rsid w:val="00287E5C"/>
    <w:rsid w:val="002A7749"/>
    <w:rsid w:val="002B1536"/>
    <w:rsid w:val="002B4938"/>
    <w:rsid w:val="002C45DA"/>
    <w:rsid w:val="002C5078"/>
    <w:rsid w:val="002E0184"/>
    <w:rsid w:val="002E1C1D"/>
    <w:rsid w:val="00304283"/>
    <w:rsid w:val="00352F8E"/>
    <w:rsid w:val="003773DF"/>
    <w:rsid w:val="003776AC"/>
    <w:rsid w:val="00381045"/>
    <w:rsid w:val="003A5FEB"/>
    <w:rsid w:val="003C5E11"/>
    <w:rsid w:val="003D0F0E"/>
    <w:rsid w:val="003D6357"/>
    <w:rsid w:val="003D7492"/>
    <w:rsid w:val="003E1742"/>
    <w:rsid w:val="003E3483"/>
    <w:rsid w:val="00412E7C"/>
    <w:rsid w:val="00422B9B"/>
    <w:rsid w:val="00461D11"/>
    <w:rsid w:val="00474C71"/>
    <w:rsid w:val="0049769E"/>
    <w:rsid w:val="004A53F4"/>
    <w:rsid w:val="004C6A24"/>
    <w:rsid w:val="004D3A2C"/>
    <w:rsid w:val="004D6136"/>
    <w:rsid w:val="00500D40"/>
    <w:rsid w:val="005114CC"/>
    <w:rsid w:val="005327E1"/>
    <w:rsid w:val="00550202"/>
    <w:rsid w:val="005560DA"/>
    <w:rsid w:val="005A7C95"/>
    <w:rsid w:val="005C18E8"/>
    <w:rsid w:val="005C3EBE"/>
    <w:rsid w:val="005D0918"/>
    <w:rsid w:val="005E176D"/>
    <w:rsid w:val="00615270"/>
    <w:rsid w:val="00616506"/>
    <w:rsid w:val="00622984"/>
    <w:rsid w:val="00630FA6"/>
    <w:rsid w:val="00633317"/>
    <w:rsid w:val="006361B0"/>
    <w:rsid w:val="0064518B"/>
    <w:rsid w:val="00646D79"/>
    <w:rsid w:val="0065184C"/>
    <w:rsid w:val="00667A07"/>
    <w:rsid w:val="00684709"/>
    <w:rsid w:val="00685CC9"/>
    <w:rsid w:val="00690845"/>
    <w:rsid w:val="00691CFF"/>
    <w:rsid w:val="006939AB"/>
    <w:rsid w:val="006A1DB7"/>
    <w:rsid w:val="006A6149"/>
    <w:rsid w:val="006A7583"/>
    <w:rsid w:val="006B3B15"/>
    <w:rsid w:val="006C2D15"/>
    <w:rsid w:val="006D1594"/>
    <w:rsid w:val="006E036D"/>
    <w:rsid w:val="006E0B62"/>
    <w:rsid w:val="006E2A2E"/>
    <w:rsid w:val="006E406D"/>
    <w:rsid w:val="006E603C"/>
    <w:rsid w:val="006F3EE8"/>
    <w:rsid w:val="006F7E11"/>
    <w:rsid w:val="00733362"/>
    <w:rsid w:val="00740EE6"/>
    <w:rsid w:val="00740F40"/>
    <w:rsid w:val="00741B9B"/>
    <w:rsid w:val="0075545E"/>
    <w:rsid w:val="007667FB"/>
    <w:rsid w:val="007800D3"/>
    <w:rsid w:val="00782883"/>
    <w:rsid w:val="007852E6"/>
    <w:rsid w:val="00794C22"/>
    <w:rsid w:val="007C51E3"/>
    <w:rsid w:val="007D3791"/>
    <w:rsid w:val="007E02FD"/>
    <w:rsid w:val="007E6301"/>
    <w:rsid w:val="008039C3"/>
    <w:rsid w:val="00804E6D"/>
    <w:rsid w:val="00805D27"/>
    <w:rsid w:val="00810F78"/>
    <w:rsid w:val="00812924"/>
    <w:rsid w:val="008145B9"/>
    <w:rsid w:val="0082568C"/>
    <w:rsid w:val="008313DD"/>
    <w:rsid w:val="00844EA1"/>
    <w:rsid w:val="00845B70"/>
    <w:rsid w:val="008672AD"/>
    <w:rsid w:val="00870319"/>
    <w:rsid w:val="00885D2D"/>
    <w:rsid w:val="008A50A5"/>
    <w:rsid w:val="008A5ACC"/>
    <w:rsid w:val="008C3A99"/>
    <w:rsid w:val="008C6C61"/>
    <w:rsid w:val="008E4F25"/>
    <w:rsid w:val="008F1190"/>
    <w:rsid w:val="00915D47"/>
    <w:rsid w:val="00917A19"/>
    <w:rsid w:val="009338EA"/>
    <w:rsid w:val="0095588D"/>
    <w:rsid w:val="009559A8"/>
    <w:rsid w:val="00960F83"/>
    <w:rsid w:val="00963256"/>
    <w:rsid w:val="0096559C"/>
    <w:rsid w:val="009656B4"/>
    <w:rsid w:val="00966A6C"/>
    <w:rsid w:val="0097318E"/>
    <w:rsid w:val="00973C14"/>
    <w:rsid w:val="0097467C"/>
    <w:rsid w:val="00982AD8"/>
    <w:rsid w:val="0098548D"/>
    <w:rsid w:val="0099038E"/>
    <w:rsid w:val="009910F2"/>
    <w:rsid w:val="009A1DE8"/>
    <w:rsid w:val="009B3788"/>
    <w:rsid w:val="009B64E9"/>
    <w:rsid w:val="009B74FD"/>
    <w:rsid w:val="009C220C"/>
    <w:rsid w:val="009C3202"/>
    <w:rsid w:val="009E1F0D"/>
    <w:rsid w:val="009F058A"/>
    <w:rsid w:val="009F2725"/>
    <w:rsid w:val="009F2A60"/>
    <w:rsid w:val="00A00C32"/>
    <w:rsid w:val="00A02430"/>
    <w:rsid w:val="00A02ED1"/>
    <w:rsid w:val="00A106DC"/>
    <w:rsid w:val="00A22683"/>
    <w:rsid w:val="00A23910"/>
    <w:rsid w:val="00A35336"/>
    <w:rsid w:val="00A42BCD"/>
    <w:rsid w:val="00A530F3"/>
    <w:rsid w:val="00A678E9"/>
    <w:rsid w:val="00A81D72"/>
    <w:rsid w:val="00A857D7"/>
    <w:rsid w:val="00A969A1"/>
    <w:rsid w:val="00AC00C2"/>
    <w:rsid w:val="00AC1DDB"/>
    <w:rsid w:val="00AD17BF"/>
    <w:rsid w:val="00AD3C33"/>
    <w:rsid w:val="00AD4DAB"/>
    <w:rsid w:val="00AD706F"/>
    <w:rsid w:val="00AE22F6"/>
    <w:rsid w:val="00AE32EC"/>
    <w:rsid w:val="00AF0B25"/>
    <w:rsid w:val="00B128BD"/>
    <w:rsid w:val="00B23056"/>
    <w:rsid w:val="00B56B75"/>
    <w:rsid w:val="00B8713F"/>
    <w:rsid w:val="00BA56EE"/>
    <w:rsid w:val="00BC0E3B"/>
    <w:rsid w:val="00BC2CCE"/>
    <w:rsid w:val="00BC5260"/>
    <w:rsid w:val="00BD34F6"/>
    <w:rsid w:val="00BD6B00"/>
    <w:rsid w:val="00C00AEC"/>
    <w:rsid w:val="00C06616"/>
    <w:rsid w:val="00C23473"/>
    <w:rsid w:val="00C30FF1"/>
    <w:rsid w:val="00C335BC"/>
    <w:rsid w:val="00C43776"/>
    <w:rsid w:val="00C46BFC"/>
    <w:rsid w:val="00C52826"/>
    <w:rsid w:val="00C57492"/>
    <w:rsid w:val="00C64ADF"/>
    <w:rsid w:val="00C7004A"/>
    <w:rsid w:val="00C705C0"/>
    <w:rsid w:val="00C874B9"/>
    <w:rsid w:val="00C95C8C"/>
    <w:rsid w:val="00C965F5"/>
    <w:rsid w:val="00CA003E"/>
    <w:rsid w:val="00CD06C4"/>
    <w:rsid w:val="00CE285C"/>
    <w:rsid w:val="00CE621A"/>
    <w:rsid w:val="00CE6EF1"/>
    <w:rsid w:val="00CF0688"/>
    <w:rsid w:val="00CF06D8"/>
    <w:rsid w:val="00CF3465"/>
    <w:rsid w:val="00CF4947"/>
    <w:rsid w:val="00D07669"/>
    <w:rsid w:val="00D104FA"/>
    <w:rsid w:val="00D34E63"/>
    <w:rsid w:val="00D40168"/>
    <w:rsid w:val="00D40D75"/>
    <w:rsid w:val="00D42866"/>
    <w:rsid w:val="00D773C0"/>
    <w:rsid w:val="00D94856"/>
    <w:rsid w:val="00DA77B7"/>
    <w:rsid w:val="00DB0A6A"/>
    <w:rsid w:val="00DB77B7"/>
    <w:rsid w:val="00DC560F"/>
    <w:rsid w:val="00DC59A4"/>
    <w:rsid w:val="00DD5E81"/>
    <w:rsid w:val="00E03E52"/>
    <w:rsid w:val="00E26614"/>
    <w:rsid w:val="00E44F0E"/>
    <w:rsid w:val="00E4518C"/>
    <w:rsid w:val="00E52515"/>
    <w:rsid w:val="00E604D2"/>
    <w:rsid w:val="00E65CE0"/>
    <w:rsid w:val="00E754BC"/>
    <w:rsid w:val="00E76B1E"/>
    <w:rsid w:val="00E92FAD"/>
    <w:rsid w:val="00EB5DD0"/>
    <w:rsid w:val="00EC3537"/>
    <w:rsid w:val="00EC4757"/>
    <w:rsid w:val="00ED31F1"/>
    <w:rsid w:val="00ED446A"/>
    <w:rsid w:val="00EE0D5A"/>
    <w:rsid w:val="00EF1B21"/>
    <w:rsid w:val="00F60F40"/>
    <w:rsid w:val="00F65E34"/>
    <w:rsid w:val="00F663B7"/>
    <w:rsid w:val="00F80912"/>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6325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96325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96325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Ttulo1Car">
    <w:name w:val="Título 1 Car"/>
    <w:basedOn w:val="Fuentedeprrafopredeter"/>
    <w:link w:val="Ttulo1"/>
    <w:uiPriority w:val="9"/>
    <w:rsid w:val="0096325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87EB-3F83-4305-B863-2D750841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2019-05-31T20:14:00Z</cp:lastPrinted>
  <dcterms:created xsi:type="dcterms:W3CDTF">2019-05-31T20:15:00Z</dcterms:created>
  <dcterms:modified xsi:type="dcterms:W3CDTF">2019-05-31T20:16:00Z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