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7B" w:rsidRDefault="005F397B" w:rsidP="00001D4C">
      <w:pPr>
        <w:pStyle w:val="Sinespaciado"/>
        <w:jc w:val="both"/>
        <w:rPr>
          <w:rFonts w:ascii="Bembo Std" w:hAnsi="Bembo Std"/>
          <w:sz w:val="20"/>
        </w:rPr>
      </w:pPr>
    </w:p>
    <w:p w:rsidR="00CE4ADA" w:rsidRDefault="00CE4ADA" w:rsidP="00001D4C">
      <w:pPr>
        <w:pStyle w:val="Sinespaciado"/>
        <w:jc w:val="both"/>
        <w:rPr>
          <w:rFonts w:ascii="Bembo Std" w:hAnsi="Bembo Std"/>
          <w:sz w:val="20"/>
        </w:rPr>
      </w:pPr>
    </w:p>
    <w:p w:rsidR="00CE4ADA" w:rsidRPr="009508B8" w:rsidRDefault="00CE4ADA" w:rsidP="00001D4C">
      <w:pPr>
        <w:pStyle w:val="Sinespaciado"/>
        <w:jc w:val="both"/>
        <w:rPr>
          <w:rFonts w:ascii="Bembo Std" w:hAnsi="Bembo Std"/>
          <w:sz w:val="20"/>
        </w:rPr>
      </w:pPr>
    </w:p>
    <w:p w:rsidR="00001D4C" w:rsidRDefault="00001D4C" w:rsidP="00001D4C">
      <w:pPr>
        <w:pStyle w:val="Sinespaciado"/>
        <w:jc w:val="both"/>
        <w:rPr>
          <w:rFonts w:ascii="Bembo Std" w:hAnsi="Bembo Std"/>
          <w:b/>
          <w:sz w:val="20"/>
        </w:rPr>
      </w:pPr>
    </w:p>
    <w:p w:rsidR="00001D4C" w:rsidRDefault="00001D4C" w:rsidP="00001D4C">
      <w:pPr>
        <w:pStyle w:val="Sinespaciado"/>
        <w:jc w:val="both"/>
        <w:rPr>
          <w:rFonts w:ascii="Bembo Std" w:hAnsi="Bembo Std"/>
          <w:b/>
          <w:sz w:val="20"/>
        </w:rPr>
      </w:pPr>
      <w:bookmarkStart w:id="0" w:name="_GoBack"/>
    </w:p>
    <w:p w:rsidR="005F397B" w:rsidRPr="009508B8" w:rsidRDefault="005F397B" w:rsidP="00001D4C">
      <w:pPr>
        <w:pStyle w:val="Sinespaciado"/>
        <w:jc w:val="both"/>
        <w:rPr>
          <w:rFonts w:ascii="Bembo Std" w:hAnsi="Bembo Std"/>
          <w:b/>
          <w:sz w:val="20"/>
        </w:rPr>
      </w:pPr>
      <w:r w:rsidRPr="009508B8">
        <w:rPr>
          <w:rFonts w:ascii="Bembo Std" w:hAnsi="Bembo Std"/>
          <w:b/>
          <w:sz w:val="20"/>
        </w:rPr>
        <w:t>Respuesta solicitud MARN-20</w:t>
      </w:r>
      <w:r w:rsidR="00507044" w:rsidRPr="009508B8">
        <w:rPr>
          <w:rFonts w:ascii="Bembo Std" w:hAnsi="Bembo Std"/>
          <w:b/>
          <w:sz w:val="20"/>
        </w:rPr>
        <w:t>20</w:t>
      </w:r>
      <w:r w:rsidRPr="009508B8">
        <w:rPr>
          <w:rFonts w:ascii="Bembo Std" w:hAnsi="Bembo Std"/>
          <w:b/>
          <w:sz w:val="20"/>
        </w:rPr>
        <w:t>-</w:t>
      </w:r>
      <w:r w:rsidR="00001D4C">
        <w:rPr>
          <w:rFonts w:ascii="Bembo Std" w:hAnsi="Bembo Std"/>
          <w:b/>
          <w:sz w:val="20"/>
        </w:rPr>
        <w:t>1</w:t>
      </w:r>
      <w:r w:rsidR="00CE4ADA">
        <w:rPr>
          <w:rFonts w:ascii="Bembo Std" w:hAnsi="Bembo Std"/>
          <w:b/>
          <w:sz w:val="20"/>
        </w:rPr>
        <w:t>63</w:t>
      </w:r>
    </w:p>
    <w:bookmarkEnd w:id="0"/>
    <w:p w:rsidR="009007EB" w:rsidRPr="009508B8" w:rsidRDefault="009007EB" w:rsidP="00001D4C">
      <w:pPr>
        <w:pStyle w:val="Sinespaciado"/>
        <w:jc w:val="both"/>
        <w:rPr>
          <w:rFonts w:ascii="Bembo Std" w:hAnsi="Bembo Std"/>
          <w:sz w:val="20"/>
        </w:rPr>
      </w:pPr>
    </w:p>
    <w:p w:rsidR="00001D4C" w:rsidRDefault="00001D4C" w:rsidP="00001D4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Información solicitada:</w:t>
      </w:r>
    </w:p>
    <w:p w:rsidR="00C911E5" w:rsidRDefault="00C911E5" w:rsidP="00001D4C">
      <w:pPr>
        <w:jc w:val="both"/>
        <w:rPr>
          <w:b/>
          <w:bCs/>
          <w:u w:val="single"/>
        </w:rPr>
      </w:pPr>
    </w:p>
    <w:p w:rsidR="00C911E5" w:rsidRDefault="00CE4ADA" w:rsidP="00001D4C">
      <w:pPr>
        <w:pStyle w:val="Sinespaciado"/>
        <w:jc w:val="both"/>
        <w:rPr>
          <w:rFonts w:ascii="Arial Narrow" w:hAnsi="Arial Narrow"/>
          <w:b/>
          <w:bCs/>
          <w:i/>
          <w:iCs/>
          <w:color w:val="1F497D"/>
          <w:bdr w:val="none" w:sz="0" w:space="0" w:color="auto" w:frame="1"/>
          <w:shd w:val="clear" w:color="auto" w:fill="FFFFFF"/>
        </w:rPr>
      </w:pPr>
      <w:r>
        <w:rPr>
          <w:b/>
          <w:bCs/>
          <w:color w:val="201F1E"/>
          <w:shd w:val="clear" w:color="auto" w:fill="FFFFFF"/>
        </w:rPr>
        <w:t>T</w:t>
      </w:r>
      <w:r>
        <w:rPr>
          <w:b/>
          <w:bCs/>
          <w:color w:val="201F1E"/>
          <w:shd w:val="clear" w:color="auto" w:fill="FFFFFF"/>
        </w:rPr>
        <w:t xml:space="preserve">enemos unos residuos electrónicos RAEE en El Salvador (San Salvador) y deseamos conocer las empresas licenciadas para su adecuada gestión.  Si ustedes pudieran proporcionarnos </w:t>
      </w:r>
      <w:r>
        <w:rPr>
          <w:b/>
          <w:bCs/>
          <w:color w:val="201F1E"/>
          <w:shd w:val="clear" w:color="auto" w:fill="FFFFFF"/>
        </w:rPr>
        <w:t>el listado</w:t>
      </w:r>
      <w:r>
        <w:rPr>
          <w:b/>
          <w:bCs/>
          <w:color w:val="201F1E"/>
          <w:shd w:val="clear" w:color="auto" w:fill="FFFFFF"/>
        </w:rPr>
        <w:t xml:space="preserve"> de estas compañías, con sus datos de contacto.</w:t>
      </w:r>
    </w:p>
    <w:p w:rsidR="00C911E5" w:rsidRDefault="00C911E5" w:rsidP="00001D4C">
      <w:pPr>
        <w:pStyle w:val="Sinespaciado"/>
        <w:jc w:val="both"/>
        <w:rPr>
          <w:rFonts w:ascii="Arial Narrow" w:hAnsi="Arial Narrow"/>
          <w:b/>
          <w:bCs/>
          <w:i/>
          <w:iCs/>
          <w:color w:val="1F497D"/>
          <w:bdr w:val="none" w:sz="0" w:space="0" w:color="auto" w:frame="1"/>
          <w:shd w:val="clear" w:color="auto" w:fill="FFFFFF"/>
        </w:rPr>
      </w:pPr>
    </w:p>
    <w:p w:rsidR="00CE4ADA" w:rsidRDefault="00CE4ADA" w:rsidP="00001D4C">
      <w:pPr>
        <w:pStyle w:val="Sinespaciado"/>
        <w:jc w:val="both"/>
        <w:rPr>
          <w:rFonts w:ascii="Arial Narrow" w:hAnsi="Arial Narrow"/>
          <w:b/>
          <w:bCs/>
          <w:i/>
          <w:iCs/>
          <w:color w:val="1F497D"/>
          <w:bdr w:val="none" w:sz="0" w:space="0" w:color="auto" w:frame="1"/>
          <w:shd w:val="clear" w:color="auto" w:fill="FFFFFF"/>
        </w:rPr>
      </w:pPr>
    </w:p>
    <w:p w:rsidR="00CE4ADA" w:rsidRDefault="00CE4ADA" w:rsidP="00001D4C">
      <w:pPr>
        <w:pStyle w:val="Sinespaciado"/>
        <w:jc w:val="both"/>
        <w:rPr>
          <w:rFonts w:ascii="Arial Narrow" w:hAnsi="Arial Narrow"/>
          <w:b/>
          <w:bCs/>
          <w:i/>
          <w:iCs/>
          <w:color w:val="1F497D"/>
          <w:bdr w:val="none" w:sz="0" w:space="0" w:color="auto" w:frame="1"/>
          <w:shd w:val="clear" w:color="auto" w:fill="FFFFFF"/>
        </w:rPr>
      </w:pPr>
    </w:p>
    <w:p w:rsidR="00C911E5" w:rsidRDefault="00C911E5" w:rsidP="00001D4C">
      <w:pPr>
        <w:pStyle w:val="Sinespaciado"/>
        <w:jc w:val="both"/>
        <w:rPr>
          <w:rFonts w:ascii="Museo 500" w:hAnsi="Museo 500"/>
          <w:sz w:val="20"/>
          <w:szCs w:val="20"/>
        </w:rPr>
      </w:pPr>
    </w:p>
    <w:p w:rsidR="00001D4C" w:rsidRDefault="00001D4C" w:rsidP="00001D4C">
      <w:pPr>
        <w:pStyle w:val="Sinespaciado"/>
        <w:jc w:val="both"/>
        <w:rPr>
          <w:rFonts w:ascii="Museo 500" w:hAnsi="Museo 500"/>
          <w:sz w:val="20"/>
          <w:szCs w:val="20"/>
        </w:rPr>
      </w:pPr>
    </w:p>
    <w:p w:rsidR="00CE4ADA" w:rsidRPr="00CE4ADA" w:rsidRDefault="00001D4C" w:rsidP="00CE4ADA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Museo 500" w:hAnsi="Museo 500"/>
          <w:sz w:val="20"/>
          <w:szCs w:val="20"/>
        </w:rPr>
        <w:t xml:space="preserve">R// </w:t>
      </w:r>
      <w:r w:rsidR="00CE4ADA">
        <w:rPr>
          <w:rFonts w:ascii="Calibri" w:eastAsia="Times New Roman" w:hAnsi="Calibri" w:cs="Calibri"/>
          <w:color w:val="000000"/>
        </w:rPr>
        <w:t>Se adjunta Listado a la fecha</w:t>
      </w:r>
      <w:r w:rsidR="00CE4ADA" w:rsidRPr="00CE4ADA">
        <w:rPr>
          <w:rFonts w:ascii="Calibri" w:eastAsia="Times New Roman" w:hAnsi="Calibri" w:cs="Calibri"/>
          <w:color w:val="000000"/>
        </w:rPr>
        <w:t xml:space="preserve">, se </w:t>
      </w:r>
      <w:r w:rsidR="00CE4ADA">
        <w:rPr>
          <w:rFonts w:ascii="Calibri" w:eastAsia="Times New Roman" w:hAnsi="Calibri" w:cs="Calibri"/>
          <w:color w:val="000000"/>
        </w:rPr>
        <w:t xml:space="preserve">debe </w:t>
      </w:r>
      <w:r w:rsidR="00CE4ADA" w:rsidRPr="00CE4ADA">
        <w:rPr>
          <w:rFonts w:ascii="Calibri" w:eastAsia="Times New Roman" w:hAnsi="Calibri" w:cs="Calibri"/>
          <w:color w:val="000000"/>
        </w:rPr>
        <w:t>asegur</w:t>
      </w:r>
      <w:r w:rsidR="00CE4ADA">
        <w:rPr>
          <w:rFonts w:ascii="Calibri" w:eastAsia="Times New Roman" w:hAnsi="Calibri" w:cs="Calibri"/>
          <w:color w:val="000000"/>
        </w:rPr>
        <w:t>ar</w:t>
      </w:r>
      <w:r w:rsidR="00CE4ADA" w:rsidRPr="00CE4ADA">
        <w:rPr>
          <w:rFonts w:ascii="Calibri" w:eastAsia="Times New Roman" w:hAnsi="Calibri" w:cs="Calibri"/>
          <w:color w:val="000000"/>
        </w:rPr>
        <w:t xml:space="preserve"> que tenga tanto almacenamiento como transporte autorizados (o una de transporte y otra de </w:t>
      </w:r>
      <w:r w:rsidR="00CE4ADA" w:rsidRPr="00CE4ADA">
        <w:rPr>
          <w:rFonts w:ascii="Calibri" w:eastAsia="Times New Roman" w:hAnsi="Calibri" w:cs="Calibri"/>
          <w:color w:val="000000"/>
        </w:rPr>
        <w:t>almacenamiento</w:t>
      </w:r>
      <w:r w:rsidR="00CE4ADA" w:rsidRPr="00CE4ADA">
        <w:rPr>
          <w:rFonts w:ascii="Calibri" w:eastAsia="Times New Roman" w:hAnsi="Calibri" w:cs="Calibri"/>
          <w:color w:val="000000"/>
        </w:rPr>
        <w:t>) y tiene que solicitar una copia del permiso ambiental extendido para asegurarse de ello, con respecto a disposición final en el país no contamos con ninguna empresa autorizada, por eso solo hay de transporte o de almacenamiento porque luego ellos deben de encargarse de su disposición final (los de almacenamiento).</w:t>
      </w:r>
    </w:p>
    <w:p w:rsidR="00CE4ADA" w:rsidRDefault="00CE4ADA" w:rsidP="00C911E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C911E5" w:rsidRDefault="00C911E5" w:rsidP="00C911E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Atentamente.</w:t>
      </w:r>
    </w:p>
    <w:p w:rsidR="00C911E5" w:rsidRPr="00C911E5" w:rsidRDefault="00C911E5" w:rsidP="00C911E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001D4C" w:rsidRPr="00EF5965" w:rsidRDefault="00001D4C" w:rsidP="00001D4C">
      <w:pPr>
        <w:pStyle w:val="Sinespaciado"/>
        <w:jc w:val="both"/>
        <w:rPr>
          <w:rFonts w:ascii="Museo 500" w:hAnsi="Museo 500"/>
          <w:sz w:val="20"/>
          <w:szCs w:val="20"/>
        </w:rPr>
      </w:pPr>
    </w:p>
    <w:sectPr w:rsidR="00001D4C" w:rsidRPr="00EF5965" w:rsidSect="001E7D59">
      <w:headerReference w:type="default" r:id="rId7"/>
      <w:footerReference w:type="default" r:id="rId8"/>
      <w:pgSz w:w="12240" w:h="15840"/>
      <w:pgMar w:top="61" w:right="1701" w:bottom="1134" w:left="1701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C87" w:rsidRDefault="004F2C87" w:rsidP="00AE706B">
      <w:r>
        <w:separator/>
      </w:r>
    </w:p>
  </w:endnote>
  <w:endnote w:type="continuationSeparator" w:id="0">
    <w:p w:rsidR="004F2C87" w:rsidRDefault="004F2C87" w:rsidP="00A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B8" w:rsidRDefault="00BB7AB8" w:rsidP="00BB7AB8">
    <w:pPr>
      <w:pStyle w:val="Piedepgina"/>
      <w:jc w:val="right"/>
    </w:pPr>
  </w:p>
  <w:p w:rsidR="00BB7AB8" w:rsidRDefault="00BB7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C87" w:rsidRDefault="004F2C87" w:rsidP="00AE706B">
      <w:r>
        <w:separator/>
      </w:r>
    </w:p>
  </w:footnote>
  <w:footnote w:type="continuationSeparator" w:id="0">
    <w:p w:rsidR="004F2C87" w:rsidRDefault="004F2C87" w:rsidP="00AE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94B" w:rsidRDefault="005A3D7E" w:rsidP="001D194B">
    <w:pPr>
      <w:pStyle w:val="Encabezado"/>
      <w:jc w:val="center"/>
      <w:rPr>
        <w:rFonts w:ascii="Museo 300" w:hAnsi="Museo 300"/>
        <w:b/>
        <w:i/>
        <w:szCs w:val="28"/>
      </w:rPr>
    </w:pPr>
    <w:r>
      <w:rPr>
        <w:rFonts w:ascii="Museo 300" w:hAnsi="Museo 300"/>
        <w:b/>
        <w:i/>
        <w:noProof/>
        <w:szCs w:val="28"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1697990</wp:posOffset>
          </wp:positionH>
          <wp:positionV relativeFrom="topMargin">
            <wp:posOffset>206375</wp:posOffset>
          </wp:positionV>
          <wp:extent cx="2199005" cy="818515"/>
          <wp:effectExtent l="19050" t="0" r="0" b="0"/>
          <wp:wrapSquare wrapText="bothSides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194B" w:rsidRDefault="001D194B" w:rsidP="001D194B">
    <w:pPr>
      <w:pStyle w:val="Encabezado"/>
      <w:jc w:val="center"/>
      <w:rPr>
        <w:rFonts w:ascii="Museo 300" w:hAnsi="Museo 300"/>
        <w:b/>
        <w:i/>
        <w:szCs w:val="28"/>
      </w:rPr>
    </w:pPr>
  </w:p>
  <w:p w:rsidR="001D194B" w:rsidRDefault="001D194B" w:rsidP="001D194B">
    <w:pPr>
      <w:pStyle w:val="Encabezado"/>
      <w:jc w:val="center"/>
      <w:rPr>
        <w:rFonts w:ascii="Museo 300" w:hAnsi="Museo 300"/>
        <w:b/>
        <w:i/>
        <w:szCs w:val="28"/>
      </w:rPr>
    </w:pPr>
  </w:p>
  <w:p w:rsidR="001D194B" w:rsidRDefault="001D194B" w:rsidP="001D194B">
    <w:pPr>
      <w:pStyle w:val="Encabezado"/>
      <w:jc w:val="center"/>
      <w:rPr>
        <w:rFonts w:ascii="Museo 300" w:hAnsi="Museo 300"/>
        <w:b/>
        <w:i/>
        <w:szCs w:val="28"/>
      </w:rPr>
    </w:pPr>
  </w:p>
  <w:p w:rsidR="001D194B" w:rsidRPr="001D194B" w:rsidRDefault="001D194B" w:rsidP="005A3D7E">
    <w:pPr>
      <w:pStyle w:val="Encabezado"/>
      <w:jc w:val="center"/>
    </w:pPr>
    <w:r w:rsidRPr="00563389">
      <w:rPr>
        <w:rFonts w:ascii="Museo 300" w:hAnsi="Museo 300"/>
        <w:b/>
        <w:i/>
        <w:szCs w:val="28"/>
      </w:rPr>
      <w:t>DIRECCIÓN GENERAL DE EVALUACIÓN Y CUMPLIMIENTO</w:t>
    </w:r>
    <w:r w:rsidR="00C911E5">
      <w:rPr>
        <w:rFonts w:ascii="Museo 300" w:hAnsi="Museo 300"/>
        <w:b/>
        <w:i/>
        <w:szCs w:val="28"/>
      </w:rPr>
      <w:t xml:space="preserve"> AMBIENTAL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371"/>
    <w:multiLevelType w:val="hybridMultilevel"/>
    <w:tmpl w:val="FC1AFBD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75CB3"/>
    <w:multiLevelType w:val="multilevel"/>
    <w:tmpl w:val="0E0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77E2D"/>
    <w:multiLevelType w:val="hybridMultilevel"/>
    <w:tmpl w:val="CA386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B6D62"/>
    <w:multiLevelType w:val="hybridMultilevel"/>
    <w:tmpl w:val="52BC7F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74AF9"/>
    <w:multiLevelType w:val="hybridMultilevel"/>
    <w:tmpl w:val="F3BAD25A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D33E8"/>
    <w:multiLevelType w:val="hybridMultilevel"/>
    <w:tmpl w:val="EDEACFA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E72BA"/>
    <w:multiLevelType w:val="hybridMultilevel"/>
    <w:tmpl w:val="8A50A31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F0736"/>
    <w:multiLevelType w:val="hybridMultilevel"/>
    <w:tmpl w:val="9CCA94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7A2A"/>
    <w:multiLevelType w:val="hybridMultilevel"/>
    <w:tmpl w:val="D9A4E06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D508DF"/>
    <w:multiLevelType w:val="hybridMultilevel"/>
    <w:tmpl w:val="2B5268F2"/>
    <w:lvl w:ilvl="0" w:tplc="4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6C5876"/>
    <w:multiLevelType w:val="hybridMultilevel"/>
    <w:tmpl w:val="DAA475C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6B"/>
    <w:rsid w:val="00001D4C"/>
    <w:rsid w:val="00047DF4"/>
    <w:rsid w:val="00080D31"/>
    <w:rsid w:val="00083818"/>
    <w:rsid w:val="000923FC"/>
    <w:rsid w:val="000A3FDF"/>
    <w:rsid w:val="000B41D6"/>
    <w:rsid w:val="001050B8"/>
    <w:rsid w:val="001D194B"/>
    <w:rsid w:val="001E7D59"/>
    <w:rsid w:val="001F7D05"/>
    <w:rsid w:val="002141F3"/>
    <w:rsid w:val="00235141"/>
    <w:rsid w:val="002412B7"/>
    <w:rsid w:val="002C724E"/>
    <w:rsid w:val="002D427B"/>
    <w:rsid w:val="0032636D"/>
    <w:rsid w:val="003B7403"/>
    <w:rsid w:val="004044C5"/>
    <w:rsid w:val="00431A15"/>
    <w:rsid w:val="00466AEC"/>
    <w:rsid w:val="004B5BC8"/>
    <w:rsid w:val="004D116C"/>
    <w:rsid w:val="004E293A"/>
    <w:rsid w:val="004F2C87"/>
    <w:rsid w:val="00507044"/>
    <w:rsid w:val="00572D8B"/>
    <w:rsid w:val="005809AE"/>
    <w:rsid w:val="0059126B"/>
    <w:rsid w:val="005A3D7E"/>
    <w:rsid w:val="005F397B"/>
    <w:rsid w:val="00604046"/>
    <w:rsid w:val="00691128"/>
    <w:rsid w:val="006B4A3B"/>
    <w:rsid w:val="00714311"/>
    <w:rsid w:val="00741D23"/>
    <w:rsid w:val="007534ED"/>
    <w:rsid w:val="007C07DB"/>
    <w:rsid w:val="007E158F"/>
    <w:rsid w:val="007E4778"/>
    <w:rsid w:val="007F7D2F"/>
    <w:rsid w:val="00804AC4"/>
    <w:rsid w:val="0080748C"/>
    <w:rsid w:val="008574C0"/>
    <w:rsid w:val="009007EB"/>
    <w:rsid w:val="00910B6C"/>
    <w:rsid w:val="00931BB6"/>
    <w:rsid w:val="009508B8"/>
    <w:rsid w:val="009C5053"/>
    <w:rsid w:val="00A0162C"/>
    <w:rsid w:val="00A47DF5"/>
    <w:rsid w:val="00A55488"/>
    <w:rsid w:val="00A61E90"/>
    <w:rsid w:val="00A8018C"/>
    <w:rsid w:val="00AE706B"/>
    <w:rsid w:val="00B13364"/>
    <w:rsid w:val="00B14067"/>
    <w:rsid w:val="00B15255"/>
    <w:rsid w:val="00B627DE"/>
    <w:rsid w:val="00B84B17"/>
    <w:rsid w:val="00B932FA"/>
    <w:rsid w:val="00BB7AB8"/>
    <w:rsid w:val="00C10B59"/>
    <w:rsid w:val="00C20093"/>
    <w:rsid w:val="00C911E5"/>
    <w:rsid w:val="00CB2DB6"/>
    <w:rsid w:val="00CE4ADA"/>
    <w:rsid w:val="00D32FD2"/>
    <w:rsid w:val="00D8302B"/>
    <w:rsid w:val="00DB1FA7"/>
    <w:rsid w:val="00DD0D2E"/>
    <w:rsid w:val="00E034CA"/>
    <w:rsid w:val="00E9754A"/>
    <w:rsid w:val="00EF5965"/>
    <w:rsid w:val="00F4078C"/>
    <w:rsid w:val="00F451E1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454DFF"/>
  <w15:docId w15:val="{89641089-6E15-4D53-A2B3-8DF2E27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0B59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078C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06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706B"/>
  </w:style>
  <w:style w:type="paragraph" w:styleId="Piedepgina">
    <w:name w:val="footer"/>
    <w:basedOn w:val="Normal"/>
    <w:link w:val="PiedepginaCar"/>
    <w:uiPriority w:val="99"/>
    <w:unhideWhenUsed/>
    <w:rsid w:val="00AE706B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706B"/>
  </w:style>
  <w:style w:type="paragraph" w:styleId="Textodeglobo">
    <w:name w:val="Balloon Text"/>
    <w:basedOn w:val="Normal"/>
    <w:link w:val="TextodegloboCar"/>
    <w:uiPriority w:val="99"/>
    <w:semiHidden/>
    <w:unhideWhenUsed/>
    <w:rsid w:val="00AE70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0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78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407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nespaciado">
    <w:name w:val="No Spacing"/>
    <w:uiPriority w:val="1"/>
    <w:qFormat/>
    <w:rsid w:val="00F4078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C07DB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semiHidden/>
    <w:unhideWhenUsed/>
    <w:rsid w:val="005A3D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jperez</dc:creator>
  <cp:lastModifiedBy>Josue Alonso Girón Meléndez</cp:lastModifiedBy>
  <cp:revision>2</cp:revision>
  <dcterms:created xsi:type="dcterms:W3CDTF">2020-10-12T14:12:00Z</dcterms:created>
  <dcterms:modified xsi:type="dcterms:W3CDTF">2020-10-12T14:12:00Z</dcterms:modified>
</cp:coreProperties>
</file>