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23E3" w14:textId="77777777" w:rsidR="00E222A1" w:rsidRDefault="00E222A1" w:rsidP="00E222A1">
      <w:pPr>
        <w:spacing w:after="0"/>
        <w:jc w:val="center"/>
        <w:rPr>
          <w:rFonts w:ascii="Museo 300" w:eastAsia="Calibri" w:hAnsi="Museo 300" w:cs="Times New Roman"/>
          <w:bCs/>
        </w:rPr>
      </w:pPr>
    </w:p>
    <w:p w14:paraId="2F93D66C" w14:textId="30D70BC4" w:rsidR="00E222A1" w:rsidRPr="00497569" w:rsidRDefault="00E222A1" w:rsidP="00E222A1">
      <w:pPr>
        <w:spacing w:after="0"/>
        <w:jc w:val="center"/>
        <w:rPr>
          <w:rFonts w:ascii="Museo 300" w:eastAsia="Calibri" w:hAnsi="Museo 300" w:cs="Times New Roman"/>
          <w:bCs/>
        </w:rPr>
      </w:pPr>
      <w:r w:rsidRPr="007D6EEC">
        <w:rPr>
          <w:rFonts w:ascii="Museo 300" w:eastAsia="Calibri" w:hAnsi="Museo 300" w:cs="Times New Roman"/>
          <w:bCs/>
        </w:rPr>
        <w:t>Dirección</w:t>
      </w:r>
      <w:r w:rsidRPr="00497569">
        <w:rPr>
          <w:rFonts w:ascii="Museo 300" w:eastAsia="Calibri" w:hAnsi="Museo 300" w:cs="Times New Roman"/>
          <w:bCs/>
        </w:rPr>
        <w:t xml:space="preserve"> General de Seguridad Hídrica </w:t>
      </w:r>
    </w:p>
    <w:p w14:paraId="5595B683" w14:textId="77777777" w:rsidR="00E222A1" w:rsidRPr="00497569" w:rsidRDefault="00E222A1" w:rsidP="00E222A1">
      <w:pPr>
        <w:spacing w:after="0"/>
        <w:jc w:val="center"/>
        <w:rPr>
          <w:rFonts w:ascii="Museo 300" w:eastAsia="Calibri" w:hAnsi="Museo 300" w:cs="Times New Roman"/>
          <w:bCs/>
        </w:rPr>
      </w:pPr>
      <w:r w:rsidRPr="00497569">
        <w:rPr>
          <w:rFonts w:ascii="Museo 300" w:eastAsia="Calibri" w:hAnsi="Museo 300" w:cs="Times New Roman"/>
          <w:bCs/>
        </w:rPr>
        <w:t>Gerencia de Desechos Sólidos y Peligrosos</w:t>
      </w:r>
    </w:p>
    <w:p w14:paraId="6B87B227" w14:textId="77777777" w:rsidR="00E222A1" w:rsidRPr="00497569" w:rsidRDefault="00E222A1" w:rsidP="00E222A1">
      <w:pPr>
        <w:spacing w:after="0"/>
        <w:rPr>
          <w:rFonts w:ascii="Museo 300" w:eastAsia="Calibri" w:hAnsi="Museo 300" w:cs="Times New Roman"/>
          <w:b/>
          <w:bCs/>
        </w:rPr>
      </w:pPr>
    </w:p>
    <w:p w14:paraId="4FCA77F4" w14:textId="77777777" w:rsidR="00E222A1" w:rsidRPr="00497569" w:rsidRDefault="00E222A1" w:rsidP="00E222A1">
      <w:pPr>
        <w:rPr>
          <w:rFonts w:ascii="Museo 300" w:eastAsia="Calibri" w:hAnsi="Museo 300" w:cs="Times New Roman"/>
          <w:b/>
          <w:bCs/>
        </w:rPr>
      </w:pPr>
    </w:p>
    <w:p w14:paraId="2568BA29" w14:textId="43E6B8B6" w:rsidR="00E222A1" w:rsidRPr="00497569" w:rsidRDefault="00E222A1" w:rsidP="00E222A1">
      <w:pPr>
        <w:spacing w:before="120" w:after="120"/>
        <w:jc w:val="right"/>
        <w:rPr>
          <w:rFonts w:ascii="Museo 300" w:eastAsia="Calibri" w:hAnsi="Museo 300" w:cs="Times New Roman"/>
          <w:bCs/>
        </w:rPr>
      </w:pPr>
      <w:r w:rsidRPr="00497569">
        <w:rPr>
          <w:rFonts w:ascii="Museo 300" w:eastAsia="Calibri" w:hAnsi="Museo 300" w:cs="Times New Roman"/>
          <w:bCs/>
        </w:rPr>
        <w:t xml:space="preserve">San Salvador, </w:t>
      </w:r>
      <w:r>
        <w:rPr>
          <w:rFonts w:ascii="Museo 300" w:eastAsia="Calibri" w:hAnsi="Museo 300" w:cs="Times New Roman"/>
          <w:bCs/>
        </w:rPr>
        <w:t>2</w:t>
      </w:r>
      <w:r>
        <w:rPr>
          <w:rFonts w:ascii="Museo 300" w:eastAsia="Calibri" w:hAnsi="Museo 300" w:cs="Times New Roman"/>
          <w:bCs/>
        </w:rPr>
        <w:t>1</w:t>
      </w:r>
      <w:r w:rsidRPr="00497569">
        <w:rPr>
          <w:rFonts w:ascii="Museo 300" w:eastAsia="Calibri" w:hAnsi="Museo 300" w:cs="Times New Roman"/>
          <w:bCs/>
        </w:rPr>
        <w:t xml:space="preserve"> de </w:t>
      </w:r>
      <w:r>
        <w:rPr>
          <w:rFonts w:ascii="Museo 300" w:eastAsia="Calibri" w:hAnsi="Museo 300" w:cs="Times New Roman"/>
          <w:bCs/>
        </w:rPr>
        <w:t>octu</w:t>
      </w:r>
      <w:r w:rsidRPr="00497569">
        <w:rPr>
          <w:rFonts w:ascii="Museo 300" w:eastAsia="Calibri" w:hAnsi="Museo 300" w:cs="Times New Roman"/>
          <w:bCs/>
        </w:rPr>
        <w:t>bre de 2020</w:t>
      </w:r>
    </w:p>
    <w:p w14:paraId="3DBA8DA9" w14:textId="3DAC9AEC" w:rsidR="00E222A1" w:rsidRDefault="00E222A1" w:rsidP="00E222A1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val="en-US" w:eastAsia="en-US"/>
        </w:rPr>
      </w:pPr>
      <w:r w:rsidRPr="00497569">
        <w:rPr>
          <w:rFonts w:ascii="Museo 300" w:eastAsia="Calibri" w:hAnsi="Museo 300"/>
          <w:bCs/>
        </w:rPr>
        <w:t xml:space="preserve">Requerimiento: </w:t>
      </w:r>
      <w:r w:rsidRPr="00A83493">
        <w:rPr>
          <w:rFonts w:ascii="Museo 300" w:eastAsia="Calibri" w:hAnsi="Museo 300"/>
          <w:bCs/>
          <w:sz w:val="22"/>
          <w:szCs w:val="22"/>
          <w:lang w:val="en-US" w:eastAsia="en-US"/>
        </w:rPr>
        <w:t>MARN-2020-1</w:t>
      </w:r>
      <w:r>
        <w:rPr>
          <w:rFonts w:ascii="Museo 300" w:eastAsia="Calibri" w:hAnsi="Museo 300"/>
          <w:bCs/>
          <w:sz w:val="22"/>
          <w:szCs w:val="22"/>
          <w:lang w:val="en-US" w:eastAsia="en-US"/>
        </w:rPr>
        <w:t>71</w:t>
      </w:r>
    </w:p>
    <w:p w14:paraId="38D97346" w14:textId="77777777" w:rsidR="00E222A1" w:rsidRPr="00A83493" w:rsidRDefault="00E222A1" w:rsidP="00E222A1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val="en-US" w:eastAsia="en-US"/>
        </w:rPr>
      </w:pPr>
    </w:p>
    <w:p w14:paraId="092806F8" w14:textId="77777777" w:rsidR="00E222A1" w:rsidRPr="00A83493" w:rsidRDefault="00E222A1" w:rsidP="00E222A1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val="en-US" w:eastAsia="en-US"/>
        </w:rPr>
      </w:pPr>
      <w:r w:rsidRPr="00A83493">
        <w:rPr>
          <w:rFonts w:ascii="Museo 300" w:eastAsia="Calibri" w:hAnsi="Museo 300"/>
          <w:bCs/>
          <w:sz w:val="22"/>
          <w:szCs w:val="22"/>
          <w:lang w:val="en-US" w:eastAsia="en-US"/>
        </w:rPr>
        <w:t> </w:t>
      </w:r>
    </w:p>
    <w:p w14:paraId="5FA016F5" w14:textId="77777777" w:rsidR="00E222A1" w:rsidRPr="00D9409E" w:rsidRDefault="00E222A1" w:rsidP="00E222A1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  <w:r w:rsidRPr="00D9409E">
        <w:rPr>
          <w:rFonts w:ascii="Museo 300" w:eastAsia="Calibri" w:hAnsi="Museo 300"/>
          <w:bCs/>
          <w:sz w:val="22"/>
          <w:szCs w:val="22"/>
          <w:lang w:eastAsia="en-US"/>
        </w:rPr>
        <w:t>Información solicitada:</w:t>
      </w:r>
    </w:p>
    <w:p w14:paraId="157BA057" w14:textId="77777777" w:rsidR="00E222A1" w:rsidRDefault="00E222A1" w:rsidP="00220064">
      <w:pPr>
        <w:pStyle w:val="xxmsonormal"/>
        <w:shd w:val="clear" w:color="auto" w:fill="FFFFFF"/>
        <w:spacing w:before="0" w:beforeAutospacing="0" w:after="0" w:afterAutospacing="0"/>
        <w:rPr>
          <w:color w:val="1F497D"/>
        </w:rPr>
      </w:pPr>
    </w:p>
    <w:p w14:paraId="4A6E6BDE" w14:textId="77777777" w:rsidR="00E222A1" w:rsidRPr="00E222A1" w:rsidRDefault="00E222A1" w:rsidP="00220064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</w:p>
    <w:p w14:paraId="20A42645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  <w:r w:rsidRPr="00E222A1">
        <w:rPr>
          <w:rFonts w:ascii="Museo 300" w:eastAsia="Calibri" w:hAnsi="Museo 300"/>
          <w:bCs/>
          <w:sz w:val="22"/>
          <w:szCs w:val="22"/>
          <w:lang w:eastAsia="en-US"/>
        </w:rPr>
        <w:t xml:space="preserve">Solicito información referenciada y actualizada (estudios, publicaciones digitales) para ser utilizada como información en tesis de maestría, sobre: </w:t>
      </w:r>
    </w:p>
    <w:p w14:paraId="545CE880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</w:p>
    <w:p w14:paraId="0B5062A0" w14:textId="77777777" w:rsidR="00340A18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  <w:r w:rsidRPr="00E222A1">
        <w:rPr>
          <w:rFonts w:ascii="Museo 300" w:eastAsia="Calibri" w:hAnsi="Museo 300"/>
          <w:bCs/>
          <w:sz w:val="22"/>
          <w:szCs w:val="22"/>
          <w:lang w:eastAsia="en-US"/>
        </w:rPr>
        <w:t>1)-Producción de residuos sólidos diaria o mensual por departamento en El Salvador</w:t>
      </w:r>
      <w:r>
        <w:rPr>
          <w:rFonts w:ascii="Arial Narrow" w:hAnsi="Arial Narrow"/>
          <w:i/>
          <w:iCs/>
          <w:color w:val="000000"/>
        </w:rPr>
        <w:t xml:space="preserve">. </w:t>
      </w:r>
    </w:p>
    <w:p w14:paraId="25E44BB9" w14:textId="77777777" w:rsidR="0065579C" w:rsidRDefault="0065579C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b/>
          <w:i/>
          <w:iCs/>
          <w:color w:val="000000"/>
        </w:rPr>
      </w:pPr>
    </w:p>
    <w:p w14:paraId="4239C981" w14:textId="77777777" w:rsidR="00340A18" w:rsidRPr="00E222A1" w:rsidRDefault="00DE4AA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/>
          <w:sz w:val="22"/>
          <w:szCs w:val="22"/>
          <w:lang w:eastAsia="en-US"/>
        </w:rPr>
      </w:pPr>
      <w:r w:rsidRPr="00E222A1">
        <w:rPr>
          <w:rFonts w:ascii="Museo 300" w:eastAsia="Calibri" w:hAnsi="Museo 300"/>
          <w:b/>
          <w:sz w:val="22"/>
          <w:szCs w:val="22"/>
          <w:lang w:eastAsia="en-US"/>
        </w:rPr>
        <w:t>Respuesta</w:t>
      </w:r>
    </w:p>
    <w:p w14:paraId="5CE62CC2" w14:textId="129868B4" w:rsidR="0065579C" w:rsidRDefault="0065579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  <w:r w:rsidRPr="00E222A1">
        <w:rPr>
          <w:rFonts w:ascii="Museo 300" w:eastAsia="Calibri" w:hAnsi="Museo 300"/>
          <w:bCs/>
          <w:sz w:val="22"/>
          <w:szCs w:val="22"/>
          <w:lang w:eastAsia="en-US"/>
        </w:rPr>
        <w:t>En el año 2019, el departamento de San Salvador, ingresó para disposición final en relleno sanitario</w:t>
      </w:r>
      <w:r w:rsidR="00E222A1">
        <w:rPr>
          <w:rFonts w:ascii="Museo 300" w:eastAsia="Calibri" w:hAnsi="Museo 300"/>
          <w:bCs/>
          <w:sz w:val="22"/>
          <w:szCs w:val="22"/>
          <w:lang w:eastAsia="en-US"/>
        </w:rPr>
        <w:t>:</w:t>
      </w:r>
    </w:p>
    <w:p w14:paraId="1467F401" w14:textId="73089105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</w:p>
    <w:p w14:paraId="2AB051AC" w14:textId="4BDF9AED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  <w:r w:rsidRPr="00E222A1">
        <w:rPr>
          <w:rFonts w:ascii="Arial Narrow" w:hAnsi="Arial Narrow"/>
          <w:i/>
          <w:i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120098" wp14:editId="3E106572">
                <wp:simplePos x="0" y="0"/>
                <wp:positionH relativeFrom="column">
                  <wp:posOffset>510540</wp:posOffset>
                </wp:positionH>
                <wp:positionV relativeFrom="paragraph">
                  <wp:posOffset>13335</wp:posOffset>
                </wp:positionV>
                <wp:extent cx="4572000" cy="8572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80F8" w14:textId="562AE72D" w:rsidR="00E222A1" w:rsidRPr="00E222A1" w:rsidRDefault="00E222A1" w:rsidP="00E222A1">
                            <w:pPr>
                              <w:spacing w:after="0"/>
                              <w:jc w:val="center"/>
                              <w:rPr>
                                <w:rFonts w:ascii="Museo 300" w:eastAsia="Calibri" w:hAnsi="Museo 300" w:cs="Times New Roman"/>
                                <w:bCs/>
                                <w:lang w:eastAsia="en-US"/>
                              </w:rPr>
                            </w:pPr>
                            <w:r w:rsidRPr="00E222A1">
                              <w:rPr>
                                <w:rFonts w:ascii="Museo 300" w:eastAsia="Calibri" w:hAnsi="Museo 300" w:cs="Times New Roman"/>
                                <w:bCs/>
                                <w:lang w:eastAsia="en-US"/>
                              </w:rPr>
                              <w:t>Ministerio de Medio Ambiente y Recursos Naturales</w:t>
                            </w:r>
                          </w:p>
                          <w:p w14:paraId="46F39399" w14:textId="7BF57E14" w:rsidR="00E222A1" w:rsidRDefault="00E222A1" w:rsidP="00E222A1">
                            <w:pPr>
                              <w:jc w:val="center"/>
                              <w:rPr>
                                <w:rFonts w:ascii="Museo 300" w:eastAsia="Calibri" w:hAnsi="Museo 300" w:cs="Times New Roman"/>
                                <w:bCs/>
                                <w:lang w:eastAsia="en-US"/>
                              </w:rPr>
                            </w:pPr>
                            <w:r w:rsidRPr="00E222A1">
                              <w:rPr>
                                <w:rFonts w:ascii="Museo 300" w:eastAsia="Calibri" w:hAnsi="Museo 300" w:cs="Times New Roman"/>
                                <w:bCs/>
                                <w:lang w:eastAsia="en-US"/>
                              </w:rPr>
                              <w:t>Gerencia de Desechos Sólidos y</w:t>
                            </w:r>
                            <w:r>
                              <w:rPr>
                                <w:rFonts w:ascii="Museo 300" w:eastAsia="Calibri" w:hAnsi="Museo 300" w:cs="Times New Roman"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E222A1">
                              <w:rPr>
                                <w:rFonts w:ascii="Museo 300" w:eastAsia="Calibri" w:hAnsi="Museo 300" w:cs="Times New Roman"/>
                                <w:bCs/>
                                <w:lang w:eastAsia="en-US"/>
                              </w:rPr>
                              <w:t>Peligrosos</w:t>
                            </w:r>
                          </w:p>
                          <w:p w14:paraId="13F2CA6B" w14:textId="61F7DA38" w:rsidR="00E222A1" w:rsidRPr="00E222A1" w:rsidRDefault="00E222A1" w:rsidP="00E222A1">
                            <w:pPr>
                              <w:jc w:val="center"/>
                              <w:rPr>
                                <w:rFonts w:ascii="Museo 300" w:eastAsia="Calibri" w:hAnsi="Museo 300" w:cs="Times New Roman"/>
                                <w:b/>
                                <w:lang w:eastAsia="en-US"/>
                              </w:rPr>
                            </w:pPr>
                            <w:r w:rsidRPr="00E222A1">
                              <w:rPr>
                                <w:rFonts w:ascii="Museo 300" w:eastAsia="Calibri" w:hAnsi="Museo 300" w:cs="Times New Roman"/>
                                <w:b/>
                                <w:lang w:eastAsia="en-US"/>
                              </w:rPr>
                              <w:t>Toneladas de Desechos para disposición en relleno sanitario</w:t>
                            </w:r>
                          </w:p>
                          <w:p w14:paraId="5ED0EC5B" w14:textId="77777777" w:rsidR="00E222A1" w:rsidRDefault="00E222A1" w:rsidP="00E222A1">
                            <w:pPr>
                              <w:jc w:val="center"/>
                              <w:rPr>
                                <w:rFonts w:ascii="Museo 300" w:eastAsia="Calibri" w:hAnsi="Museo 300" w:cs="Times New Roman"/>
                                <w:bCs/>
                                <w:lang w:eastAsia="en-US"/>
                              </w:rPr>
                            </w:pPr>
                          </w:p>
                          <w:p w14:paraId="0B9DAB2B" w14:textId="77777777" w:rsidR="00E222A1" w:rsidRPr="00E222A1" w:rsidRDefault="00E222A1" w:rsidP="00E222A1">
                            <w:pPr>
                              <w:jc w:val="center"/>
                              <w:rPr>
                                <w:rFonts w:ascii="Museo 300" w:eastAsia="Calibri" w:hAnsi="Museo 300" w:cs="Times New Roman"/>
                                <w:bCs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200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.2pt;margin-top:1.05pt;width:5in;height:6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">
                <v:textbox>
                  <w:txbxContent>
                    <w:p w14:paraId="667780F8" w14:textId="562AE72D" w:rsidR="00E222A1" w:rsidRPr="00E222A1" w:rsidRDefault="00E222A1" w:rsidP="00E222A1">
                      <w:pPr>
                        <w:spacing w:after="0"/>
                        <w:jc w:val="center"/>
                        <w:rPr>
                          <w:rFonts w:ascii="Museo 300" w:eastAsia="Calibri" w:hAnsi="Museo 300" w:cs="Times New Roman"/>
                          <w:bCs/>
                          <w:lang w:eastAsia="en-US"/>
                        </w:rPr>
                      </w:pPr>
                      <w:r w:rsidRPr="00E222A1">
                        <w:rPr>
                          <w:rFonts w:ascii="Museo 300" w:eastAsia="Calibri" w:hAnsi="Museo 300" w:cs="Times New Roman"/>
                          <w:bCs/>
                          <w:lang w:eastAsia="en-US"/>
                        </w:rPr>
                        <w:t>Ministerio de Medio Ambiente y Recursos Naturales</w:t>
                      </w:r>
                    </w:p>
                    <w:p w14:paraId="46F39399" w14:textId="7BF57E14" w:rsidR="00E222A1" w:rsidRDefault="00E222A1" w:rsidP="00E222A1">
                      <w:pPr>
                        <w:jc w:val="center"/>
                        <w:rPr>
                          <w:rFonts w:ascii="Museo 300" w:eastAsia="Calibri" w:hAnsi="Museo 300" w:cs="Times New Roman"/>
                          <w:bCs/>
                          <w:lang w:eastAsia="en-US"/>
                        </w:rPr>
                      </w:pPr>
                      <w:r w:rsidRPr="00E222A1">
                        <w:rPr>
                          <w:rFonts w:ascii="Museo 300" w:eastAsia="Calibri" w:hAnsi="Museo 300" w:cs="Times New Roman"/>
                          <w:bCs/>
                          <w:lang w:eastAsia="en-US"/>
                        </w:rPr>
                        <w:t>Gerencia de Desechos Sólidos y</w:t>
                      </w:r>
                      <w:r>
                        <w:rPr>
                          <w:rFonts w:ascii="Museo 300" w:eastAsia="Calibri" w:hAnsi="Museo 300" w:cs="Times New Roman"/>
                          <w:bCs/>
                          <w:lang w:eastAsia="en-US"/>
                        </w:rPr>
                        <w:t xml:space="preserve"> </w:t>
                      </w:r>
                      <w:r w:rsidRPr="00E222A1">
                        <w:rPr>
                          <w:rFonts w:ascii="Museo 300" w:eastAsia="Calibri" w:hAnsi="Museo 300" w:cs="Times New Roman"/>
                          <w:bCs/>
                          <w:lang w:eastAsia="en-US"/>
                        </w:rPr>
                        <w:t>Peligrosos</w:t>
                      </w:r>
                    </w:p>
                    <w:p w14:paraId="13F2CA6B" w14:textId="61F7DA38" w:rsidR="00E222A1" w:rsidRPr="00E222A1" w:rsidRDefault="00E222A1" w:rsidP="00E222A1">
                      <w:pPr>
                        <w:jc w:val="center"/>
                        <w:rPr>
                          <w:rFonts w:ascii="Museo 300" w:eastAsia="Calibri" w:hAnsi="Museo 300" w:cs="Times New Roman"/>
                          <w:b/>
                          <w:lang w:eastAsia="en-US"/>
                        </w:rPr>
                      </w:pPr>
                      <w:r w:rsidRPr="00E222A1">
                        <w:rPr>
                          <w:rFonts w:ascii="Museo 300" w:eastAsia="Calibri" w:hAnsi="Museo 300" w:cs="Times New Roman"/>
                          <w:b/>
                          <w:lang w:eastAsia="en-US"/>
                        </w:rPr>
                        <w:t>Toneladas de Desechos para disposición en relleno sanitario</w:t>
                      </w:r>
                    </w:p>
                    <w:p w14:paraId="5ED0EC5B" w14:textId="77777777" w:rsidR="00E222A1" w:rsidRDefault="00E222A1" w:rsidP="00E222A1">
                      <w:pPr>
                        <w:jc w:val="center"/>
                        <w:rPr>
                          <w:rFonts w:ascii="Museo 300" w:eastAsia="Calibri" w:hAnsi="Museo 300" w:cs="Times New Roman"/>
                          <w:bCs/>
                          <w:lang w:eastAsia="en-US"/>
                        </w:rPr>
                      </w:pPr>
                    </w:p>
                    <w:p w14:paraId="0B9DAB2B" w14:textId="77777777" w:rsidR="00E222A1" w:rsidRPr="00E222A1" w:rsidRDefault="00E222A1" w:rsidP="00E222A1">
                      <w:pPr>
                        <w:jc w:val="center"/>
                        <w:rPr>
                          <w:rFonts w:ascii="Museo 300" w:eastAsia="Calibri" w:hAnsi="Museo 300" w:cs="Times New Roman"/>
                          <w:bCs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29C73" w14:textId="77777777" w:rsidR="00E222A1" w:rsidRP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eastAsia="Calibri" w:hAnsi="Museo 300"/>
          <w:bCs/>
          <w:sz w:val="22"/>
          <w:szCs w:val="22"/>
          <w:lang w:eastAsia="en-US"/>
        </w:rPr>
      </w:pPr>
    </w:p>
    <w:p w14:paraId="054FFEB9" w14:textId="13155953" w:rsidR="00DE4AAC" w:rsidRDefault="00DE4AAC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68EBB66D" w14:textId="31C73082" w:rsidR="0065579C" w:rsidRDefault="0065579C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3D9E55FF" w14:textId="799395F5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2673019E" w14:textId="2AC4A2EE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3677177C" w14:textId="351089F0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  <w:r w:rsidRPr="0065579C">
        <w:rPr>
          <w:noProof/>
        </w:rPr>
        <w:drawing>
          <wp:anchor distT="0" distB="0" distL="114300" distR="114300" simplePos="0" relativeHeight="251657216" behindDoc="0" locked="0" layoutInCell="1" allowOverlap="1" wp14:anchorId="5E9791E0" wp14:editId="385B9418">
            <wp:simplePos x="0" y="0"/>
            <wp:positionH relativeFrom="column">
              <wp:posOffset>491490</wp:posOffset>
            </wp:positionH>
            <wp:positionV relativeFrom="paragraph">
              <wp:posOffset>5715</wp:posOffset>
            </wp:positionV>
            <wp:extent cx="4617720" cy="35458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2C136" w14:textId="511B363E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1BFCCBA8" w14:textId="4C1DAB6C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29461B56" w14:textId="01938890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13EAB962" w14:textId="2ED69981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79CBB1FB" w14:textId="1677D0A7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0D8C461A" w14:textId="596A0618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5378BED4" w14:textId="5A3DAB5F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0AE44BFC" w14:textId="7343A84F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059CCD86" w14:textId="6B8533AA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701C047B" w14:textId="7DE4C91B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4D041CB3" w14:textId="31CDDDAA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41BD860B" w14:textId="1ECC322F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1AADF4EA" w14:textId="1E99858F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02A57C8B" w14:textId="21A79FD0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36AAB4B3" w14:textId="4DE3021B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18D49FCD" w14:textId="300334B8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060A47FF" w14:textId="5378AA3F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57281DF5" w14:textId="39122F7F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09B4FFC5" w14:textId="7FC4D9DE" w:rsidR="00E222A1" w:rsidRDefault="00E222A1" w:rsidP="00340A18">
      <w:pPr>
        <w:pStyle w:val="xxmsonormal"/>
        <w:shd w:val="clear" w:color="auto" w:fill="FFFFFF"/>
        <w:spacing w:before="0" w:beforeAutospacing="0" w:after="0" w:afterAutospacing="0"/>
        <w:rPr>
          <w:rFonts w:ascii="Arial Narrow" w:hAnsi="Arial Narrow"/>
          <w:i/>
          <w:iCs/>
          <w:color w:val="000000"/>
        </w:rPr>
      </w:pPr>
    </w:p>
    <w:p w14:paraId="35C26EC8" w14:textId="4D43CDE5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  <w:r w:rsidRPr="00E222A1">
        <w:rPr>
          <w:rFonts w:ascii="Museo 300" w:hAnsi="Museo 300"/>
          <w:i/>
          <w:iCs/>
          <w:color w:val="000000"/>
          <w:sz w:val="22"/>
          <w:szCs w:val="22"/>
        </w:rPr>
        <w:t xml:space="preserve">2) -Caracterización de los residuos sólidos (metal, vidrio, papel, cartón, materia orgánica fermentable, etc.) producidos en los departamentos de El Salvador.  </w:t>
      </w:r>
    </w:p>
    <w:p w14:paraId="7F20B9CE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</w:p>
    <w:p w14:paraId="25851B29" w14:textId="77777777" w:rsidR="0065579C" w:rsidRPr="00E222A1" w:rsidRDefault="0065579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iCs/>
          <w:color w:val="000000"/>
          <w:sz w:val="22"/>
          <w:szCs w:val="22"/>
        </w:rPr>
      </w:pPr>
      <w:r w:rsidRPr="00E222A1">
        <w:rPr>
          <w:rFonts w:ascii="Museo 300" w:hAnsi="Museo 300"/>
          <w:b/>
          <w:iCs/>
          <w:color w:val="000000"/>
          <w:sz w:val="22"/>
          <w:szCs w:val="22"/>
        </w:rPr>
        <w:t>Respuesta</w:t>
      </w:r>
    </w:p>
    <w:p w14:paraId="7E6FA92A" w14:textId="77777777" w:rsidR="0065579C" w:rsidRPr="00E222A1" w:rsidRDefault="0065579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iCs/>
          <w:color w:val="000000"/>
          <w:sz w:val="22"/>
          <w:szCs w:val="22"/>
        </w:rPr>
      </w:pPr>
    </w:p>
    <w:p w14:paraId="1CB9B615" w14:textId="77777777" w:rsidR="0065579C" w:rsidRPr="00E222A1" w:rsidRDefault="0065579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Cs/>
          <w:color w:val="000000"/>
          <w:sz w:val="22"/>
          <w:szCs w:val="22"/>
        </w:rPr>
      </w:pPr>
      <w:r w:rsidRPr="00E222A1">
        <w:rPr>
          <w:rFonts w:ascii="Museo 300" w:hAnsi="Museo 300"/>
          <w:iCs/>
          <w:color w:val="000000"/>
          <w:sz w:val="22"/>
          <w:szCs w:val="22"/>
        </w:rPr>
        <w:t>No se cuenta con información con ese detalle</w:t>
      </w:r>
    </w:p>
    <w:p w14:paraId="1B8B06FE" w14:textId="77777777" w:rsidR="0065579C" w:rsidRPr="00E222A1" w:rsidRDefault="0065579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</w:p>
    <w:p w14:paraId="3F97FD10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  <w:r w:rsidRPr="00E222A1">
        <w:rPr>
          <w:rFonts w:ascii="Museo 300" w:hAnsi="Museo 300"/>
          <w:i/>
          <w:iCs/>
          <w:color w:val="000000"/>
          <w:sz w:val="22"/>
          <w:szCs w:val="22"/>
        </w:rPr>
        <w:t>3) -Existencia de plantas de incineración de residuos sólidos en funcionamiento en El Salvador (nombre, ubicación, año de inicio de actividades, cantidad de residuos que procesa por día o mes) (si hubiese). </w:t>
      </w:r>
    </w:p>
    <w:p w14:paraId="44D430E5" w14:textId="77777777" w:rsidR="00D9303A" w:rsidRPr="00E222A1" w:rsidRDefault="00D9303A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</w:p>
    <w:p w14:paraId="1B64921E" w14:textId="77777777" w:rsidR="00D9303A" w:rsidRPr="00E222A1" w:rsidRDefault="00D9303A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iCs/>
          <w:color w:val="000000"/>
          <w:sz w:val="22"/>
          <w:szCs w:val="22"/>
        </w:rPr>
      </w:pPr>
      <w:r w:rsidRPr="00E222A1">
        <w:rPr>
          <w:rFonts w:ascii="Museo 300" w:hAnsi="Museo 300"/>
          <w:b/>
          <w:iCs/>
          <w:color w:val="000000"/>
          <w:sz w:val="22"/>
          <w:szCs w:val="22"/>
        </w:rPr>
        <w:t xml:space="preserve">Respuesta: </w:t>
      </w:r>
    </w:p>
    <w:p w14:paraId="7C4642F7" w14:textId="77777777" w:rsidR="008E3233" w:rsidRPr="00E222A1" w:rsidRDefault="008E3233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iCs/>
          <w:color w:val="000000"/>
          <w:sz w:val="22"/>
          <w:szCs w:val="22"/>
        </w:rPr>
      </w:pPr>
    </w:p>
    <w:p w14:paraId="2E83F52B" w14:textId="77777777" w:rsidR="008E3233" w:rsidRPr="00E222A1" w:rsidRDefault="008E3233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Cs/>
          <w:color w:val="000000"/>
          <w:sz w:val="22"/>
          <w:szCs w:val="22"/>
        </w:rPr>
      </w:pPr>
      <w:r w:rsidRPr="00E222A1">
        <w:rPr>
          <w:rFonts w:ascii="Museo 300" w:hAnsi="Museo 300"/>
          <w:iCs/>
          <w:color w:val="000000"/>
          <w:sz w:val="22"/>
          <w:szCs w:val="22"/>
        </w:rPr>
        <w:t>No hay sistemas de incineración de desechos autorizados</w:t>
      </w:r>
    </w:p>
    <w:p w14:paraId="17613AC8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</w:p>
    <w:p w14:paraId="0818BB10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  <w:r w:rsidRPr="00E222A1">
        <w:rPr>
          <w:rFonts w:ascii="Museo 300" w:hAnsi="Museo 300"/>
          <w:i/>
          <w:iCs/>
          <w:color w:val="000000"/>
          <w:sz w:val="22"/>
          <w:szCs w:val="22"/>
        </w:rPr>
        <w:t xml:space="preserve"> 4)  -Proyectos o iniciativas a ejecutar sobre construcción de plantas de incineración de residuos sólidos en El Salvador (si hubiese). </w:t>
      </w:r>
    </w:p>
    <w:p w14:paraId="37CD1554" w14:textId="77777777" w:rsidR="00DE4AAC" w:rsidRPr="00E222A1" w:rsidRDefault="00DE4AA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</w:p>
    <w:p w14:paraId="51B7FA0D" w14:textId="77777777" w:rsidR="00D9303A" w:rsidRPr="00E222A1" w:rsidRDefault="00D9303A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iCs/>
          <w:color w:val="000000"/>
          <w:sz w:val="22"/>
          <w:szCs w:val="22"/>
        </w:rPr>
      </w:pPr>
      <w:r w:rsidRPr="00E222A1">
        <w:rPr>
          <w:rFonts w:ascii="Museo 300" w:hAnsi="Museo 300"/>
          <w:b/>
          <w:iCs/>
          <w:color w:val="000000"/>
          <w:sz w:val="22"/>
          <w:szCs w:val="22"/>
        </w:rPr>
        <w:t>Respuesta</w:t>
      </w:r>
    </w:p>
    <w:p w14:paraId="1A00A9F4" w14:textId="77777777" w:rsidR="00D9303A" w:rsidRPr="00E222A1" w:rsidRDefault="00D9303A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iCs/>
          <w:color w:val="000000"/>
          <w:sz w:val="22"/>
          <w:szCs w:val="22"/>
        </w:rPr>
      </w:pPr>
    </w:p>
    <w:p w14:paraId="2684B854" w14:textId="77777777" w:rsidR="00D9303A" w:rsidRPr="00E222A1" w:rsidRDefault="00D9303A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Cs/>
          <w:color w:val="000000"/>
          <w:sz w:val="22"/>
          <w:szCs w:val="22"/>
        </w:rPr>
      </w:pPr>
      <w:r w:rsidRPr="00E222A1">
        <w:rPr>
          <w:rFonts w:ascii="Museo 300" w:hAnsi="Museo 300"/>
          <w:iCs/>
          <w:color w:val="000000"/>
          <w:sz w:val="22"/>
          <w:szCs w:val="22"/>
        </w:rPr>
        <w:t xml:space="preserve">No se </w:t>
      </w:r>
      <w:r w:rsidR="008E3233" w:rsidRPr="00E222A1">
        <w:rPr>
          <w:rFonts w:ascii="Museo 300" w:hAnsi="Museo 300"/>
          <w:iCs/>
          <w:color w:val="000000"/>
          <w:sz w:val="22"/>
          <w:szCs w:val="22"/>
        </w:rPr>
        <w:t xml:space="preserve">tiene conocimiento de iniciativas o de </w:t>
      </w:r>
      <w:r w:rsidR="00D523AA" w:rsidRPr="00E222A1">
        <w:rPr>
          <w:rFonts w:ascii="Museo 300" w:hAnsi="Museo 300"/>
          <w:iCs/>
          <w:color w:val="000000"/>
          <w:sz w:val="22"/>
          <w:szCs w:val="22"/>
        </w:rPr>
        <w:t>proyectos de</w:t>
      </w:r>
      <w:r w:rsidRPr="00E222A1">
        <w:rPr>
          <w:rFonts w:ascii="Museo 300" w:hAnsi="Museo 300"/>
          <w:iCs/>
          <w:color w:val="000000"/>
          <w:sz w:val="22"/>
          <w:szCs w:val="22"/>
        </w:rPr>
        <w:t xml:space="preserve"> plantas de incineración de residuos</w:t>
      </w:r>
      <w:r w:rsidR="008E3233" w:rsidRPr="00E222A1">
        <w:rPr>
          <w:rFonts w:ascii="Museo 300" w:hAnsi="Museo 300"/>
          <w:iCs/>
          <w:color w:val="000000"/>
          <w:sz w:val="22"/>
          <w:szCs w:val="22"/>
        </w:rPr>
        <w:t xml:space="preserve"> sólidos.</w:t>
      </w:r>
    </w:p>
    <w:p w14:paraId="4CA03B51" w14:textId="77777777" w:rsidR="00DE4AAC" w:rsidRPr="00E222A1" w:rsidRDefault="00DE4AA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</w:p>
    <w:p w14:paraId="3A10733C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  <w:r w:rsidRPr="00E222A1">
        <w:rPr>
          <w:rFonts w:ascii="Museo 300" w:hAnsi="Museo 300"/>
          <w:i/>
          <w:iCs/>
          <w:color w:val="000000"/>
          <w:sz w:val="22"/>
          <w:szCs w:val="22"/>
        </w:rPr>
        <w:t>5)   -Existencia de rellenos sanitarios en funcionamiento en El Salvador (ubicación, año de inicio de actividades, vida útil, capacidad).</w:t>
      </w:r>
    </w:p>
    <w:p w14:paraId="2421925A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</w:p>
    <w:p w14:paraId="36F83A19" w14:textId="77777777" w:rsidR="00DE4AAC" w:rsidRPr="00E222A1" w:rsidRDefault="00DE4AA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iCs/>
          <w:color w:val="000000"/>
          <w:sz w:val="22"/>
          <w:szCs w:val="22"/>
        </w:rPr>
      </w:pPr>
      <w:r w:rsidRPr="00E222A1">
        <w:rPr>
          <w:rFonts w:ascii="Museo 300" w:hAnsi="Museo 300"/>
          <w:b/>
          <w:iCs/>
          <w:color w:val="000000"/>
          <w:sz w:val="22"/>
          <w:szCs w:val="22"/>
        </w:rPr>
        <w:t>Respuesta</w:t>
      </w:r>
    </w:p>
    <w:p w14:paraId="6BD99BC8" w14:textId="77777777" w:rsidR="00DE4AAC" w:rsidRPr="00E222A1" w:rsidRDefault="00DE4AAC" w:rsidP="00DE4AAC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Cs/>
          <w:color w:val="000000"/>
          <w:sz w:val="22"/>
          <w:szCs w:val="22"/>
        </w:rPr>
      </w:pPr>
    </w:p>
    <w:p w14:paraId="163A4B88" w14:textId="77777777" w:rsidR="00DE4AAC" w:rsidRPr="00E222A1" w:rsidRDefault="00DE4AAC" w:rsidP="00DE4AAC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Cs/>
          <w:color w:val="000000"/>
          <w:sz w:val="22"/>
          <w:szCs w:val="22"/>
        </w:rPr>
      </w:pPr>
      <w:r w:rsidRPr="00E222A1">
        <w:rPr>
          <w:rFonts w:ascii="Museo 300" w:hAnsi="Museo 300"/>
          <w:iCs/>
          <w:color w:val="000000"/>
          <w:sz w:val="22"/>
          <w:szCs w:val="22"/>
        </w:rPr>
        <w:t>En el país, existen 17 rellenos sanitarios entre mecanizados y manuales, ver en anexo el listado de rellenos</w:t>
      </w:r>
    </w:p>
    <w:p w14:paraId="55706E41" w14:textId="77777777" w:rsidR="00DE4AAC" w:rsidRPr="00E222A1" w:rsidRDefault="00DE4AA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</w:p>
    <w:p w14:paraId="5542A940" w14:textId="77777777" w:rsidR="00DE4AAC" w:rsidRPr="00E222A1" w:rsidRDefault="00DE4AA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i/>
          <w:iCs/>
          <w:color w:val="000000"/>
          <w:sz w:val="22"/>
          <w:szCs w:val="22"/>
        </w:rPr>
      </w:pPr>
    </w:p>
    <w:p w14:paraId="7963DCD4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color w:val="201F1E"/>
          <w:sz w:val="22"/>
          <w:szCs w:val="22"/>
        </w:rPr>
      </w:pPr>
      <w:r w:rsidRPr="00E222A1">
        <w:rPr>
          <w:rFonts w:ascii="Museo 300" w:hAnsi="Museo 300"/>
          <w:i/>
          <w:iCs/>
          <w:color w:val="000000"/>
          <w:sz w:val="22"/>
          <w:szCs w:val="22"/>
        </w:rPr>
        <w:t>6) -Existencia de plantas de reciclaje en funcionamiento en El Salvador (ubicación, año de inicio de actividades, capacidad, cantidad de residuos sólidos procesados por día o mes).  Muchas gracias.</w:t>
      </w:r>
    </w:p>
    <w:p w14:paraId="071BB664" w14:textId="77777777" w:rsidR="00340A18" w:rsidRPr="00E222A1" w:rsidRDefault="00340A18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bCs/>
          <w:color w:val="201F1E"/>
          <w:sz w:val="22"/>
          <w:szCs w:val="22"/>
          <w:u w:val="single"/>
        </w:rPr>
      </w:pPr>
    </w:p>
    <w:p w14:paraId="4D30DA17" w14:textId="77777777" w:rsidR="00067ADA" w:rsidRPr="00E222A1" w:rsidRDefault="00067ADA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bCs/>
          <w:color w:val="201F1E"/>
          <w:sz w:val="22"/>
          <w:szCs w:val="22"/>
        </w:rPr>
      </w:pPr>
      <w:r w:rsidRPr="00E222A1">
        <w:rPr>
          <w:rFonts w:ascii="Museo 300" w:hAnsi="Museo 300"/>
          <w:b/>
          <w:bCs/>
          <w:color w:val="201F1E"/>
          <w:sz w:val="22"/>
          <w:szCs w:val="22"/>
        </w:rPr>
        <w:t>Respuesta</w:t>
      </w:r>
    </w:p>
    <w:p w14:paraId="662B944C" w14:textId="77777777" w:rsidR="0065579C" w:rsidRPr="00E222A1" w:rsidRDefault="0065579C" w:rsidP="00340A18">
      <w:pPr>
        <w:pStyle w:val="xxmsonormal"/>
        <w:shd w:val="clear" w:color="auto" w:fill="FFFFFF"/>
        <w:spacing w:before="0" w:beforeAutospacing="0" w:after="0" w:afterAutospacing="0"/>
        <w:rPr>
          <w:rFonts w:ascii="Museo 300" w:hAnsi="Museo 300"/>
          <w:b/>
          <w:bCs/>
          <w:color w:val="201F1E"/>
          <w:sz w:val="22"/>
          <w:szCs w:val="22"/>
        </w:rPr>
      </w:pPr>
    </w:p>
    <w:p w14:paraId="30E50FB0" w14:textId="77777777" w:rsidR="0065579C" w:rsidRPr="0065579C" w:rsidRDefault="0065579C" w:rsidP="00340A18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E222A1">
        <w:rPr>
          <w:rFonts w:ascii="Museo 300" w:hAnsi="Museo 300"/>
          <w:bCs/>
          <w:color w:val="201F1E"/>
          <w:sz w:val="22"/>
          <w:szCs w:val="22"/>
        </w:rPr>
        <w:t>En el MARN se encuentran registradas las siguientes empresas, ver listado en</w:t>
      </w:r>
      <w:r w:rsidRPr="0065579C">
        <w:rPr>
          <w:bCs/>
          <w:color w:val="201F1E"/>
        </w:rPr>
        <w:t xml:space="preserve"> anexo</w:t>
      </w:r>
    </w:p>
    <w:sectPr w:rsidR="0065579C" w:rsidRPr="0065579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CC9C" w14:textId="77777777" w:rsidR="00BB4E66" w:rsidRDefault="00BB4E66" w:rsidP="00E222A1">
      <w:pPr>
        <w:spacing w:after="0" w:line="240" w:lineRule="auto"/>
      </w:pPr>
      <w:r>
        <w:separator/>
      </w:r>
    </w:p>
  </w:endnote>
  <w:endnote w:type="continuationSeparator" w:id="0">
    <w:p w14:paraId="4DEE7F8B" w14:textId="77777777" w:rsidR="00BB4E66" w:rsidRDefault="00BB4E66" w:rsidP="00E2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6B79" w14:textId="77777777" w:rsidR="00BB4E66" w:rsidRDefault="00BB4E66" w:rsidP="00E222A1">
      <w:pPr>
        <w:spacing w:after="0" w:line="240" w:lineRule="auto"/>
      </w:pPr>
      <w:r>
        <w:separator/>
      </w:r>
    </w:p>
  </w:footnote>
  <w:footnote w:type="continuationSeparator" w:id="0">
    <w:p w14:paraId="01C125EF" w14:textId="77777777" w:rsidR="00BB4E66" w:rsidRDefault="00BB4E66" w:rsidP="00E2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DB0F" w14:textId="55137505" w:rsidR="00E222A1" w:rsidRDefault="00E222A1">
    <w:pPr>
      <w:pStyle w:val="Encabezado"/>
    </w:pPr>
    <w:r>
      <w:rPr>
        <w:noProof/>
      </w:rPr>
      <w:drawing>
        <wp:anchor distT="0" distB="0" distL="114300" distR="114300" simplePos="0" relativeHeight="251648000" behindDoc="0" locked="0" layoutInCell="1" allowOverlap="1" wp14:anchorId="667D2990" wp14:editId="17EC96DC">
          <wp:simplePos x="0" y="0"/>
          <wp:positionH relativeFrom="margin">
            <wp:posOffset>1952625</wp:posOffset>
          </wp:positionH>
          <wp:positionV relativeFrom="margin">
            <wp:posOffset>-860425</wp:posOffset>
          </wp:positionV>
          <wp:extent cx="1712595" cy="895350"/>
          <wp:effectExtent l="0" t="0" r="1905" b="0"/>
          <wp:wrapSquare wrapText="bothSides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427C"/>
    <w:multiLevelType w:val="multilevel"/>
    <w:tmpl w:val="48E623A8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3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A886783"/>
    <w:multiLevelType w:val="hybridMultilevel"/>
    <w:tmpl w:val="E85E1D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18"/>
    <w:rsid w:val="00001AC0"/>
    <w:rsid w:val="00067ADA"/>
    <w:rsid w:val="00220064"/>
    <w:rsid w:val="00340A18"/>
    <w:rsid w:val="0065579C"/>
    <w:rsid w:val="008E3233"/>
    <w:rsid w:val="00BB4E66"/>
    <w:rsid w:val="00BE4FF1"/>
    <w:rsid w:val="00D523AA"/>
    <w:rsid w:val="00D9303A"/>
    <w:rsid w:val="00DC1092"/>
    <w:rsid w:val="00DE4AAC"/>
    <w:rsid w:val="00E222A1"/>
    <w:rsid w:val="00E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F9AD8"/>
  <w15:docId w15:val="{44A7677C-492C-4144-AB86-376C84B1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ED1C4E"/>
    <w:pPr>
      <w:numPr>
        <w:numId w:val="1"/>
      </w:numPr>
    </w:pPr>
  </w:style>
  <w:style w:type="paragraph" w:customStyle="1" w:styleId="xxmsonormal">
    <w:name w:val="x_x_msonormal"/>
    <w:basedOn w:val="Normal"/>
    <w:rsid w:val="0034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79C"/>
    <w:rPr>
      <w:rFonts w:ascii="Tahoma" w:hAnsi="Tahoma" w:cs="Tahoma"/>
      <w:sz w:val="16"/>
      <w:szCs w:val="16"/>
    </w:rPr>
  </w:style>
  <w:style w:type="paragraph" w:customStyle="1" w:styleId="xxmsoplaintext">
    <w:name w:val="x_x_msoplaintext"/>
    <w:basedOn w:val="Normal"/>
    <w:rsid w:val="00E222A1"/>
    <w:pPr>
      <w:spacing w:after="0" w:line="240" w:lineRule="auto"/>
    </w:pPr>
    <w:rPr>
      <w:rFonts w:ascii="Calibri" w:hAnsi="Calibri" w:cs="Calibri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2A1"/>
  </w:style>
  <w:style w:type="paragraph" w:styleId="Piedepgina">
    <w:name w:val="footer"/>
    <w:basedOn w:val="Normal"/>
    <w:link w:val="PiedepginaCar"/>
    <w:uiPriority w:val="99"/>
    <w:unhideWhenUsed/>
    <w:rsid w:val="00E2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Mirna Beatriz Vidal Lopez</cp:lastModifiedBy>
  <cp:revision>2</cp:revision>
  <dcterms:created xsi:type="dcterms:W3CDTF">2020-10-21T19:52:00Z</dcterms:created>
  <dcterms:modified xsi:type="dcterms:W3CDTF">2020-10-21T19:52:00Z</dcterms:modified>
</cp:coreProperties>
</file>