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8"/>
        <w:gridCol w:w="2806"/>
        <w:gridCol w:w="142"/>
        <w:gridCol w:w="5245"/>
      </w:tblGrid>
      <w:tr w:rsidR="00A97836" w:rsidRPr="00625554" w14:paraId="4A104FF5" w14:textId="77777777" w:rsidTr="0020635F">
        <w:trPr>
          <w:trHeight w:val="676"/>
          <w:tblHeader/>
        </w:trPr>
        <w:tc>
          <w:tcPr>
            <w:tcW w:w="8931" w:type="dxa"/>
            <w:gridSpan w:val="4"/>
            <w:shd w:val="clear" w:color="auto" w:fill="323E4F" w:themeFill="text2" w:themeFillShade="BF"/>
            <w:vAlign w:val="center"/>
          </w:tcPr>
          <w:p w14:paraId="41AF837D" w14:textId="77777777" w:rsidR="00A97836" w:rsidRDefault="00A97836" w:rsidP="00A97836">
            <w:pPr>
              <w:pStyle w:val="NormalWeb"/>
              <w:spacing w:before="0" w:beforeAutospacing="0"/>
              <w:jc w:val="center"/>
              <w:rPr>
                <w:rFonts w:ascii="Bembo" w:hAnsi="Bembo" w:cs="Segoe UI"/>
                <w:b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Bembo" w:hAnsi="Bembo" w:cs="Segoe UI"/>
                <w:b/>
                <w:color w:val="FFFFFF" w:themeColor="background1"/>
                <w:sz w:val="22"/>
                <w:szCs w:val="22"/>
                <w:lang w:val="es-ES"/>
              </w:rPr>
              <w:t>Ministerio de Medio Ambiente y Recursos Naturales</w:t>
            </w:r>
          </w:p>
          <w:p w14:paraId="09383B28" w14:textId="77777777" w:rsidR="00A97836" w:rsidRDefault="00A97836" w:rsidP="00A97836">
            <w:pPr>
              <w:pStyle w:val="NormalWeb"/>
              <w:spacing w:before="0" w:beforeAutospacing="0"/>
              <w:jc w:val="center"/>
              <w:rPr>
                <w:rFonts w:ascii="Bembo" w:hAnsi="Bembo" w:cs="Segoe UI"/>
                <w:b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Bembo" w:hAnsi="Bembo" w:cs="Segoe UI"/>
                <w:b/>
                <w:color w:val="FFFFFF" w:themeColor="background1"/>
                <w:sz w:val="22"/>
                <w:szCs w:val="22"/>
                <w:lang w:val="es-ES"/>
              </w:rPr>
              <w:t>Dirección General de Seguridad Hídrica</w:t>
            </w:r>
          </w:p>
          <w:p w14:paraId="1D6BC279" w14:textId="445F23E8" w:rsidR="00A97836" w:rsidRPr="00625554" w:rsidRDefault="00A97836" w:rsidP="00A97836">
            <w:pPr>
              <w:pStyle w:val="NormalWeb"/>
              <w:spacing w:before="0" w:beforeAutospacing="0"/>
              <w:jc w:val="center"/>
              <w:rPr>
                <w:rFonts w:ascii="Bembo" w:hAnsi="Bembo" w:cs="Segoe UI"/>
                <w:b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Bembo" w:hAnsi="Bembo" w:cs="Segoe UI"/>
                <w:b/>
                <w:color w:val="FFFFFF" w:themeColor="background1"/>
                <w:sz w:val="22"/>
                <w:szCs w:val="22"/>
                <w:lang w:val="es-ES"/>
              </w:rPr>
              <w:t>Gerencia de Residuos Sólidos y Peligrosos</w:t>
            </w:r>
          </w:p>
        </w:tc>
      </w:tr>
      <w:tr w:rsidR="005D6E2D" w:rsidRPr="00625554" w14:paraId="45C11FA0" w14:textId="77777777" w:rsidTr="005B0ADA">
        <w:trPr>
          <w:trHeight w:val="676"/>
          <w:tblHeader/>
        </w:trPr>
        <w:tc>
          <w:tcPr>
            <w:tcW w:w="738" w:type="dxa"/>
            <w:shd w:val="clear" w:color="auto" w:fill="323E4F" w:themeFill="text2" w:themeFillShade="BF"/>
            <w:vAlign w:val="center"/>
          </w:tcPr>
          <w:p w14:paraId="19065347" w14:textId="77777777" w:rsidR="005D6E2D" w:rsidRPr="00625554" w:rsidRDefault="005D6E2D" w:rsidP="005B0ADA">
            <w:pPr>
              <w:pStyle w:val="NormalWeb"/>
              <w:spacing w:after="0"/>
              <w:jc w:val="center"/>
              <w:rPr>
                <w:rFonts w:ascii="Bembo" w:hAnsi="Bembo" w:cs="Segoe UI"/>
                <w:b/>
                <w:color w:val="FFFFFF" w:themeColor="background1"/>
                <w:sz w:val="22"/>
                <w:szCs w:val="22"/>
                <w:lang w:val="es-ES"/>
              </w:rPr>
            </w:pPr>
            <w:r w:rsidRPr="00625554">
              <w:rPr>
                <w:rFonts w:ascii="Bembo" w:hAnsi="Bembo" w:cs="Segoe UI"/>
                <w:b/>
                <w:color w:val="FFFFFF" w:themeColor="background1"/>
                <w:sz w:val="22"/>
                <w:szCs w:val="22"/>
                <w:lang w:val="es-ES"/>
              </w:rPr>
              <w:t>No.</w:t>
            </w:r>
          </w:p>
        </w:tc>
        <w:tc>
          <w:tcPr>
            <w:tcW w:w="2806" w:type="dxa"/>
            <w:shd w:val="clear" w:color="auto" w:fill="323E4F" w:themeFill="text2" w:themeFillShade="BF"/>
            <w:vAlign w:val="center"/>
          </w:tcPr>
          <w:p w14:paraId="22B59B58" w14:textId="77777777" w:rsidR="005D6E2D" w:rsidRPr="00625554" w:rsidRDefault="005D6E2D" w:rsidP="005B0ADA">
            <w:pPr>
              <w:pStyle w:val="NormalWeb"/>
              <w:spacing w:after="0"/>
              <w:jc w:val="center"/>
              <w:rPr>
                <w:rFonts w:ascii="Bembo" w:hAnsi="Bembo" w:cs="Segoe UI"/>
                <w:b/>
                <w:color w:val="FFFFFF" w:themeColor="background1"/>
                <w:sz w:val="22"/>
                <w:szCs w:val="22"/>
                <w:lang w:val="es-ES"/>
              </w:rPr>
            </w:pPr>
            <w:r w:rsidRPr="00625554">
              <w:rPr>
                <w:rFonts w:ascii="Bembo" w:hAnsi="Bembo" w:cs="Segoe UI"/>
                <w:b/>
                <w:color w:val="FFFFFF" w:themeColor="background1"/>
                <w:sz w:val="22"/>
                <w:szCs w:val="22"/>
                <w:lang w:val="es-ES"/>
              </w:rPr>
              <w:t>Sitio de disposición final</w:t>
            </w:r>
          </w:p>
        </w:tc>
        <w:tc>
          <w:tcPr>
            <w:tcW w:w="5387" w:type="dxa"/>
            <w:gridSpan w:val="2"/>
            <w:shd w:val="clear" w:color="auto" w:fill="323E4F" w:themeFill="text2" w:themeFillShade="BF"/>
            <w:vAlign w:val="center"/>
          </w:tcPr>
          <w:p w14:paraId="2C153C90" w14:textId="77777777" w:rsidR="005D6E2D" w:rsidRPr="00625554" w:rsidRDefault="005D6E2D" w:rsidP="005B0ADA">
            <w:pPr>
              <w:pStyle w:val="NormalWeb"/>
              <w:spacing w:after="0"/>
              <w:jc w:val="center"/>
              <w:rPr>
                <w:rFonts w:ascii="Bembo" w:hAnsi="Bembo" w:cs="Segoe UI"/>
                <w:b/>
                <w:color w:val="FFFFFF" w:themeColor="background1"/>
                <w:sz w:val="22"/>
                <w:szCs w:val="22"/>
                <w:lang w:val="es-ES"/>
              </w:rPr>
            </w:pPr>
            <w:r w:rsidRPr="00625554">
              <w:rPr>
                <w:rFonts w:ascii="Bembo" w:hAnsi="Bembo" w:cs="Segoe UI"/>
                <w:b/>
                <w:color w:val="FFFFFF" w:themeColor="background1"/>
                <w:sz w:val="22"/>
                <w:szCs w:val="22"/>
                <w:lang w:val="es-ES"/>
              </w:rPr>
              <w:t>Municipio de Ubicación/zona</w:t>
            </w:r>
          </w:p>
        </w:tc>
      </w:tr>
      <w:tr w:rsidR="005D6E2D" w:rsidRPr="00625554" w14:paraId="6B349333" w14:textId="77777777" w:rsidTr="005B0ADA">
        <w:trPr>
          <w:trHeight w:val="275"/>
        </w:trPr>
        <w:tc>
          <w:tcPr>
            <w:tcW w:w="8931" w:type="dxa"/>
            <w:gridSpan w:val="4"/>
            <w:shd w:val="clear" w:color="auto" w:fill="2F5496" w:themeFill="accent1" w:themeFillShade="BF"/>
            <w:vAlign w:val="center"/>
          </w:tcPr>
          <w:p w14:paraId="1CE729A0" w14:textId="77777777" w:rsidR="005D6E2D" w:rsidRPr="00625554" w:rsidRDefault="005D6E2D" w:rsidP="005B0ADA">
            <w:pPr>
              <w:pStyle w:val="NormalWeb"/>
              <w:spacing w:after="0"/>
              <w:jc w:val="center"/>
              <w:rPr>
                <w:rFonts w:ascii="Bembo" w:hAnsi="Bembo" w:cs="Segoe UI"/>
                <w:b/>
                <w:color w:val="FFFFFF" w:themeColor="background1"/>
                <w:sz w:val="22"/>
                <w:szCs w:val="22"/>
                <w:lang w:val="es-ES"/>
              </w:rPr>
            </w:pPr>
            <w:r w:rsidRPr="00625554">
              <w:rPr>
                <w:rFonts w:ascii="Bembo" w:hAnsi="Bembo" w:cs="Segoe UI"/>
                <w:b/>
                <w:color w:val="FFFFFF" w:themeColor="background1"/>
                <w:sz w:val="22"/>
                <w:szCs w:val="22"/>
                <w:lang w:val="es-ES"/>
              </w:rPr>
              <w:t>Rellenos sanitarios mecanizados</w:t>
            </w:r>
          </w:p>
        </w:tc>
      </w:tr>
      <w:tr w:rsidR="005D6E2D" w:rsidRPr="00625554" w14:paraId="22FC2943" w14:textId="77777777" w:rsidTr="005B0ADA">
        <w:trPr>
          <w:trHeight w:val="315"/>
        </w:trPr>
        <w:tc>
          <w:tcPr>
            <w:tcW w:w="738" w:type="dxa"/>
          </w:tcPr>
          <w:p w14:paraId="5AFFEE95" w14:textId="77777777" w:rsidR="005D6E2D" w:rsidRPr="00625554" w:rsidRDefault="005D6E2D" w:rsidP="005B0ADA">
            <w:pPr>
              <w:pStyle w:val="NormalWeb"/>
              <w:spacing w:after="0"/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</w:pPr>
            <w:r w:rsidRPr="00625554"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  <w:t>1</w:t>
            </w:r>
          </w:p>
        </w:tc>
        <w:tc>
          <w:tcPr>
            <w:tcW w:w="2948" w:type="dxa"/>
            <w:gridSpan w:val="2"/>
          </w:tcPr>
          <w:p w14:paraId="2770A911" w14:textId="77777777" w:rsidR="005D6E2D" w:rsidRPr="00625554" w:rsidRDefault="005D6E2D" w:rsidP="005B0ADA">
            <w:pPr>
              <w:pStyle w:val="NormalWeb"/>
              <w:contextualSpacing/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</w:pPr>
            <w:r w:rsidRPr="00625554"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  <w:t>Relleno sanitario de</w:t>
            </w:r>
          </w:p>
          <w:p w14:paraId="2812A9F9" w14:textId="77777777" w:rsidR="005D6E2D" w:rsidRPr="00625554" w:rsidRDefault="005D6E2D" w:rsidP="005B0ADA">
            <w:pPr>
              <w:pStyle w:val="NormalWeb"/>
              <w:contextualSpacing/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</w:pPr>
            <w:r w:rsidRPr="00625554"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  <w:t xml:space="preserve">Santa Ana </w:t>
            </w:r>
            <w:bookmarkStart w:id="0" w:name="_Hlk49425787"/>
            <w:r w:rsidRPr="00625554"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  <w:t>(ASEMUSA)</w:t>
            </w:r>
            <w:bookmarkEnd w:id="0"/>
          </w:p>
        </w:tc>
        <w:tc>
          <w:tcPr>
            <w:tcW w:w="5245" w:type="dxa"/>
          </w:tcPr>
          <w:p w14:paraId="6F0F8328" w14:textId="77777777" w:rsidR="005D6E2D" w:rsidRPr="00625554" w:rsidRDefault="005D6E2D" w:rsidP="005B0ADA">
            <w:pPr>
              <w:pStyle w:val="NormalWeb"/>
              <w:contextualSpacing/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</w:pPr>
            <w:r w:rsidRPr="00625554"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  <w:t>Municipio de Texistepeque, departamento de Santa Ana, zona occidental</w:t>
            </w:r>
          </w:p>
          <w:p w14:paraId="41277D3B" w14:textId="77777777" w:rsidR="005D6E2D" w:rsidRPr="00625554" w:rsidRDefault="005D6E2D" w:rsidP="005B0ADA">
            <w:pPr>
              <w:pStyle w:val="NormalWeb"/>
              <w:contextualSpacing/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</w:pPr>
          </w:p>
        </w:tc>
      </w:tr>
      <w:tr w:rsidR="005D6E2D" w:rsidRPr="00625554" w14:paraId="1583F52D" w14:textId="77777777" w:rsidTr="005B0ADA">
        <w:trPr>
          <w:trHeight w:val="315"/>
        </w:trPr>
        <w:tc>
          <w:tcPr>
            <w:tcW w:w="738" w:type="dxa"/>
          </w:tcPr>
          <w:p w14:paraId="3EC7A73D" w14:textId="77777777" w:rsidR="005D6E2D" w:rsidRPr="00625554" w:rsidRDefault="005D6E2D" w:rsidP="005B0ADA">
            <w:pPr>
              <w:pStyle w:val="NormalWeb"/>
              <w:spacing w:after="0"/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</w:pPr>
            <w:r w:rsidRPr="00625554"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  <w:t>2</w:t>
            </w:r>
          </w:p>
        </w:tc>
        <w:tc>
          <w:tcPr>
            <w:tcW w:w="2948" w:type="dxa"/>
            <w:gridSpan w:val="2"/>
          </w:tcPr>
          <w:p w14:paraId="0C6795F9" w14:textId="77777777" w:rsidR="005D6E2D" w:rsidRPr="00625554" w:rsidRDefault="005D6E2D" w:rsidP="005B0ADA">
            <w:pPr>
              <w:pStyle w:val="NormalWeb"/>
              <w:contextualSpacing/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</w:pPr>
            <w:r w:rsidRPr="00625554"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  <w:t>Relleno sanitario de</w:t>
            </w:r>
          </w:p>
          <w:p w14:paraId="7CF11784" w14:textId="77777777" w:rsidR="005D6E2D" w:rsidRPr="00625554" w:rsidRDefault="005D6E2D" w:rsidP="005B0ADA">
            <w:pPr>
              <w:pStyle w:val="NormalWeb"/>
              <w:contextualSpacing/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</w:pPr>
            <w:r w:rsidRPr="00625554"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  <w:t>Sonsonate</w:t>
            </w:r>
            <w:r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  <w:t xml:space="preserve"> (KALI)</w:t>
            </w:r>
          </w:p>
        </w:tc>
        <w:tc>
          <w:tcPr>
            <w:tcW w:w="5245" w:type="dxa"/>
          </w:tcPr>
          <w:p w14:paraId="48202DA5" w14:textId="77777777" w:rsidR="005D6E2D" w:rsidRPr="00625554" w:rsidRDefault="005D6E2D" w:rsidP="005B0ADA">
            <w:pPr>
              <w:pStyle w:val="NormalWeb"/>
              <w:contextualSpacing/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</w:pPr>
            <w:r w:rsidRPr="00625554"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  <w:t>Municipio de Cuisnahuat, departamento de Sonsonate, zona occidental.</w:t>
            </w:r>
          </w:p>
        </w:tc>
      </w:tr>
      <w:tr w:rsidR="005D6E2D" w:rsidRPr="00625554" w14:paraId="1283A7DA" w14:textId="77777777" w:rsidTr="005B0ADA">
        <w:trPr>
          <w:trHeight w:val="315"/>
        </w:trPr>
        <w:tc>
          <w:tcPr>
            <w:tcW w:w="738" w:type="dxa"/>
          </w:tcPr>
          <w:p w14:paraId="026177D9" w14:textId="77777777" w:rsidR="005D6E2D" w:rsidRPr="00625554" w:rsidRDefault="005D6E2D" w:rsidP="005B0ADA">
            <w:pPr>
              <w:pStyle w:val="NormalWeb"/>
              <w:spacing w:after="0"/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</w:pPr>
            <w:r w:rsidRPr="00625554"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  <w:t>3</w:t>
            </w:r>
          </w:p>
        </w:tc>
        <w:tc>
          <w:tcPr>
            <w:tcW w:w="2948" w:type="dxa"/>
            <w:gridSpan w:val="2"/>
          </w:tcPr>
          <w:p w14:paraId="703F71A8" w14:textId="77777777" w:rsidR="005D6E2D" w:rsidRPr="00625554" w:rsidRDefault="005D6E2D" w:rsidP="005B0ADA">
            <w:pPr>
              <w:pStyle w:val="NormalWeb"/>
              <w:contextualSpacing/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</w:pPr>
            <w:r w:rsidRPr="00625554"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  <w:t>Relleno sanitario de MIDES</w:t>
            </w:r>
          </w:p>
        </w:tc>
        <w:tc>
          <w:tcPr>
            <w:tcW w:w="5245" w:type="dxa"/>
          </w:tcPr>
          <w:p w14:paraId="4CF83238" w14:textId="77777777" w:rsidR="005D6E2D" w:rsidRPr="00625554" w:rsidRDefault="005D6E2D" w:rsidP="005B0ADA">
            <w:pPr>
              <w:pStyle w:val="NormalWeb"/>
              <w:contextualSpacing/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</w:pPr>
            <w:r w:rsidRPr="00625554"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  <w:t xml:space="preserve">Municipio de Nejapa, departamento </w:t>
            </w:r>
          </w:p>
          <w:p w14:paraId="68AB6662" w14:textId="77777777" w:rsidR="005D6E2D" w:rsidRPr="00625554" w:rsidRDefault="005D6E2D" w:rsidP="005B0ADA">
            <w:pPr>
              <w:pStyle w:val="NormalWeb"/>
              <w:contextualSpacing/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</w:pPr>
            <w:r w:rsidRPr="00625554"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  <w:t>de San Salvador, zona central.</w:t>
            </w:r>
          </w:p>
        </w:tc>
      </w:tr>
      <w:tr w:rsidR="005D6E2D" w:rsidRPr="00625554" w14:paraId="33AF6148" w14:textId="77777777" w:rsidTr="005B0ADA">
        <w:trPr>
          <w:trHeight w:val="315"/>
        </w:trPr>
        <w:tc>
          <w:tcPr>
            <w:tcW w:w="738" w:type="dxa"/>
          </w:tcPr>
          <w:p w14:paraId="5FCB1F66" w14:textId="77777777" w:rsidR="005D6E2D" w:rsidRPr="00625554" w:rsidRDefault="005D6E2D" w:rsidP="005B0ADA">
            <w:pPr>
              <w:pStyle w:val="NormalWeb"/>
              <w:spacing w:after="0"/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</w:pPr>
            <w:r w:rsidRPr="00625554"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  <w:t>4</w:t>
            </w:r>
          </w:p>
        </w:tc>
        <w:tc>
          <w:tcPr>
            <w:tcW w:w="2948" w:type="dxa"/>
            <w:gridSpan w:val="2"/>
          </w:tcPr>
          <w:p w14:paraId="0E8077A8" w14:textId="77777777" w:rsidR="005D6E2D" w:rsidRPr="00625554" w:rsidRDefault="005D6E2D" w:rsidP="005B0ADA">
            <w:pPr>
              <w:pStyle w:val="NormalWeb"/>
              <w:contextualSpacing/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</w:pPr>
            <w:r w:rsidRPr="00625554"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  <w:t>Relleno sanitario de La</w:t>
            </w:r>
          </w:p>
          <w:p w14:paraId="717B1536" w14:textId="77777777" w:rsidR="005D6E2D" w:rsidRPr="00625554" w:rsidRDefault="005D6E2D" w:rsidP="005B0ADA">
            <w:pPr>
              <w:pStyle w:val="NormalWeb"/>
              <w:contextualSpacing/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</w:pPr>
            <w:r w:rsidRPr="00625554"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  <w:t>Libertad</w:t>
            </w:r>
          </w:p>
        </w:tc>
        <w:tc>
          <w:tcPr>
            <w:tcW w:w="5245" w:type="dxa"/>
          </w:tcPr>
          <w:p w14:paraId="19E9A6C4" w14:textId="77777777" w:rsidR="005D6E2D" w:rsidRPr="00625554" w:rsidRDefault="005D6E2D" w:rsidP="005B0ADA">
            <w:pPr>
              <w:pStyle w:val="NormalWeb"/>
              <w:contextualSpacing/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</w:pPr>
            <w:r w:rsidRPr="00625554"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  <w:t xml:space="preserve">Municipio de La </w:t>
            </w:r>
            <w:proofErr w:type="gramStart"/>
            <w:r w:rsidRPr="00625554"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  <w:t>Libertad,  departamento</w:t>
            </w:r>
            <w:proofErr w:type="gramEnd"/>
            <w:r w:rsidRPr="00625554"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  <w:t xml:space="preserve"> de la Libertad, zona central.</w:t>
            </w:r>
          </w:p>
        </w:tc>
      </w:tr>
      <w:tr w:rsidR="005D6E2D" w:rsidRPr="00625554" w14:paraId="718CDA79" w14:textId="77777777" w:rsidTr="005B0ADA">
        <w:trPr>
          <w:trHeight w:val="315"/>
        </w:trPr>
        <w:tc>
          <w:tcPr>
            <w:tcW w:w="738" w:type="dxa"/>
          </w:tcPr>
          <w:p w14:paraId="6A33C3D9" w14:textId="77777777" w:rsidR="005D6E2D" w:rsidRPr="00625554" w:rsidRDefault="005D6E2D" w:rsidP="005B0ADA">
            <w:pPr>
              <w:pStyle w:val="NormalWeb"/>
              <w:spacing w:after="0"/>
              <w:contextualSpacing/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</w:pPr>
            <w:r w:rsidRPr="00625554"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  <w:t>5</w:t>
            </w:r>
          </w:p>
        </w:tc>
        <w:tc>
          <w:tcPr>
            <w:tcW w:w="2948" w:type="dxa"/>
            <w:gridSpan w:val="2"/>
          </w:tcPr>
          <w:p w14:paraId="5EED3A9D" w14:textId="77777777" w:rsidR="005D6E2D" w:rsidRPr="00625554" w:rsidRDefault="005D6E2D" w:rsidP="005B0ADA">
            <w:pPr>
              <w:pStyle w:val="NormalWeb"/>
              <w:spacing w:after="0"/>
              <w:contextualSpacing/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</w:pPr>
            <w:r w:rsidRPr="00625554"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  <w:t>Relleno sanitario de</w:t>
            </w:r>
          </w:p>
          <w:p w14:paraId="4DEE909F" w14:textId="77777777" w:rsidR="005D6E2D" w:rsidRPr="00625554" w:rsidRDefault="005D6E2D" w:rsidP="005B0ADA">
            <w:pPr>
              <w:pStyle w:val="NormalWeb"/>
              <w:spacing w:after="0"/>
              <w:contextualSpacing/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</w:pPr>
            <w:r w:rsidRPr="00625554"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  <w:t>Chalatenango (AMUSNOR)</w:t>
            </w:r>
          </w:p>
        </w:tc>
        <w:tc>
          <w:tcPr>
            <w:tcW w:w="5245" w:type="dxa"/>
          </w:tcPr>
          <w:p w14:paraId="542EF9B4" w14:textId="77777777" w:rsidR="005D6E2D" w:rsidRPr="00625554" w:rsidRDefault="005D6E2D" w:rsidP="005B0ADA">
            <w:pPr>
              <w:pStyle w:val="NormalWeb"/>
              <w:spacing w:after="0"/>
              <w:contextualSpacing/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</w:pPr>
            <w:r w:rsidRPr="00625554"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  <w:t>Municipio de Tejutla, departamento de Chalatenango,</w:t>
            </w:r>
          </w:p>
          <w:p w14:paraId="292E5558" w14:textId="77777777" w:rsidR="005D6E2D" w:rsidRPr="00625554" w:rsidRDefault="005D6E2D" w:rsidP="005B0ADA">
            <w:pPr>
              <w:pStyle w:val="NormalWeb"/>
              <w:spacing w:after="0"/>
              <w:contextualSpacing/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</w:pPr>
            <w:r w:rsidRPr="00625554"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  <w:t>zona central.</w:t>
            </w:r>
          </w:p>
        </w:tc>
      </w:tr>
      <w:tr w:rsidR="005D6E2D" w:rsidRPr="00625554" w14:paraId="79DE6109" w14:textId="77777777" w:rsidTr="005B0ADA">
        <w:trPr>
          <w:trHeight w:val="315"/>
        </w:trPr>
        <w:tc>
          <w:tcPr>
            <w:tcW w:w="738" w:type="dxa"/>
          </w:tcPr>
          <w:p w14:paraId="43A63510" w14:textId="77777777" w:rsidR="005D6E2D" w:rsidRPr="00625554" w:rsidRDefault="005D6E2D" w:rsidP="005B0ADA">
            <w:pPr>
              <w:pStyle w:val="NormalWeb"/>
              <w:spacing w:after="0"/>
              <w:contextualSpacing/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</w:pPr>
            <w:r w:rsidRPr="00625554"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  <w:t>6</w:t>
            </w:r>
          </w:p>
        </w:tc>
        <w:tc>
          <w:tcPr>
            <w:tcW w:w="2948" w:type="dxa"/>
            <w:gridSpan w:val="2"/>
          </w:tcPr>
          <w:p w14:paraId="5A4E903C" w14:textId="77777777" w:rsidR="005D6E2D" w:rsidRPr="00625554" w:rsidRDefault="005D6E2D" w:rsidP="005B0ADA">
            <w:pPr>
              <w:pStyle w:val="NormalWeb"/>
              <w:spacing w:after="0"/>
              <w:contextualSpacing/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</w:pPr>
            <w:r w:rsidRPr="00625554"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  <w:t xml:space="preserve">Relleno sanitario de </w:t>
            </w:r>
          </w:p>
          <w:p w14:paraId="13003D71" w14:textId="77777777" w:rsidR="005D6E2D" w:rsidRPr="00625554" w:rsidRDefault="005D6E2D" w:rsidP="005B0ADA">
            <w:pPr>
              <w:pStyle w:val="NormalWeb"/>
              <w:spacing w:after="0"/>
              <w:contextualSpacing/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</w:pPr>
            <w:r w:rsidRPr="00625554"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  <w:t>Usulután (</w:t>
            </w:r>
            <w:bookmarkStart w:id="1" w:name="_Hlk49425921"/>
            <w:r w:rsidRPr="00625554"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  <w:t>SOC</w:t>
            </w:r>
            <w:bookmarkStart w:id="2" w:name="_Hlk49426208"/>
            <w:r w:rsidRPr="00625554"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  <w:t>INUS)</w:t>
            </w:r>
            <w:bookmarkEnd w:id="1"/>
          </w:p>
        </w:tc>
        <w:tc>
          <w:tcPr>
            <w:tcW w:w="5245" w:type="dxa"/>
          </w:tcPr>
          <w:p w14:paraId="0B41E442" w14:textId="77777777" w:rsidR="005D6E2D" w:rsidRPr="00625554" w:rsidRDefault="005D6E2D" w:rsidP="005B0ADA">
            <w:pPr>
              <w:pStyle w:val="NormalWeb"/>
              <w:spacing w:after="0"/>
              <w:contextualSpacing/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</w:pPr>
            <w:r w:rsidRPr="00625554"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  <w:t>Mu</w:t>
            </w:r>
            <w:bookmarkEnd w:id="2"/>
            <w:r w:rsidRPr="00625554"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  <w:t>nicipio de Usulután, departamento de Usulután, zona oriental.</w:t>
            </w:r>
          </w:p>
        </w:tc>
      </w:tr>
      <w:tr w:rsidR="005D6E2D" w:rsidRPr="00625554" w14:paraId="37CC9B9B" w14:textId="77777777" w:rsidTr="005B0ADA">
        <w:trPr>
          <w:trHeight w:val="315"/>
        </w:trPr>
        <w:tc>
          <w:tcPr>
            <w:tcW w:w="738" w:type="dxa"/>
          </w:tcPr>
          <w:p w14:paraId="633D84C9" w14:textId="77777777" w:rsidR="005D6E2D" w:rsidRPr="00625554" w:rsidRDefault="005D6E2D" w:rsidP="005B0ADA">
            <w:pPr>
              <w:pStyle w:val="NormalWeb"/>
              <w:spacing w:after="0"/>
              <w:contextualSpacing/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</w:pPr>
            <w:r w:rsidRPr="00625554"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  <w:t>7</w:t>
            </w:r>
          </w:p>
        </w:tc>
        <w:tc>
          <w:tcPr>
            <w:tcW w:w="2948" w:type="dxa"/>
            <w:gridSpan w:val="2"/>
          </w:tcPr>
          <w:p w14:paraId="4A1C1039" w14:textId="77777777" w:rsidR="005D6E2D" w:rsidRPr="00625554" w:rsidRDefault="005D6E2D" w:rsidP="005B0ADA">
            <w:pPr>
              <w:pStyle w:val="NormalWeb"/>
              <w:spacing w:after="0"/>
              <w:contextualSpacing/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</w:pPr>
            <w:r w:rsidRPr="00625554"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  <w:t>Relleno sanitario de San</w:t>
            </w:r>
          </w:p>
          <w:p w14:paraId="31A7488E" w14:textId="77777777" w:rsidR="005D6E2D" w:rsidRPr="00625554" w:rsidRDefault="005D6E2D" w:rsidP="005B0ADA">
            <w:pPr>
              <w:pStyle w:val="NormalWeb"/>
              <w:spacing w:after="0"/>
              <w:contextualSpacing/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</w:pPr>
            <w:r w:rsidRPr="00625554"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  <w:t>Miguel.</w:t>
            </w:r>
          </w:p>
        </w:tc>
        <w:tc>
          <w:tcPr>
            <w:tcW w:w="5245" w:type="dxa"/>
          </w:tcPr>
          <w:p w14:paraId="79972DFF" w14:textId="77777777" w:rsidR="005D6E2D" w:rsidRPr="00625554" w:rsidRDefault="005D6E2D" w:rsidP="005B0ADA">
            <w:pPr>
              <w:pStyle w:val="NormalWeb"/>
              <w:spacing w:after="0"/>
              <w:contextualSpacing/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</w:pPr>
            <w:r w:rsidRPr="00625554"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  <w:t>Municipio de San Miguel, departamento de San Miguel Zona oriental.</w:t>
            </w:r>
          </w:p>
        </w:tc>
      </w:tr>
      <w:tr w:rsidR="005D6E2D" w:rsidRPr="00625554" w14:paraId="01380B5D" w14:textId="77777777" w:rsidTr="005B0ADA">
        <w:trPr>
          <w:trHeight w:val="315"/>
        </w:trPr>
        <w:tc>
          <w:tcPr>
            <w:tcW w:w="738" w:type="dxa"/>
          </w:tcPr>
          <w:p w14:paraId="3F7A4879" w14:textId="77777777" w:rsidR="005D6E2D" w:rsidRPr="00625554" w:rsidRDefault="005D6E2D" w:rsidP="005B0ADA">
            <w:pPr>
              <w:pStyle w:val="NormalWeb"/>
              <w:spacing w:after="0"/>
              <w:contextualSpacing/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</w:pPr>
            <w:r w:rsidRPr="00625554"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  <w:t>8</w:t>
            </w:r>
          </w:p>
        </w:tc>
        <w:tc>
          <w:tcPr>
            <w:tcW w:w="2948" w:type="dxa"/>
            <w:gridSpan w:val="2"/>
          </w:tcPr>
          <w:p w14:paraId="513B2884" w14:textId="77777777" w:rsidR="005D6E2D" w:rsidRPr="00625554" w:rsidRDefault="005D6E2D" w:rsidP="005B0ADA">
            <w:pPr>
              <w:pStyle w:val="NormalWeb"/>
              <w:spacing w:after="0"/>
              <w:contextualSpacing/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</w:pPr>
            <w:r w:rsidRPr="00625554"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  <w:t>Relleno sanitario de Santa</w:t>
            </w:r>
          </w:p>
          <w:p w14:paraId="658E32A2" w14:textId="77777777" w:rsidR="005D6E2D" w:rsidRPr="00625554" w:rsidRDefault="005D6E2D" w:rsidP="005B0ADA">
            <w:pPr>
              <w:pStyle w:val="NormalWeb"/>
              <w:spacing w:after="0"/>
              <w:contextualSpacing/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</w:pPr>
            <w:r w:rsidRPr="00625554"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  <w:t>Rosa de Lima (ASINORLU)</w:t>
            </w:r>
          </w:p>
        </w:tc>
        <w:tc>
          <w:tcPr>
            <w:tcW w:w="5245" w:type="dxa"/>
          </w:tcPr>
          <w:p w14:paraId="1B395329" w14:textId="77777777" w:rsidR="005D6E2D" w:rsidRPr="00625554" w:rsidRDefault="005D6E2D" w:rsidP="005B0ADA">
            <w:pPr>
              <w:pStyle w:val="NormalWeb"/>
              <w:spacing w:after="0"/>
              <w:contextualSpacing/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</w:pPr>
            <w:r w:rsidRPr="00625554"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  <w:t>Municipio de Santa Rosa de Lima, departamento de La Unión, zona oriental.</w:t>
            </w:r>
          </w:p>
        </w:tc>
      </w:tr>
      <w:tr w:rsidR="005D6E2D" w:rsidRPr="00625554" w14:paraId="71385FF8" w14:textId="77777777" w:rsidTr="005B0ADA">
        <w:trPr>
          <w:trHeight w:val="315"/>
        </w:trPr>
        <w:tc>
          <w:tcPr>
            <w:tcW w:w="8931" w:type="dxa"/>
            <w:gridSpan w:val="4"/>
            <w:shd w:val="clear" w:color="auto" w:fill="2F5496" w:themeFill="accent1" w:themeFillShade="BF"/>
            <w:vAlign w:val="center"/>
          </w:tcPr>
          <w:p w14:paraId="5E189C7D" w14:textId="77777777" w:rsidR="005D6E2D" w:rsidRPr="00625554" w:rsidRDefault="005D6E2D" w:rsidP="005B0ADA">
            <w:pPr>
              <w:pStyle w:val="NormalWeb"/>
              <w:spacing w:after="0"/>
              <w:contextualSpacing/>
              <w:jc w:val="center"/>
              <w:rPr>
                <w:rFonts w:ascii="Bembo" w:hAnsi="Bembo" w:cs="Segoe UI"/>
                <w:b/>
                <w:color w:val="FFFFFF" w:themeColor="background1"/>
                <w:sz w:val="22"/>
                <w:szCs w:val="22"/>
                <w:lang w:val="es-ES"/>
              </w:rPr>
            </w:pPr>
            <w:r w:rsidRPr="00625554">
              <w:rPr>
                <w:rFonts w:ascii="Bembo" w:hAnsi="Bembo" w:cs="Segoe UI"/>
                <w:b/>
                <w:color w:val="FFFFFF" w:themeColor="background1"/>
                <w:sz w:val="22"/>
                <w:szCs w:val="22"/>
                <w:lang w:val="es-ES"/>
              </w:rPr>
              <w:t xml:space="preserve">Rellenos sanitarios manuales y /o </w:t>
            </w:r>
            <w:proofErr w:type="spellStart"/>
            <w:r w:rsidRPr="00625554">
              <w:rPr>
                <w:rFonts w:ascii="Bembo" w:hAnsi="Bembo" w:cs="Segoe UI"/>
                <w:b/>
                <w:color w:val="FFFFFF" w:themeColor="background1"/>
                <w:sz w:val="22"/>
                <w:szCs w:val="22"/>
                <w:lang w:val="es-ES"/>
              </w:rPr>
              <w:t>semi-mecanizados</w:t>
            </w:r>
            <w:proofErr w:type="spellEnd"/>
          </w:p>
        </w:tc>
      </w:tr>
      <w:tr w:rsidR="005D6E2D" w:rsidRPr="00625554" w14:paraId="050F8CA2" w14:textId="77777777" w:rsidTr="005B0ADA">
        <w:trPr>
          <w:trHeight w:val="315"/>
        </w:trPr>
        <w:tc>
          <w:tcPr>
            <w:tcW w:w="738" w:type="dxa"/>
          </w:tcPr>
          <w:p w14:paraId="1AC69C5D" w14:textId="77777777" w:rsidR="005D6E2D" w:rsidRPr="00625554" w:rsidRDefault="005D6E2D" w:rsidP="005B0ADA">
            <w:pPr>
              <w:pStyle w:val="NormalWeb"/>
              <w:spacing w:after="0"/>
              <w:contextualSpacing/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</w:pPr>
            <w:r w:rsidRPr="00625554"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  <w:t>9</w:t>
            </w:r>
          </w:p>
        </w:tc>
        <w:tc>
          <w:tcPr>
            <w:tcW w:w="2948" w:type="dxa"/>
            <w:gridSpan w:val="2"/>
          </w:tcPr>
          <w:p w14:paraId="50696B95" w14:textId="77777777" w:rsidR="005D6E2D" w:rsidRPr="00625554" w:rsidRDefault="005D6E2D" w:rsidP="005B0ADA">
            <w:pPr>
              <w:pStyle w:val="NormalWeb"/>
              <w:spacing w:after="0"/>
              <w:contextualSpacing/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</w:pPr>
            <w:r w:rsidRPr="00625554"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  <w:t>Relleno sanitario de</w:t>
            </w:r>
          </w:p>
          <w:p w14:paraId="77511E20" w14:textId="77777777" w:rsidR="005D6E2D" w:rsidRPr="00625554" w:rsidRDefault="005D6E2D" w:rsidP="005B0ADA">
            <w:pPr>
              <w:pStyle w:val="NormalWeb"/>
              <w:spacing w:after="0"/>
              <w:contextualSpacing/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</w:pPr>
            <w:r w:rsidRPr="00625554"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  <w:t>Atiquizaya (</w:t>
            </w:r>
            <w:proofErr w:type="spellStart"/>
            <w:r w:rsidRPr="00625554"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  <w:t>semi-mecanizado</w:t>
            </w:r>
            <w:proofErr w:type="spellEnd"/>
            <w:r w:rsidRPr="00625554"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  <w:t>)</w:t>
            </w:r>
            <w:r w:rsidRPr="00625554">
              <w:rPr>
                <w:rFonts w:ascii="Bembo" w:hAnsi="Bembo" w:cs="Segoe UI"/>
                <w:color w:val="4A4A4A"/>
                <w:sz w:val="22"/>
                <w:szCs w:val="22"/>
                <w:vertAlign w:val="superscript"/>
                <w:lang w:val="es-ES"/>
              </w:rPr>
              <w:footnoteReference w:id="1"/>
            </w:r>
            <w:r w:rsidRPr="00625554"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5245" w:type="dxa"/>
          </w:tcPr>
          <w:p w14:paraId="7DFD9A26" w14:textId="77777777" w:rsidR="005D6E2D" w:rsidRPr="00625554" w:rsidRDefault="005D6E2D" w:rsidP="005B0ADA">
            <w:pPr>
              <w:pStyle w:val="NormalWeb"/>
              <w:spacing w:after="0"/>
              <w:contextualSpacing/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</w:pPr>
            <w:r w:rsidRPr="00625554"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  <w:t>Municipio de Atiquizaya, departamento de Ahuachapán zona occidental</w:t>
            </w:r>
          </w:p>
        </w:tc>
      </w:tr>
      <w:tr w:rsidR="005D6E2D" w:rsidRPr="00625554" w14:paraId="73C1BF27" w14:textId="77777777" w:rsidTr="005B0ADA">
        <w:trPr>
          <w:trHeight w:val="315"/>
        </w:trPr>
        <w:tc>
          <w:tcPr>
            <w:tcW w:w="738" w:type="dxa"/>
          </w:tcPr>
          <w:p w14:paraId="4092DAD3" w14:textId="77777777" w:rsidR="005D6E2D" w:rsidRPr="00625554" w:rsidRDefault="005D6E2D" w:rsidP="005B0ADA">
            <w:pPr>
              <w:pStyle w:val="NormalWeb"/>
              <w:spacing w:after="0"/>
              <w:contextualSpacing/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</w:pPr>
            <w:r w:rsidRPr="00625554"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  <w:t>10</w:t>
            </w:r>
          </w:p>
        </w:tc>
        <w:tc>
          <w:tcPr>
            <w:tcW w:w="2948" w:type="dxa"/>
            <w:gridSpan w:val="2"/>
          </w:tcPr>
          <w:p w14:paraId="5CE19E6D" w14:textId="77777777" w:rsidR="005D6E2D" w:rsidRPr="00625554" w:rsidRDefault="005D6E2D" w:rsidP="005B0ADA">
            <w:pPr>
              <w:pStyle w:val="NormalWeb"/>
              <w:spacing w:after="0"/>
              <w:contextualSpacing/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</w:pPr>
            <w:r w:rsidRPr="00625554"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  <w:t>Relleno sanitario de San</w:t>
            </w:r>
          </w:p>
          <w:p w14:paraId="5687AA44" w14:textId="77777777" w:rsidR="005D6E2D" w:rsidRPr="00625554" w:rsidRDefault="005D6E2D" w:rsidP="005B0ADA">
            <w:pPr>
              <w:pStyle w:val="NormalWeb"/>
              <w:spacing w:after="0"/>
              <w:contextualSpacing/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</w:pPr>
            <w:r w:rsidRPr="00625554"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  <w:t>Francisco Menéndez</w:t>
            </w:r>
          </w:p>
          <w:p w14:paraId="2D9BD768" w14:textId="77777777" w:rsidR="005D6E2D" w:rsidRPr="00625554" w:rsidRDefault="005D6E2D" w:rsidP="005B0ADA">
            <w:pPr>
              <w:pStyle w:val="NormalWeb"/>
              <w:spacing w:after="0"/>
              <w:contextualSpacing/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</w:pPr>
            <w:r w:rsidRPr="00625554"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  <w:t>(</w:t>
            </w:r>
            <w:proofErr w:type="spellStart"/>
            <w:r w:rsidRPr="00625554"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  <w:t>semi-mecanizado</w:t>
            </w:r>
            <w:proofErr w:type="spellEnd"/>
            <w:r w:rsidRPr="00625554"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  <w:t>)</w:t>
            </w:r>
          </w:p>
        </w:tc>
        <w:tc>
          <w:tcPr>
            <w:tcW w:w="5245" w:type="dxa"/>
          </w:tcPr>
          <w:p w14:paraId="4EA38F6A" w14:textId="77777777" w:rsidR="005D6E2D" w:rsidRPr="00625554" w:rsidRDefault="005D6E2D" w:rsidP="005B0ADA">
            <w:pPr>
              <w:pStyle w:val="NormalWeb"/>
              <w:spacing w:after="0"/>
              <w:contextualSpacing/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</w:pPr>
            <w:r w:rsidRPr="00625554"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  <w:t>Municipio de San Francisco Menéndez, departamento de Ahuachapán, zona occidental</w:t>
            </w:r>
          </w:p>
        </w:tc>
      </w:tr>
      <w:tr w:rsidR="005D6E2D" w:rsidRPr="00625554" w14:paraId="29CA85C1" w14:textId="77777777" w:rsidTr="005B0ADA">
        <w:trPr>
          <w:trHeight w:val="315"/>
        </w:trPr>
        <w:tc>
          <w:tcPr>
            <w:tcW w:w="738" w:type="dxa"/>
          </w:tcPr>
          <w:p w14:paraId="6ACF3FB7" w14:textId="77777777" w:rsidR="005D6E2D" w:rsidRPr="00625554" w:rsidRDefault="005D6E2D" w:rsidP="005B0ADA">
            <w:pPr>
              <w:pStyle w:val="NormalWeb"/>
              <w:spacing w:after="0"/>
              <w:contextualSpacing/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</w:pPr>
            <w:r w:rsidRPr="00625554"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  <w:t>11</w:t>
            </w:r>
          </w:p>
        </w:tc>
        <w:tc>
          <w:tcPr>
            <w:tcW w:w="2948" w:type="dxa"/>
            <w:gridSpan w:val="2"/>
          </w:tcPr>
          <w:p w14:paraId="2BCC35C2" w14:textId="77777777" w:rsidR="005D6E2D" w:rsidRPr="00625554" w:rsidRDefault="005D6E2D" w:rsidP="005B0ADA">
            <w:pPr>
              <w:pStyle w:val="NormalWeb"/>
              <w:spacing w:after="0"/>
              <w:contextualSpacing/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</w:pPr>
            <w:r w:rsidRPr="00625554"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  <w:t>Relleno sanitario de Santa</w:t>
            </w:r>
          </w:p>
          <w:p w14:paraId="54372B11" w14:textId="77777777" w:rsidR="005D6E2D" w:rsidRPr="00625554" w:rsidRDefault="005D6E2D" w:rsidP="005B0ADA">
            <w:pPr>
              <w:pStyle w:val="NormalWeb"/>
              <w:spacing w:after="0"/>
              <w:contextualSpacing/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</w:pPr>
            <w:r w:rsidRPr="00625554"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  <w:t>Isabel Ishuatán</w:t>
            </w:r>
          </w:p>
        </w:tc>
        <w:tc>
          <w:tcPr>
            <w:tcW w:w="5245" w:type="dxa"/>
          </w:tcPr>
          <w:p w14:paraId="637C11FA" w14:textId="77777777" w:rsidR="005D6E2D" w:rsidRPr="00625554" w:rsidRDefault="005D6E2D" w:rsidP="005B0ADA">
            <w:pPr>
              <w:pStyle w:val="NormalWeb"/>
              <w:spacing w:after="0"/>
              <w:contextualSpacing/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</w:pPr>
            <w:r w:rsidRPr="00625554"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  <w:t>Municipio de Santa Isabel Ishuatan, departamento de Sonsonate, zona occidental</w:t>
            </w:r>
          </w:p>
        </w:tc>
      </w:tr>
      <w:tr w:rsidR="005D6E2D" w:rsidRPr="00625554" w14:paraId="1F1CA05C" w14:textId="77777777" w:rsidTr="005B0ADA">
        <w:trPr>
          <w:trHeight w:val="315"/>
        </w:trPr>
        <w:tc>
          <w:tcPr>
            <w:tcW w:w="738" w:type="dxa"/>
          </w:tcPr>
          <w:p w14:paraId="597A0019" w14:textId="77777777" w:rsidR="005D6E2D" w:rsidRPr="00625554" w:rsidRDefault="005D6E2D" w:rsidP="005B0ADA">
            <w:pPr>
              <w:pStyle w:val="NormalWeb"/>
              <w:spacing w:after="0"/>
              <w:contextualSpacing/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</w:pPr>
            <w:r w:rsidRPr="00625554"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  <w:t>12</w:t>
            </w:r>
          </w:p>
        </w:tc>
        <w:tc>
          <w:tcPr>
            <w:tcW w:w="2948" w:type="dxa"/>
            <w:gridSpan w:val="2"/>
          </w:tcPr>
          <w:p w14:paraId="3862A7C2" w14:textId="77777777" w:rsidR="005D6E2D" w:rsidRPr="00625554" w:rsidRDefault="005D6E2D" w:rsidP="005B0ADA">
            <w:pPr>
              <w:pStyle w:val="NormalWeb"/>
              <w:spacing w:after="0"/>
              <w:contextualSpacing/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</w:pPr>
            <w:r w:rsidRPr="00625554"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  <w:t>Relleno sanitario de</w:t>
            </w:r>
          </w:p>
          <w:p w14:paraId="3BCA8DCD" w14:textId="77777777" w:rsidR="005D6E2D" w:rsidRPr="00625554" w:rsidRDefault="005D6E2D" w:rsidP="005B0ADA">
            <w:pPr>
              <w:pStyle w:val="NormalWeb"/>
              <w:spacing w:after="0"/>
              <w:contextualSpacing/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</w:pPr>
            <w:r w:rsidRPr="00625554"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  <w:t>Suchitoto</w:t>
            </w:r>
          </w:p>
        </w:tc>
        <w:tc>
          <w:tcPr>
            <w:tcW w:w="5245" w:type="dxa"/>
          </w:tcPr>
          <w:p w14:paraId="64AEC085" w14:textId="77777777" w:rsidR="005D6E2D" w:rsidRPr="00625554" w:rsidRDefault="005D6E2D" w:rsidP="005B0ADA">
            <w:pPr>
              <w:pStyle w:val="NormalWeb"/>
              <w:spacing w:after="0"/>
              <w:contextualSpacing/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</w:pPr>
            <w:r w:rsidRPr="00625554"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  <w:t xml:space="preserve">Municipio de Suchitoto, departamento de Cuscatlán, zona </w:t>
            </w:r>
            <w:r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  <w:t>p</w:t>
            </w:r>
            <w:r w:rsidRPr="00625554"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  <w:t>aracentral</w:t>
            </w:r>
          </w:p>
        </w:tc>
      </w:tr>
      <w:tr w:rsidR="005D6E2D" w:rsidRPr="00625554" w14:paraId="2AF9CCF8" w14:textId="77777777" w:rsidTr="005B0ADA">
        <w:trPr>
          <w:trHeight w:val="315"/>
        </w:trPr>
        <w:tc>
          <w:tcPr>
            <w:tcW w:w="738" w:type="dxa"/>
          </w:tcPr>
          <w:p w14:paraId="2840AE6F" w14:textId="77777777" w:rsidR="005D6E2D" w:rsidRPr="00625554" w:rsidRDefault="005D6E2D" w:rsidP="005B0ADA">
            <w:pPr>
              <w:pStyle w:val="NormalWeb"/>
              <w:spacing w:after="0"/>
              <w:contextualSpacing/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</w:pPr>
            <w:r w:rsidRPr="00625554"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  <w:t>13</w:t>
            </w:r>
          </w:p>
        </w:tc>
        <w:tc>
          <w:tcPr>
            <w:tcW w:w="2948" w:type="dxa"/>
            <w:gridSpan w:val="2"/>
          </w:tcPr>
          <w:p w14:paraId="547096F7" w14:textId="77777777" w:rsidR="005D6E2D" w:rsidRPr="00625554" w:rsidRDefault="005D6E2D" w:rsidP="005B0ADA">
            <w:pPr>
              <w:pStyle w:val="NormalWeb"/>
              <w:spacing w:after="0"/>
              <w:contextualSpacing/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</w:pPr>
            <w:r w:rsidRPr="00625554"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  <w:t>Relleno sanitario de</w:t>
            </w:r>
          </w:p>
          <w:p w14:paraId="7E5C55DF" w14:textId="77777777" w:rsidR="005D6E2D" w:rsidRPr="00625554" w:rsidRDefault="005D6E2D" w:rsidP="005B0ADA">
            <w:pPr>
              <w:pStyle w:val="NormalWeb"/>
              <w:spacing w:after="0"/>
              <w:contextualSpacing/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</w:pPr>
            <w:r w:rsidRPr="00625554"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  <w:t>Cinquera</w:t>
            </w:r>
          </w:p>
        </w:tc>
        <w:tc>
          <w:tcPr>
            <w:tcW w:w="5245" w:type="dxa"/>
          </w:tcPr>
          <w:p w14:paraId="37574B8A" w14:textId="77777777" w:rsidR="005D6E2D" w:rsidRPr="00625554" w:rsidRDefault="005D6E2D" w:rsidP="005B0ADA">
            <w:pPr>
              <w:pStyle w:val="NormalWeb"/>
              <w:spacing w:after="0"/>
              <w:contextualSpacing/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</w:pPr>
            <w:r w:rsidRPr="00625554"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  <w:t>Municipio de Cinquera, departamento de Cuscatlán, zona paracentral</w:t>
            </w:r>
          </w:p>
        </w:tc>
      </w:tr>
      <w:tr w:rsidR="005D6E2D" w:rsidRPr="00625554" w14:paraId="7B313C80" w14:textId="77777777" w:rsidTr="005B0ADA">
        <w:trPr>
          <w:trHeight w:val="315"/>
        </w:trPr>
        <w:tc>
          <w:tcPr>
            <w:tcW w:w="738" w:type="dxa"/>
          </w:tcPr>
          <w:p w14:paraId="4C3905C8" w14:textId="77777777" w:rsidR="005D6E2D" w:rsidRPr="00625554" w:rsidRDefault="005D6E2D" w:rsidP="005B0ADA">
            <w:pPr>
              <w:pStyle w:val="NormalWeb"/>
              <w:spacing w:after="0"/>
              <w:contextualSpacing/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</w:pPr>
            <w:r w:rsidRPr="00625554"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  <w:t>14</w:t>
            </w:r>
          </w:p>
        </w:tc>
        <w:tc>
          <w:tcPr>
            <w:tcW w:w="2948" w:type="dxa"/>
            <w:gridSpan w:val="2"/>
          </w:tcPr>
          <w:p w14:paraId="429FB2A2" w14:textId="77777777" w:rsidR="005D6E2D" w:rsidRPr="00625554" w:rsidRDefault="005D6E2D" w:rsidP="005B0ADA">
            <w:pPr>
              <w:pStyle w:val="NormalWeb"/>
              <w:spacing w:after="0"/>
              <w:contextualSpacing/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</w:pPr>
            <w:r w:rsidRPr="00625554"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  <w:t>Relleno sanitario de Pirquín</w:t>
            </w:r>
          </w:p>
        </w:tc>
        <w:tc>
          <w:tcPr>
            <w:tcW w:w="5245" w:type="dxa"/>
          </w:tcPr>
          <w:p w14:paraId="0394B6B0" w14:textId="77777777" w:rsidR="005D6E2D" w:rsidRPr="00625554" w:rsidRDefault="005D6E2D" w:rsidP="005B0ADA">
            <w:pPr>
              <w:pStyle w:val="NormalWeb"/>
              <w:spacing w:after="0"/>
              <w:contextualSpacing/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</w:pPr>
            <w:r w:rsidRPr="00625554"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  <w:t>Municipio de Pirquín, departamento de Morazán, zona oriental</w:t>
            </w:r>
          </w:p>
        </w:tc>
      </w:tr>
      <w:tr w:rsidR="005D6E2D" w:rsidRPr="00625554" w14:paraId="6BF3DAB2" w14:textId="77777777" w:rsidTr="005B0ADA">
        <w:trPr>
          <w:trHeight w:val="315"/>
        </w:trPr>
        <w:tc>
          <w:tcPr>
            <w:tcW w:w="738" w:type="dxa"/>
          </w:tcPr>
          <w:p w14:paraId="2AEAEE0B" w14:textId="77777777" w:rsidR="005D6E2D" w:rsidRPr="00625554" w:rsidRDefault="005D6E2D" w:rsidP="005B0ADA">
            <w:pPr>
              <w:pStyle w:val="NormalWeb"/>
              <w:spacing w:after="0"/>
              <w:contextualSpacing/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</w:pPr>
            <w:r w:rsidRPr="00625554"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  <w:t>15</w:t>
            </w:r>
          </w:p>
        </w:tc>
        <w:tc>
          <w:tcPr>
            <w:tcW w:w="2948" w:type="dxa"/>
            <w:gridSpan w:val="2"/>
          </w:tcPr>
          <w:p w14:paraId="11BAD312" w14:textId="77777777" w:rsidR="005D6E2D" w:rsidRPr="00625554" w:rsidRDefault="005D6E2D" w:rsidP="005B0ADA">
            <w:pPr>
              <w:pStyle w:val="NormalWeb"/>
              <w:spacing w:after="0"/>
              <w:contextualSpacing/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</w:pPr>
            <w:r w:rsidRPr="00625554"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  <w:t>Relleno sanitario de Meanguera</w:t>
            </w:r>
          </w:p>
        </w:tc>
        <w:tc>
          <w:tcPr>
            <w:tcW w:w="5245" w:type="dxa"/>
          </w:tcPr>
          <w:p w14:paraId="4740206C" w14:textId="77777777" w:rsidR="005D6E2D" w:rsidRPr="00625554" w:rsidRDefault="005D6E2D" w:rsidP="005B0ADA">
            <w:pPr>
              <w:pStyle w:val="NormalWeb"/>
              <w:spacing w:after="0"/>
              <w:contextualSpacing/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</w:pPr>
            <w:r w:rsidRPr="00625554"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  <w:t>Municipio de Meanguera, departamento de Morazán,</w:t>
            </w:r>
          </w:p>
          <w:p w14:paraId="0228A2A2" w14:textId="77777777" w:rsidR="005D6E2D" w:rsidRPr="00625554" w:rsidRDefault="005D6E2D" w:rsidP="005B0ADA">
            <w:pPr>
              <w:pStyle w:val="NormalWeb"/>
              <w:spacing w:after="0"/>
              <w:contextualSpacing/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</w:pPr>
            <w:r w:rsidRPr="00625554"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  <w:t>zona oriental</w:t>
            </w:r>
          </w:p>
        </w:tc>
      </w:tr>
      <w:tr w:rsidR="005D6E2D" w:rsidRPr="00625554" w14:paraId="632AF213" w14:textId="77777777" w:rsidTr="005B0ADA">
        <w:trPr>
          <w:trHeight w:val="315"/>
        </w:trPr>
        <w:tc>
          <w:tcPr>
            <w:tcW w:w="738" w:type="dxa"/>
          </w:tcPr>
          <w:p w14:paraId="0519C133" w14:textId="77777777" w:rsidR="005D6E2D" w:rsidRPr="00625554" w:rsidRDefault="005D6E2D" w:rsidP="005B0ADA">
            <w:pPr>
              <w:pStyle w:val="NormalWeb"/>
              <w:spacing w:after="0"/>
              <w:contextualSpacing/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</w:pPr>
            <w:r w:rsidRPr="00625554"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  <w:t>16</w:t>
            </w:r>
          </w:p>
        </w:tc>
        <w:tc>
          <w:tcPr>
            <w:tcW w:w="2948" w:type="dxa"/>
            <w:gridSpan w:val="2"/>
          </w:tcPr>
          <w:p w14:paraId="48158689" w14:textId="77777777" w:rsidR="005D6E2D" w:rsidRPr="00625554" w:rsidRDefault="005D6E2D" w:rsidP="005B0ADA">
            <w:pPr>
              <w:pStyle w:val="NormalWeb"/>
              <w:spacing w:after="0"/>
              <w:contextualSpacing/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</w:pPr>
            <w:r w:rsidRPr="00625554"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  <w:t>Relleno sanitario de Corinto</w:t>
            </w:r>
          </w:p>
        </w:tc>
        <w:tc>
          <w:tcPr>
            <w:tcW w:w="5245" w:type="dxa"/>
          </w:tcPr>
          <w:p w14:paraId="7CD71AC5" w14:textId="77777777" w:rsidR="005D6E2D" w:rsidRPr="00625554" w:rsidRDefault="005D6E2D" w:rsidP="005B0ADA">
            <w:pPr>
              <w:pStyle w:val="NormalWeb"/>
              <w:spacing w:after="0"/>
              <w:contextualSpacing/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</w:pPr>
            <w:r w:rsidRPr="00625554"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  <w:t xml:space="preserve">Municipio de </w:t>
            </w:r>
            <w:r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  <w:t>Corinto</w:t>
            </w:r>
            <w:r w:rsidRPr="00625554"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  <w:t>, departamento de Morazán, zona oriental</w:t>
            </w:r>
          </w:p>
        </w:tc>
      </w:tr>
      <w:tr w:rsidR="005D6E2D" w:rsidRPr="00625554" w14:paraId="3EC54527" w14:textId="77777777" w:rsidTr="005B0ADA">
        <w:trPr>
          <w:trHeight w:val="315"/>
        </w:trPr>
        <w:tc>
          <w:tcPr>
            <w:tcW w:w="738" w:type="dxa"/>
          </w:tcPr>
          <w:p w14:paraId="01959C25" w14:textId="77777777" w:rsidR="005D6E2D" w:rsidRPr="00625554" w:rsidRDefault="005D6E2D" w:rsidP="005B0ADA">
            <w:pPr>
              <w:pStyle w:val="NormalWeb"/>
              <w:spacing w:after="0"/>
              <w:contextualSpacing/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</w:pPr>
            <w:r w:rsidRPr="00625554"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  <w:t>17</w:t>
            </w:r>
          </w:p>
        </w:tc>
        <w:tc>
          <w:tcPr>
            <w:tcW w:w="2948" w:type="dxa"/>
            <w:gridSpan w:val="2"/>
          </w:tcPr>
          <w:p w14:paraId="6393F7BA" w14:textId="77777777" w:rsidR="005D6E2D" w:rsidRPr="00625554" w:rsidRDefault="005D6E2D" w:rsidP="005B0ADA">
            <w:pPr>
              <w:pStyle w:val="NormalWeb"/>
              <w:spacing w:after="0"/>
              <w:contextualSpacing/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</w:pPr>
            <w:r w:rsidRPr="00625554"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  <w:t>Celda de descarte (AMUCHADES)</w:t>
            </w:r>
          </w:p>
        </w:tc>
        <w:tc>
          <w:tcPr>
            <w:tcW w:w="5245" w:type="dxa"/>
          </w:tcPr>
          <w:p w14:paraId="3E9394EE" w14:textId="77777777" w:rsidR="005D6E2D" w:rsidRPr="00625554" w:rsidRDefault="005D6E2D" w:rsidP="005B0ADA">
            <w:pPr>
              <w:pStyle w:val="NormalWeb"/>
              <w:spacing w:after="0"/>
              <w:contextualSpacing/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</w:pPr>
            <w:r w:rsidRPr="00625554"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  <w:t>Municipio de San Antonio Los Ranchos, departamento de Chalatenango</w:t>
            </w:r>
            <w:r>
              <w:rPr>
                <w:rFonts w:ascii="Bembo" w:hAnsi="Bembo" w:cs="Segoe UI"/>
                <w:color w:val="4A4A4A"/>
                <w:sz w:val="22"/>
                <w:szCs w:val="22"/>
                <w:lang w:val="es-ES"/>
              </w:rPr>
              <w:t>, zona central.</w:t>
            </w:r>
          </w:p>
        </w:tc>
      </w:tr>
    </w:tbl>
    <w:p w14:paraId="30FAC914" w14:textId="77777777" w:rsidR="00981D51" w:rsidRDefault="001D5713"/>
    <w:sectPr w:rsidR="00981D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28747" w14:textId="77777777" w:rsidR="001D5713" w:rsidRDefault="001D5713" w:rsidP="005D6E2D">
      <w:pPr>
        <w:spacing w:after="0" w:line="240" w:lineRule="auto"/>
      </w:pPr>
      <w:r>
        <w:separator/>
      </w:r>
    </w:p>
  </w:endnote>
  <w:endnote w:type="continuationSeparator" w:id="0">
    <w:p w14:paraId="28249766" w14:textId="77777777" w:rsidR="001D5713" w:rsidRDefault="001D5713" w:rsidP="005D6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A6A98" w14:textId="77777777" w:rsidR="001D5713" w:rsidRDefault="001D5713" w:rsidP="005D6E2D">
      <w:pPr>
        <w:spacing w:after="0" w:line="240" w:lineRule="auto"/>
      </w:pPr>
      <w:r>
        <w:separator/>
      </w:r>
    </w:p>
  </w:footnote>
  <w:footnote w:type="continuationSeparator" w:id="0">
    <w:p w14:paraId="0FA8AE25" w14:textId="77777777" w:rsidR="001D5713" w:rsidRDefault="001D5713" w:rsidP="005D6E2D">
      <w:pPr>
        <w:spacing w:after="0" w:line="240" w:lineRule="auto"/>
      </w:pPr>
      <w:r>
        <w:continuationSeparator/>
      </w:r>
    </w:p>
  </w:footnote>
  <w:footnote w:id="1">
    <w:p w14:paraId="19075628" w14:textId="77777777" w:rsidR="005D6E2D" w:rsidRPr="00FD7337" w:rsidRDefault="005D6E2D" w:rsidP="005D6E2D">
      <w:pPr>
        <w:pStyle w:val="Textonotapie"/>
        <w:rPr>
          <w:sz w:val="16"/>
          <w:szCs w:val="16"/>
          <w:lang w:val="es-SV"/>
        </w:rPr>
      </w:pPr>
      <w:r w:rsidRPr="00FD7337">
        <w:rPr>
          <w:rStyle w:val="Refdenotaalpie"/>
        </w:rPr>
        <w:footnoteRef/>
      </w:r>
      <w:r w:rsidRPr="00FD7337">
        <w:rPr>
          <w:sz w:val="16"/>
          <w:szCs w:val="16"/>
        </w:rPr>
        <w:t xml:space="preserve"> </w:t>
      </w:r>
      <w:r w:rsidRPr="00FD7337">
        <w:rPr>
          <w:sz w:val="16"/>
          <w:szCs w:val="16"/>
          <w:lang w:val="es-SV"/>
        </w:rPr>
        <w:t xml:space="preserve">Considerando a los rellenos sanitarios que contratan, principalmente una pala mecánica o </w:t>
      </w:r>
      <w:proofErr w:type="spellStart"/>
      <w:r w:rsidRPr="00FD7337">
        <w:rPr>
          <w:sz w:val="16"/>
          <w:szCs w:val="16"/>
          <w:lang w:val="es-SV"/>
        </w:rPr>
        <w:t>retro</w:t>
      </w:r>
      <w:r>
        <w:rPr>
          <w:sz w:val="16"/>
          <w:szCs w:val="16"/>
          <w:lang w:val="es-SV"/>
        </w:rPr>
        <w:t>-</w:t>
      </w:r>
      <w:r w:rsidRPr="00FD7337">
        <w:rPr>
          <w:sz w:val="16"/>
          <w:szCs w:val="16"/>
          <w:lang w:val="es-SV"/>
        </w:rPr>
        <w:t>excavadora</w:t>
      </w:r>
      <w:proofErr w:type="spellEnd"/>
      <w:r w:rsidRPr="00FD7337">
        <w:rPr>
          <w:sz w:val="16"/>
          <w:szCs w:val="16"/>
          <w:lang w:val="es-SV"/>
        </w:rPr>
        <w:t xml:space="preserve"> para apoyar la tarea de la compactación.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E2D"/>
    <w:rsid w:val="0016242A"/>
    <w:rsid w:val="001D5713"/>
    <w:rsid w:val="002A2B57"/>
    <w:rsid w:val="005D6E2D"/>
    <w:rsid w:val="00726C16"/>
    <w:rsid w:val="00870DA0"/>
    <w:rsid w:val="00A97836"/>
    <w:rsid w:val="00F7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B7303B"/>
  <w15:chartTrackingRefBased/>
  <w15:docId w15:val="{4B8B20B6-E89A-47BD-8908-25D1DC3DA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D6E2D"/>
    <w:pPr>
      <w:spacing w:after="200" w:line="276" w:lineRule="auto"/>
    </w:pPr>
    <w:rPr>
      <w:rFonts w:ascii="Times New Roman" w:hAnsi="Times New Roman" w:cs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5D6E2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D6E2D"/>
    <w:rPr>
      <w:rFonts w:ascii="Times New Roman" w:hAnsi="Times New Roman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5D6E2D"/>
    <w:rPr>
      <w:vertAlign w:val="superscript"/>
    </w:rPr>
  </w:style>
  <w:style w:type="table" w:styleId="Tablaconcuadrcula">
    <w:name w:val="Table Grid"/>
    <w:basedOn w:val="Tablanormal"/>
    <w:uiPriority w:val="59"/>
    <w:rsid w:val="005D6E2D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D6E2D"/>
    <w:pPr>
      <w:spacing w:before="100" w:beforeAutospacing="1" w:after="100" w:afterAutospacing="1" w:line="240" w:lineRule="auto"/>
    </w:pPr>
    <w:rPr>
      <w:rFonts w:eastAsia="Times New Roman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 Marlene Avila de Miranda</dc:creator>
  <cp:keywords/>
  <dc:description/>
  <cp:lastModifiedBy>Mirna Beatriz Vidal Lopez</cp:lastModifiedBy>
  <cp:revision>2</cp:revision>
  <dcterms:created xsi:type="dcterms:W3CDTF">2020-10-12T18:31:00Z</dcterms:created>
  <dcterms:modified xsi:type="dcterms:W3CDTF">2020-10-12T18:31:00Z</dcterms:modified>
</cp:coreProperties>
</file>