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235F5C" w:rsidRPr="00235F5C" w:rsidRDefault="00235F5C" w:rsidP="00235F5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235F5C">
        <w:rPr>
          <w:rFonts w:cstheme="minorHAnsi"/>
          <w:color w:val="161918"/>
          <w:sz w:val="24"/>
          <w:szCs w:val="24"/>
        </w:rPr>
        <w:t xml:space="preserve">La </w:t>
      </w:r>
      <w:r w:rsidRPr="00235F5C">
        <w:rPr>
          <w:rFonts w:cstheme="minorHAnsi"/>
          <w:b/>
          <w:bCs/>
          <w:color w:val="161918"/>
          <w:sz w:val="24"/>
          <w:szCs w:val="24"/>
        </w:rPr>
        <w:t xml:space="preserve">Dirección de Política Comercial (DIPCO), </w:t>
      </w:r>
      <w:r w:rsidRPr="00235F5C">
        <w:rPr>
          <w:rFonts w:cstheme="minorHAnsi"/>
          <w:color w:val="161918"/>
          <w:sz w:val="24"/>
          <w:szCs w:val="24"/>
        </w:rPr>
        <w:t>en atención y respuesta al</w:t>
      </w:r>
      <w:r>
        <w:rPr>
          <w:rFonts w:cstheme="minorHAnsi"/>
          <w:color w:val="161918"/>
          <w:sz w:val="24"/>
          <w:szCs w:val="24"/>
        </w:rPr>
        <w:t xml:space="preserve"> requerimiento de </w:t>
      </w:r>
      <w:r w:rsidRPr="00235F5C">
        <w:rPr>
          <w:rFonts w:cstheme="minorHAnsi"/>
          <w:color w:val="161918"/>
          <w:sz w:val="24"/>
          <w:szCs w:val="24"/>
        </w:rPr>
        <w:t xml:space="preserve">información, responde textualmente </w:t>
      </w:r>
      <w:r w:rsidRPr="00235F5C">
        <w:rPr>
          <w:rFonts w:cstheme="minorHAnsi"/>
          <w:b/>
          <w:bCs/>
          <w:color w:val="161918"/>
          <w:sz w:val="24"/>
          <w:szCs w:val="24"/>
        </w:rPr>
        <w:t xml:space="preserve">lo </w:t>
      </w:r>
      <w:r w:rsidRPr="00235F5C">
        <w:rPr>
          <w:rFonts w:cstheme="minorHAnsi"/>
          <w:color w:val="161918"/>
          <w:sz w:val="24"/>
          <w:szCs w:val="24"/>
        </w:rPr>
        <w:t>siguiente:</w:t>
      </w:r>
    </w:p>
    <w:p w:rsidR="00B220EC" w:rsidRPr="00235F5C" w:rsidRDefault="00235F5C" w:rsidP="00235F5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235F5C">
        <w:rPr>
          <w:rFonts w:cstheme="minorHAnsi"/>
          <w:color w:val="161918"/>
          <w:sz w:val="24"/>
          <w:szCs w:val="24"/>
        </w:rPr>
        <w:t>"La información solicitada se encuentra colocada en nuestro sitio web; así que le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235F5C">
        <w:rPr>
          <w:rFonts w:cstheme="minorHAnsi"/>
          <w:color w:val="161918"/>
          <w:sz w:val="24"/>
          <w:szCs w:val="24"/>
        </w:rPr>
        <w:t>adjunto el link por el cual se puede acceder directamente al sitio y de donde se puede</w:t>
      </w:r>
      <w:r>
        <w:rPr>
          <w:rFonts w:cstheme="minorHAnsi"/>
          <w:color w:val="161918"/>
          <w:sz w:val="24"/>
          <w:szCs w:val="24"/>
        </w:rPr>
        <w:t xml:space="preserve"> descargar el </w:t>
      </w:r>
      <w:r w:rsidRPr="00235F5C">
        <w:rPr>
          <w:rFonts w:cstheme="minorHAnsi"/>
          <w:color w:val="161918"/>
          <w:sz w:val="24"/>
          <w:szCs w:val="24"/>
        </w:rPr>
        <w:t>plan de acción del Comité Nacional d</w:t>
      </w:r>
      <w:r>
        <w:rPr>
          <w:rFonts w:cstheme="minorHAnsi"/>
          <w:color w:val="161918"/>
          <w:sz w:val="24"/>
          <w:szCs w:val="24"/>
        </w:rPr>
        <w:t xml:space="preserve">e Facilitación del Comercio que </w:t>
      </w:r>
      <w:r w:rsidRPr="00235F5C">
        <w:rPr>
          <w:rFonts w:cstheme="minorHAnsi"/>
          <w:color w:val="161918"/>
          <w:sz w:val="24"/>
          <w:szCs w:val="24"/>
        </w:rPr>
        <w:t>incluye las 60 medidas.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235F5C">
        <w:rPr>
          <w:rFonts w:cstheme="minorHAnsi"/>
          <w:color w:val="161918"/>
          <w:sz w:val="24"/>
          <w:szCs w:val="24"/>
        </w:rPr>
        <w:t>http://infotrade.minec.gob.sv/plan-de-accion-de-facilitacion-de-comercio/."</w:t>
      </w:r>
    </w:p>
    <w:p w:rsidR="00B220EC" w:rsidRDefault="00B220EC" w:rsidP="00235F5C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235F5C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B2C" w:rsidRDefault="00FA6B2C" w:rsidP="00065BDB">
      <w:pPr>
        <w:spacing w:after="0" w:line="240" w:lineRule="auto"/>
      </w:pPr>
      <w:r>
        <w:separator/>
      </w:r>
    </w:p>
  </w:endnote>
  <w:endnote w:type="continuationSeparator" w:id="0">
    <w:p w:rsidR="00FA6B2C" w:rsidRDefault="00FA6B2C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B2C" w:rsidRDefault="00FA6B2C" w:rsidP="00065BDB">
      <w:pPr>
        <w:spacing w:after="0" w:line="240" w:lineRule="auto"/>
      </w:pPr>
      <w:r>
        <w:separator/>
      </w:r>
    </w:p>
  </w:footnote>
  <w:footnote w:type="continuationSeparator" w:id="0">
    <w:p w:rsidR="00FA6B2C" w:rsidRDefault="00FA6B2C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E260A"/>
    <w:rsid w:val="00101C8C"/>
    <w:rsid w:val="00204153"/>
    <w:rsid w:val="00235F5C"/>
    <w:rsid w:val="00245025"/>
    <w:rsid w:val="00260FB6"/>
    <w:rsid w:val="00320824"/>
    <w:rsid w:val="00323C91"/>
    <w:rsid w:val="00326F25"/>
    <w:rsid w:val="00380366"/>
    <w:rsid w:val="00466B29"/>
    <w:rsid w:val="00485B47"/>
    <w:rsid w:val="004A5C0A"/>
    <w:rsid w:val="00552BA4"/>
    <w:rsid w:val="005552F2"/>
    <w:rsid w:val="00632563"/>
    <w:rsid w:val="0070551E"/>
    <w:rsid w:val="00751AAD"/>
    <w:rsid w:val="00870364"/>
    <w:rsid w:val="00890B14"/>
    <w:rsid w:val="0099287A"/>
    <w:rsid w:val="00A84AD9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E625F1"/>
    <w:rsid w:val="00E93CE1"/>
    <w:rsid w:val="00EE3A22"/>
    <w:rsid w:val="00EF4806"/>
    <w:rsid w:val="00F5384D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2020-03-09T19:39:00Z</dcterms:created>
  <dcterms:modified xsi:type="dcterms:W3CDTF">2020-03-09T19:39:00Z</dcterms:modified>
</cp:coreProperties>
</file>