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830" w14:textId="77777777"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67424D" wp14:editId="7167460F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C2CF" w14:textId="366D6497"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UNIDAD DE ACCESO A LA </w:t>
                            </w:r>
                            <w:r w:rsidR="004952C5">
                              <w:rPr>
                                <w:b/>
                                <w:sz w:val="28"/>
                                <w:szCs w:val="28"/>
                              </w:rPr>
                              <w:t>INFORMACIÓN PÚBLICA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42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" strokecolor="white [3212]">
                <v:textbox>
                  <w:txbxContent>
                    <w:p w14:paraId="0903C2CF" w14:textId="366D6497"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UNIDAD DE ACCESO A LA </w:t>
                      </w:r>
                      <w:r w:rsidR="004952C5">
                        <w:rPr>
                          <w:b/>
                          <w:sz w:val="28"/>
                          <w:szCs w:val="28"/>
                        </w:rPr>
                        <w:t>INFORMACIÓN PÚBLICA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F79D9B" wp14:editId="33660E9D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F00E" w14:textId="77777777" w:rsidR="00565A54" w:rsidRDefault="00565A54" w:rsidP="00565A54"/>
    <w:p w14:paraId="10BD2207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42CF3152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7696F87C" w14:textId="7D4CB4FC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Que la Dirección General de Estadísticas y Censos (DIGESTYC), en atención a la solicitud</w:t>
      </w:r>
    </w:p>
    <w:p w14:paraId="18C7A17E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responde por medio de correo electrónico, informando y adjuntando lo siguiente:</w:t>
      </w:r>
    </w:p>
    <w:p w14:paraId="692B7361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</w:p>
    <w:p w14:paraId="3D8B0D4E" w14:textId="2711991B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Sobre los puntos solicitados hacemos de su conocimiento que no se investigan los siguientes</w:t>
      </w:r>
    </w:p>
    <w:p w14:paraId="1A8A3B76" w14:textId="66640B4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P</w:t>
      </w:r>
      <w:r>
        <w:t>untos</w:t>
      </w:r>
      <w:r>
        <w:t>:</w:t>
      </w:r>
    </w:p>
    <w:p w14:paraId="4417D457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1. Producción agropecuaria de El Salvador desde 1990 hasta 2021 según actividad económica</w:t>
      </w:r>
    </w:p>
    <w:p w14:paraId="6139E977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(CIIU). sería con el BCR.</w:t>
      </w:r>
    </w:p>
    <w:p w14:paraId="05BE6E99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2. Importaciones a El Salvador desde 1990 hasta 2021 desagregados por actividad económica</w:t>
      </w:r>
    </w:p>
    <w:p w14:paraId="75A59A6D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(CIIU), de ser posible desagregar también por socios comerciales</w:t>
      </w:r>
    </w:p>
    <w:p w14:paraId="6D22464D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3. Exportaciones de El Salvador desde 1990 hasta 2021 desagregados por actividad</w:t>
      </w:r>
    </w:p>
    <w:p w14:paraId="56EFD7CE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económica (CIIU), de ser posible desagregar también por socios comerciales.</w:t>
      </w:r>
    </w:p>
    <w:p w14:paraId="4A36DFF7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4. Número de productores acuapónicos en El Salvador. No contamos con esos datos.</w:t>
      </w:r>
    </w:p>
    <w:p w14:paraId="363AD050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5. Ubicación Municipal de los productores acuapónicos. No contamos con esos datos.</w:t>
      </w:r>
    </w:p>
    <w:p w14:paraId="09564EC7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6. Consumo privado de El Salvador desde 1990 hasta 2021 según actividad económica (CIIU).</w:t>
      </w:r>
    </w:p>
    <w:p w14:paraId="79B047D0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</w:p>
    <w:p w14:paraId="5F50883F" w14:textId="31055070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>Por lo que puede solicitar esta información al Banco Central de Reserva (BCR), Oficial de</w:t>
      </w:r>
      <w:r>
        <w:t xml:space="preserve"> </w:t>
      </w:r>
      <w:r>
        <w:t xml:space="preserve">información licenciada Flor </w:t>
      </w:r>
      <w:proofErr w:type="spellStart"/>
      <w:r>
        <w:t>ldania</w:t>
      </w:r>
      <w:proofErr w:type="spellEnd"/>
      <w:r>
        <w:t xml:space="preserve"> Romero de Fernández, correo electrónico</w:t>
      </w:r>
      <w:r>
        <w:t xml:space="preserve"> </w:t>
      </w:r>
      <w:r>
        <w:t xml:space="preserve">oficial.informacion@bcr.gob.sv, teléfono 2281-8030, </w:t>
      </w:r>
      <w:r>
        <w:t xml:space="preserve">enlace: </w:t>
      </w:r>
    </w:p>
    <w:p w14:paraId="7EAF3EAF" w14:textId="3D1B616B" w:rsidR="00AA1816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t xml:space="preserve">https://www.transparencia.gob.sv/i </w:t>
      </w:r>
      <w:proofErr w:type="spellStart"/>
      <w:r>
        <w:t>nstitutions</w:t>
      </w:r>
      <w:proofErr w:type="spellEnd"/>
      <w:r>
        <w:t>/</w:t>
      </w:r>
      <w:proofErr w:type="spellStart"/>
      <w:r>
        <w:t>bcr</w:t>
      </w:r>
      <w:proofErr w:type="spellEnd"/>
    </w:p>
    <w:p w14:paraId="5E7529AD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</w:p>
    <w:p w14:paraId="05AC468E" w14:textId="6E377A2E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6B25E03C" wp14:editId="101E47D5">
            <wp:extent cx="5698490" cy="46577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72" cy="46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A7464" w14:textId="77777777" w:rsidR="0047616B" w:rsidRDefault="0047616B" w:rsidP="0047616B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2404C3F9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5DEFFCC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370814DE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4C1567BB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C395E07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FD91E5D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76EBE4F" w14:textId="77777777"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E87C585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14:paraId="69B1840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14:paraId="5A225B4D" w14:textId="77777777" w:rsidR="00565A54" w:rsidRPr="00713CC9" w:rsidRDefault="00565A54" w:rsidP="00565A54">
      <w:pPr>
        <w:rPr>
          <w:rFonts w:cstheme="minorHAnsi"/>
          <w:sz w:val="24"/>
          <w:szCs w:val="24"/>
        </w:rPr>
      </w:pPr>
    </w:p>
    <w:p w14:paraId="73158E9B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14:paraId="1D0CD742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14:paraId="10AAB7B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14:paraId="005614C4" w14:textId="77777777"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9E744" w14:textId="77777777" w:rsidR="00CD33AE" w:rsidRDefault="00CD33AE">
      <w:pPr>
        <w:spacing w:after="0" w:line="240" w:lineRule="auto"/>
      </w:pPr>
      <w:r>
        <w:separator/>
      </w:r>
    </w:p>
  </w:endnote>
  <w:endnote w:type="continuationSeparator" w:id="0">
    <w:p w14:paraId="5C42087A" w14:textId="77777777" w:rsidR="00CD33AE" w:rsidRDefault="00CD3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2938F" w14:textId="77777777" w:rsidR="0047616B" w:rsidRDefault="0047616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3312418"/>
      <w:docPartObj>
        <w:docPartGallery w:val="Page Numbers (Bottom of Page)"/>
        <w:docPartUnique/>
      </w:docPartObj>
    </w:sdtPr>
    <w:sdtContent>
      <w:p w14:paraId="1EEAD75B" w14:textId="6CDC4335" w:rsidR="0047616B" w:rsidRDefault="0047616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ABC7789" w14:textId="77777777" w:rsidR="0047616B" w:rsidRDefault="0047616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4D277" w14:textId="77777777" w:rsidR="0047616B" w:rsidRDefault="004761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90202" w14:textId="77777777" w:rsidR="00CD33AE" w:rsidRDefault="00CD33AE">
      <w:pPr>
        <w:spacing w:after="0" w:line="240" w:lineRule="auto"/>
      </w:pPr>
      <w:r>
        <w:separator/>
      </w:r>
    </w:p>
  </w:footnote>
  <w:footnote w:type="continuationSeparator" w:id="0">
    <w:p w14:paraId="5638819D" w14:textId="77777777" w:rsidR="00CD33AE" w:rsidRDefault="00CD3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760E5" w14:textId="77777777" w:rsidR="0047616B" w:rsidRDefault="0047616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3513" w14:textId="77777777"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85E5721" wp14:editId="76D45277">
          <wp:simplePos x="0" y="0"/>
          <wp:positionH relativeFrom="column">
            <wp:posOffset>-994410</wp:posOffset>
          </wp:positionH>
          <wp:positionV relativeFrom="paragraph">
            <wp:posOffset>759460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6151F" w14:textId="77777777" w:rsidR="0047616B" w:rsidRDefault="0047616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7616B"/>
    <w:rsid w:val="004952C5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428F1"/>
    <w:rsid w:val="008708DA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A1656"/>
    <w:rsid w:val="00BE6EEA"/>
    <w:rsid w:val="00C86C65"/>
    <w:rsid w:val="00C977AA"/>
    <w:rsid w:val="00CC05DC"/>
    <w:rsid w:val="00CD33AE"/>
    <w:rsid w:val="00D1665E"/>
    <w:rsid w:val="00D52DEF"/>
    <w:rsid w:val="00D55035"/>
    <w:rsid w:val="00D577D9"/>
    <w:rsid w:val="00E1140A"/>
    <w:rsid w:val="00E37B66"/>
    <w:rsid w:val="00E46298"/>
    <w:rsid w:val="00EC743F"/>
    <w:rsid w:val="00EE3BC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7032107F"/>
  <w15:docId w15:val="{8C2BFB17-8338-4147-B483-5BB0E40A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4761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6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oir</cp:lastModifiedBy>
  <cp:revision>2</cp:revision>
  <dcterms:created xsi:type="dcterms:W3CDTF">2022-10-07T22:00:00Z</dcterms:created>
  <dcterms:modified xsi:type="dcterms:W3CDTF">2022-10-07T22:00:00Z</dcterms:modified>
</cp:coreProperties>
</file>