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ED2" w:rsidRPr="00C76199" w:rsidRDefault="00332C23" w:rsidP="00B44B93">
      <w:pPr>
        <w:jc w:val="center"/>
        <w:rPr>
          <w:rFonts w:ascii="Century Gothic" w:hAnsi="Century Gothic"/>
          <w:sz w:val="20"/>
          <w:szCs w:val="20"/>
        </w:rPr>
      </w:pPr>
      <w:r w:rsidRPr="00C76199">
        <w:rPr>
          <w:rFonts w:ascii="Century Gothic" w:hAnsi="Century Gothic"/>
          <w:noProof/>
          <w:sz w:val="20"/>
          <w:szCs w:val="20"/>
          <w:lang w:val="es-SV" w:eastAsia="es-SV"/>
        </w:rPr>
        <w:drawing>
          <wp:inline distT="0" distB="0" distL="0" distR="0">
            <wp:extent cx="1257300" cy="619125"/>
            <wp:effectExtent l="0" t="0" r="0" b="9525"/>
            <wp:docPr id="3" name="Imagen 1" descr="LOGO MITUR J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TUR JU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619125"/>
                    </a:xfrm>
                    <a:prstGeom prst="rect">
                      <a:avLst/>
                    </a:prstGeom>
                    <a:noFill/>
                    <a:ln>
                      <a:noFill/>
                    </a:ln>
                  </pic:spPr>
                </pic:pic>
              </a:graphicData>
            </a:graphic>
          </wp:inline>
        </w:drawing>
      </w:r>
    </w:p>
    <w:p w:rsidR="00213ED2" w:rsidRPr="00906697" w:rsidRDefault="00095CC3" w:rsidP="00095CC3">
      <w:pPr>
        <w:tabs>
          <w:tab w:val="left" w:pos="3000"/>
        </w:tabs>
        <w:spacing w:after="0"/>
        <w:jc w:val="center"/>
        <w:rPr>
          <w:b/>
          <w:sz w:val="24"/>
          <w:szCs w:val="24"/>
        </w:rPr>
      </w:pPr>
      <w:r w:rsidRPr="00906697">
        <w:rPr>
          <w:b/>
          <w:sz w:val="24"/>
          <w:szCs w:val="24"/>
        </w:rPr>
        <w:t>UNIDAD DE ACCESO A LA INFORMACIÓ</w:t>
      </w:r>
      <w:r w:rsidR="00213ED2" w:rsidRPr="00906697">
        <w:rPr>
          <w:b/>
          <w:sz w:val="24"/>
          <w:szCs w:val="24"/>
        </w:rPr>
        <w:t>N PÚBLICA.</w:t>
      </w:r>
    </w:p>
    <w:p w:rsidR="00213ED2" w:rsidRDefault="00C03FCB" w:rsidP="00C03FCB">
      <w:pPr>
        <w:tabs>
          <w:tab w:val="left" w:pos="2475"/>
          <w:tab w:val="left" w:pos="3000"/>
          <w:tab w:val="center" w:pos="5040"/>
        </w:tabs>
        <w:spacing w:after="0" w:line="240" w:lineRule="atLeast"/>
        <w:rPr>
          <w:b/>
          <w:sz w:val="24"/>
          <w:szCs w:val="24"/>
        </w:rPr>
      </w:pPr>
      <w:r>
        <w:rPr>
          <w:b/>
          <w:sz w:val="24"/>
          <w:szCs w:val="24"/>
        </w:rPr>
        <w:tab/>
      </w:r>
      <w:r>
        <w:rPr>
          <w:b/>
          <w:sz w:val="24"/>
          <w:szCs w:val="24"/>
        </w:rPr>
        <w:tab/>
      </w:r>
      <w:r>
        <w:rPr>
          <w:b/>
          <w:sz w:val="24"/>
          <w:szCs w:val="24"/>
        </w:rPr>
        <w:tab/>
      </w:r>
      <w:r w:rsidR="00213ED2" w:rsidRPr="00906697">
        <w:rPr>
          <w:b/>
          <w:sz w:val="24"/>
          <w:szCs w:val="24"/>
        </w:rPr>
        <w:t>Resolución de Entrega de Información.</w:t>
      </w:r>
    </w:p>
    <w:p w:rsidR="00032921" w:rsidRPr="00906697" w:rsidRDefault="00C03FCB" w:rsidP="00C03FCB">
      <w:pPr>
        <w:tabs>
          <w:tab w:val="left" w:pos="2610"/>
          <w:tab w:val="left" w:pos="3000"/>
          <w:tab w:val="center" w:pos="5040"/>
          <w:tab w:val="left" w:pos="6825"/>
        </w:tabs>
        <w:spacing w:after="0" w:line="240" w:lineRule="atLeast"/>
        <w:rPr>
          <w:b/>
          <w:sz w:val="24"/>
          <w:szCs w:val="24"/>
        </w:rPr>
      </w:pPr>
      <w:r>
        <w:rPr>
          <w:b/>
          <w:sz w:val="24"/>
          <w:szCs w:val="24"/>
        </w:rPr>
        <w:tab/>
      </w:r>
      <w:r>
        <w:rPr>
          <w:b/>
          <w:sz w:val="24"/>
          <w:szCs w:val="24"/>
        </w:rPr>
        <w:tab/>
      </w:r>
      <w:r>
        <w:rPr>
          <w:b/>
          <w:sz w:val="24"/>
          <w:szCs w:val="24"/>
        </w:rPr>
        <w:tab/>
      </w:r>
      <w:r w:rsidR="00192241">
        <w:rPr>
          <w:b/>
          <w:sz w:val="24"/>
          <w:szCs w:val="24"/>
        </w:rPr>
        <w:t>UAIP-MITUR No.011</w:t>
      </w:r>
      <w:r w:rsidR="00AD29E9">
        <w:rPr>
          <w:b/>
          <w:sz w:val="24"/>
          <w:szCs w:val="24"/>
        </w:rPr>
        <w:t>/</w:t>
      </w:r>
      <w:r w:rsidR="00032921">
        <w:rPr>
          <w:b/>
          <w:sz w:val="24"/>
          <w:szCs w:val="24"/>
        </w:rPr>
        <w:t>201</w:t>
      </w:r>
      <w:r w:rsidR="0035463E">
        <w:rPr>
          <w:b/>
          <w:sz w:val="24"/>
          <w:szCs w:val="24"/>
        </w:rPr>
        <w:t>6</w:t>
      </w:r>
      <w:r>
        <w:rPr>
          <w:b/>
          <w:sz w:val="24"/>
          <w:szCs w:val="24"/>
        </w:rPr>
        <w:tab/>
      </w:r>
    </w:p>
    <w:p w:rsidR="00095CC3" w:rsidRPr="00906697" w:rsidRDefault="00095CC3" w:rsidP="00A41234">
      <w:pPr>
        <w:tabs>
          <w:tab w:val="left" w:pos="3000"/>
        </w:tabs>
        <w:spacing w:after="0" w:line="240" w:lineRule="atLeast"/>
        <w:jc w:val="center"/>
        <w:rPr>
          <w:sz w:val="24"/>
          <w:szCs w:val="24"/>
        </w:rPr>
      </w:pPr>
    </w:p>
    <w:p w:rsidR="0061016E" w:rsidRDefault="00192241" w:rsidP="0061016E">
      <w:pPr>
        <w:tabs>
          <w:tab w:val="left" w:pos="1140"/>
        </w:tabs>
        <w:spacing w:after="0" w:line="240" w:lineRule="atLeast"/>
        <w:ind w:left="709"/>
        <w:jc w:val="both"/>
      </w:pPr>
      <w:r>
        <w:t>San Salvador, a las catorce</w:t>
      </w:r>
      <w:r w:rsidR="002E38AB">
        <w:t xml:space="preserve"> horas</w:t>
      </w:r>
      <w:r w:rsidR="001C5C46" w:rsidRPr="00195E36">
        <w:t xml:space="preserve"> </w:t>
      </w:r>
      <w:r w:rsidR="002E38AB">
        <w:t xml:space="preserve">del </w:t>
      </w:r>
      <w:r>
        <w:t xml:space="preserve">día miércoles ocho de junio </w:t>
      </w:r>
      <w:r w:rsidR="00B203A0" w:rsidRPr="00195E36">
        <w:t xml:space="preserve">de </w:t>
      </w:r>
      <w:r w:rsidR="00CD26B9" w:rsidRPr="00195E36">
        <w:t xml:space="preserve">dos mil </w:t>
      </w:r>
      <w:r w:rsidR="00531CB0" w:rsidRPr="00195E36">
        <w:t>dieciséis</w:t>
      </w:r>
      <w:r w:rsidR="00D63885" w:rsidRPr="00195E36">
        <w:t>, el Ministerio de Turismo</w:t>
      </w:r>
      <w:r w:rsidR="00213ED2" w:rsidRPr="00195E36">
        <w:t>, luego de haber recibido y admitido la s</w:t>
      </w:r>
      <w:r w:rsidR="00E2169C" w:rsidRPr="00195E36">
        <w:t xml:space="preserve">olicitud de </w:t>
      </w:r>
      <w:r w:rsidR="00D75E5C" w:rsidRPr="00195E36">
        <w:t>información,</w:t>
      </w:r>
      <w:r w:rsidR="00FE79A2" w:rsidRPr="00195E36">
        <w:t xml:space="preserve"> respecto a:</w:t>
      </w:r>
    </w:p>
    <w:p w:rsidR="00192241" w:rsidRDefault="00192241" w:rsidP="0061016E">
      <w:pPr>
        <w:tabs>
          <w:tab w:val="left" w:pos="1140"/>
        </w:tabs>
        <w:spacing w:after="0" w:line="240" w:lineRule="atLeast"/>
        <w:ind w:left="709"/>
        <w:jc w:val="both"/>
      </w:pPr>
    </w:p>
    <w:p w:rsidR="00192241" w:rsidRPr="00192241" w:rsidRDefault="00192241" w:rsidP="00192241">
      <w:pPr>
        <w:pStyle w:val="Prrafodelista"/>
        <w:numPr>
          <w:ilvl w:val="0"/>
          <w:numId w:val="7"/>
        </w:numPr>
        <w:tabs>
          <w:tab w:val="left" w:pos="3000"/>
        </w:tabs>
        <w:jc w:val="both"/>
        <w:rPr>
          <w:rFonts w:ascii="Helvetica" w:hAnsi="Helvetica" w:cs="Helvetica"/>
          <w:b/>
          <w:color w:val="333333"/>
          <w:sz w:val="20"/>
          <w:szCs w:val="20"/>
          <w:shd w:val="clear" w:color="auto" w:fill="FFFFFF"/>
        </w:rPr>
      </w:pPr>
      <w:r w:rsidRPr="00192241">
        <w:rPr>
          <w:rFonts w:ascii="Helvetica" w:hAnsi="Helvetica" w:cs="Helvetica"/>
          <w:b/>
          <w:color w:val="333333"/>
          <w:sz w:val="20"/>
          <w:szCs w:val="20"/>
          <w:shd w:val="clear" w:color="auto" w:fill="FFFFFF"/>
        </w:rPr>
        <w:t>En materia de acceso a la información:</w:t>
      </w:r>
    </w:p>
    <w:p w:rsidR="00192241" w:rsidRPr="00192241" w:rsidRDefault="00192241" w:rsidP="00192241">
      <w:pPr>
        <w:pStyle w:val="Prrafodelista"/>
        <w:numPr>
          <w:ilvl w:val="0"/>
          <w:numId w:val="6"/>
        </w:numPr>
        <w:tabs>
          <w:tab w:val="left" w:pos="3000"/>
        </w:tabs>
        <w:jc w:val="both"/>
        <w:rPr>
          <w:rFonts w:ascii="Helvetica" w:hAnsi="Helvetica" w:cs="Helvetica"/>
          <w:color w:val="333333"/>
          <w:sz w:val="20"/>
          <w:szCs w:val="20"/>
          <w:shd w:val="clear" w:color="auto" w:fill="FFFFFF"/>
        </w:rPr>
      </w:pPr>
      <w:r w:rsidRPr="00192241">
        <w:rPr>
          <w:rFonts w:ascii="Helvetica" w:hAnsi="Helvetica" w:cs="Helvetica"/>
          <w:color w:val="333333"/>
          <w:sz w:val="20"/>
          <w:szCs w:val="20"/>
          <w:shd w:val="clear" w:color="auto" w:fill="FFFFFF"/>
        </w:rPr>
        <w:t>Solicitudes de información</w:t>
      </w:r>
    </w:p>
    <w:p w:rsidR="00192241" w:rsidRPr="00192241" w:rsidRDefault="00192241" w:rsidP="00192241">
      <w:pPr>
        <w:pStyle w:val="Prrafodelista"/>
        <w:numPr>
          <w:ilvl w:val="0"/>
          <w:numId w:val="5"/>
        </w:numPr>
        <w:tabs>
          <w:tab w:val="left" w:pos="3000"/>
        </w:tabs>
        <w:jc w:val="both"/>
        <w:rPr>
          <w:rFonts w:ascii="Helvetica" w:hAnsi="Helvetica" w:cs="Helvetica"/>
          <w:color w:val="333333"/>
          <w:sz w:val="20"/>
          <w:szCs w:val="20"/>
          <w:shd w:val="clear" w:color="auto" w:fill="FFFFFF"/>
        </w:rPr>
      </w:pPr>
      <w:r w:rsidRPr="00192241">
        <w:rPr>
          <w:rFonts w:ascii="Helvetica" w:hAnsi="Helvetica" w:cs="Helvetica"/>
          <w:color w:val="333333"/>
          <w:sz w:val="20"/>
          <w:szCs w:val="20"/>
          <w:shd w:val="clear" w:color="auto" w:fill="FFFFFF"/>
        </w:rPr>
        <w:t>Número de solicitudes de información ingresadas durante el periodo señalado del 01 de junio de 2015 hasta el 26 de mayo de 2016</w:t>
      </w:r>
    </w:p>
    <w:p w:rsidR="00192241" w:rsidRPr="00192241" w:rsidRDefault="00192241" w:rsidP="00192241">
      <w:pPr>
        <w:pStyle w:val="Prrafodelista"/>
        <w:numPr>
          <w:ilvl w:val="0"/>
          <w:numId w:val="5"/>
        </w:numPr>
        <w:tabs>
          <w:tab w:val="left" w:pos="3000"/>
        </w:tabs>
        <w:jc w:val="both"/>
        <w:rPr>
          <w:rFonts w:ascii="Helvetica" w:hAnsi="Helvetica" w:cs="Helvetica"/>
          <w:color w:val="333333"/>
          <w:sz w:val="20"/>
          <w:szCs w:val="20"/>
          <w:shd w:val="clear" w:color="auto" w:fill="FFFFFF"/>
        </w:rPr>
      </w:pPr>
      <w:r w:rsidRPr="00192241">
        <w:rPr>
          <w:rFonts w:ascii="Helvetica" w:hAnsi="Helvetica" w:cs="Helvetica"/>
          <w:color w:val="333333"/>
          <w:sz w:val="20"/>
          <w:szCs w:val="20"/>
          <w:shd w:val="clear" w:color="auto" w:fill="FFFFFF"/>
        </w:rPr>
        <w:t>Número de solicitudes de información resueltas favorablemente durante el periodo señalado del 01 de junio de 2015 al 26 de mayo de 2016</w:t>
      </w:r>
    </w:p>
    <w:p w:rsidR="00192241" w:rsidRPr="00192241" w:rsidRDefault="00192241" w:rsidP="00192241">
      <w:pPr>
        <w:pStyle w:val="Prrafodelista"/>
        <w:numPr>
          <w:ilvl w:val="0"/>
          <w:numId w:val="5"/>
        </w:numPr>
        <w:tabs>
          <w:tab w:val="left" w:pos="3000"/>
        </w:tabs>
        <w:jc w:val="both"/>
        <w:rPr>
          <w:rFonts w:ascii="Helvetica" w:hAnsi="Helvetica" w:cs="Helvetica"/>
          <w:color w:val="333333"/>
          <w:sz w:val="20"/>
          <w:szCs w:val="20"/>
          <w:shd w:val="clear" w:color="auto" w:fill="FFFFFF"/>
        </w:rPr>
      </w:pPr>
      <w:r w:rsidRPr="00192241">
        <w:rPr>
          <w:rFonts w:ascii="Helvetica" w:hAnsi="Helvetica" w:cs="Helvetica"/>
          <w:color w:val="333333"/>
          <w:sz w:val="20"/>
          <w:szCs w:val="20"/>
          <w:shd w:val="clear" w:color="auto" w:fill="FFFFFF"/>
        </w:rPr>
        <w:t>Número de solicitudes de información denegadas en su totalidad durante el periodo señalado del 01 de junio de 2015 al 26 de mayo de 2016</w:t>
      </w:r>
    </w:p>
    <w:p w:rsidR="00192241" w:rsidRPr="00192241" w:rsidRDefault="00192241" w:rsidP="00192241">
      <w:pPr>
        <w:pStyle w:val="Prrafodelista"/>
        <w:numPr>
          <w:ilvl w:val="0"/>
          <w:numId w:val="5"/>
        </w:numPr>
        <w:tabs>
          <w:tab w:val="left" w:pos="3000"/>
        </w:tabs>
        <w:jc w:val="both"/>
        <w:rPr>
          <w:rFonts w:ascii="Helvetica" w:hAnsi="Helvetica" w:cs="Helvetica"/>
          <w:color w:val="333333"/>
          <w:sz w:val="20"/>
          <w:szCs w:val="20"/>
          <w:shd w:val="clear" w:color="auto" w:fill="FFFFFF"/>
        </w:rPr>
      </w:pPr>
      <w:r w:rsidRPr="00192241">
        <w:rPr>
          <w:rFonts w:ascii="Helvetica" w:hAnsi="Helvetica" w:cs="Helvetica"/>
          <w:color w:val="333333"/>
          <w:sz w:val="20"/>
          <w:szCs w:val="20"/>
          <w:shd w:val="clear" w:color="auto" w:fill="FFFFFF"/>
        </w:rPr>
        <w:t>Número de solicitudes de información denegadas parcialmente durante el periodo señalado del 01 de junio de 2015 al 26 de mayo de 2016</w:t>
      </w:r>
    </w:p>
    <w:p w:rsidR="00192241" w:rsidRPr="00192241" w:rsidRDefault="00192241" w:rsidP="00192241">
      <w:pPr>
        <w:pStyle w:val="Prrafodelista"/>
        <w:numPr>
          <w:ilvl w:val="0"/>
          <w:numId w:val="5"/>
        </w:numPr>
        <w:tabs>
          <w:tab w:val="left" w:pos="3000"/>
        </w:tabs>
        <w:jc w:val="both"/>
        <w:rPr>
          <w:rFonts w:ascii="Helvetica" w:hAnsi="Helvetica" w:cs="Helvetica"/>
          <w:color w:val="333333"/>
          <w:sz w:val="20"/>
          <w:szCs w:val="20"/>
          <w:shd w:val="clear" w:color="auto" w:fill="FFFFFF"/>
        </w:rPr>
      </w:pPr>
      <w:r w:rsidRPr="00192241">
        <w:rPr>
          <w:rFonts w:ascii="Helvetica" w:hAnsi="Helvetica" w:cs="Helvetica"/>
          <w:color w:val="333333"/>
          <w:sz w:val="20"/>
          <w:szCs w:val="20"/>
          <w:shd w:val="clear" w:color="auto" w:fill="FFFFFF"/>
        </w:rPr>
        <w:t>Número de solicitudes de información en trámite durante el periodo señalado del 01 de junio de 2015 al 26 de mayo de 2016</w:t>
      </w:r>
    </w:p>
    <w:p w:rsidR="00192241" w:rsidRPr="00192241" w:rsidRDefault="00192241" w:rsidP="00192241">
      <w:pPr>
        <w:pStyle w:val="Prrafodelista"/>
        <w:numPr>
          <w:ilvl w:val="0"/>
          <w:numId w:val="6"/>
        </w:numPr>
        <w:tabs>
          <w:tab w:val="left" w:pos="3000"/>
        </w:tabs>
        <w:jc w:val="both"/>
        <w:rPr>
          <w:rFonts w:ascii="Helvetica" w:hAnsi="Helvetica" w:cs="Helvetica"/>
          <w:color w:val="333333"/>
          <w:sz w:val="20"/>
          <w:szCs w:val="20"/>
          <w:shd w:val="clear" w:color="auto" w:fill="FFFFFF"/>
        </w:rPr>
      </w:pPr>
      <w:r w:rsidRPr="00192241">
        <w:rPr>
          <w:rFonts w:ascii="Helvetica" w:hAnsi="Helvetica" w:cs="Helvetica"/>
          <w:color w:val="333333"/>
          <w:sz w:val="20"/>
          <w:szCs w:val="20"/>
          <w:shd w:val="clear" w:color="auto" w:fill="FFFFFF"/>
        </w:rPr>
        <w:t>Requerimientos de información:</w:t>
      </w:r>
    </w:p>
    <w:p w:rsidR="00192241" w:rsidRPr="00192241" w:rsidRDefault="00192241" w:rsidP="00192241">
      <w:pPr>
        <w:pStyle w:val="Prrafodelista"/>
        <w:numPr>
          <w:ilvl w:val="0"/>
          <w:numId w:val="5"/>
        </w:numPr>
        <w:tabs>
          <w:tab w:val="left" w:pos="3000"/>
        </w:tabs>
        <w:jc w:val="both"/>
        <w:rPr>
          <w:rFonts w:ascii="Helvetica" w:hAnsi="Helvetica" w:cs="Helvetica"/>
          <w:color w:val="333333"/>
          <w:sz w:val="20"/>
          <w:szCs w:val="20"/>
          <w:shd w:val="clear" w:color="auto" w:fill="FFFFFF"/>
        </w:rPr>
      </w:pPr>
      <w:r w:rsidRPr="00192241">
        <w:rPr>
          <w:rFonts w:ascii="Helvetica" w:hAnsi="Helvetica" w:cs="Helvetica"/>
          <w:color w:val="333333"/>
          <w:sz w:val="20"/>
          <w:szCs w:val="20"/>
          <w:shd w:val="clear" w:color="auto" w:fill="FFFFFF"/>
        </w:rPr>
        <w:t xml:space="preserve"> Número total de requerimientos ingresados, detallando:</w:t>
      </w:r>
    </w:p>
    <w:p w:rsidR="00192241" w:rsidRPr="00192241" w:rsidRDefault="00192241" w:rsidP="00192241">
      <w:pPr>
        <w:pStyle w:val="Prrafodelista"/>
        <w:numPr>
          <w:ilvl w:val="1"/>
          <w:numId w:val="5"/>
        </w:numPr>
        <w:tabs>
          <w:tab w:val="left" w:pos="3000"/>
        </w:tabs>
        <w:jc w:val="both"/>
        <w:rPr>
          <w:rFonts w:ascii="Helvetica" w:hAnsi="Helvetica" w:cs="Helvetica"/>
          <w:color w:val="333333"/>
          <w:sz w:val="20"/>
          <w:szCs w:val="20"/>
          <w:shd w:val="clear" w:color="auto" w:fill="FFFFFF"/>
        </w:rPr>
      </w:pPr>
      <w:r w:rsidRPr="00192241">
        <w:rPr>
          <w:rFonts w:ascii="Helvetica" w:hAnsi="Helvetica" w:cs="Helvetica"/>
          <w:color w:val="333333"/>
          <w:sz w:val="20"/>
          <w:szCs w:val="20"/>
          <w:shd w:val="clear" w:color="auto" w:fill="FFFFFF"/>
        </w:rPr>
        <w:t>Cantidad de requerimientos de información oficiosa</w:t>
      </w:r>
    </w:p>
    <w:p w:rsidR="00192241" w:rsidRPr="00192241" w:rsidRDefault="00192241" w:rsidP="00192241">
      <w:pPr>
        <w:pStyle w:val="Prrafodelista"/>
        <w:numPr>
          <w:ilvl w:val="1"/>
          <w:numId w:val="5"/>
        </w:numPr>
        <w:tabs>
          <w:tab w:val="left" w:pos="3000"/>
        </w:tabs>
        <w:jc w:val="both"/>
        <w:rPr>
          <w:rFonts w:ascii="Helvetica" w:hAnsi="Helvetica" w:cs="Helvetica"/>
          <w:color w:val="333333"/>
          <w:sz w:val="20"/>
          <w:szCs w:val="20"/>
          <w:shd w:val="clear" w:color="auto" w:fill="FFFFFF"/>
        </w:rPr>
      </w:pPr>
      <w:r w:rsidRPr="00192241">
        <w:rPr>
          <w:rFonts w:ascii="Helvetica" w:hAnsi="Helvetica" w:cs="Helvetica"/>
          <w:color w:val="333333"/>
          <w:sz w:val="20"/>
          <w:szCs w:val="20"/>
          <w:shd w:val="clear" w:color="auto" w:fill="FFFFFF"/>
        </w:rPr>
        <w:t>Cantidad de requerimientos de información publica</w:t>
      </w:r>
    </w:p>
    <w:p w:rsidR="00192241" w:rsidRPr="00192241" w:rsidRDefault="00192241" w:rsidP="00192241">
      <w:pPr>
        <w:pStyle w:val="Prrafodelista"/>
        <w:numPr>
          <w:ilvl w:val="0"/>
          <w:numId w:val="5"/>
        </w:numPr>
        <w:tabs>
          <w:tab w:val="left" w:pos="3000"/>
        </w:tabs>
        <w:jc w:val="both"/>
        <w:rPr>
          <w:rFonts w:ascii="Helvetica" w:hAnsi="Helvetica" w:cs="Helvetica"/>
          <w:color w:val="333333"/>
          <w:sz w:val="20"/>
          <w:szCs w:val="20"/>
          <w:shd w:val="clear" w:color="auto" w:fill="FFFFFF"/>
        </w:rPr>
      </w:pPr>
      <w:r w:rsidRPr="00192241">
        <w:rPr>
          <w:rFonts w:ascii="Helvetica" w:hAnsi="Helvetica" w:cs="Helvetica"/>
          <w:color w:val="333333"/>
          <w:sz w:val="20"/>
          <w:szCs w:val="20"/>
          <w:shd w:val="clear" w:color="auto" w:fill="FFFFFF"/>
        </w:rPr>
        <w:t>Número total de requerimientos denegados, detallando:</w:t>
      </w:r>
    </w:p>
    <w:p w:rsidR="00192241" w:rsidRPr="00192241" w:rsidRDefault="00192241" w:rsidP="00192241">
      <w:pPr>
        <w:pStyle w:val="Prrafodelista"/>
        <w:numPr>
          <w:ilvl w:val="1"/>
          <w:numId w:val="5"/>
        </w:numPr>
        <w:tabs>
          <w:tab w:val="left" w:pos="3000"/>
        </w:tabs>
        <w:jc w:val="both"/>
        <w:rPr>
          <w:rFonts w:ascii="Helvetica" w:hAnsi="Helvetica" w:cs="Helvetica"/>
          <w:color w:val="333333"/>
          <w:sz w:val="20"/>
          <w:szCs w:val="20"/>
          <w:shd w:val="clear" w:color="auto" w:fill="FFFFFF"/>
        </w:rPr>
      </w:pPr>
      <w:r w:rsidRPr="00192241">
        <w:rPr>
          <w:rFonts w:ascii="Helvetica" w:hAnsi="Helvetica" w:cs="Helvetica"/>
          <w:color w:val="333333"/>
          <w:sz w:val="20"/>
          <w:szCs w:val="20"/>
          <w:shd w:val="clear" w:color="auto" w:fill="FFFFFF"/>
        </w:rPr>
        <w:t>Cantidad de requerimientos de información confidencial</w:t>
      </w:r>
    </w:p>
    <w:p w:rsidR="00192241" w:rsidRPr="00192241" w:rsidRDefault="00192241" w:rsidP="00192241">
      <w:pPr>
        <w:pStyle w:val="Prrafodelista"/>
        <w:numPr>
          <w:ilvl w:val="1"/>
          <w:numId w:val="5"/>
        </w:numPr>
        <w:tabs>
          <w:tab w:val="left" w:pos="3000"/>
        </w:tabs>
        <w:jc w:val="both"/>
        <w:rPr>
          <w:rFonts w:ascii="Helvetica" w:hAnsi="Helvetica" w:cs="Helvetica"/>
          <w:color w:val="333333"/>
          <w:sz w:val="20"/>
          <w:szCs w:val="20"/>
          <w:shd w:val="clear" w:color="auto" w:fill="FFFFFF"/>
        </w:rPr>
      </w:pPr>
      <w:r w:rsidRPr="00192241">
        <w:rPr>
          <w:rFonts w:ascii="Helvetica" w:hAnsi="Helvetica" w:cs="Helvetica"/>
          <w:color w:val="333333"/>
          <w:sz w:val="20"/>
          <w:szCs w:val="20"/>
          <w:shd w:val="clear" w:color="auto" w:fill="FFFFFF"/>
        </w:rPr>
        <w:t>Cantidad de requerimientos de información reservada</w:t>
      </w:r>
    </w:p>
    <w:p w:rsidR="00192241" w:rsidRPr="00192241" w:rsidRDefault="00192241" w:rsidP="00192241">
      <w:pPr>
        <w:pStyle w:val="Prrafodelista"/>
        <w:numPr>
          <w:ilvl w:val="1"/>
          <w:numId w:val="5"/>
        </w:numPr>
        <w:tabs>
          <w:tab w:val="left" w:pos="3000"/>
        </w:tabs>
        <w:jc w:val="both"/>
        <w:rPr>
          <w:rFonts w:ascii="Helvetica" w:hAnsi="Helvetica" w:cs="Helvetica"/>
          <w:color w:val="333333"/>
          <w:sz w:val="20"/>
          <w:szCs w:val="20"/>
          <w:shd w:val="clear" w:color="auto" w:fill="FFFFFF"/>
        </w:rPr>
      </w:pPr>
      <w:r w:rsidRPr="00192241">
        <w:rPr>
          <w:rFonts w:ascii="Helvetica" w:hAnsi="Helvetica" w:cs="Helvetica"/>
          <w:color w:val="333333"/>
          <w:sz w:val="20"/>
          <w:szCs w:val="20"/>
          <w:shd w:val="clear" w:color="auto" w:fill="FFFFFF"/>
        </w:rPr>
        <w:t>Cantidad de requerimientos de datos personales</w:t>
      </w:r>
    </w:p>
    <w:p w:rsidR="00192241" w:rsidRPr="00192241" w:rsidRDefault="00192241" w:rsidP="00192241">
      <w:pPr>
        <w:pStyle w:val="Prrafodelista"/>
        <w:numPr>
          <w:ilvl w:val="0"/>
          <w:numId w:val="6"/>
        </w:numPr>
        <w:tabs>
          <w:tab w:val="left" w:pos="3000"/>
        </w:tabs>
        <w:jc w:val="both"/>
        <w:rPr>
          <w:rFonts w:ascii="Helvetica" w:hAnsi="Helvetica" w:cs="Helvetica"/>
          <w:color w:val="333333"/>
          <w:sz w:val="20"/>
          <w:szCs w:val="20"/>
          <w:shd w:val="clear" w:color="auto" w:fill="FFFFFF"/>
        </w:rPr>
      </w:pPr>
      <w:r w:rsidRPr="00192241">
        <w:rPr>
          <w:rFonts w:ascii="Helvetica" w:hAnsi="Helvetica" w:cs="Helvetica"/>
          <w:color w:val="333333"/>
          <w:sz w:val="20"/>
          <w:szCs w:val="20"/>
          <w:shd w:val="clear" w:color="auto" w:fill="FFFFFF"/>
        </w:rPr>
        <w:t>Tipos de denegatoria</w:t>
      </w:r>
    </w:p>
    <w:p w:rsidR="00192241" w:rsidRPr="00192241" w:rsidRDefault="00192241" w:rsidP="00192241">
      <w:pPr>
        <w:pStyle w:val="Prrafodelista"/>
        <w:numPr>
          <w:ilvl w:val="0"/>
          <w:numId w:val="5"/>
        </w:numPr>
        <w:tabs>
          <w:tab w:val="left" w:pos="3000"/>
        </w:tabs>
        <w:jc w:val="both"/>
        <w:rPr>
          <w:rFonts w:ascii="Helvetica" w:hAnsi="Helvetica" w:cs="Helvetica"/>
          <w:color w:val="333333"/>
          <w:sz w:val="20"/>
          <w:szCs w:val="20"/>
          <w:shd w:val="clear" w:color="auto" w:fill="FFFFFF"/>
        </w:rPr>
      </w:pPr>
      <w:r w:rsidRPr="00192241">
        <w:rPr>
          <w:rFonts w:ascii="Helvetica" w:hAnsi="Helvetica" w:cs="Helvetica"/>
          <w:color w:val="333333"/>
          <w:sz w:val="20"/>
          <w:szCs w:val="20"/>
          <w:shd w:val="clear" w:color="auto" w:fill="FFFFFF"/>
        </w:rPr>
        <w:t>De la cantidad de denegatorias del periodo del 01 de junio de 2015 hasta el 26 de mayo de 2016, detalle:</w:t>
      </w:r>
    </w:p>
    <w:p w:rsidR="00192241" w:rsidRPr="00192241" w:rsidRDefault="00192241" w:rsidP="00192241">
      <w:pPr>
        <w:pStyle w:val="Prrafodelista"/>
        <w:numPr>
          <w:ilvl w:val="1"/>
          <w:numId w:val="5"/>
        </w:numPr>
        <w:tabs>
          <w:tab w:val="left" w:pos="3000"/>
        </w:tabs>
        <w:jc w:val="both"/>
        <w:rPr>
          <w:rFonts w:ascii="Helvetica" w:hAnsi="Helvetica" w:cs="Helvetica"/>
          <w:color w:val="333333"/>
          <w:sz w:val="20"/>
          <w:szCs w:val="20"/>
          <w:shd w:val="clear" w:color="auto" w:fill="FFFFFF"/>
        </w:rPr>
      </w:pPr>
      <w:r w:rsidRPr="00192241">
        <w:rPr>
          <w:rFonts w:ascii="Helvetica" w:hAnsi="Helvetica" w:cs="Helvetica"/>
          <w:color w:val="333333"/>
          <w:sz w:val="20"/>
          <w:szCs w:val="20"/>
          <w:shd w:val="clear" w:color="auto" w:fill="FFFFFF"/>
        </w:rPr>
        <w:t>Listado de causales de denegatoria alegadas</w:t>
      </w:r>
    </w:p>
    <w:p w:rsidR="00192241" w:rsidRPr="00192241" w:rsidRDefault="00192241" w:rsidP="00192241">
      <w:pPr>
        <w:pStyle w:val="Prrafodelista"/>
        <w:numPr>
          <w:ilvl w:val="1"/>
          <w:numId w:val="5"/>
        </w:numPr>
        <w:tabs>
          <w:tab w:val="left" w:pos="3000"/>
        </w:tabs>
        <w:jc w:val="both"/>
        <w:rPr>
          <w:rFonts w:ascii="Helvetica" w:hAnsi="Helvetica" w:cs="Helvetica"/>
          <w:color w:val="333333"/>
          <w:sz w:val="20"/>
          <w:szCs w:val="20"/>
          <w:shd w:val="clear" w:color="auto" w:fill="FFFFFF"/>
        </w:rPr>
      </w:pPr>
      <w:r w:rsidRPr="00192241">
        <w:rPr>
          <w:rFonts w:ascii="Helvetica" w:hAnsi="Helvetica" w:cs="Helvetica"/>
          <w:color w:val="333333"/>
          <w:sz w:val="20"/>
          <w:szCs w:val="20"/>
          <w:shd w:val="clear" w:color="auto" w:fill="FFFFFF"/>
        </w:rPr>
        <w:t>Cantidad de denegatorias por causal</w:t>
      </w:r>
    </w:p>
    <w:p w:rsidR="00192241" w:rsidRPr="00192241" w:rsidRDefault="00192241" w:rsidP="00192241">
      <w:pPr>
        <w:pStyle w:val="Prrafodelista"/>
        <w:numPr>
          <w:ilvl w:val="0"/>
          <w:numId w:val="5"/>
        </w:numPr>
        <w:tabs>
          <w:tab w:val="left" w:pos="3000"/>
        </w:tabs>
        <w:jc w:val="both"/>
        <w:rPr>
          <w:rFonts w:ascii="Helvetica" w:hAnsi="Helvetica" w:cs="Helvetica"/>
          <w:color w:val="333333"/>
          <w:sz w:val="20"/>
          <w:szCs w:val="20"/>
          <w:shd w:val="clear" w:color="auto" w:fill="FFFFFF"/>
        </w:rPr>
      </w:pPr>
      <w:r w:rsidRPr="00192241">
        <w:rPr>
          <w:rFonts w:ascii="Helvetica" w:hAnsi="Helvetica" w:cs="Helvetica"/>
          <w:color w:val="333333"/>
          <w:sz w:val="20"/>
          <w:szCs w:val="20"/>
          <w:shd w:val="clear" w:color="auto" w:fill="FFFFFF"/>
        </w:rPr>
        <w:t>Cuantas declaraciones de reserva de información se han proveído por su institución durante el periodo del 01 de junio de 2015 hasta el 26 de mayo de 2016</w:t>
      </w:r>
    </w:p>
    <w:p w:rsidR="00192241" w:rsidRPr="00192241" w:rsidRDefault="00192241" w:rsidP="00192241">
      <w:pPr>
        <w:pStyle w:val="Prrafodelista"/>
        <w:numPr>
          <w:ilvl w:val="0"/>
          <w:numId w:val="5"/>
        </w:numPr>
        <w:tabs>
          <w:tab w:val="left" w:pos="3000"/>
        </w:tabs>
        <w:jc w:val="both"/>
        <w:rPr>
          <w:rFonts w:ascii="Helvetica" w:hAnsi="Helvetica" w:cs="Helvetica"/>
          <w:color w:val="333333"/>
          <w:sz w:val="20"/>
          <w:szCs w:val="20"/>
          <w:shd w:val="clear" w:color="auto" w:fill="FFFFFF"/>
        </w:rPr>
      </w:pPr>
      <w:r w:rsidRPr="00192241">
        <w:rPr>
          <w:rFonts w:ascii="Helvetica" w:hAnsi="Helvetica" w:cs="Helvetica"/>
          <w:color w:val="333333"/>
          <w:sz w:val="20"/>
          <w:szCs w:val="20"/>
          <w:shd w:val="clear" w:color="auto" w:fill="FFFFFF"/>
        </w:rPr>
        <w:t>Copia de índice de información reservada</w:t>
      </w:r>
    </w:p>
    <w:p w:rsidR="00192241" w:rsidRPr="00192241" w:rsidRDefault="00192241" w:rsidP="00192241">
      <w:pPr>
        <w:pStyle w:val="Prrafodelista"/>
        <w:numPr>
          <w:ilvl w:val="0"/>
          <w:numId w:val="6"/>
        </w:numPr>
        <w:tabs>
          <w:tab w:val="left" w:pos="3000"/>
        </w:tabs>
        <w:jc w:val="both"/>
        <w:rPr>
          <w:rFonts w:ascii="Helvetica" w:hAnsi="Helvetica" w:cs="Helvetica"/>
          <w:color w:val="333333"/>
          <w:sz w:val="20"/>
          <w:szCs w:val="20"/>
          <w:shd w:val="clear" w:color="auto" w:fill="FFFFFF"/>
        </w:rPr>
      </w:pPr>
      <w:r w:rsidRPr="00192241">
        <w:rPr>
          <w:rFonts w:ascii="Helvetica" w:hAnsi="Helvetica" w:cs="Helvetica"/>
          <w:color w:val="333333"/>
          <w:sz w:val="20"/>
          <w:szCs w:val="20"/>
          <w:shd w:val="clear" w:color="auto" w:fill="FFFFFF"/>
        </w:rPr>
        <w:t>Tiempo de respuesta</w:t>
      </w:r>
    </w:p>
    <w:p w:rsidR="00192241" w:rsidRPr="00192241" w:rsidRDefault="00192241" w:rsidP="00192241">
      <w:pPr>
        <w:pStyle w:val="Prrafodelista"/>
        <w:numPr>
          <w:ilvl w:val="0"/>
          <w:numId w:val="5"/>
        </w:numPr>
        <w:tabs>
          <w:tab w:val="left" w:pos="3000"/>
        </w:tabs>
        <w:jc w:val="both"/>
        <w:rPr>
          <w:rFonts w:ascii="Helvetica" w:hAnsi="Helvetica" w:cs="Helvetica"/>
          <w:color w:val="333333"/>
          <w:sz w:val="20"/>
          <w:szCs w:val="20"/>
          <w:shd w:val="clear" w:color="auto" w:fill="FFFFFF"/>
        </w:rPr>
      </w:pPr>
      <w:r w:rsidRPr="00192241">
        <w:rPr>
          <w:rFonts w:ascii="Helvetica" w:hAnsi="Helvetica" w:cs="Helvetica"/>
          <w:color w:val="333333"/>
          <w:sz w:val="20"/>
          <w:szCs w:val="20"/>
          <w:shd w:val="clear" w:color="auto" w:fill="FFFFFF"/>
        </w:rPr>
        <w:t>Tiempo promedio de entrega de resolución a las solicitudes de información</w:t>
      </w:r>
    </w:p>
    <w:p w:rsidR="00192241" w:rsidRPr="00192241" w:rsidRDefault="00192241" w:rsidP="00192241">
      <w:pPr>
        <w:pStyle w:val="Prrafodelista"/>
        <w:numPr>
          <w:ilvl w:val="0"/>
          <w:numId w:val="5"/>
        </w:numPr>
        <w:tabs>
          <w:tab w:val="left" w:pos="3000"/>
        </w:tabs>
        <w:jc w:val="both"/>
        <w:rPr>
          <w:rFonts w:ascii="Helvetica" w:hAnsi="Helvetica" w:cs="Helvetica"/>
          <w:color w:val="333333"/>
          <w:sz w:val="20"/>
          <w:szCs w:val="20"/>
          <w:shd w:val="clear" w:color="auto" w:fill="FFFFFF"/>
        </w:rPr>
      </w:pPr>
      <w:r w:rsidRPr="00192241">
        <w:rPr>
          <w:rFonts w:ascii="Helvetica" w:hAnsi="Helvetica" w:cs="Helvetica"/>
          <w:color w:val="333333"/>
          <w:sz w:val="20"/>
          <w:szCs w:val="20"/>
          <w:shd w:val="clear" w:color="auto" w:fill="FFFFFF"/>
        </w:rPr>
        <w:t xml:space="preserve">Cantidad de resoluciones de ampliación de plazo para la entrega de información se han decretado durante el periodo del 01 de junio de 2015 hasta el 26 de mayo de 2016 </w:t>
      </w:r>
    </w:p>
    <w:p w:rsidR="00192241" w:rsidRPr="00192241" w:rsidRDefault="00192241" w:rsidP="00192241">
      <w:pPr>
        <w:pStyle w:val="Prrafodelista"/>
        <w:numPr>
          <w:ilvl w:val="0"/>
          <w:numId w:val="7"/>
        </w:numPr>
        <w:tabs>
          <w:tab w:val="left" w:pos="3000"/>
        </w:tabs>
        <w:jc w:val="both"/>
        <w:rPr>
          <w:rFonts w:ascii="Helvetica" w:hAnsi="Helvetica" w:cs="Helvetica"/>
          <w:b/>
          <w:color w:val="333333"/>
          <w:sz w:val="20"/>
          <w:szCs w:val="20"/>
          <w:shd w:val="clear" w:color="auto" w:fill="FFFFFF"/>
        </w:rPr>
      </w:pPr>
      <w:r w:rsidRPr="00192241">
        <w:rPr>
          <w:rFonts w:ascii="Helvetica" w:hAnsi="Helvetica" w:cs="Helvetica"/>
          <w:b/>
          <w:color w:val="333333"/>
          <w:sz w:val="20"/>
          <w:szCs w:val="20"/>
          <w:shd w:val="clear" w:color="auto" w:fill="FFFFFF"/>
        </w:rPr>
        <w:t>En materia de participación ciudadana</w:t>
      </w:r>
    </w:p>
    <w:p w:rsidR="00192241" w:rsidRPr="00192241" w:rsidRDefault="00192241" w:rsidP="00192241">
      <w:pPr>
        <w:pStyle w:val="Prrafodelista"/>
        <w:numPr>
          <w:ilvl w:val="0"/>
          <w:numId w:val="5"/>
        </w:numPr>
        <w:tabs>
          <w:tab w:val="left" w:pos="3000"/>
        </w:tabs>
        <w:jc w:val="both"/>
        <w:rPr>
          <w:rFonts w:ascii="Helvetica" w:hAnsi="Helvetica" w:cs="Helvetica"/>
          <w:color w:val="333333"/>
          <w:sz w:val="20"/>
          <w:szCs w:val="20"/>
          <w:shd w:val="clear" w:color="auto" w:fill="FFFFFF"/>
        </w:rPr>
      </w:pPr>
      <w:r w:rsidRPr="00192241">
        <w:rPr>
          <w:rFonts w:ascii="Helvetica" w:hAnsi="Helvetica" w:cs="Helvetica"/>
          <w:color w:val="333333"/>
          <w:sz w:val="20"/>
          <w:szCs w:val="20"/>
          <w:shd w:val="clear" w:color="auto" w:fill="FFFFFF"/>
        </w:rPr>
        <w:t>Detalle de la unidad administrativa delegada o encargada para la gestión de la participación ciudadana dentro de la institución</w:t>
      </w:r>
    </w:p>
    <w:p w:rsidR="00192241" w:rsidRPr="00192241" w:rsidRDefault="00192241" w:rsidP="00192241">
      <w:pPr>
        <w:pStyle w:val="Prrafodelista"/>
        <w:numPr>
          <w:ilvl w:val="0"/>
          <w:numId w:val="5"/>
        </w:numPr>
        <w:tabs>
          <w:tab w:val="left" w:pos="3000"/>
        </w:tabs>
        <w:jc w:val="both"/>
        <w:rPr>
          <w:rFonts w:ascii="Helvetica" w:hAnsi="Helvetica" w:cs="Helvetica"/>
          <w:color w:val="333333"/>
          <w:sz w:val="20"/>
          <w:szCs w:val="20"/>
          <w:shd w:val="clear" w:color="auto" w:fill="FFFFFF"/>
        </w:rPr>
      </w:pPr>
      <w:r w:rsidRPr="00192241">
        <w:rPr>
          <w:rFonts w:ascii="Helvetica" w:hAnsi="Helvetica" w:cs="Helvetica"/>
          <w:color w:val="333333"/>
          <w:sz w:val="20"/>
          <w:szCs w:val="20"/>
          <w:shd w:val="clear" w:color="auto" w:fill="FFFFFF"/>
        </w:rPr>
        <w:t>Nombre, cargo y datos de contacto del servidor público delegado o encargado para la gestión de la participación ciudadana dentro de la institución</w:t>
      </w:r>
    </w:p>
    <w:p w:rsidR="00192241" w:rsidRPr="00192241" w:rsidRDefault="00192241" w:rsidP="00192241">
      <w:pPr>
        <w:pStyle w:val="Prrafodelista"/>
        <w:numPr>
          <w:ilvl w:val="0"/>
          <w:numId w:val="5"/>
        </w:numPr>
        <w:tabs>
          <w:tab w:val="left" w:pos="3000"/>
        </w:tabs>
        <w:jc w:val="both"/>
        <w:rPr>
          <w:rFonts w:ascii="Helvetica" w:hAnsi="Helvetica" w:cs="Helvetica"/>
          <w:color w:val="333333"/>
          <w:sz w:val="20"/>
          <w:szCs w:val="20"/>
          <w:shd w:val="clear" w:color="auto" w:fill="FFFFFF"/>
        </w:rPr>
      </w:pPr>
      <w:r w:rsidRPr="00192241">
        <w:rPr>
          <w:rFonts w:ascii="Helvetica" w:hAnsi="Helvetica" w:cs="Helvetica"/>
          <w:color w:val="333333"/>
          <w:sz w:val="20"/>
          <w:szCs w:val="20"/>
          <w:shd w:val="clear" w:color="auto" w:fill="FFFFFF"/>
        </w:rPr>
        <w:t>Copia del documento, política institucional o lineamiento elaborado o implementado para garantizar la efectiva participación ciudadana dentro de la institución</w:t>
      </w:r>
    </w:p>
    <w:p w:rsidR="00192241" w:rsidRPr="00192241" w:rsidRDefault="00192241" w:rsidP="00192241">
      <w:pPr>
        <w:pStyle w:val="Prrafodelista"/>
        <w:numPr>
          <w:ilvl w:val="0"/>
          <w:numId w:val="5"/>
        </w:numPr>
        <w:tabs>
          <w:tab w:val="left" w:pos="3000"/>
        </w:tabs>
        <w:jc w:val="both"/>
        <w:rPr>
          <w:rFonts w:ascii="Helvetica" w:hAnsi="Helvetica" w:cs="Helvetica"/>
          <w:color w:val="333333"/>
          <w:sz w:val="20"/>
          <w:szCs w:val="20"/>
          <w:shd w:val="clear" w:color="auto" w:fill="FFFFFF"/>
        </w:rPr>
      </w:pPr>
      <w:r w:rsidRPr="00192241">
        <w:rPr>
          <w:rFonts w:ascii="Helvetica" w:hAnsi="Helvetica" w:cs="Helvetica"/>
          <w:color w:val="333333"/>
          <w:sz w:val="20"/>
          <w:szCs w:val="20"/>
          <w:shd w:val="clear" w:color="auto" w:fill="FFFFFF"/>
        </w:rPr>
        <w:lastRenderedPageBreak/>
        <w:t>Listado de espacios institucionales creados por la Ley para garantizar la participación ciudadana dentro de su institución</w:t>
      </w:r>
    </w:p>
    <w:p w:rsidR="00192241" w:rsidRPr="00192241" w:rsidRDefault="00192241" w:rsidP="00192241">
      <w:pPr>
        <w:pStyle w:val="Prrafodelista"/>
        <w:numPr>
          <w:ilvl w:val="0"/>
          <w:numId w:val="5"/>
        </w:numPr>
        <w:tabs>
          <w:tab w:val="left" w:pos="3000"/>
        </w:tabs>
        <w:jc w:val="both"/>
        <w:rPr>
          <w:rFonts w:ascii="Helvetica" w:hAnsi="Helvetica" w:cs="Helvetica"/>
          <w:color w:val="333333"/>
          <w:sz w:val="20"/>
          <w:szCs w:val="20"/>
          <w:shd w:val="clear" w:color="auto" w:fill="FFFFFF"/>
        </w:rPr>
      </w:pPr>
      <w:r w:rsidRPr="00192241">
        <w:rPr>
          <w:rFonts w:ascii="Helvetica" w:hAnsi="Helvetica" w:cs="Helvetica"/>
          <w:color w:val="333333"/>
          <w:sz w:val="20"/>
          <w:szCs w:val="20"/>
          <w:shd w:val="clear" w:color="auto" w:fill="FFFFFF"/>
        </w:rPr>
        <w:t>Otros espacios o instancias habilitados para la participación ciudadana dentro de su institución</w:t>
      </w:r>
    </w:p>
    <w:p w:rsidR="00192241" w:rsidRPr="00192241" w:rsidRDefault="00192241" w:rsidP="00192241">
      <w:pPr>
        <w:pStyle w:val="Prrafodelista"/>
        <w:numPr>
          <w:ilvl w:val="0"/>
          <w:numId w:val="5"/>
        </w:numPr>
        <w:tabs>
          <w:tab w:val="left" w:pos="3000"/>
        </w:tabs>
        <w:jc w:val="both"/>
        <w:rPr>
          <w:rFonts w:ascii="Helvetica" w:hAnsi="Helvetica" w:cs="Helvetica"/>
          <w:color w:val="333333"/>
          <w:sz w:val="20"/>
          <w:szCs w:val="20"/>
          <w:shd w:val="clear" w:color="auto" w:fill="FFFFFF"/>
        </w:rPr>
      </w:pPr>
      <w:r w:rsidRPr="00192241">
        <w:rPr>
          <w:rFonts w:ascii="Helvetica" w:hAnsi="Helvetica" w:cs="Helvetica"/>
          <w:color w:val="333333"/>
          <w:sz w:val="20"/>
          <w:szCs w:val="20"/>
          <w:shd w:val="clear" w:color="auto" w:fill="FFFFFF"/>
        </w:rPr>
        <w:t>Listado de mecanismos de participación ciudadana dentro de su institución</w:t>
      </w:r>
    </w:p>
    <w:p w:rsidR="00192241" w:rsidRPr="00192241" w:rsidRDefault="00192241" w:rsidP="00192241">
      <w:pPr>
        <w:pStyle w:val="Prrafodelista"/>
        <w:numPr>
          <w:ilvl w:val="0"/>
          <w:numId w:val="7"/>
        </w:numPr>
        <w:tabs>
          <w:tab w:val="left" w:pos="3000"/>
        </w:tabs>
        <w:jc w:val="both"/>
        <w:rPr>
          <w:rFonts w:ascii="Helvetica" w:hAnsi="Helvetica" w:cs="Helvetica"/>
          <w:b/>
          <w:color w:val="333333"/>
          <w:sz w:val="20"/>
          <w:szCs w:val="20"/>
          <w:shd w:val="clear" w:color="auto" w:fill="FFFFFF"/>
        </w:rPr>
      </w:pPr>
      <w:r w:rsidRPr="00192241">
        <w:rPr>
          <w:rFonts w:ascii="Helvetica" w:hAnsi="Helvetica" w:cs="Helvetica"/>
          <w:b/>
          <w:color w:val="333333"/>
          <w:sz w:val="20"/>
          <w:szCs w:val="20"/>
          <w:shd w:val="clear" w:color="auto" w:fill="FFFFFF"/>
        </w:rPr>
        <w:t>En materia de rendición de cuentas</w:t>
      </w:r>
    </w:p>
    <w:p w:rsidR="00192241" w:rsidRPr="00192241" w:rsidRDefault="00192241" w:rsidP="00192241">
      <w:pPr>
        <w:pStyle w:val="Prrafodelista"/>
        <w:numPr>
          <w:ilvl w:val="0"/>
          <w:numId w:val="5"/>
        </w:numPr>
        <w:tabs>
          <w:tab w:val="left" w:pos="3000"/>
        </w:tabs>
        <w:jc w:val="both"/>
        <w:rPr>
          <w:rFonts w:ascii="Helvetica" w:hAnsi="Helvetica" w:cs="Helvetica"/>
          <w:color w:val="333333"/>
          <w:sz w:val="20"/>
          <w:szCs w:val="20"/>
          <w:shd w:val="clear" w:color="auto" w:fill="FFFFFF"/>
        </w:rPr>
      </w:pPr>
      <w:r w:rsidRPr="00192241">
        <w:rPr>
          <w:rFonts w:ascii="Helvetica" w:hAnsi="Helvetica" w:cs="Helvetica"/>
          <w:color w:val="333333"/>
          <w:sz w:val="20"/>
          <w:szCs w:val="20"/>
          <w:shd w:val="clear" w:color="auto" w:fill="FFFFFF"/>
        </w:rPr>
        <w:t>Detalle cual fue el mecanismo utilizado para la realización de la Rendición de Cuentas en su Institución durarte el último ejercicio realizado:</w:t>
      </w:r>
    </w:p>
    <w:p w:rsidR="00192241" w:rsidRPr="00192241" w:rsidRDefault="00192241" w:rsidP="00192241">
      <w:pPr>
        <w:pStyle w:val="Prrafodelista"/>
        <w:numPr>
          <w:ilvl w:val="1"/>
          <w:numId w:val="5"/>
        </w:numPr>
        <w:tabs>
          <w:tab w:val="left" w:pos="3000"/>
        </w:tabs>
        <w:jc w:val="both"/>
        <w:rPr>
          <w:rFonts w:ascii="Helvetica" w:hAnsi="Helvetica" w:cs="Helvetica"/>
          <w:color w:val="333333"/>
          <w:sz w:val="20"/>
          <w:szCs w:val="20"/>
          <w:shd w:val="clear" w:color="auto" w:fill="FFFFFF"/>
        </w:rPr>
      </w:pPr>
      <w:r w:rsidRPr="00192241">
        <w:rPr>
          <w:rFonts w:ascii="Helvetica" w:hAnsi="Helvetica" w:cs="Helvetica"/>
          <w:color w:val="333333"/>
          <w:sz w:val="20"/>
          <w:szCs w:val="20"/>
          <w:shd w:val="clear" w:color="auto" w:fill="FFFFFF"/>
        </w:rPr>
        <w:t>Fecha de realización</w:t>
      </w:r>
    </w:p>
    <w:p w:rsidR="00192241" w:rsidRPr="00192241" w:rsidRDefault="00192241" w:rsidP="00192241">
      <w:pPr>
        <w:pStyle w:val="Prrafodelista"/>
        <w:numPr>
          <w:ilvl w:val="1"/>
          <w:numId w:val="5"/>
        </w:numPr>
        <w:tabs>
          <w:tab w:val="left" w:pos="3000"/>
        </w:tabs>
        <w:jc w:val="both"/>
        <w:rPr>
          <w:rFonts w:ascii="Helvetica" w:hAnsi="Helvetica" w:cs="Helvetica"/>
          <w:color w:val="333333"/>
          <w:sz w:val="20"/>
          <w:szCs w:val="20"/>
          <w:shd w:val="clear" w:color="auto" w:fill="FFFFFF"/>
        </w:rPr>
      </w:pPr>
      <w:r w:rsidRPr="00192241">
        <w:rPr>
          <w:rFonts w:ascii="Helvetica" w:hAnsi="Helvetica" w:cs="Helvetica"/>
          <w:color w:val="333333"/>
          <w:sz w:val="20"/>
          <w:szCs w:val="20"/>
          <w:shd w:val="clear" w:color="auto" w:fill="FFFFFF"/>
        </w:rPr>
        <w:t>Lugar donde se realizo</w:t>
      </w:r>
    </w:p>
    <w:p w:rsidR="00192241" w:rsidRPr="00192241" w:rsidRDefault="00192241" w:rsidP="00192241">
      <w:pPr>
        <w:pStyle w:val="Prrafodelista"/>
        <w:numPr>
          <w:ilvl w:val="1"/>
          <w:numId w:val="5"/>
        </w:numPr>
        <w:tabs>
          <w:tab w:val="left" w:pos="3000"/>
        </w:tabs>
        <w:jc w:val="both"/>
        <w:rPr>
          <w:rFonts w:ascii="Helvetica" w:hAnsi="Helvetica" w:cs="Helvetica"/>
          <w:color w:val="333333"/>
          <w:sz w:val="20"/>
          <w:szCs w:val="20"/>
          <w:shd w:val="clear" w:color="auto" w:fill="FFFFFF"/>
        </w:rPr>
      </w:pPr>
      <w:r w:rsidRPr="00192241">
        <w:rPr>
          <w:rFonts w:ascii="Helvetica" w:hAnsi="Helvetica" w:cs="Helvetica"/>
          <w:color w:val="333333"/>
          <w:sz w:val="20"/>
          <w:szCs w:val="20"/>
          <w:shd w:val="clear" w:color="auto" w:fill="FFFFFF"/>
        </w:rPr>
        <w:t>Cantidad de personas asistentes</w:t>
      </w:r>
    </w:p>
    <w:p w:rsidR="00192241" w:rsidRPr="00192241" w:rsidRDefault="00192241" w:rsidP="00192241">
      <w:pPr>
        <w:pStyle w:val="Prrafodelista"/>
        <w:numPr>
          <w:ilvl w:val="1"/>
          <w:numId w:val="5"/>
        </w:numPr>
        <w:tabs>
          <w:tab w:val="left" w:pos="3000"/>
        </w:tabs>
        <w:jc w:val="both"/>
        <w:rPr>
          <w:rFonts w:ascii="Helvetica" w:hAnsi="Helvetica" w:cs="Helvetica"/>
          <w:color w:val="333333"/>
          <w:sz w:val="20"/>
          <w:szCs w:val="20"/>
          <w:shd w:val="clear" w:color="auto" w:fill="FFFFFF"/>
        </w:rPr>
      </w:pPr>
      <w:r w:rsidRPr="00192241">
        <w:rPr>
          <w:rFonts w:ascii="Helvetica" w:hAnsi="Helvetica" w:cs="Helvetica"/>
          <w:color w:val="333333"/>
          <w:sz w:val="20"/>
          <w:szCs w:val="20"/>
          <w:shd w:val="clear" w:color="auto" w:fill="FFFFFF"/>
        </w:rPr>
        <w:t>Copia de la agenda del evento realizado</w:t>
      </w:r>
    </w:p>
    <w:p w:rsidR="00192241" w:rsidRPr="00192241" w:rsidRDefault="00192241" w:rsidP="00192241">
      <w:pPr>
        <w:pStyle w:val="Prrafodelista"/>
        <w:numPr>
          <w:ilvl w:val="1"/>
          <w:numId w:val="5"/>
        </w:numPr>
        <w:tabs>
          <w:tab w:val="left" w:pos="3000"/>
        </w:tabs>
        <w:jc w:val="both"/>
        <w:rPr>
          <w:rFonts w:ascii="Helvetica" w:hAnsi="Helvetica" w:cs="Helvetica"/>
          <w:color w:val="333333"/>
          <w:sz w:val="20"/>
          <w:szCs w:val="20"/>
          <w:shd w:val="clear" w:color="auto" w:fill="FFFFFF"/>
        </w:rPr>
      </w:pPr>
      <w:r w:rsidRPr="00192241">
        <w:rPr>
          <w:rFonts w:ascii="Helvetica" w:hAnsi="Helvetica" w:cs="Helvetica"/>
          <w:color w:val="333333"/>
          <w:sz w:val="20"/>
          <w:szCs w:val="20"/>
          <w:shd w:val="clear" w:color="auto" w:fill="FFFFFF"/>
        </w:rPr>
        <w:t>Copia del informe de Rendición de Cuentas elaborado</w:t>
      </w:r>
    </w:p>
    <w:p w:rsidR="00192241" w:rsidRPr="00192241" w:rsidRDefault="00192241" w:rsidP="00192241">
      <w:pPr>
        <w:pStyle w:val="Prrafodelista"/>
        <w:numPr>
          <w:ilvl w:val="1"/>
          <w:numId w:val="5"/>
        </w:numPr>
        <w:tabs>
          <w:tab w:val="left" w:pos="3000"/>
        </w:tabs>
        <w:jc w:val="both"/>
        <w:rPr>
          <w:rFonts w:ascii="Helvetica" w:hAnsi="Helvetica" w:cs="Helvetica"/>
          <w:color w:val="333333"/>
          <w:sz w:val="20"/>
          <w:szCs w:val="20"/>
          <w:shd w:val="clear" w:color="auto" w:fill="FFFFFF"/>
        </w:rPr>
      </w:pPr>
      <w:r w:rsidRPr="00192241">
        <w:rPr>
          <w:rFonts w:ascii="Helvetica" w:hAnsi="Helvetica" w:cs="Helvetica"/>
          <w:color w:val="333333"/>
          <w:sz w:val="20"/>
          <w:szCs w:val="20"/>
          <w:shd w:val="clear" w:color="auto" w:fill="FFFFFF"/>
        </w:rPr>
        <w:t>Tiempo promedio de entrega previa del informe a los participantes del evento de Rendición de Cuentas</w:t>
      </w:r>
    </w:p>
    <w:p w:rsidR="00192241" w:rsidRPr="00192241" w:rsidRDefault="00192241" w:rsidP="00192241">
      <w:pPr>
        <w:pStyle w:val="Prrafodelista"/>
        <w:numPr>
          <w:ilvl w:val="1"/>
          <w:numId w:val="5"/>
        </w:numPr>
        <w:tabs>
          <w:tab w:val="left" w:pos="3000"/>
        </w:tabs>
        <w:jc w:val="both"/>
        <w:rPr>
          <w:rFonts w:ascii="Helvetica" w:hAnsi="Helvetica" w:cs="Helvetica"/>
          <w:color w:val="333333"/>
          <w:sz w:val="20"/>
          <w:szCs w:val="20"/>
          <w:shd w:val="clear" w:color="auto" w:fill="FFFFFF"/>
        </w:rPr>
      </w:pPr>
      <w:r w:rsidRPr="00192241">
        <w:rPr>
          <w:rFonts w:ascii="Helvetica" w:hAnsi="Helvetica" w:cs="Helvetica"/>
          <w:color w:val="333333"/>
          <w:sz w:val="20"/>
          <w:szCs w:val="20"/>
          <w:shd w:val="clear" w:color="auto" w:fill="FFFFFF"/>
        </w:rPr>
        <w:t>Fecha en que se realizara el próximo ejercicio de Rendición de Cuentas</w:t>
      </w:r>
    </w:p>
    <w:p w:rsidR="00192241" w:rsidRPr="00192241" w:rsidRDefault="00192241" w:rsidP="00192241">
      <w:pPr>
        <w:pStyle w:val="Prrafodelista"/>
        <w:numPr>
          <w:ilvl w:val="0"/>
          <w:numId w:val="7"/>
        </w:numPr>
        <w:tabs>
          <w:tab w:val="left" w:pos="3000"/>
        </w:tabs>
        <w:jc w:val="both"/>
        <w:rPr>
          <w:rFonts w:ascii="Helvetica" w:hAnsi="Helvetica" w:cs="Helvetica"/>
          <w:b/>
          <w:color w:val="333333"/>
          <w:sz w:val="20"/>
          <w:szCs w:val="20"/>
          <w:shd w:val="clear" w:color="auto" w:fill="FFFFFF"/>
        </w:rPr>
      </w:pPr>
      <w:r w:rsidRPr="00192241">
        <w:rPr>
          <w:rFonts w:ascii="Helvetica" w:hAnsi="Helvetica" w:cs="Helvetica"/>
          <w:b/>
          <w:color w:val="333333"/>
          <w:sz w:val="20"/>
          <w:szCs w:val="20"/>
          <w:shd w:val="clear" w:color="auto" w:fill="FFFFFF"/>
        </w:rPr>
        <w:t>En materia de ética publica</w:t>
      </w:r>
    </w:p>
    <w:p w:rsidR="00192241" w:rsidRPr="00192241" w:rsidRDefault="00192241" w:rsidP="00192241">
      <w:pPr>
        <w:pStyle w:val="Prrafodelista"/>
        <w:numPr>
          <w:ilvl w:val="0"/>
          <w:numId w:val="5"/>
        </w:numPr>
        <w:tabs>
          <w:tab w:val="left" w:pos="3000"/>
        </w:tabs>
        <w:jc w:val="both"/>
        <w:rPr>
          <w:rFonts w:ascii="Helvetica" w:hAnsi="Helvetica" w:cs="Helvetica"/>
          <w:color w:val="333333"/>
          <w:sz w:val="20"/>
          <w:szCs w:val="20"/>
          <w:shd w:val="clear" w:color="auto" w:fill="FFFFFF"/>
        </w:rPr>
      </w:pPr>
      <w:r w:rsidRPr="00192241">
        <w:rPr>
          <w:rFonts w:ascii="Helvetica" w:hAnsi="Helvetica" w:cs="Helvetica"/>
          <w:color w:val="333333"/>
          <w:sz w:val="20"/>
          <w:szCs w:val="20"/>
          <w:shd w:val="clear" w:color="auto" w:fill="FFFFFF"/>
        </w:rPr>
        <w:t>Detalle de la conformación de la Comisión de Ética Gubernamental de su institución:</w:t>
      </w:r>
    </w:p>
    <w:p w:rsidR="00192241" w:rsidRPr="00192241" w:rsidRDefault="00192241" w:rsidP="00192241">
      <w:pPr>
        <w:pStyle w:val="Prrafodelista"/>
        <w:numPr>
          <w:ilvl w:val="1"/>
          <w:numId w:val="5"/>
        </w:numPr>
        <w:tabs>
          <w:tab w:val="left" w:pos="3000"/>
        </w:tabs>
        <w:jc w:val="both"/>
        <w:rPr>
          <w:rFonts w:ascii="Helvetica" w:hAnsi="Helvetica" w:cs="Helvetica"/>
          <w:color w:val="333333"/>
          <w:sz w:val="20"/>
          <w:szCs w:val="20"/>
          <w:shd w:val="clear" w:color="auto" w:fill="FFFFFF"/>
        </w:rPr>
      </w:pPr>
      <w:r w:rsidRPr="00192241">
        <w:rPr>
          <w:rFonts w:ascii="Helvetica" w:hAnsi="Helvetica" w:cs="Helvetica"/>
          <w:color w:val="333333"/>
          <w:sz w:val="20"/>
          <w:szCs w:val="20"/>
          <w:shd w:val="clear" w:color="auto" w:fill="FFFFFF"/>
        </w:rPr>
        <w:t>Fecha de nombramiento</w:t>
      </w:r>
    </w:p>
    <w:p w:rsidR="00192241" w:rsidRPr="00192241" w:rsidRDefault="00192241" w:rsidP="00192241">
      <w:pPr>
        <w:pStyle w:val="Prrafodelista"/>
        <w:numPr>
          <w:ilvl w:val="1"/>
          <w:numId w:val="5"/>
        </w:numPr>
        <w:tabs>
          <w:tab w:val="left" w:pos="3000"/>
        </w:tabs>
        <w:jc w:val="both"/>
        <w:rPr>
          <w:rFonts w:ascii="Helvetica" w:hAnsi="Helvetica" w:cs="Helvetica"/>
          <w:color w:val="333333"/>
          <w:sz w:val="20"/>
          <w:szCs w:val="20"/>
          <w:shd w:val="clear" w:color="auto" w:fill="FFFFFF"/>
        </w:rPr>
      </w:pPr>
      <w:r w:rsidRPr="00192241">
        <w:rPr>
          <w:rFonts w:ascii="Helvetica" w:hAnsi="Helvetica" w:cs="Helvetica"/>
          <w:color w:val="333333"/>
          <w:sz w:val="20"/>
          <w:szCs w:val="20"/>
          <w:shd w:val="clear" w:color="auto" w:fill="FFFFFF"/>
        </w:rPr>
        <w:t>Cantidad de servicios públicos que integran la comisión</w:t>
      </w:r>
    </w:p>
    <w:p w:rsidR="00192241" w:rsidRPr="00192241" w:rsidRDefault="00192241" w:rsidP="00192241">
      <w:pPr>
        <w:pStyle w:val="Prrafodelista"/>
        <w:numPr>
          <w:ilvl w:val="1"/>
          <w:numId w:val="5"/>
        </w:numPr>
        <w:tabs>
          <w:tab w:val="left" w:pos="3000"/>
        </w:tabs>
        <w:jc w:val="both"/>
        <w:rPr>
          <w:rFonts w:ascii="Helvetica" w:hAnsi="Helvetica" w:cs="Helvetica"/>
          <w:color w:val="333333"/>
          <w:sz w:val="20"/>
          <w:szCs w:val="20"/>
          <w:shd w:val="clear" w:color="auto" w:fill="FFFFFF"/>
        </w:rPr>
      </w:pPr>
      <w:r w:rsidRPr="00192241">
        <w:rPr>
          <w:rFonts w:ascii="Helvetica" w:hAnsi="Helvetica" w:cs="Helvetica"/>
          <w:color w:val="333333"/>
          <w:sz w:val="20"/>
          <w:szCs w:val="20"/>
          <w:shd w:val="clear" w:color="auto" w:fill="FFFFFF"/>
        </w:rPr>
        <w:t>Unidad Administrativa a la que pertenecen los miembros de la comisión</w:t>
      </w:r>
    </w:p>
    <w:p w:rsidR="00192241" w:rsidRPr="00192241" w:rsidRDefault="00192241" w:rsidP="00192241">
      <w:pPr>
        <w:pStyle w:val="Prrafodelista"/>
        <w:numPr>
          <w:ilvl w:val="0"/>
          <w:numId w:val="5"/>
        </w:numPr>
        <w:tabs>
          <w:tab w:val="left" w:pos="3000"/>
        </w:tabs>
        <w:jc w:val="both"/>
        <w:rPr>
          <w:rFonts w:ascii="Helvetica" w:hAnsi="Helvetica" w:cs="Helvetica"/>
          <w:color w:val="333333"/>
          <w:sz w:val="20"/>
          <w:szCs w:val="20"/>
          <w:shd w:val="clear" w:color="auto" w:fill="FFFFFF"/>
        </w:rPr>
      </w:pPr>
      <w:r w:rsidRPr="00192241">
        <w:rPr>
          <w:rFonts w:ascii="Helvetica" w:hAnsi="Helvetica" w:cs="Helvetica"/>
          <w:color w:val="333333"/>
          <w:sz w:val="20"/>
          <w:szCs w:val="20"/>
          <w:shd w:val="clear" w:color="auto" w:fill="FFFFFF"/>
        </w:rPr>
        <w:t>Cantidad de denuncias recibidas de la Comisión de Ética Gubernamental de su institución durante el periodo del 01 de junio de 2015 al 26 de mayo del 2016</w:t>
      </w:r>
    </w:p>
    <w:p w:rsidR="00192241" w:rsidRPr="00192241" w:rsidRDefault="00192241" w:rsidP="00192241">
      <w:pPr>
        <w:pStyle w:val="Prrafodelista"/>
        <w:numPr>
          <w:ilvl w:val="0"/>
          <w:numId w:val="5"/>
        </w:numPr>
        <w:tabs>
          <w:tab w:val="left" w:pos="3000"/>
        </w:tabs>
        <w:jc w:val="both"/>
        <w:rPr>
          <w:rFonts w:ascii="Helvetica" w:hAnsi="Helvetica" w:cs="Helvetica"/>
          <w:color w:val="333333"/>
          <w:sz w:val="20"/>
          <w:szCs w:val="20"/>
          <w:shd w:val="clear" w:color="auto" w:fill="FFFFFF"/>
        </w:rPr>
      </w:pPr>
      <w:r w:rsidRPr="00192241">
        <w:rPr>
          <w:rFonts w:ascii="Helvetica" w:hAnsi="Helvetica" w:cs="Helvetica"/>
          <w:color w:val="333333"/>
          <w:sz w:val="20"/>
          <w:szCs w:val="20"/>
          <w:shd w:val="clear" w:color="auto" w:fill="FFFFFF"/>
        </w:rPr>
        <w:t>Cantidad de procesos de investigación internos realizados durante el periodo del 01 de junio de 2015 al 26 de mayo del 2016</w:t>
      </w:r>
    </w:p>
    <w:p w:rsidR="00192241" w:rsidRPr="00192241" w:rsidRDefault="00192241" w:rsidP="00192241">
      <w:pPr>
        <w:pStyle w:val="Prrafodelista"/>
        <w:numPr>
          <w:ilvl w:val="0"/>
          <w:numId w:val="5"/>
        </w:numPr>
        <w:tabs>
          <w:tab w:val="left" w:pos="3000"/>
        </w:tabs>
        <w:jc w:val="both"/>
        <w:rPr>
          <w:rFonts w:ascii="Helvetica" w:hAnsi="Helvetica" w:cs="Helvetica"/>
          <w:color w:val="333333"/>
          <w:sz w:val="20"/>
          <w:szCs w:val="20"/>
          <w:shd w:val="clear" w:color="auto" w:fill="FFFFFF"/>
        </w:rPr>
      </w:pPr>
      <w:r w:rsidRPr="00192241">
        <w:rPr>
          <w:rFonts w:ascii="Helvetica" w:hAnsi="Helvetica" w:cs="Helvetica"/>
          <w:color w:val="333333"/>
          <w:sz w:val="20"/>
          <w:szCs w:val="20"/>
          <w:shd w:val="clear" w:color="auto" w:fill="FFFFFF"/>
        </w:rPr>
        <w:t>Cantidad de capacitaciones brindadas, facilitadas o llevadas a cabo por la Comisión de Ética Gubernamental de su institución durante el periodo del 01 de junio de 2015 al 26 de mayo del 2016, detallando:</w:t>
      </w:r>
    </w:p>
    <w:p w:rsidR="00192241" w:rsidRPr="00192241" w:rsidRDefault="00192241" w:rsidP="00192241">
      <w:pPr>
        <w:pStyle w:val="Prrafodelista"/>
        <w:numPr>
          <w:ilvl w:val="1"/>
          <w:numId w:val="5"/>
        </w:numPr>
        <w:tabs>
          <w:tab w:val="left" w:pos="3000"/>
        </w:tabs>
        <w:jc w:val="both"/>
        <w:rPr>
          <w:rFonts w:ascii="Helvetica" w:hAnsi="Helvetica" w:cs="Helvetica"/>
          <w:color w:val="333333"/>
          <w:sz w:val="20"/>
          <w:szCs w:val="20"/>
          <w:shd w:val="clear" w:color="auto" w:fill="FFFFFF"/>
        </w:rPr>
      </w:pPr>
      <w:r w:rsidRPr="00192241">
        <w:rPr>
          <w:rFonts w:ascii="Helvetica" w:hAnsi="Helvetica" w:cs="Helvetica"/>
          <w:color w:val="333333"/>
          <w:sz w:val="20"/>
          <w:szCs w:val="20"/>
          <w:shd w:val="clear" w:color="auto" w:fill="FFFFFF"/>
        </w:rPr>
        <w:t>Fecha de la capacitación</w:t>
      </w:r>
    </w:p>
    <w:p w:rsidR="00192241" w:rsidRPr="00192241" w:rsidRDefault="00192241" w:rsidP="00192241">
      <w:pPr>
        <w:pStyle w:val="Prrafodelista"/>
        <w:numPr>
          <w:ilvl w:val="1"/>
          <w:numId w:val="5"/>
        </w:numPr>
        <w:tabs>
          <w:tab w:val="left" w:pos="3000"/>
        </w:tabs>
        <w:jc w:val="both"/>
        <w:rPr>
          <w:rFonts w:ascii="Helvetica" w:hAnsi="Helvetica" w:cs="Helvetica"/>
          <w:color w:val="333333"/>
          <w:sz w:val="20"/>
          <w:szCs w:val="20"/>
          <w:shd w:val="clear" w:color="auto" w:fill="FFFFFF"/>
        </w:rPr>
      </w:pPr>
      <w:r w:rsidRPr="00192241">
        <w:rPr>
          <w:rFonts w:ascii="Helvetica" w:hAnsi="Helvetica" w:cs="Helvetica"/>
          <w:color w:val="333333"/>
          <w:sz w:val="20"/>
          <w:szCs w:val="20"/>
          <w:shd w:val="clear" w:color="auto" w:fill="FFFFFF"/>
        </w:rPr>
        <w:t>Cantidad de servidores capacitados</w:t>
      </w:r>
    </w:p>
    <w:p w:rsidR="00192241" w:rsidRPr="00192241" w:rsidRDefault="00192241" w:rsidP="00192241">
      <w:pPr>
        <w:pStyle w:val="Prrafodelista"/>
        <w:numPr>
          <w:ilvl w:val="1"/>
          <w:numId w:val="5"/>
        </w:numPr>
        <w:tabs>
          <w:tab w:val="left" w:pos="3000"/>
        </w:tabs>
        <w:jc w:val="both"/>
        <w:rPr>
          <w:rFonts w:ascii="Helvetica" w:hAnsi="Helvetica" w:cs="Helvetica"/>
          <w:color w:val="333333"/>
          <w:sz w:val="20"/>
          <w:szCs w:val="20"/>
          <w:shd w:val="clear" w:color="auto" w:fill="FFFFFF"/>
        </w:rPr>
      </w:pPr>
      <w:r w:rsidRPr="00192241">
        <w:rPr>
          <w:rFonts w:ascii="Helvetica" w:hAnsi="Helvetica" w:cs="Helvetica"/>
          <w:color w:val="333333"/>
          <w:sz w:val="20"/>
          <w:szCs w:val="20"/>
          <w:shd w:val="clear" w:color="auto" w:fill="FFFFFF"/>
        </w:rPr>
        <w:t>Temas sobre los cuales verso la capacitación</w:t>
      </w:r>
    </w:p>
    <w:p w:rsidR="00192241" w:rsidRPr="00192241" w:rsidRDefault="00192241" w:rsidP="00192241">
      <w:pPr>
        <w:pStyle w:val="Prrafodelista"/>
        <w:numPr>
          <w:ilvl w:val="0"/>
          <w:numId w:val="7"/>
        </w:numPr>
        <w:tabs>
          <w:tab w:val="left" w:pos="3000"/>
        </w:tabs>
        <w:jc w:val="both"/>
        <w:rPr>
          <w:rFonts w:ascii="Helvetica" w:hAnsi="Helvetica" w:cs="Helvetica"/>
          <w:b/>
          <w:color w:val="333333"/>
          <w:sz w:val="20"/>
          <w:szCs w:val="20"/>
          <w:shd w:val="clear" w:color="auto" w:fill="FFFFFF"/>
        </w:rPr>
      </w:pPr>
      <w:r w:rsidRPr="00192241">
        <w:rPr>
          <w:rFonts w:ascii="Helvetica" w:hAnsi="Helvetica" w:cs="Helvetica"/>
          <w:b/>
          <w:color w:val="333333"/>
          <w:sz w:val="20"/>
          <w:szCs w:val="20"/>
          <w:shd w:val="clear" w:color="auto" w:fill="FFFFFF"/>
        </w:rPr>
        <w:t>En materia de institucionalidad</w:t>
      </w:r>
    </w:p>
    <w:p w:rsidR="00192241" w:rsidRPr="00192241" w:rsidRDefault="00192241" w:rsidP="00192241">
      <w:pPr>
        <w:pStyle w:val="Prrafodelista"/>
        <w:numPr>
          <w:ilvl w:val="0"/>
          <w:numId w:val="5"/>
        </w:numPr>
        <w:tabs>
          <w:tab w:val="left" w:pos="3000"/>
        </w:tabs>
        <w:jc w:val="both"/>
        <w:rPr>
          <w:rFonts w:ascii="Helvetica" w:hAnsi="Helvetica" w:cs="Helvetica"/>
          <w:color w:val="333333"/>
          <w:sz w:val="20"/>
          <w:szCs w:val="20"/>
          <w:shd w:val="clear" w:color="auto" w:fill="FFFFFF"/>
        </w:rPr>
      </w:pPr>
      <w:r w:rsidRPr="00192241">
        <w:rPr>
          <w:rFonts w:ascii="Helvetica" w:hAnsi="Helvetica" w:cs="Helvetica"/>
          <w:color w:val="333333"/>
          <w:sz w:val="20"/>
          <w:szCs w:val="20"/>
          <w:shd w:val="clear" w:color="auto" w:fill="FFFFFF"/>
        </w:rPr>
        <w:t>Detalle del funcionamiento de la UAIP/OIR/Dirección de Transparencia (según sea el caso)</w:t>
      </w:r>
    </w:p>
    <w:p w:rsidR="00192241" w:rsidRPr="00192241" w:rsidRDefault="00192241" w:rsidP="00192241">
      <w:pPr>
        <w:pStyle w:val="Prrafodelista"/>
        <w:numPr>
          <w:ilvl w:val="1"/>
          <w:numId w:val="5"/>
        </w:numPr>
        <w:tabs>
          <w:tab w:val="left" w:pos="3000"/>
        </w:tabs>
        <w:jc w:val="both"/>
        <w:rPr>
          <w:rFonts w:ascii="Helvetica" w:hAnsi="Helvetica" w:cs="Helvetica"/>
          <w:color w:val="333333"/>
          <w:sz w:val="20"/>
          <w:szCs w:val="20"/>
          <w:shd w:val="clear" w:color="auto" w:fill="FFFFFF"/>
        </w:rPr>
      </w:pPr>
      <w:r w:rsidRPr="00192241">
        <w:rPr>
          <w:rFonts w:ascii="Helvetica" w:hAnsi="Helvetica" w:cs="Helvetica"/>
          <w:color w:val="333333"/>
          <w:sz w:val="20"/>
          <w:szCs w:val="20"/>
          <w:shd w:val="clear" w:color="auto" w:fill="FFFFFF"/>
        </w:rPr>
        <w:t>Fecha de nombramiento del Oficial de información</w:t>
      </w:r>
    </w:p>
    <w:p w:rsidR="00192241" w:rsidRPr="00192241" w:rsidRDefault="00192241" w:rsidP="00192241">
      <w:pPr>
        <w:pStyle w:val="Prrafodelista"/>
        <w:numPr>
          <w:ilvl w:val="1"/>
          <w:numId w:val="5"/>
        </w:numPr>
        <w:tabs>
          <w:tab w:val="left" w:pos="3000"/>
        </w:tabs>
        <w:jc w:val="both"/>
        <w:rPr>
          <w:rFonts w:ascii="Helvetica" w:hAnsi="Helvetica" w:cs="Helvetica"/>
          <w:color w:val="333333"/>
          <w:sz w:val="20"/>
          <w:szCs w:val="20"/>
          <w:shd w:val="clear" w:color="auto" w:fill="FFFFFF"/>
        </w:rPr>
      </w:pPr>
      <w:r w:rsidRPr="00192241">
        <w:rPr>
          <w:rFonts w:ascii="Helvetica" w:hAnsi="Helvetica" w:cs="Helvetica"/>
          <w:color w:val="333333"/>
          <w:sz w:val="20"/>
          <w:szCs w:val="20"/>
          <w:shd w:val="clear" w:color="auto" w:fill="FFFFFF"/>
        </w:rPr>
        <w:t>Nombre del Oficial de información</w:t>
      </w:r>
    </w:p>
    <w:p w:rsidR="00192241" w:rsidRPr="00192241" w:rsidRDefault="00192241" w:rsidP="00192241">
      <w:pPr>
        <w:pStyle w:val="Prrafodelista"/>
        <w:numPr>
          <w:ilvl w:val="1"/>
          <w:numId w:val="5"/>
        </w:numPr>
        <w:tabs>
          <w:tab w:val="left" w:pos="3000"/>
        </w:tabs>
        <w:jc w:val="both"/>
        <w:rPr>
          <w:rFonts w:ascii="Helvetica" w:hAnsi="Helvetica" w:cs="Helvetica"/>
          <w:color w:val="333333"/>
          <w:sz w:val="20"/>
          <w:szCs w:val="20"/>
          <w:shd w:val="clear" w:color="auto" w:fill="FFFFFF"/>
        </w:rPr>
      </w:pPr>
      <w:r w:rsidRPr="00192241">
        <w:rPr>
          <w:rFonts w:ascii="Helvetica" w:hAnsi="Helvetica" w:cs="Helvetica"/>
          <w:color w:val="333333"/>
          <w:sz w:val="20"/>
          <w:szCs w:val="20"/>
          <w:shd w:val="clear" w:color="auto" w:fill="FFFFFF"/>
        </w:rPr>
        <w:t>Currículo profesional del Oficial de información</w:t>
      </w:r>
    </w:p>
    <w:p w:rsidR="00192241" w:rsidRPr="00192241" w:rsidRDefault="00192241" w:rsidP="00192241">
      <w:pPr>
        <w:pStyle w:val="Prrafodelista"/>
        <w:numPr>
          <w:ilvl w:val="1"/>
          <w:numId w:val="5"/>
        </w:numPr>
        <w:tabs>
          <w:tab w:val="left" w:pos="3000"/>
        </w:tabs>
        <w:jc w:val="both"/>
        <w:rPr>
          <w:rFonts w:ascii="Helvetica" w:hAnsi="Helvetica" w:cs="Helvetica"/>
          <w:color w:val="333333"/>
          <w:sz w:val="20"/>
          <w:szCs w:val="20"/>
          <w:shd w:val="clear" w:color="auto" w:fill="FFFFFF"/>
        </w:rPr>
      </w:pPr>
      <w:r w:rsidRPr="00192241">
        <w:rPr>
          <w:rFonts w:ascii="Helvetica" w:hAnsi="Helvetica" w:cs="Helvetica"/>
          <w:color w:val="333333"/>
          <w:sz w:val="20"/>
          <w:szCs w:val="20"/>
          <w:shd w:val="clear" w:color="auto" w:fill="FFFFFF"/>
        </w:rPr>
        <w:t>Proceso de selección utilizado para la contratación del Oficial de información</w:t>
      </w:r>
    </w:p>
    <w:p w:rsidR="00192241" w:rsidRPr="00192241" w:rsidRDefault="00192241" w:rsidP="00192241">
      <w:pPr>
        <w:pStyle w:val="Prrafodelista"/>
        <w:numPr>
          <w:ilvl w:val="1"/>
          <w:numId w:val="5"/>
        </w:numPr>
        <w:tabs>
          <w:tab w:val="left" w:pos="3000"/>
        </w:tabs>
        <w:jc w:val="both"/>
        <w:rPr>
          <w:rFonts w:ascii="Helvetica" w:hAnsi="Helvetica" w:cs="Helvetica"/>
          <w:color w:val="333333"/>
          <w:sz w:val="20"/>
          <w:szCs w:val="20"/>
          <w:shd w:val="clear" w:color="auto" w:fill="FFFFFF"/>
        </w:rPr>
      </w:pPr>
      <w:r w:rsidRPr="00192241">
        <w:rPr>
          <w:rFonts w:ascii="Helvetica" w:hAnsi="Helvetica" w:cs="Helvetica"/>
          <w:color w:val="333333"/>
          <w:sz w:val="20"/>
          <w:szCs w:val="20"/>
          <w:shd w:val="clear" w:color="auto" w:fill="FFFFFF"/>
        </w:rPr>
        <w:t>Cantidad de servidores públicos asignados a la UAIP/OIR/Dirección</w:t>
      </w:r>
    </w:p>
    <w:p w:rsidR="00192241" w:rsidRPr="00192241" w:rsidRDefault="00192241" w:rsidP="00192241">
      <w:pPr>
        <w:pStyle w:val="Prrafodelista"/>
        <w:numPr>
          <w:ilvl w:val="1"/>
          <w:numId w:val="5"/>
        </w:numPr>
        <w:tabs>
          <w:tab w:val="left" w:pos="3000"/>
        </w:tabs>
        <w:jc w:val="both"/>
        <w:rPr>
          <w:rFonts w:ascii="Helvetica" w:hAnsi="Helvetica" w:cs="Helvetica"/>
          <w:color w:val="333333"/>
          <w:sz w:val="20"/>
          <w:szCs w:val="20"/>
          <w:shd w:val="clear" w:color="auto" w:fill="FFFFFF"/>
        </w:rPr>
      </w:pPr>
      <w:r w:rsidRPr="00192241">
        <w:rPr>
          <w:rFonts w:ascii="Helvetica" w:hAnsi="Helvetica" w:cs="Helvetica"/>
          <w:color w:val="333333"/>
          <w:sz w:val="20"/>
          <w:szCs w:val="20"/>
          <w:shd w:val="clear" w:color="auto" w:fill="FFFFFF"/>
        </w:rPr>
        <w:t>Remuneración mensual por cargo presupuestario de los empleados de asignados a la UAIP/OIR/Dirección</w:t>
      </w:r>
    </w:p>
    <w:p w:rsidR="00192241" w:rsidRPr="00192241" w:rsidRDefault="00192241" w:rsidP="00192241">
      <w:pPr>
        <w:pStyle w:val="Prrafodelista"/>
        <w:numPr>
          <w:ilvl w:val="1"/>
          <w:numId w:val="5"/>
        </w:numPr>
        <w:tabs>
          <w:tab w:val="left" w:pos="3000"/>
        </w:tabs>
        <w:jc w:val="both"/>
        <w:rPr>
          <w:rFonts w:ascii="Helvetica" w:hAnsi="Helvetica" w:cs="Helvetica"/>
          <w:color w:val="333333"/>
          <w:sz w:val="20"/>
          <w:szCs w:val="20"/>
          <w:shd w:val="clear" w:color="auto" w:fill="FFFFFF"/>
        </w:rPr>
      </w:pPr>
      <w:r w:rsidRPr="00192241">
        <w:rPr>
          <w:rFonts w:ascii="Helvetica" w:hAnsi="Helvetica" w:cs="Helvetica"/>
          <w:color w:val="333333"/>
          <w:sz w:val="20"/>
          <w:szCs w:val="20"/>
          <w:shd w:val="clear" w:color="auto" w:fill="FFFFFF"/>
        </w:rPr>
        <w:t>Detalle de la asignación presupuestaria para el funcionamiento de la UAIP/OIR/Dirección. Desglosando:</w:t>
      </w:r>
    </w:p>
    <w:p w:rsidR="00192241" w:rsidRPr="00192241" w:rsidRDefault="00192241" w:rsidP="00192241">
      <w:pPr>
        <w:pStyle w:val="Prrafodelista"/>
        <w:numPr>
          <w:ilvl w:val="2"/>
          <w:numId w:val="5"/>
        </w:numPr>
        <w:tabs>
          <w:tab w:val="left" w:pos="3000"/>
        </w:tabs>
        <w:jc w:val="both"/>
        <w:rPr>
          <w:rFonts w:ascii="Helvetica" w:hAnsi="Helvetica" w:cs="Helvetica"/>
          <w:color w:val="333333"/>
          <w:sz w:val="20"/>
          <w:szCs w:val="20"/>
          <w:shd w:val="clear" w:color="auto" w:fill="FFFFFF"/>
        </w:rPr>
      </w:pPr>
      <w:r w:rsidRPr="00192241">
        <w:rPr>
          <w:rFonts w:ascii="Helvetica" w:hAnsi="Helvetica" w:cs="Helvetica"/>
          <w:color w:val="333333"/>
          <w:sz w:val="20"/>
          <w:szCs w:val="20"/>
          <w:shd w:val="clear" w:color="auto" w:fill="FFFFFF"/>
        </w:rPr>
        <w:t>Detalle presupuestario</w:t>
      </w:r>
    </w:p>
    <w:p w:rsidR="00192241" w:rsidRPr="00192241" w:rsidRDefault="00192241" w:rsidP="00192241">
      <w:pPr>
        <w:pStyle w:val="Prrafodelista"/>
        <w:numPr>
          <w:ilvl w:val="2"/>
          <w:numId w:val="5"/>
        </w:numPr>
        <w:tabs>
          <w:tab w:val="left" w:pos="3000"/>
        </w:tabs>
        <w:jc w:val="both"/>
        <w:rPr>
          <w:rFonts w:ascii="Helvetica" w:hAnsi="Helvetica" w:cs="Helvetica"/>
          <w:color w:val="333333"/>
          <w:sz w:val="20"/>
          <w:szCs w:val="20"/>
          <w:shd w:val="clear" w:color="auto" w:fill="FFFFFF"/>
        </w:rPr>
      </w:pPr>
      <w:r w:rsidRPr="00192241">
        <w:rPr>
          <w:rFonts w:ascii="Helvetica" w:hAnsi="Helvetica" w:cs="Helvetica"/>
          <w:color w:val="333333"/>
          <w:sz w:val="20"/>
          <w:szCs w:val="20"/>
          <w:shd w:val="clear" w:color="auto" w:fill="FFFFFF"/>
        </w:rPr>
        <w:t>Ejecución presupuestaria hasta el 26 de mayo de 2016</w:t>
      </w:r>
    </w:p>
    <w:p w:rsidR="00192241" w:rsidRPr="00192241" w:rsidRDefault="00192241" w:rsidP="00192241">
      <w:pPr>
        <w:pStyle w:val="Prrafodelista"/>
        <w:numPr>
          <w:ilvl w:val="1"/>
          <w:numId w:val="5"/>
        </w:numPr>
        <w:tabs>
          <w:tab w:val="left" w:pos="3000"/>
        </w:tabs>
        <w:jc w:val="both"/>
        <w:rPr>
          <w:rFonts w:ascii="Helvetica" w:hAnsi="Helvetica" w:cs="Helvetica"/>
          <w:color w:val="333333"/>
          <w:sz w:val="20"/>
          <w:szCs w:val="20"/>
          <w:shd w:val="clear" w:color="auto" w:fill="FFFFFF"/>
        </w:rPr>
      </w:pPr>
      <w:r w:rsidRPr="00192241">
        <w:rPr>
          <w:rFonts w:ascii="Helvetica" w:hAnsi="Helvetica" w:cs="Helvetica"/>
          <w:color w:val="333333"/>
          <w:sz w:val="20"/>
          <w:szCs w:val="20"/>
          <w:shd w:val="clear" w:color="auto" w:fill="FFFFFF"/>
        </w:rPr>
        <w:t>Inventario de equipo de oficina asignado de la UAIP/OIR/Dirección</w:t>
      </w:r>
    </w:p>
    <w:p w:rsidR="00C64FCF" w:rsidRDefault="0061016E" w:rsidP="005E045E">
      <w:pPr>
        <w:tabs>
          <w:tab w:val="left" w:pos="1140"/>
        </w:tabs>
        <w:spacing w:after="0" w:line="240" w:lineRule="auto"/>
        <w:ind w:left="709"/>
        <w:jc w:val="both"/>
      </w:pPr>
      <w:r w:rsidRPr="00195E36">
        <w:t>P</w:t>
      </w:r>
      <w:r w:rsidR="00213ED2" w:rsidRPr="00195E36">
        <w:t>resentada ante la Unidad de Acceso a la Información Pública de esta dependencia por parte de</w:t>
      </w:r>
      <w:r w:rsidR="00CA6D68" w:rsidRPr="00195E36">
        <w:t xml:space="preserve"> </w:t>
      </w:r>
      <w:r w:rsidR="0009112A" w:rsidRPr="0009112A">
        <w:rPr>
          <w:highlight w:val="black"/>
        </w:rPr>
        <w:t>xxxxxxxx</w:t>
      </w:r>
      <w:r w:rsidR="00032921" w:rsidRPr="00195E36">
        <w:t xml:space="preserve">, </w:t>
      </w:r>
      <w:r w:rsidR="00095CC3" w:rsidRPr="00195E36">
        <w:t>con</w:t>
      </w:r>
      <w:r w:rsidR="00193483" w:rsidRPr="00195E36">
        <w:t xml:space="preserve"> Docume</w:t>
      </w:r>
      <w:r w:rsidR="008E1AA2" w:rsidRPr="00195E36">
        <w:t xml:space="preserve">nto Único de Identidad </w:t>
      </w:r>
      <w:r w:rsidR="00192241">
        <w:t xml:space="preserve">número </w:t>
      </w:r>
      <w:r w:rsidR="0009112A" w:rsidRPr="0009112A">
        <w:rPr>
          <w:highlight w:val="black"/>
        </w:rPr>
        <w:t>xxxxxxxxxx</w:t>
      </w:r>
      <w:r w:rsidR="00491651">
        <w:t xml:space="preserve"> </w:t>
      </w:r>
      <w:r w:rsidR="00213ED2" w:rsidRPr="00195E36">
        <w:t>y considerando que la solicitud cumple con todos los requisitos establecidos en el Art.</w:t>
      </w:r>
      <w:r w:rsidR="006B29DD" w:rsidRPr="00195E36">
        <w:t xml:space="preserve"> </w:t>
      </w:r>
      <w:r w:rsidR="00213ED2" w:rsidRPr="00195E36">
        <w:t>66 de la Ley de Acceso a la Información Pública,</w:t>
      </w:r>
      <w:r w:rsidR="00D63885" w:rsidRPr="00195E36">
        <w:t xml:space="preserve"> y que la información solicitada</w:t>
      </w:r>
      <w:r w:rsidR="00213ED2" w:rsidRPr="00195E36">
        <w:t xml:space="preserve"> </w:t>
      </w:r>
      <w:r w:rsidR="00D63885" w:rsidRPr="00195E36">
        <w:t>no se encuentra entre las excepciones enumeradas en los artículos 19 y 24 de la</w:t>
      </w:r>
      <w:r w:rsidR="005E045E">
        <w:t xml:space="preserve"> ley; y art. 19 del Reglamento. </w:t>
      </w:r>
    </w:p>
    <w:p w:rsidR="005E045E" w:rsidRPr="00195E36" w:rsidRDefault="005E045E" w:rsidP="005E045E">
      <w:pPr>
        <w:tabs>
          <w:tab w:val="left" w:pos="1140"/>
        </w:tabs>
        <w:spacing w:after="0" w:line="240" w:lineRule="auto"/>
        <w:jc w:val="both"/>
      </w:pPr>
    </w:p>
    <w:p w:rsidR="00F1035C" w:rsidRDefault="003521A6" w:rsidP="00F1035C">
      <w:pPr>
        <w:pStyle w:val="Prrafodelista"/>
        <w:tabs>
          <w:tab w:val="left" w:pos="3000"/>
        </w:tabs>
        <w:ind w:left="709"/>
        <w:jc w:val="both"/>
        <w:rPr>
          <w:b/>
          <w:lang w:val="es-SV"/>
        </w:rPr>
      </w:pPr>
      <w:r w:rsidRPr="00195E36">
        <w:rPr>
          <w:b/>
          <w:lang w:val="es-SV"/>
        </w:rPr>
        <w:lastRenderedPageBreak/>
        <w:t>POR TANTO:</w:t>
      </w:r>
    </w:p>
    <w:p w:rsidR="00372EA1" w:rsidRPr="00195E36" w:rsidRDefault="003521A6" w:rsidP="00F1035C">
      <w:pPr>
        <w:pStyle w:val="Prrafodelista"/>
        <w:tabs>
          <w:tab w:val="left" w:pos="3000"/>
        </w:tabs>
        <w:ind w:left="709"/>
        <w:jc w:val="both"/>
        <w:rPr>
          <w:b/>
          <w:lang w:val="es-SV"/>
        </w:rPr>
      </w:pPr>
      <w:r w:rsidRPr="00195E36">
        <w:t>De conformidad a los establecido en los Art. 62 y 72 de la Ley de Acceso a la Información Pública.</w:t>
      </w:r>
      <w:r w:rsidRPr="00195E36">
        <w:rPr>
          <w:b/>
          <w:lang w:val="es-SV"/>
        </w:rPr>
        <w:t xml:space="preserve">          </w:t>
      </w:r>
    </w:p>
    <w:p w:rsidR="008321AA" w:rsidRDefault="00372EA1" w:rsidP="00F1035C">
      <w:pPr>
        <w:tabs>
          <w:tab w:val="left" w:pos="3000"/>
        </w:tabs>
        <w:spacing w:after="0"/>
        <w:jc w:val="both"/>
        <w:rPr>
          <w:b/>
          <w:lang w:val="es-SV"/>
        </w:rPr>
      </w:pPr>
      <w:r w:rsidRPr="00195E36">
        <w:rPr>
          <w:b/>
          <w:lang w:val="es-SV"/>
        </w:rPr>
        <w:t xml:space="preserve">             </w:t>
      </w:r>
      <w:r w:rsidR="000C5153">
        <w:rPr>
          <w:b/>
          <w:lang w:val="es-SV"/>
        </w:rPr>
        <w:t xml:space="preserve"> </w:t>
      </w:r>
      <w:r w:rsidR="00F1035C">
        <w:rPr>
          <w:b/>
          <w:lang w:val="es-SV"/>
        </w:rPr>
        <w:t xml:space="preserve"> </w:t>
      </w:r>
      <w:r w:rsidR="008321AA" w:rsidRPr="00195E36">
        <w:rPr>
          <w:b/>
          <w:lang w:val="es-SV"/>
        </w:rPr>
        <w:t>SE RESUELVE:</w:t>
      </w:r>
    </w:p>
    <w:p w:rsidR="00702A7F" w:rsidRPr="00192241" w:rsidRDefault="00112A0A" w:rsidP="007B7CE5">
      <w:pPr>
        <w:pStyle w:val="Prrafodelista"/>
        <w:numPr>
          <w:ilvl w:val="0"/>
          <w:numId w:val="1"/>
        </w:numPr>
        <w:tabs>
          <w:tab w:val="left" w:pos="750"/>
          <w:tab w:val="left" w:pos="3000"/>
        </w:tabs>
        <w:spacing w:after="0"/>
        <w:jc w:val="both"/>
        <w:rPr>
          <w:b/>
          <w:lang w:val="es-SV"/>
        </w:rPr>
      </w:pPr>
      <w:r w:rsidRPr="00192241">
        <w:rPr>
          <w:lang w:val="es-SV"/>
        </w:rPr>
        <w:t>Brindar la infor</w:t>
      </w:r>
      <w:r w:rsidR="00192241">
        <w:rPr>
          <w:lang w:val="es-SV"/>
        </w:rPr>
        <w:t>mación solicitada según se detalla en adjunto.</w:t>
      </w:r>
    </w:p>
    <w:p w:rsidR="00192241" w:rsidRPr="00192241" w:rsidRDefault="00192241" w:rsidP="00663D8E">
      <w:pPr>
        <w:pStyle w:val="Prrafodelista"/>
        <w:numPr>
          <w:ilvl w:val="0"/>
          <w:numId w:val="1"/>
        </w:numPr>
        <w:tabs>
          <w:tab w:val="left" w:pos="750"/>
          <w:tab w:val="left" w:pos="3000"/>
        </w:tabs>
        <w:spacing w:after="0"/>
        <w:jc w:val="both"/>
        <w:rPr>
          <w:b/>
          <w:lang w:val="es-SV"/>
        </w:rPr>
      </w:pPr>
      <w:r w:rsidRPr="00192241">
        <w:rPr>
          <w:lang w:val="es-SV"/>
        </w:rPr>
        <w:t>Brindar copia de documentos solicitados</w:t>
      </w:r>
      <w:r>
        <w:rPr>
          <w:lang w:val="es-SV"/>
        </w:rPr>
        <w:t>.</w:t>
      </w:r>
    </w:p>
    <w:p w:rsidR="001F11B3" w:rsidRDefault="001F11B3" w:rsidP="001F11B3">
      <w:pPr>
        <w:spacing w:after="0"/>
        <w:jc w:val="both"/>
        <w:rPr>
          <w:rFonts w:ascii="Century Gothic" w:hAnsi="Century Gothic"/>
          <w:b/>
          <w:sz w:val="19"/>
          <w:szCs w:val="19"/>
          <w:lang w:val="es-SV"/>
        </w:rPr>
      </w:pPr>
      <w:r>
        <w:rPr>
          <w:rFonts w:ascii="Century Gothic" w:hAnsi="Century Gothic"/>
          <w:b/>
          <w:sz w:val="19"/>
          <w:szCs w:val="19"/>
          <w:lang w:val="es-SV"/>
        </w:rPr>
        <w:tab/>
      </w:r>
    </w:p>
    <w:p w:rsidR="00192241" w:rsidRDefault="00B6160B" w:rsidP="00192241">
      <w:pPr>
        <w:jc w:val="both"/>
      </w:pPr>
      <w:r w:rsidRPr="00906697">
        <w:rPr>
          <w:lang w:val="es-SV"/>
        </w:rPr>
        <w:t>Por lo tanto se hace entrega de dicha información, en esta misma fecha, a través de</w:t>
      </w:r>
      <w:r>
        <w:rPr>
          <w:lang w:val="es-SV"/>
        </w:rPr>
        <w:t xml:space="preserve"> </w:t>
      </w:r>
      <w:r w:rsidRPr="00906697">
        <w:rPr>
          <w:lang w:val="es-SV"/>
        </w:rPr>
        <w:t>correo electrónico consignado para recibir notificaciones:</w:t>
      </w:r>
      <w:r w:rsidR="00CA6D68" w:rsidRPr="00F26E67">
        <w:t xml:space="preserve"> </w:t>
      </w:r>
      <w:r w:rsidR="0009112A" w:rsidRPr="0009112A">
        <w:rPr>
          <w:highlight w:val="black"/>
        </w:rPr>
        <w:t>xxxxxxxxxxxxxx</w:t>
      </w:r>
    </w:p>
    <w:p w:rsidR="008321AA" w:rsidRDefault="008321AA" w:rsidP="000C5153">
      <w:pPr>
        <w:spacing w:after="0"/>
        <w:ind w:left="709"/>
        <w:jc w:val="both"/>
        <w:rPr>
          <w:rFonts w:ascii="Helvetica" w:hAnsi="Helvetica" w:cs="Helvetica"/>
          <w:color w:val="333333"/>
          <w:sz w:val="21"/>
          <w:szCs w:val="21"/>
          <w:shd w:val="clear" w:color="auto" w:fill="FFFFFF"/>
        </w:rPr>
      </w:pPr>
    </w:p>
    <w:p w:rsidR="00702A7F" w:rsidRDefault="00702A7F" w:rsidP="000C5153">
      <w:pPr>
        <w:spacing w:after="0"/>
        <w:ind w:left="709"/>
        <w:jc w:val="both"/>
      </w:pPr>
    </w:p>
    <w:p w:rsidR="000C5153" w:rsidRDefault="000C5153" w:rsidP="000C5153">
      <w:pPr>
        <w:spacing w:after="0"/>
        <w:ind w:left="709"/>
        <w:jc w:val="both"/>
        <w:rPr>
          <w:rFonts w:ascii="Helvetica" w:hAnsi="Helvetica" w:cs="Helvetica"/>
          <w:color w:val="333333"/>
          <w:sz w:val="21"/>
          <w:szCs w:val="21"/>
          <w:shd w:val="clear" w:color="auto" w:fill="FFFFFF"/>
        </w:rPr>
      </w:pPr>
    </w:p>
    <w:p w:rsidR="00C03FCB" w:rsidRDefault="008321AA" w:rsidP="00BA6F86">
      <w:pPr>
        <w:ind w:left="704"/>
      </w:pPr>
      <w:r>
        <w:rPr>
          <w:lang w:val="es-SV"/>
        </w:rPr>
        <w:tab/>
      </w:r>
      <w:r>
        <w:rPr>
          <w:lang w:val="es-SV"/>
        </w:rPr>
        <w:tab/>
      </w:r>
      <w:r>
        <w:rPr>
          <w:lang w:val="es-SV"/>
        </w:rPr>
        <w:tab/>
      </w:r>
      <w:r>
        <w:rPr>
          <w:lang w:val="es-SV"/>
        </w:rPr>
        <w:tab/>
      </w:r>
    </w:p>
    <w:p w:rsidR="00C55328" w:rsidRPr="00906697" w:rsidRDefault="00C736F8" w:rsidP="00C736F8">
      <w:pPr>
        <w:pStyle w:val="Textosinformato"/>
        <w:tabs>
          <w:tab w:val="center" w:pos="5040"/>
          <w:tab w:val="right" w:pos="10080"/>
        </w:tabs>
        <w:rPr>
          <w:rFonts w:asciiTheme="minorHAnsi" w:hAnsiTheme="minorHAnsi"/>
          <w:szCs w:val="22"/>
        </w:rPr>
      </w:pPr>
      <w:r>
        <w:rPr>
          <w:rFonts w:asciiTheme="minorHAnsi" w:hAnsiTheme="minorHAnsi"/>
          <w:szCs w:val="22"/>
        </w:rPr>
        <w:tab/>
      </w:r>
      <w:r w:rsidR="00906697">
        <w:rPr>
          <w:rFonts w:asciiTheme="minorHAnsi" w:hAnsiTheme="minorHAnsi"/>
          <w:szCs w:val="22"/>
        </w:rPr>
        <w:t>L</w:t>
      </w:r>
      <w:r w:rsidR="00C55328" w:rsidRPr="00906697">
        <w:rPr>
          <w:rFonts w:asciiTheme="minorHAnsi" w:hAnsiTheme="minorHAnsi"/>
          <w:szCs w:val="22"/>
        </w:rPr>
        <w:t>ic</w:t>
      </w:r>
      <w:r w:rsidR="00906697">
        <w:rPr>
          <w:rFonts w:asciiTheme="minorHAnsi" w:hAnsiTheme="minorHAnsi"/>
          <w:szCs w:val="22"/>
        </w:rPr>
        <w:t>da</w:t>
      </w:r>
      <w:r w:rsidR="00C55328" w:rsidRPr="00906697">
        <w:rPr>
          <w:rFonts w:asciiTheme="minorHAnsi" w:hAnsiTheme="minorHAnsi"/>
          <w:szCs w:val="22"/>
        </w:rPr>
        <w:t>. Glenda de Cáceres</w:t>
      </w:r>
      <w:r>
        <w:rPr>
          <w:rFonts w:asciiTheme="minorHAnsi" w:hAnsiTheme="minorHAnsi"/>
          <w:szCs w:val="22"/>
        </w:rPr>
        <w:tab/>
      </w:r>
    </w:p>
    <w:p w:rsidR="00B6160B" w:rsidRDefault="00C55328" w:rsidP="00A418BD">
      <w:pPr>
        <w:pStyle w:val="Textosinformato"/>
        <w:jc w:val="center"/>
        <w:rPr>
          <w:rFonts w:asciiTheme="minorHAnsi" w:hAnsiTheme="minorHAnsi"/>
        </w:rPr>
      </w:pPr>
      <w:r w:rsidRPr="00906697">
        <w:rPr>
          <w:rFonts w:asciiTheme="minorHAnsi" w:hAnsiTheme="minorHAnsi"/>
          <w:szCs w:val="22"/>
        </w:rPr>
        <w:t>Oficial de Información Ad-honorem</w:t>
      </w:r>
    </w:p>
    <w:p w:rsidR="004B5189" w:rsidRDefault="006756F8" w:rsidP="002E38AB">
      <w:r>
        <w:rPr>
          <w:noProof/>
          <w:lang w:val="es-SV" w:eastAsia="es-SV"/>
        </w:rPr>
        <mc:AlternateContent>
          <mc:Choice Requires="wps">
            <w:drawing>
              <wp:anchor distT="0" distB="0" distL="114300" distR="114300" simplePos="0" relativeHeight="251658240" behindDoc="0" locked="0" layoutInCell="1" allowOverlap="1">
                <wp:simplePos x="0" y="0"/>
                <wp:positionH relativeFrom="column">
                  <wp:posOffset>409575</wp:posOffset>
                </wp:positionH>
                <wp:positionV relativeFrom="paragraph">
                  <wp:posOffset>132715</wp:posOffset>
                </wp:positionV>
                <wp:extent cx="6143625" cy="647700"/>
                <wp:effectExtent l="0" t="0" r="28575" b="19050"/>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647700"/>
                        </a:xfrm>
                        <a:prstGeom prst="rect">
                          <a:avLst/>
                        </a:prstGeom>
                        <a:solidFill>
                          <a:srgbClr val="FFFFFF"/>
                        </a:solidFill>
                        <a:ln w="9525">
                          <a:solidFill>
                            <a:srgbClr val="000000"/>
                          </a:solidFill>
                          <a:miter lim="800000"/>
                          <a:headEnd/>
                          <a:tailEnd/>
                        </a:ln>
                      </wps:spPr>
                      <wps:txbx>
                        <w:txbxContent>
                          <w:p w:rsidR="00C55328" w:rsidRPr="00C736F8" w:rsidRDefault="00C55328" w:rsidP="00C55328">
                            <w:pPr>
                              <w:spacing w:after="0" w:line="240" w:lineRule="auto"/>
                              <w:jc w:val="center"/>
                              <w:rPr>
                                <w:sz w:val="16"/>
                                <w:szCs w:val="16"/>
                              </w:rPr>
                            </w:pPr>
                            <w:r w:rsidRPr="00C736F8">
                              <w:rPr>
                                <w:sz w:val="16"/>
                                <w:szCs w:val="16"/>
                              </w:rPr>
                              <w:t>Unidad de Acceso a la Información.</w:t>
                            </w:r>
                          </w:p>
                          <w:p w:rsidR="00C55328" w:rsidRPr="00C736F8" w:rsidRDefault="00C55328" w:rsidP="00C55328">
                            <w:pPr>
                              <w:spacing w:after="0" w:line="240" w:lineRule="auto"/>
                              <w:jc w:val="center"/>
                              <w:rPr>
                                <w:sz w:val="16"/>
                                <w:szCs w:val="16"/>
                              </w:rPr>
                            </w:pPr>
                            <w:r w:rsidRPr="00C736F8">
                              <w:rPr>
                                <w:sz w:val="16"/>
                                <w:szCs w:val="16"/>
                              </w:rPr>
                              <w:t>Ministerio de Turismo</w:t>
                            </w:r>
                          </w:p>
                          <w:p w:rsidR="00C55328" w:rsidRPr="00C736F8" w:rsidRDefault="00C55328" w:rsidP="00C55328">
                            <w:pPr>
                              <w:spacing w:after="0" w:line="240" w:lineRule="auto"/>
                              <w:jc w:val="center"/>
                              <w:rPr>
                                <w:sz w:val="16"/>
                                <w:szCs w:val="16"/>
                              </w:rPr>
                            </w:pPr>
                            <w:r w:rsidRPr="00C736F8">
                              <w:rPr>
                                <w:sz w:val="16"/>
                                <w:szCs w:val="16"/>
                              </w:rPr>
                              <w:t>Alameda Manuel Enrique Araujo, Edificio Carbonel No.2, 2ª. Planta, Colonia Roma.</w:t>
                            </w:r>
                          </w:p>
                          <w:p w:rsidR="00C55328" w:rsidRPr="00BC00EC" w:rsidRDefault="00C55328" w:rsidP="00C55328">
                            <w:pPr>
                              <w:spacing w:after="0" w:line="240" w:lineRule="auto"/>
                              <w:jc w:val="center"/>
                              <w:rPr>
                                <w:sz w:val="16"/>
                                <w:szCs w:val="16"/>
                                <w:u w:val="single"/>
                              </w:rPr>
                            </w:pPr>
                            <w:r w:rsidRPr="00BC00EC">
                              <w:rPr>
                                <w:sz w:val="16"/>
                                <w:szCs w:val="16"/>
                                <w:u w:val="single"/>
                              </w:rPr>
                              <w:t>Teléfono: 2243-7835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32.25pt;margin-top:10.45pt;width:483.7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">
                <v:textbox>
                  <w:txbxContent>
                    <w:p w:rsidR="00C55328" w:rsidRPr="00C736F8" w:rsidRDefault="00C55328" w:rsidP="00C55328">
                      <w:pPr>
                        <w:spacing w:after="0" w:line="240" w:lineRule="auto"/>
                        <w:jc w:val="center"/>
                        <w:rPr>
                          <w:sz w:val="16"/>
                          <w:szCs w:val="16"/>
                        </w:rPr>
                      </w:pPr>
                      <w:r w:rsidRPr="00C736F8">
                        <w:rPr>
                          <w:sz w:val="16"/>
                          <w:szCs w:val="16"/>
                        </w:rPr>
                        <w:t>Unidad de Acceso a la Información.</w:t>
                      </w:r>
                    </w:p>
                    <w:p w:rsidR="00C55328" w:rsidRPr="00C736F8" w:rsidRDefault="00C55328" w:rsidP="00C55328">
                      <w:pPr>
                        <w:spacing w:after="0" w:line="240" w:lineRule="auto"/>
                        <w:jc w:val="center"/>
                        <w:rPr>
                          <w:sz w:val="16"/>
                          <w:szCs w:val="16"/>
                        </w:rPr>
                      </w:pPr>
                      <w:r w:rsidRPr="00C736F8">
                        <w:rPr>
                          <w:sz w:val="16"/>
                          <w:szCs w:val="16"/>
                        </w:rPr>
                        <w:t>Ministerio de Turismo</w:t>
                      </w:r>
                    </w:p>
                    <w:p w:rsidR="00C55328" w:rsidRPr="00C736F8" w:rsidRDefault="00C55328" w:rsidP="00C55328">
                      <w:pPr>
                        <w:spacing w:after="0" w:line="240" w:lineRule="auto"/>
                        <w:jc w:val="center"/>
                        <w:rPr>
                          <w:sz w:val="16"/>
                          <w:szCs w:val="16"/>
                        </w:rPr>
                      </w:pPr>
                      <w:r w:rsidRPr="00C736F8">
                        <w:rPr>
                          <w:sz w:val="16"/>
                          <w:szCs w:val="16"/>
                        </w:rPr>
                        <w:t>Alameda Manuel Enrique Araujo, Edificio Carbonel No.2, 2ª. Planta, Colonia Roma.</w:t>
                      </w:r>
                    </w:p>
                    <w:p w:rsidR="00C55328" w:rsidRPr="00BC00EC" w:rsidRDefault="00C55328" w:rsidP="00C55328">
                      <w:pPr>
                        <w:spacing w:after="0" w:line="240" w:lineRule="auto"/>
                        <w:jc w:val="center"/>
                        <w:rPr>
                          <w:sz w:val="16"/>
                          <w:szCs w:val="16"/>
                          <w:u w:val="single"/>
                        </w:rPr>
                      </w:pPr>
                      <w:r w:rsidRPr="00BC00EC">
                        <w:rPr>
                          <w:sz w:val="16"/>
                          <w:szCs w:val="16"/>
                          <w:u w:val="single"/>
                        </w:rPr>
                        <w:t>Teléfono: 2243-7835</w:t>
                      </w:r>
                    </w:p>
                  </w:txbxContent>
                </v:textbox>
              </v:shape>
            </w:pict>
          </mc:Fallback>
        </mc:AlternateContent>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tab/>
      </w:r>
      <w:r w:rsidR="00C55328">
        <w:tab/>
      </w:r>
      <w:r w:rsidR="00C55328">
        <w:tab/>
      </w:r>
      <w:r w:rsidR="00C55328">
        <w:tab/>
      </w:r>
      <w:r w:rsidR="00C55328">
        <w:tab/>
      </w:r>
      <w:r w:rsidR="00C55328">
        <w:tab/>
      </w:r>
      <w:r w:rsidR="00C55328">
        <w:tab/>
      </w:r>
      <w:r w:rsidR="00C55328">
        <w:tab/>
      </w:r>
      <w:r w:rsidR="00C55328">
        <w:tab/>
      </w:r>
      <w:r w:rsidR="00C55328">
        <w:tab/>
      </w:r>
      <w:r w:rsidR="00C55328">
        <w:tab/>
      </w:r>
      <w:r w:rsidR="00C55328">
        <w:tab/>
      </w:r>
    </w:p>
    <w:p w:rsidR="004B5189" w:rsidRPr="004B5189" w:rsidRDefault="004B5189" w:rsidP="004B5189"/>
    <w:p w:rsidR="0074574A" w:rsidRDefault="0074574A" w:rsidP="008C6290">
      <w:pPr>
        <w:pStyle w:val="Textosinformato"/>
        <w:rPr>
          <w:rFonts w:asciiTheme="minorHAnsi" w:hAnsiTheme="minorHAnsi"/>
          <w:sz w:val="20"/>
          <w:szCs w:val="20"/>
        </w:rPr>
      </w:pPr>
      <w:r>
        <w:rPr>
          <w:rFonts w:asciiTheme="minorHAnsi" w:hAnsiTheme="minorHAnsi"/>
          <w:b/>
          <w:sz w:val="20"/>
          <w:szCs w:val="20"/>
          <w:u w:val="single"/>
        </w:rPr>
        <w:t>Nota</w:t>
      </w:r>
      <w:r>
        <w:rPr>
          <w:rFonts w:asciiTheme="minorHAnsi" w:hAnsiTheme="minorHAnsi"/>
          <w:sz w:val="20"/>
          <w:szCs w:val="20"/>
        </w:rPr>
        <w:t>: Con base en los Art. 24, 25 y 30 de la Ley de Acceso a la Información Pública. Se ha suprimido el nombre del solicitante, número de Documento Único de Identidad DUI y correo electrónico de contacto.</w:t>
      </w:r>
    </w:p>
    <w:p w:rsidR="004B5189" w:rsidRPr="0074574A" w:rsidRDefault="004B5189" w:rsidP="004B5189">
      <w:pPr>
        <w:rPr>
          <w:lang w:val="es-SV"/>
        </w:rPr>
      </w:pPr>
    </w:p>
    <w:p w:rsidR="004B5189" w:rsidRPr="004B5189" w:rsidRDefault="004B5189" w:rsidP="004B5189">
      <w:bookmarkStart w:id="0" w:name="_GoBack"/>
      <w:bookmarkEnd w:id="0"/>
    </w:p>
    <w:p w:rsidR="004B5189" w:rsidRPr="004B5189" w:rsidRDefault="004B5189" w:rsidP="004B5189"/>
    <w:p w:rsidR="004B5189" w:rsidRPr="004B5189" w:rsidRDefault="004B5189" w:rsidP="004B5189"/>
    <w:p w:rsidR="004B5189" w:rsidRPr="004B5189" w:rsidRDefault="004B5189" w:rsidP="004B5189"/>
    <w:p w:rsidR="004B5189" w:rsidRPr="004B5189" w:rsidRDefault="004B5189" w:rsidP="004B5189"/>
    <w:sectPr w:rsidR="004B5189" w:rsidRPr="004B5189" w:rsidSect="00F31C9A">
      <w:pgSz w:w="12240" w:h="15840"/>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917" w:rsidRDefault="00442917" w:rsidP="00C55328">
      <w:pPr>
        <w:spacing w:after="0" w:line="240" w:lineRule="auto"/>
      </w:pPr>
      <w:r>
        <w:separator/>
      </w:r>
    </w:p>
  </w:endnote>
  <w:endnote w:type="continuationSeparator" w:id="0">
    <w:p w:rsidR="00442917" w:rsidRDefault="00442917" w:rsidP="00C55328">
      <w:pPr>
        <w:spacing w:after="0" w:line="240" w:lineRule="auto"/>
      </w:pPr>
      <w:r>
        <w:continuationSeparator/>
      </w:r>
    </w:p>
  </w:endnote>
  <w:endnote w:type="continuationNotice" w:id="1">
    <w:p w:rsidR="00442917" w:rsidRDefault="004429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917" w:rsidRDefault="00442917" w:rsidP="00C55328">
      <w:pPr>
        <w:spacing w:after="0" w:line="240" w:lineRule="auto"/>
      </w:pPr>
      <w:r>
        <w:separator/>
      </w:r>
    </w:p>
  </w:footnote>
  <w:footnote w:type="continuationSeparator" w:id="0">
    <w:p w:rsidR="00442917" w:rsidRDefault="00442917" w:rsidP="00C55328">
      <w:pPr>
        <w:spacing w:after="0" w:line="240" w:lineRule="auto"/>
      </w:pPr>
      <w:r>
        <w:continuationSeparator/>
      </w:r>
    </w:p>
  </w:footnote>
  <w:footnote w:type="continuationNotice" w:id="1">
    <w:p w:rsidR="00442917" w:rsidRDefault="0044291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76465"/>
    <w:multiLevelType w:val="hybridMultilevel"/>
    <w:tmpl w:val="97923418"/>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88329F"/>
    <w:multiLevelType w:val="hybridMultilevel"/>
    <w:tmpl w:val="B1E2DA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D12717"/>
    <w:multiLevelType w:val="hybridMultilevel"/>
    <w:tmpl w:val="6450E6B2"/>
    <w:lvl w:ilvl="0" w:tplc="2386386E">
      <w:start w:val="1"/>
      <w:numFmt w:val="upperRoman"/>
      <w:lvlText w:val="%1)"/>
      <w:lvlJc w:val="left"/>
      <w:pPr>
        <w:ind w:left="1146" w:hanging="72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15:restartNumberingAfterBreak="0">
    <w:nsid w:val="22DC1173"/>
    <w:multiLevelType w:val="hybridMultilevel"/>
    <w:tmpl w:val="09D462AE"/>
    <w:lvl w:ilvl="0" w:tplc="24F2AE76">
      <w:start w:val="1"/>
      <w:numFmt w:val="decimal"/>
      <w:lvlText w:val="%1."/>
      <w:lvlJc w:val="left"/>
      <w:pPr>
        <w:ind w:left="720" w:hanging="360"/>
      </w:pPr>
      <w:rPr>
        <w:rFonts w:hint="default"/>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4452E0F"/>
    <w:multiLevelType w:val="hybridMultilevel"/>
    <w:tmpl w:val="E15288AE"/>
    <w:lvl w:ilvl="0" w:tplc="0C0A0017">
      <w:start w:val="1"/>
      <w:numFmt w:val="lowerLetter"/>
      <w:lvlText w:val="%1)"/>
      <w:lvlJc w:val="left"/>
      <w:pPr>
        <w:ind w:left="1440" w:hanging="360"/>
      </w:pPr>
      <w:rPr>
        <w:rFont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5A8F644C"/>
    <w:multiLevelType w:val="hybridMultilevel"/>
    <w:tmpl w:val="D2F6A1C6"/>
    <w:lvl w:ilvl="0" w:tplc="6E86AB08">
      <w:start w:val="1"/>
      <w:numFmt w:val="decimal"/>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 w15:restartNumberingAfterBreak="0">
    <w:nsid w:val="64A43A14"/>
    <w:multiLevelType w:val="hybridMultilevel"/>
    <w:tmpl w:val="31ACEF14"/>
    <w:lvl w:ilvl="0" w:tplc="440A0001">
      <w:start w:val="1"/>
      <w:numFmt w:val="bullet"/>
      <w:lvlText w:val=""/>
      <w:lvlJc w:val="left"/>
      <w:pPr>
        <w:ind w:left="1470" w:hanging="360"/>
      </w:pPr>
      <w:rPr>
        <w:rFonts w:ascii="Symbol" w:hAnsi="Symbol" w:hint="default"/>
      </w:rPr>
    </w:lvl>
    <w:lvl w:ilvl="1" w:tplc="440A0003" w:tentative="1">
      <w:start w:val="1"/>
      <w:numFmt w:val="bullet"/>
      <w:lvlText w:val="o"/>
      <w:lvlJc w:val="left"/>
      <w:pPr>
        <w:ind w:left="2190" w:hanging="360"/>
      </w:pPr>
      <w:rPr>
        <w:rFonts w:ascii="Courier New" w:hAnsi="Courier New" w:cs="Courier New" w:hint="default"/>
      </w:rPr>
    </w:lvl>
    <w:lvl w:ilvl="2" w:tplc="440A0005" w:tentative="1">
      <w:start w:val="1"/>
      <w:numFmt w:val="bullet"/>
      <w:lvlText w:val=""/>
      <w:lvlJc w:val="left"/>
      <w:pPr>
        <w:ind w:left="2910" w:hanging="360"/>
      </w:pPr>
      <w:rPr>
        <w:rFonts w:ascii="Wingdings" w:hAnsi="Wingdings" w:hint="default"/>
      </w:rPr>
    </w:lvl>
    <w:lvl w:ilvl="3" w:tplc="440A0001" w:tentative="1">
      <w:start w:val="1"/>
      <w:numFmt w:val="bullet"/>
      <w:lvlText w:val=""/>
      <w:lvlJc w:val="left"/>
      <w:pPr>
        <w:ind w:left="3630" w:hanging="360"/>
      </w:pPr>
      <w:rPr>
        <w:rFonts w:ascii="Symbol" w:hAnsi="Symbol" w:hint="default"/>
      </w:rPr>
    </w:lvl>
    <w:lvl w:ilvl="4" w:tplc="440A0003" w:tentative="1">
      <w:start w:val="1"/>
      <w:numFmt w:val="bullet"/>
      <w:lvlText w:val="o"/>
      <w:lvlJc w:val="left"/>
      <w:pPr>
        <w:ind w:left="4350" w:hanging="360"/>
      </w:pPr>
      <w:rPr>
        <w:rFonts w:ascii="Courier New" w:hAnsi="Courier New" w:cs="Courier New" w:hint="default"/>
      </w:rPr>
    </w:lvl>
    <w:lvl w:ilvl="5" w:tplc="440A0005" w:tentative="1">
      <w:start w:val="1"/>
      <w:numFmt w:val="bullet"/>
      <w:lvlText w:val=""/>
      <w:lvlJc w:val="left"/>
      <w:pPr>
        <w:ind w:left="5070" w:hanging="360"/>
      </w:pPr>
      <w:rPr>
        <w:rFonts w:ascii="Wingdings" w:hAnsi="Wingdings" w:hint="default"/>
      </w:rPr>
    </w:lvl>
    <w:lvl w:ilvl="6" w:tplc="440A0001" w:tentative="1">
      <w:start w:val="1"/>
      <w:numFmt w:val="bullet"/>
      <w:lvlText w:val=""/>
      <w:lvlJc w:val="left"/>
      <w:pPr>
        <w:ind w:left="5790" w:hanging="360"/>
      </w:pPr>
      <w:rPr>
        <w:rFonts w:ascii="Symbol" w:hAnsi="Symbol" w:hint="default"/>
      </w:rPr>
    </w:lvl>
    <w:lvl w:ilvl="7" w:tplc="440A0003" w:tentative="1">
      <w:start w:val="1"/>
      <w:numFmt w:val="bullet"/>
      <w:lvlText w:val="o"/>
      <w:lvlJc w:val="left"/>
      <w:pPr>
        <w:ind w:left="6510" w:hanging="360"/>
      </w:pPr>
      <w:rPr>
        <w:rFonts w:ascii="Courier New" w:hAnsi="Courier New" w:cs="Courier New" w:hint="default"/>
      </w:rPr>
    </w:lvl>
    <w:lvl w:ilvl="8" w:tplc="440A0005" w:tentative="1">
      <w:start w:val="1"/>
      <w:numFmt w:val="bullet"/>
      <w:lvlText w:val=""/>
      <w:lvlJc w:val="left"/>
      <w:pPr>
        <w:ind w:left="723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3"/>
  </w:num>
  <w:num w:numId="6">
    <w:abstractNumId w:val="4"/>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D2"/>
    <w:rsid w:val="00032896"/>
    <w:rsid w:val="00032921"/>
    <w:rsid w:val="00081D73"/>
    <w:rsid w:val="0008275D"/>
    <w:rsid w:val="0009112A"/>
    <w:rsid w:val="00095CC3"/>
    <w:rsid w:val="000A0841"/>
    <w:rsid w:val="000A4F6C"/>
    <w:rsid w:val="000B4A43"/>
    <w:rsid w:val="000C273A"/>
    <w:rsid w:val="000C5153"/>
    <w:rsid w:val="000C5B97"/>
    <w:rsid w:val="000D31C6"/>
    <w:rsid w:val="000E522A"/>
    <w:rsid w:val="00102D68"/>
    <w:rsid w:val="00106FE6"/>
    <w:rsid w:val="00112A0A"/>
    <w:rsid w:val="001132FE"/>
    <w:rsid w:val="00115EC4"/>
    <w:rsid w:val="00115F13"/>
    <w:rsid w:val="00126A1D"/>
    <w:rsid w:val="00133676"/>
    <w:rsid w:val="0013521C"/>
    <w:rsid w:val="00135420"/>
    <w:rsid w:val="001525DC"/>
    <w:rsid w:val="00157E9F"/>
    <w:rsid w:val="001617AB"/>
    <w:rsid w:val="001647B3"/>
    <w:rsid w:val="00170562"/>
    <w:rsid w:val="00177E51"/>
    <w:rsid w:val="00181084"/>
    <w:rsid w:val="00184098"/>
    <w:rsid w:val="001919E4"/>
    <w:rsid w:val="00192241"/>
    <w:rsid w:val="00193483"/>
    <w:rsid w:val="00195B46"/>
    <w:rsid w:val="00195E36"/>
    <w:rsid w:val="001A10AD"/>
    <w:rsid w:val="001B1DE4"/>
    <w:rsid w:val="001B353A"/>
    <w:rsid w:val="001C273F"/>
    <w:rsid w:val="001C5C46"/>
    <w:rsid w:val="001D0DFA"/>
    <w:rsid w:val="001D0E88"/>
    <w:rsid w:val="001D3F66"/>
    <w:rsid w:val="001F11B3"/>
    <w:rsid w:val="001F352D"/>
    <w:rsid w:val="00213ED2"/>
    <w:rsid w:val="0023131A"/>
    <w:rsid w:val="002659A4"/>
    <w:rsid w:val="00267A31"/>
    <w:rsid w:val="00277FC0"/>
    <w:rsid w:val="002B1251"/>
    <w:rsid w:val="002C3422"/>
    <w:rsid w:val="002D196C"/>
    <w:rsid w:val="002D67B0"/>
    <w:rsid w:val="002E1140"/>
    <w:rsid w:val="002E38AB"/>
    <w:rsid w:val="002F1FDF"/>
    <w:rsid w:val="00303F01"/>
    <w:rsid w:val="00311F40"/>
    <w:rsid w:val="003236D8"/>
    <w:rsid w:val="00326293"/>
    <w:rsid w:val="00332C23"/>
    <w:rsid w:val="003521A6"/>
    <w:rsid w:val="0035463E"/>
    <w:rsid w:val="00354B78"/>
    <w:rsid w:val="00362CD7"/>
    <w:rsid w:val="00372EA1"/>
    <w:rsid w:val="00386BDE"/>
    <w:rsid w:val="00393E28"/>
    <w:rsid w:val="00396D22"/>
    <w:rsid w:val="003A742C"/>
    <w:rsid w:val="003C25B7"/>
    <w:rsid w:val="003E7A52"/>
    <w:rsid w:val="003F2531"/>
    <w:rsid w:val="00402EB0"/>
    <w:rsid w:val="00404C1C"/>
    <w:rsid w:val="0044031E"/>
    <w:rsid w:val="00442917"/>
    <w:rsid w:val="00447AED"/>
    <w:rsid w:val="00452494"/>
    <w:rsid w:val="00480059"/>
    <w:rsid w:val="004913B5"/>
    <w:rsid w:val="00491651"/>
    <w:rsid w:val="004925B1"/>
    <w:rsid w:val="00497B94"/>
    <w:rsid w:val="004A3B53"/>
    <w:rsid w:val="004B5189"/>
    <w:rsid w:val="004D3622"/>
    <w:rsid w:val="004E1E97"/>
    <w:rsid w:val="004E5445"/>
    <w:rsid w:val="004E686A"/>
    <w:rsid w:val="00516AE8"/>
    <w:rsid w:val="0052000B"/>
    <w:rsid w:val="00531CB0"/>
    <w:rsid w:val="005323E6"/>
    <w:rsid w:val="0053538B"/>
    <w:rsid w:val="00545606"/>
    <w:rsid w:val="005545C2"/>
    <w:rsid w:val="00554901"/>
    <w:rsid w:val="00556ADE"/>
    <w:rsid w:val="005713DC"/>
    <w:rsid w:val="00585F43"/>
    <w:rsid w:val="005A4EFF"/>
    <w:rsid w:val="005A7CDC"/>
    <w:rsid w:val="005B1EF6"/>
    <w:rsid w:val="005B393D"/>
    <w:rsid w:val="005B3EE6"/>
    <w:rsid w:val="005D44B6"/>
    <w:rsid w:val="005E045E"/>
    <w:rsid w:val="005F046B"/>
    <w:rsid w:val="0061016E"/>
    <w:rsid w:val="00616EF2"/>
    <w:rsid w:val="00634691"/>
    <w:rsid w:val="0063767E"/>
    <w:rsid w:val="00644DA7"/>
    <w:rsid w:val="0065344F"/>
    <w:rsid w:val="00656439"/>
    <w:rsid w:val="00657886"/>
    <w:rsid w:val="006756F8"/>
    <w:rsid w:val="006761E0"/>
    <w:rsid w:val="00677C83"/>
    <w:rsid w:val="00681BC6"/>
    <w:rsid w:val="00685371"/>
    <w:rsid w:val="006876ED"/>
    <w:rsid w:val="006B2840"/>
    <w:rsid w:val="006B29DD"/>
    <w:rsid w:val="006B5734"/>
    <w:rsid w:val="006B62E8"/>
    <w:rsid w:val="006F0E18"/>
    <w:rsid w:val="007008F6"/>
    <w:rsid w:val="00702A7F"/>
    <w:rsid w:val="00720688"/>
    <w:rsid w:val="00732FD5"/>
    <w:rsid w:val="007379A5"/>
    <w:rsid w:val="00743161"/>
    <w:rsid w:val="0074574A"/>
    <w:rsid w:val="00762497"/>
    <w:rsid w:val="0077093D"/>
    <w:rsid w:val="00777FEA"/>
    <w:rsid w:val="007942BC"/>
    <w:rsid w:val="007B2DF2"/>
    <w:rsid w:val="007C3AFC"/>
    <w:rsid w:val="007D15A7"/>
    <w:rsid w:val="007D4463"/>
    <w:rsid w:val="007F1B7C"/>
    <w:rsid w:val="007F7AF3"/>
    <w:rsid w:val="00812B3F"/>
    <w:rsid w:val="0081713C"/>
    <w:rsid w:val="00825097"/>
    <w:rsid w:val="00825757"/>
    <w:rsid w:val="008321AA"/>
    <w:rsid w:val="00833B53"/>
    <w:rsid w:val="0086194B"/>
    <w:rsid w:val="00885EB0"/>
    <w:rsid w:val="008A69DB"/>
    <w:rsid w:val="008B2895"/>
    <w:rsid w:val="008C1BAA"/>
    <w:rsid w:val="008C1FC2"/>
    <w:rsid w:val="008C6290"/>
    <w:rsid w:val="008D3E77"/>
    <w:rsid w:val="008D552F"/>
    <w:rsid w:val="008E1AA2"/>
    <w:rsid w:val="008F1B83"/>
    <w:rsid w:val="008F7553"/>
    <w:rsid w:val="00902FF9"/>
    <w:rsid w:val="009051DE"/>
    <w:rsid w:val="00906697"/>
    <w:rsid w:val="00956054"/>
    <w:rsid w:val="009837B1"/>
    <w:rsid w:val="00995CCF"/>
    <w:rsid w:val="009B2F52"/>
    <w:rsid w:val="009C3AD6"/>
    <w:rsid w:val="009E43ED"/>
    <w:rsid w:val="009F307F"/>
    <w:rsid w:val="00A3029B"/>
    <w:rsid w:val="00A34AEB"/>
    <w:rsid w:val="00A41234"/>
    <w:rsid w:val="00A418BD"/>
    <w:rsid w:val="00A6509A"/>
    <w:rsid w:val="00A65720"/>
    <w:rsid w:val="00A90E48"/>
    <w:rsid w:val="00A97A55"/>
    <w:rsid w:val="00AA0292"/>
    <w:rsid w:val="00AD29E9"/>
    <w:rsid w:val="00AD4F2B"/>
    <w:rsid w:val="00AE062C"/>
    <w:rsid w:val="00AE6740"/>
    <w:rsid w:val="00B00909"/>
    <w:rsid w:val="00B203A0"/>
    <w:rsid w:val="00B30239"/>
    <w:rsid w:val="00B44B93"/>
    <w:rsid w:val="00B605BD"/>
    <w:rsid w:val="00B6160B"/>
    <w:rsid w:val="00B706D7"/>
    <w:rsid w:val="00B728C2"/>
    <w:rsid w:val="00BA3C98"/>
    <w:rsid w:val="00BA479F"/>
    <w:rsid w:val="00BA6F86"/>
    <w:rsid w:val="00BB182B"/>
    <w:rsid w:val="00BB3098"/>
    <w:rsid w:val="00BC00EC"/>
    <w:rsid w:val="00BC1C8B"/>
    <w:rsid w:val="00BC28D4"/>
    <w:rsid w:val="00BD0913"/>
    <w:rsid w:val="00BE0566"/>
    <w:rsid w:val="00BE59BD"/>
    <w:rsid w:val="00BF5CA1"/>
    <w:rsid w:val="00BF633C"/>
    <w:rsid w:val="00BF71A1"/>
    <w:rsid w:val="00C03FCB"/>
    <w:rsid w:val="00C1374A"/>
    <w:rsid w:val="00C2190A"/>
    <w:rsid w:val="00C328B2"/>
    <w:rsid w:val="00C34014"/>
    <w:rsid w:val="00C34344"/>
    <w:rsid w:val="00C45DB4"/>
    <w:rsid w:val="00C50F7F"/>
    <w:rsid w:val="00C54559"/>
    <w:rsid w:val="00C55328"/>
    <w:rsid w:val="00C571DC"/>
    <w:rsid w:val="00C613FB"/>
    <w:rsid w:val="00C630F0"/>
    <w:rsid w:val="00C64FCF"/>
    <w:rsid w:val="00C65E78"/>
    <w:rsid w:val="00C709AB"/>
    <w:rsid w:val="00C736F8"/>
    <w:rsid w:val="00C73CA1"/>
    <w:rsid w:val="00C76199"/>
    <w:rsid w:val="00C77506"/>
    <w:rsid w:val="00C9754A"/>
    <w:rsid w:val="00CA6D68"/>
    <w:rsid w:val="00CB395A"/>
    <w:rsid w:val="00CD26B9"/>
    <w:rsid w:val="00CD27BC"/>
    <w:rsid w:val="00CE55CB"/>
    <w:rsid w:val="00CE6C4B"/>
    <w:rsid w:val="00D0355F"/>
    <w:rsid w:val="00D12625"/>
    <w:rsid w:val="00D15654"/>
    <w:rsid w:val="00D20321"/>
    <w:rsid w:val="00D259E2"/>
    <w:rsid w:val="00D275EE"/>
    <w:rsid w:val="00D2786D"/>
    <w:rsid w:val="00D43165"/>
    <w:rsid w:val="00D462FA"/>
    <w:rsid w:val="00D63885"/>
    <w:rsid w:val="00D75E5C"/>
    <w:rsid w:val="00D77349"/>
    <w:rsid w:val="00D90D04"/>
    <w:rsid w:val="00D924AD"/>
    <w:rsid w:val="00DA4331"/>
    <w:rsid w:val="00DB7957"/>
    <w:rsid w:val="00DC37CA"/>
    <w:rsid w:val="00DE255F"/>
    <w:rsid w:val="00DE3EB0"/>
    <w:rsid w:val="00DE4CBA"/>
    <w:rsid w:val="00DF5546"/>
    <w:rsid w:val="00E04241"/>
    <w:rsid w:val="00E12441"/>
    <w:rsid w:val="00E155B4"/>
    <w:rsid w:val="00E2169C"/>
    <w:rsid w:val="00E22552"/>
    <w:rsid w:val="00E23847"/>
    <w:rsid w:val="00E5015D"/>
    <w:rsid w:val="00E52386"/>
    <w:rsid w:val="00E73FF1"/>
    <w:rsid w:val="00E7514F"/>
    <w:rsid w:val="00E81AC1"/>
    <w:rsid w:val="00E829F9"/>
    <w:rsid w:val="00E83ABC"/>
    <w:rsid w:val="00E941FE"/>
    <w:rsid w:val="00EA1206"/>
    <w:rsid w:val="00EA5F5C"/>
    <w:rsid w:val="00EB78D8"/>
    <w:rsid w:val="00EE5DDE"/>
    <w:rsid w:val="00EF4EB8"/>
    <w:rsid w:val="00F02154"/>
    <w:rsid w:val="00F1035C"/>
    <w:rsid w:val="00F254D0"/>
    <w:rsid w:val="00F26E67"/>
    <w:rsid w:val="00F31C9A"/>
    <w:rsid w:val="00F509EF"/>
    <w:rsid w:val="00F80817"/>
    <w:rsid w:val="00F87D31"/>
    <w:rsid w:val="00F909AB"/>
    <w:rsid w:val="00FA7852"/>
    <w:rsid w:val="00FB77FE"/>
    <w:rsid w:val="00FD0502"/>
    <w:rsid w:val="00FE19D2"/>
    <w:rsid w:val="00FE79A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71DEC-5FCA-42F8-A223-39E071FB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ED2"/>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3E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ED2"/>
    <w:rPr>
      <w:rFonts w:ascii="Tahoma" w:hAnsi="Tahoma" w:cs="Tahoma"/>
      <w:sz w:val="16"/>
      <w:szCs w:val="16"/>
      <w:lang w:val="es-ES"/>
    </w:rPr>
  </w:style>
  <w:style w:type="paragraph" w:styleId="Prrafodelista">
    <w:name w:val="List Paragraph"/>
    <w:basedOn w:val="Normal"/>
    <w:uiPriority w:val="34"/>
    <w:qFormat/>
    <w:rsid w:val="007008F6"/>
    <w:pPr>
      <w:ind w:left="720"/>
      <w:contextualSpacing/>
    </w:pPr>
  </w:style>
  <w:style w:type="paragraph" w:styleId="Textosinformato">
    <w:name w:val="Plain Text"/>
    <w:basedOn w:val="Normal"/>
    <w:link w:val="TextosinformatoCar"/>
    <w:uiPriority w:val="99"/>
    <w:unhideWhenUsed/>
    <w:rsid w:val="00E2169C"/>
    <w:pPr>
      <w:spacing w:after="0" w:line="240" w:lineRule="auto"/>
    </w:pPr>
    <w:rPr>
      <w:rFonts w:ascii="Calibri" w:hAnsi="Calibri"/>
      <w:szCs w:val="21"/>
      <w:lang w:val="es-SV"/>
    </w:rPr>
  </w:style>
  <w:style w:type="character" w:customStyle="1" w:styleId="TextosinformatoCar">
    <w:name w:val="Texto sin formato Car"/>
    <w:basedOn w:val="Fuentedeprrafopredeter"/>
    <w:link w:val="Textosinformato"/>
    <w:uiPriority w:val="99"/>
    <w:rsid w:val="00E2169C"/>
    <w:rPr>
      <w:rFonts w:ascii="Calibri" w:hAnsi="Calibri"/>
      <w:szCs w:val="21"/>
    </w:rPr>
  </w:style>
  <w:style w:type="character" w:styleId="Hipervnculo">
    <w:name w:val="Hyperlink"/>
    <w:basedOn w:val="Fuentedeprrafopredeter"/>
    <w:uiPriority w:val="99"/>
    <w:unhideWhenUsed/>
    <w:rsid w:val="00D90D04"/>
    <w:rPr>
      <w:color w:val="0000FF" w:themeColor="hyperlink"/>
      <w:u w:val="single"/>
    </w:rPr>
  </w:style>
  <w:style w:type="table" w:styleId="Tablaconcuadrcula">
    <w:name w:val="Table Grid"/>
    <w:basedOn w:val="Tablanormal"/>
    <w:uiPriority w:val="59"/>
    <w:rsid w:val="00303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553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5328"/>
    <w:rPr>
      <w:lang w:val="es-ES"/>
    </w:rPr>
  </w:style>
  <w:style w:type="paragraph" w:styleId="Piedepgina">
    <w:name w:val="footer"/>
    <w:basedOn w:val="Normal"/>
    <w:link w:val="PiedepginaCar"/>
    <w:uiPriority w:val="99"/>
    <w:unhideWhenUsed/>
    <w:rsid w:val="00C553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5328"/>
    <w:rPr>
      <w:lang w:val="es-ES"/>
    </w:rPr>
  </w:style>
  <w:style w:type="character" w:customStyle="1" w:styleId="apple-converted-space">
    <w:name w:val="apple-converted-space"/>
    <w:basedOn w:val="Fuentedeprrafopredeter"/>
    <w:rsid w:val="00491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64011">
      <w:bodyDiv w:val="1"/>
      <w:marLeft w:val="0"/>
      <w:marRight w:val="0"/>
      <w:marTop w:val="0"/>
      <w:marBottom w:val="0"/>
      <w:divBdr>
        <w:top w:val="none" w:sz="0" w:space="0" w:color="auto"/>
        <w:left w:val="none" w:sz="0" w:space="0" w:color="auto"/>
        <w:bottom w:val="none" w:sz="0" w:space="0" w:color="auto"/>
        <w:right w:val="none" w:sz="0" w:space="0" w:color="auto"/>
      </w:divBdr>
    </w:div>
    <w:div w:id="830487315">
      <w:bodyDiv w:val="1"/>
      <w:marLeft w:val="0"/>
      <w:marRight w:val="0"/>
      <w:marTop w:val="0"/>
      <w:marBottom w:val="0"/>
      <w:divBdr>
        <w:top w:val="none" w:sz="0" w:space="0" w:color="auto"/>
        <w:left w:val="none" w:sz="0" w:space="0" w:color="auto"/>
        <w:bottom w:val="none" w:sz="0" w:space="0" w:color="auto"/>
        <w:right w:val="none" w:sz="0" w:space="0" w:color="auto"/>
      </w:divBdr>
    </w:div>
    <w:div w:id="1153834697">
      <w:bodyDiv w:val="1"/>
      <w:marLeft w:val="0"/>
      <w:marRight w:val="0"/>
      <w:marTop w:val="0"/>
      <w:marBottom w:val="0"/>
      <w:divBdr>
        <w:top w:val="none" w:sz="0" w:space="0" w:color="auto"/>
        <w:left w:val="none" w:sz="0" w:space="0" w:color="auto"/>
        <w:bottom w:val="none" w:sz="0" w:space="0" w:color="auto"/>
        <w:right w:val="none" w:sz="0" w:space="0" w:color="auto"/>
      </w:divBdr>
    </w:div>
    <w:div w:id="1357199026">
      <w:bodyDiv w:val="1"/>
      <w:marLeft w:val="0"/>
      <w:marRight w:val="0"/>
      <w:marTop w:val="0"/>
      <w:marBottom w:val="0"/>
      <w:divBdr>
        <w:top w:val="none" w:sz="0" w:space="0" w:color="auto"/>
        <w:left w:val="none" w:sz="0" w:space="0" w:color="auto"/>
        <w:bottom w:val="none" w:sz="0" w:space="0" w:color="auto"/>
        <w:right w:val="none" w:sz="0" w:space="0" w:color="auto"/>
      </w:divBdr>
    </w:div>
    <w:div w:id="1381055911">
      <w:bodyDiv w:val="1"/>
      <w:marLeft w:val="0"/>
      <w:marRight w:val="0"/>
      <w:marTop w:val="0"/>
      <w:marBottom w:val="0"/>
      <w:divBdr>
        <w:top w:val="none" w:sz="0" w:space="0" w:color="auto"/>
        <w:left w:val="none" w:sz="0" w:space="0" w:color="auto"/>
        <w:bottom w:val="none" w:sz="0" w:space="0" w:color="auto"/>
        <w:right w:val="none" w:sz="0" w:space="0" w:color="auto"/>
      </w:divBdr>
    </w:div>
    <w:div w:id="1840341669">
      <w:bodyDiv w:val="1"/>
      <w:marLeft w:val="0"/>
      <w:marRight w:val="0"/>
      <w:marTop w:val="0"/>
      <w:marBottom w:val="0"/>
      <w:divBdr>
        <w:top w:val="none" w:sz="0" w:space="0" w:color="auto"/>
        <w:left w:val="none" w:sz="0" w:space="0" w:color="auto"/>
        <w:bottom w:val="none" w:sz="0" w:space="0" w:color="auto"/>
        <w:right w:val="none" w:sz="0" w:space="0" w:color="auto"/>
      </w:divBdr>
    </w:div>
    <w:div w:id="1861772077">
      <w:bodyDiv w:val="1"/>
      <w:marLeft w:val="0"/>
      <w:marRight w:val="0"/>
      <w:marTop w:val="0"/>
      <w:marBottom w:val="0"/>
      <w:divBdr>
        <w:top w:val="none" w:sz="0" w:space="0" w:color="auto"/>
        <w:left w:val="none" w:sz="0" w:space="0" w:color="auto"/>
        <w:bottom w:val="none" w:sz="0" w:space="0" w:color="auto"/>
        <w:right w:val="none" w:sz="0" w:space="0" w:color="auto"/>
      </w:divBdr>
    </w:div>
    <w:div w:id="209061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E8964179DA2AD4DBB5377059F3A25BE" ma:contentTypeVersion="1" ma:contentTypeDescription="Crear nuevo documento." ma:contentTypeScope="" ma:versionID="bc90a9811d2019b28591e38f2cca561b">
  <xsd:schema xmlns:xsd="http://www.w3.org/2001/XMLSchema" xmlns:xs="http://www.w3.org/2001/XMLSchema" xmlns:p="http://schemas.microsoft.com/office/2006/metadata/properties" xmlns:ns3="1922356e-435a-41b4-b27e-1b29837d06c0" targetNamespace="http://schemas.microsoft.com/office/2006/metadata/properties" ma:root="true" ma:fieldsID="2ead40acf6c6fa23eea9945e4d34be48" ns3:_="">
    <xsd:import namespace="1922356e-435a-41b4-b27e-1b29837d06c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2356e-435a-41b4-b27e-1b29837d06c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371408-FD23-4E67-82C2-374278D52EF6}">
  <ds:schemaRefs>
    <ds:schemaRef ds:uri="http://schemas.microsoft.com/sharepoint/v3/contenttype/forms"/>
  </ds:schemaRefs>
</ds:datastoreItem>
</file>

<file path=customXml/itemProps2.xml><?xml version="1.0" encoding="utf-8"?>
<ds:datastoreItem xmlns:ds="http://schemas.openxmlformats.org/officeDocument/2006/customXml" ds:itemID="{02BE3DDB-0F85-45F2-8758-7BD542B1E3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B73D11-71B5-435F-99E5-2709AF791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2356e-435a-41b4-b27e-1b29837d0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5187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Antonio Miranda</dc:creator>
  <cp:lastModifiedBy>Glenda Marisol Campos de Cáceres</cp:lastModifiedBy>
  <cp:revision>5</cp:revision>
  <cp:lastPrinted>2016-06-08T16:36:00Z</cp:lastPrinted>
  <dcterms:created xsi:type="dcterms:W3CDTF">2016-08-11T22:02:00Z</dcterms:created>
  <dcterms:modified xsi:type="dcterms:W3CDTF">2016-08-22T16:27:00Z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0x010100AE8964179DA2AD4DBB5377059F3A25BE</vt:lpwstr>
  </property>
</Properties>
</file>