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1B0" w:rsidRPr="00C11C96" w:rsidRDefault="005211B0" w:rsidP="005211B0">
      <w:pPr>
        <w:overflowPunct w:val="0"/>
        <w:autoSpaceDE w:val="0"/>
        <w:autoSpaceDN w:val="0"/>
        <w:spacing w:after="0" w:line="240" w:lineRule="auto"/>
        <w:jc w:val="center"/>
        <w:rPr>
          <w:rFonts w:asciiTheme="minorHAnsi" w:hAnsiTheme="minorHAnsi"/>
          <w:b/>
          <w:bCs/>
          <w:lang w:eastAsia="es-SV"/>
        </w:rPr>
      </w:pPr>
      <w:r>
        <w:rPr>
          <w:rFonts w:asciiTheme="minorHAnsi" w:hAnsiTheme="minorHAnsi"/>
          <w:b/>
          <w:bCs/>
          <w:lang w:eastAsia="es-SV"/>
        </w:rPr>
        <w:t>01/RES/OIR/2016</w:t>
      </w:r>
    </w:p>
    <w:p w:rsidR="005211B0" w:rsidRPr="00C11C96" w:rsidRDefault="005211B0" w:rsidP="005211B0">
      <w:pPr>
        <w:overflowPunct w:val="0"/>
        <w:autoSpaceDE w:val="0"/>
        <w:autoSpaceDN w:val="0"/>
        <w:spacing w:after="0" w:line="240" w:lineRule="auto"/>
        <w:jc w:val="center"/>
        <w:rPr>
          <w:rFonts w:asciiTheme="minorHAnsi" w:hAnsiTheme="minorHAnsi"/>
          <w:b/>
          <w:bCs/>
          <w:lang w:eastAsia="es-SV"/>
        </w:rPr>
      </w:pPr>
    </w:p>
    <w:p w:rsidR="005211B0" w:rsidRPr="001C2116" w:rsidRDefault="005211B0" w:rsidP="005211B0">
      <w:pPr>
        <w:tabs>
          <w:tab w:val="left" w:pos="5166"/>
        </w:tabs>
        <w:spacing w:after="0" w:line="288" w:lineRule="auto"/>
        <w:jc w:val="both"/>
        <w:rPr>
          <w:rFonts w:asciiTheme="minorHAnsi" w:hAnsiTheme="minorHAnsi"/>
        </w:rPr>
      </w:pPr>
      <w:r w:rsidRPr="001C2116">
        <w:rPr>
          <w:rFonts w:asciiTheme="minorHAnsi" w:hAnsiTheme="minorHAnsi"/>
        </w:rPr>
        <w:t xml:space="preserve">Vista la solicitud de la ciudadana </w:t>
      </w:r>
      <w:r w:rsidRPr="005211B0">
        <w:rPr>
          <w:rFonts w:asciiTheme="minorHAnsi" w:hAnsiTheme="minorHAnsi"/>
        </w:rPr>
        <w:t>_____________________________</w:t>
      </w:r>
      <w:r>
        <w:rPr>
          <w:rFonts w:asciiTheme="minorHAnsi" w:hAnsiTheme="minorHAnsi"/>
        </w:rPr>
        <w:t xml:space="preserve"> con Documento Único de Identidad__________________________</w:t>
      </w:r>
      <w:r w:rsidRPr="001C2116">
        <w:rPr>
          <w:rFonts w:asciiTheme="minorHAnsi" w:hAnsiTheme="minorHAnsi"/>
        </w:rPr>
        <w:t xml:space="preserve">, quien solicita:  </w:t>
      </w:r>
    </w:p>
    <w:p w:rsidR="005211B0" w:rsidRPr="001C2116" w:rsidRDefault="005211B0" w:rsidP="005211B0">
      <w:pPr>
        <w:tabs>
          <w:tab w:val="left" w:pos="5166"/>
        </w:tabs>
        <w:spacing w:after="0" w:line="288" w:lineRule="auto"/>
        <w:jc w:val="both"/>
        <w:rPr>
          <w:rFonts w:asciiTheme="minorHAnsi" w:hAnsiTheme="minorHAnsi"/>
        </w:rPr>
      </w:pP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  <w:r w:rsidRPr="001C2116">
        <w:rPr>
          <w:rFonts w:asciiTheme="minorHAnsi" w:hAnsiTheme="minorHAnsi"/>
          <w:bCs/>
          <w:lang w:val="es-ES" w:eastAsia="ar-SA"/>
        </w:rPr>
        <w:t xml:space="preserve">“1- </w:t>
      </w:r>
      <w:r w:rsidRPr="001C2116">
        <w:rPr>
          <w:rFonts w:asciiTheme="minorHAnsi" w:hAnsiTheme="minorHAnsi"/>
        </w:rPr>
        <w:t xml:space="preserve">Costo de todo el proceso de traslado de las oficinas de PROESA a Calle y Colonia La Mascota, #316B.  </w:t>
      </w: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  <w:r w:rsidRPr="001C2116">
        <w:rPr>
          <w:rFonts w:asciiTheme="minorHAnsi" w:hAnsiTheme="minorHAnsi"/>
        </w:rPr>
        <w:t>2- Esta solicitud incluye contrataciones de servicios y adquisición de bienes que sirvieron, o servirán, para llevar a cabo el traslado; además, costos que asumieron con la finalización del alquiler en el edificio anterior; cualquier adquisición adicional para las nuevas oficinas (muebles, pintura, puertas, otros que apliquen); cualquier contratación adicional de servicios relacionados con las nuevas oficinas; costo del alquiler de las nuevas oficinas de PROESA o, en su defecto, cualquier cuota que se deba cancelar por el referido cambio.</w:t>
      </w: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  <w:r w:rsidRPr="001C2116">
        <w:rPr>
          <w:rFonts w:asciiTheme="minorHAnsi" w:hAnsiTheme="minorHAnsi"/>
        </w:rPr>
        <w:t>3- ¿Cuándo se hizo la solicitud para mover las oficinas? ¿Quién lo aprobó? ¿Cuándo?</w:t>
      </w: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  <w:bCs/>
          <w:lang w:eastAsia="ar-SA"/>
        </w:rPr>
      </w:pP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  <w:r w:rsidRPr="001C2116">
        <w:rPr>
          <w:rFonts w:asciiTheme="minorHAnsi" w:hAnsiTheme="minorHAnsi"/>
        </w:rPr>
        <w:t xml:space="preserve">4- Vehículos asignados a </w:t>
      </w:r>
      <w:proofErr w:type="spellStart"/>
      <w:r w:rsidRPr="001C2116">
        <w:rPr>
          <w:rFonts w:asciiTheme="minorHAnsi" w:hAnsiTheme="minorHAnsi"/>
        </w:rPr>
        <w:t>Othon</w:t>
      </w:r>
      <w:proofErr w:type="spellEnd"/>
      <w:r w:rsidRPr="001C2116">
        <w:rPr>
          <w:rFonts w:asciiTheme="minorHAnsi" w:hAnsiTheme="minorHAnsi"/>
        </w:rPr>
        <w:t xml:space="preserve"> Sigfrido Reyes Morales, presidente de PROESA. </w:t>
      </w: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  <w:r w:rsidRPr="001C2116">
        <w:rPr>
          <w:rFonts w:asciiTheme="minorHAnsi" w:hAnsiTheme="minorHAnsi"/>
        </w:rPr>
        <w:t xml:space="preserve">5- Cuántos vehículos han sido asignados para </w:t>
      </w:r>
      <w:proofErr w:type="spellStart"/>
      <w:r w:rsidRPr="001C2116">
        <w:rPr>
          <w:rFonts w:asciiTheme="minorHAnsi" w:hAnsiTheme="minorHAnsi"/>
        </w:rPr>
        <w:t>Othon</w:t>
      </w:r>
      <w:proofErr w:type="spellEnd"/>
      <w:r w:rsidRPr="001C2116">
        <w:rPr>
          <w:rFonts w:asciiTheme="minorHAnsi" w:hAnsiTheme="minorHAnsi"/>
        </w:rPr>
        <w:t xml:space="preserve"> Sigfrido Reyes Morales.</w:t>
      </w: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  <w:r w:rsidRPr="001C2116">
        <w:rPr>
          <w:rFonts w:asciiTheme="minorHAnsi" w:hAnsiTheme="minorHAnsi"/>
        </w:rPr>
        <w:t>6- Modelo y año de los vehículos.</w:t>
      </w: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  <w:r w:rsidRPr="001C2116">
        <w:rPr>
          <w:rFonts w:asciiTheme="minorHAnsi" w:hAnsiTheme="minorHAnsi"/>
        </w:rPr>
        <w:t>7- Tipo de placa que se le ha entregado.</w:t>
      </w: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  <w:r w:rsidRPr="001C2116">
        <w:rPr>
          <w:rFonts w:asciiTheme="minorHAnsi" w:hAnsiTheme="minorHAnsi"/>
        </w:rPr>
        <w:t>8- Costo de cada vehículo.</w:t>
      </w: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  <w:r w:rsidRPr="001C2116">
        <w:rPr>
          <w:rFonts w:asciiTheme="minorHAnsi" w:hAnsiTheme="minorHAnsi"/>
        </w:rPr>
        <w:t>9- La compra de los vehículos se hizo vía concurso público, contratación directa, o bajo qué modalidad. Favor especificar para cada vehículo, si es más de uno.</w:t>
      </w: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  <w:r w:rsidRPr="001C2116">
        <w:rPr>
          <w:rFonts w:asciiTheme="minorHAnsi" w:hAnsiTheme="minorHAnsi"/>
        </w:rPr>
        <w:t>10- Uso que se le da a estos vehículos.</w:t>
      </w: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  <w:r w:rsidRPr="001C2116">
        <w:rPr>
          <w:rFonts w:asciiTheme="minorHAnsi" w:hAnsiTheme="minorHAnsi"/>
        </w:rPr>
        <w:t>11- ¿Cuenta el señor presidente con vales para combustible?</w:t>
      </w:r>
      <w:proofErr w:type="gramStart"/>
      <w:r w:rsidRPr="001C2116">
        <w:rPr>
          <w:rFonts w:asciiTheme="minorHAnsi" w:hAnsiTheme="minorHAnsi"/>
        </w:rPr>
        <w:t>.”</w:t>
      </w:r>
      <w:proofErr w:type="gramEnd"/>
    </w:p>
    <w:p w:rsidR="005211B0" w:rsidRPr="001C2116" w:rsidRDefault="005211B0" w:rsidP="005211B0">
      <w:pPr>
        <w:jc w:val="both"/>
        <w:rPr>
          <w:rFonts w:asciiTheme="minorHAnsi" w:hAnsiTheme="minorHAnsi"/>
          <w:b/>
          <w:bCs/>
        </w:rPr>
      </w:pPr>
    </w:p>
    <w:p w:rsidR="005211B0" w:rsidRPr="001C2116" w:rsidRDefault="005211B0" w:rsidP="005211B0">
      <w:pPr>
        <w:tabs>
          <w:tab w:val="left" w:pos="5166"/>
        </w:tabs>
        <w:spacing w:after="0" w:line="288" w:lineRule="auto"/>
        <w:jc w:val="both"/>
        <w:rPr>
          <w:rFonts w:asciiTheme="minorHAnsi" w:hAnsiTheme="minorHAnsi"/>
        </w:rPr>
      </w:pPr>
      <w:r w:rsidRPr="001C2116">
        <w:rPr>
          <w:rFonts w:asciiTheme="minorHAnsi" w:hAnsiTheme="minorHAnsi"/>
        </w:rPr>
        <w:t xml:space="preserve">Por lo que con el fin de dar cumplimiento a la Ley de Acceso a la Información Pública (LAIP), Artículos  1, 2, 3 Literales a, b, j., 4 Literales a, b, c, d, e, f, g, 65, 66, 67, 68,  69, 70 y 71  y conforme lo proporcionado por la Unidad generadora de la información, la suscrita </w:t>
      </w:r>
      <w:r w:rsidRPr="001C2116">
        <w:rPr>
          <w:rFonts w:asciiTheme="minorHAnsi" w:hAnsiTheme="minorHAnsi"/>
          <w:b/>
        </w:rPr>
        <w:t>RESUELVE:</w:t>
      </w:r>
      <w:r w:rsidRPr="001C2116">
        <w:rPr>
          <w:rFonts w:asciiTheme="minorHAnsi" w:hAnsiTheme="minorHAnsi"/>
        </w:rPr>
        <w:t xml:space="preserve"> Conceder la información solicita, de la siguiente manera. </w:t>
      </w:r>
    </w:p>
    <w:p w:rsidR="005211B0" w:rsidRPr="001C2116" w:rsidRDefault="005211B0" w:rsidP="005211B0">
      <w:pPr>
        <w:tabs>
          <w:tab w:val="left" w:pos="5166"/>
        </w:tabs>
        <w:spacing w:after="0" w:line="288" w:lineRule="auto"/>
        <w:jc w:val="both"/>
        <w:rPr>
          <w:rFonts w:asciiTheme="minorHAnsi" w:hAnsiTheme="minorHAnsi"/>
        </w:rPr>
      </w:pPr>
      <w:bookmarkStart w:id="0" w:name="_GoBack"/>
      <w:bookmarkEnd w:id="0"/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  <w:r w:rsidRPr="001C2116">
        <w:rPr>
          <w:rFonts w:asciiTheme="minorHAnsi" w:hAnsiTheme="minorHAnsi"/>
          <w:bCs/>
          <w:lang w:val="es-ES" w:eastAsia="ar-SA"/>
        </w:rPr>
        <w:t xml:space="preserve">1- </w:t>
      </w:r>
      <w:r w:rsidRPr="001C2116">
        <w:rPr>
          <w:rFonts w:asciiTheme="minorHAnsi" w:hAnsiTheme="minorHAnsi"/>
        </w:rPr>
        <w:t xml:space="preserve">Costo de todo el proceso de traslado de las oficinas de PROESA a Calle y Colonia La Mascota, #316B.  </w:t>
      </w:r>
    </w:p>
    <w:p w:rsidR="005211B0" w:rsidRPr="001C2116" w:rsidRDefault="005211B0" w:rsidP="005211B0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R/ </w:t>
      </w:r>
      <w:r w:rsidRPr="001C2116">
        <w:rPr>
          <w:rFonts w:asciiTheme="minorHAnsi" w:hAnsiTheme="minorHAnsi"/>
          <w:b/>
        </w:rPr>
        <w:t>Contrataciones de servicios y adquisición de bienes $60,646.83</w:t>
      </w:r>
      <w:r>
        <w:rPr>
          <w:rFonts w:asciiTheme="minorHAnsi" w:hAnsiTheme="minorHAnsi"/>
          <w:b/>
        </w:rPr>
        <w:t>.</w:t>
      </w:r>
      <w:r w:rsidRPr="001C2116">
        <w:rPr>
          <w:rFonts w:asciiTheme="minorHAnsi" w:hAnsiTheme="minorHAnsi"/>
          <w:b/>
        </w:rPr>
        <w:t xml:space="preserve"> </w:t>
      </w: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  <w:r w:rsidRPr="001C2116">
        <w:rPr>
          <w:rFonts w:asciiTheme="minorHAnsi" w:hAnsiTheme="minorHAnsi"/>
        </w:rPr>
        <w:t>2- Esta solicitud incluye contrataciones de servicios y adquisición de bienes que sirvieron, o servirán, para llevar a cabo el traslado; además, costos que asumieron con la finalización del alquiler en el edificio anterior; cualquier adquisición adicional para las nuevas oficinas (muebles, pintura, puertas, otros que apliquen); cualquier contratación adicional de servicios relacionados con las nuevas oficinas; costo del alquiler de las nuevas oficinas de PROESA o, en su defecto, cualquier cuota que se deba cancelar por el referido cambio.</w:t>
      </w: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</w:p>
    <w:p w:rsidR="005211B0" w:rsidRPr="001C2116" w:rsidRDefault="005211B0" w:rsidP="005211B0">
      <w:pPr>
        <w:pStyle w:val="Prrafodelista"/>
        <w:numPr>
          <w:ilvl w:val="0"/>
          <w:numId w:val="1"/>
        </w:numPr>
        <w:jc w:val="both"/>
        <w:rPr>
          <w:rFonts w:asciiTheme="minorHAnsi" w:hAnsiTheme="minorHAnsi"/>
        </w:rPr>
      </w:pPr>
      <w:r w:rsidRPr="001C2116">
        <w:rPr>
          <w:rFonts w:asciiTheme="minorHAnsi" w:hAnsiTheme="minorHAnsi"/>
        </w:rPr>
        <w:t>Costos que asumieron con la finalización de alquiler en edificio anterior</w:t>
      </w:r>
    </w:p>
    <w:p w:rsidR="005211B0" w:rsidRDefault="005211B0" w:rsidP="005211B0">
      <w:pPr>
        <w:pStyle w:val="Prrafodelista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R/ </w:t>
      </w:r>
      <w:r w:rsidRPr="001C2116">
        <w:rPr>
          <w:rFonts w:asciiTheme="minorHAnsi" w:hAnsiTheme="minorHAnsi"/>
          <w:b/>
        </w:rPr>
        <w:t>Ninguno, pues el contrato finalizó el 31 de diciembre de 2015</w:t>
      </w:r>
      <w:r>
        <w:rPr>
          <w:rFonts w:asciiTheme="minorHAnsi" w:hAnsiTheme="minorHAnsi"/>
          <w:b/>
        </w:rPr>
        <w:t>.</w:t>
      </w:r>
    </w:p>
    <w:p w:rsidR="005211B0" w:rsidRPr="001C2116" w:rsidRDefault="005211B0" w:rsidP="005211B0">
      <w:pPr>
        <w:pStyle w:val="Prrafodelista"/>
        <w:jc w:val="both"/>
        <w:rPr>
          <w:rFonts w:asciiTheme="minorHAnsi" w:hAnsiTheme="minorHAnsi"/>
          <w:b/>
        </w:rPr>
      </w:pPr>
    </w:p>
    <w:p w:rsidR="005211B0" w:rsidRPr="001C2116" w:rsidRDefault="005211B0" w:rsidP="005211B0">
      <w:pPr>
        <w:pStyle w:val="Prrafodelista"/>
        <w:numPr>
          <w:ilvl w:val="0"/>
          <w:numId w:val="1"/>
        </w:numPr>
        <w:jc w:val="both"/>
        <w:rPr>
          <w:rFonts w:asciiTheme="minorHAnsi" w:hAnsiTheme="minorHAnsi"/>
        </w:rPr>
      </w:pPr>
      <w:r w:rsidRPr="001C2116">
        <w:rPr>
          <w:rFonts w:asciiTheme="minorHAnsi" w:hAnsiTheme="minorHAnsi"/>
        </w:rPr>
        <w:t>Costo de alquiler de las nuevas oficinas de PROESA o en su defecto cualquier cuota que se deba cancelar por el referido cambio</w:t>
      </w:r>
    </w:p>
    <w:p w:rsidR="005211B0" w:rsidRDefault="005211B0" w:rsidP="005211B0">
      <w:pPr>
        <w:pStyle w:val="Prrafodelista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R/ </w:t>
      </w:r>
      <w:r w:rsidRPr="001C2116">
        <w:rPr>
          <w:rFonts w:asciiTheme="minorHAnsi" w:hAnsiTheme="minorHAnsi"/>
          <w:b/>
        </w:rPr>
        <w:t>$ 15,000 + IVA mensuales</w:t>
      </w:r>
      <w:r>
        <w:rPr>
          <w:rFonts w:asciiTheme="minorHAnsi" w:hAnsiTheme="minorHAnsi"/>
          <w:b/>
        </w:rPr>
        <w:t>, en concepto de alquiler.</w:t>
      </w:r>
    </w:p>
    <w:p w:rsidR="005211B0" w:rsidRPr="001C2116" w:rsidRDefault="005211B0" w:rsidP="005211B0">
      <w:pPr>
        <w:pStyle w:val="Prrafodelista"/>
        <w:jc w:val="both"/>
        <w:rPr>
          <w:rFonts w:asciiTheme="minorHAnsi" w:hAnsiTheme="minorHAnsi"/>
          <w:b/>
        </w:rPr>
      </w:pPr>
    </w:p>
    <w:p w:rsidR="005211B0" w:rsidRPr="001C2116" w:rsidRDefault="005211B0" w:rsidP="005211B0">
      <w:pPr>
        <w:pStyle w:val="Prrafodelista"/>
        <w:numPr>
          <w:ilvl w:val="0"/>
          <w:numId w:val="1"/>
        </w:numPr>
        <w:jc w:val="both"/>
        <w:rPr>
          <w:rFonts w:asciiTheme="minorHAnsi" w:hAnsiTheme="minorHAnsi"/>
        </w:rPr>
      </w:pPr>
      <w:r w:rsidRPr="001C2116">
        <w:rPr>
          <w:rFonts w:asciiTheme="minorHAnsi" w:hAnsiTheme="minorHAnsi"/>
        </w:rPr>
        <w:t>Cualquier cuota que se deba cancelar por el referido cambio</w:t>
      </w:r>
    </w:p>
    <w:p w:rsidR="005211B0" w:rsidRDefault="005211B0" w:rsidP="005211B0">
      <w:pPr>
        <w:pStyle w:val="Prrafodelista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R/ </w:t>
      </w:r>
      <w:r w:rsidRPr="001C2116">
        <w:rPr>
          <w:rFonts w:asciiTheme="minorHAnsi" w:hAnsiTheme="minorHAnsi"/>
          <w:b/>
        </w:rPr>
        <w:t>No se debe cancelar ninguna cuota por el referido cambio</w:t>
      </w:r>
      <w:r>
        <w:rPr>
          <w:rFonts w:asciiTheme="minorHAnsi" w:hAnsiTheme="minorHAnsi"/>
          <w:b/>
        </w:rPr>
        <w:t>.</w:t>
      </w:r>
    </w:p>
    <w:p w:rsidR="005211B0" w:rsidRPr="001C2116" w:rsidRDefault="005211B0" w:rsidP="005211B0">
      <w:pPr>
        <w:pStyle w:val="Prrafodelista"/>
        <w:jc w:val="both"/>
        <w:rPr>
          <w:rFonts w:asciiTheme="minorHAnsi" w:hAnsiTheme="minorHAnsi"/>
          <w:b/>
        </w:rPr>
      </w:pP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  <w:r w:rsidRPr="001C2116">
        <w:rPr>
          <w:rFonts w:asciiTheme="minorHAnsi" w:hAnsiTheme="minorHAnsi"/>
        </w:rPr>
        <w:t>3- ¿Cuándo se hizo la solicitud para mover las oficinas? ¿Quién lo aprobó? ¿Cuándo?</w:t>
      </w:r>
    </w:p>
    <w:p w:rsidR="005211B0" w:rsidRPr="001C2116" w:rsidRDefault="005211B0" w:rsidP="005211B0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R/ </w:t>
      </w:r>
      <w:r w:rsidRPr="001C2116">
        <w:rPr>
          <w:rFonts w:asciiTheme="minorHAnsi" w:hAnsiTheme="minorHAnsi"/>
          <w:b/>
        </w:rPr>
        <w:t>La solicitud y aprobación para mover las oficinas se realizó en septiembre 2015 y fue aprobada por el Consejo Directivo de PROESA.</w:t>
      </w: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  <w:r w:rsidRPr="001C2116">
        <w:rPr>
          <w:rFonts w:asciiTheme="minorHAnsi" w:hAnsiTheme="minorHAnsi"/>
        </w:rPr>
        <w:t>4- Vehículos asignados a</w:t>
      </w:r>
      <w:r>
        <w:rPr>
          <w:rFonts w:asciiTheme="minorHAnsi" w:hAnsiTheme="minorHAnsi"/>
        </w:rPr>
        <w:t>l Presidente de PROESA Sigfrido Reyes Morales.</w:t>
      </w:r>
    </w:p>
    <w:p w:rsidR="005211B0" w:rsidRPr="001C2116" w:rsidRDefault="005211B0" w:rsidP="005211B0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R/ </w:t>
      </w:r>
      <w:r w:rsidRPr="001C2116">
        <w:rPr>
          <w:rFonts w:asciiTheme="minorHAnsi" w:hAnsiTheme="minorHAnsi"/>
          <w:b/>
        </w:rPr>
        <w:t>Camioneta Mitsubishi Nativa</w:t>
      </w:r>
      <w:r>
        <w:rPr>
          <w:rFonts w:asciiTheme="minorHAnsi" w:hAnsiTheme="minorHAnsi"/>
          <w:b/>
        </w:rPr>
        <w:t>.</w:t>
      </w:r>
      <w:r w:rsidRPr="001C2116">
        <w:rPr>
          <w:rFonts w:asciiTheme="minorHAnsi" w:hAnsiTheme="minorHAnsi"/>
          <w:b/>
        </w:rPr>
        <w:t xml:space="preserve"> </w:t>
      </w: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  <w:r w:rsidRPr="001C2116">
        <w:rPr>
          <w:rFonts w:asciiTheme="minorHAnsi" w:hAnsiTheme="minorHAnsi"/>
        </w:rPr>
        <w:t xml:space="preserve"> </w:t>
      </w: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  <w:r w:rsidRPr="001C2116">
        <w:rPr>
          <w:rFonts w:asciiTheme="minorHAnsi" w:hAnsiTheme="minorHAnsi"/>
        </w:rPr>
        <w:t xml:space="preserve">5- Cuántos vehículos han sido asignados </w:t>
      </w:r>
      <w:r>
        <w:rPr>
          <w:rFonts w:asciiTheme="minorHAnsi" w:hAnsiTheme="minorHAnsi"/>
        </w:rPr>
        <w:t xml:space="preserve">al Licenciado </w:t>
      </w:r>
      <w:r w:rsidRPr="001C2116">
        <w:rPr>
          <w:rFonts w:asciiTheme="minorHAnsi" w:hAnsiTheme="minorHAnsi"/>
        </w:rPr>
        <w:t>Sigfrido Reyes Morales.</w:t>
      </w:r>
    </w:p>
    <w:p w:rsidR="005211B0" w:rsidRPr="001C2116" w:rsidRDefault="005211B0" w:rsidP="005211B0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R/ </w:t>
      </w:r>
      <w:r w:rsidRPr="001C2116">
        <w:rPr>
          <w:rFonts w:asciiTheme="minorHAnsi" w:hAnsiTheme="minorHAnsi"/>
          <w:b/>
        </w:rPr>
        <w:t>1 vehículo</w:t>
      </w:r>
      <w:r>
        <w:rPr>
          <w:rFonts w:asciiTheme="minorHAnsi" w:hAnsiTheme="minorHAnsi"/>
          <w:b/>
        </w:rPr>
        <w:t>.</w:t>
      </w: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  <w:r w:rsidRPr="001C2116">
        <w:rPr>
          <w:rFonts w:asciiTheme="minorHAnsi" w:hAnsiTheme="minorHAnsi"/>
        </w:rPr>
        <w:t>6- Modelo y año de los vehículos.</w:t>
      </w:r>
    </w:p>
    <w:p w:rsidR="005211B0" w:rsidRPr="001C2116" w:rsidRDefault="005211B0" w:rsidP="005211B0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R/ </w:t>
      </w:r>
      <w:r w:rsidRPr="001C2116">
        <w:rPr>
          <w:rFonts w:asciiTheme="minorHAnsi" w:hAnsiTheme="minorHAnsi"/>
          <w:b/>
        </w:rPr>
        <w:t>Modelo Nativa año 2008</w:t>
      </w:r>
      <w:r>
        <w:rPr>
          <w:rFonts w:asciiTheme="minorHAnsi" w:hAnsiTheme="minorHAnsi"/>
          <w:b/>
        </w:rPr>
        <w:t>.</w:t>
      </w: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  <w:r w:rsidRPr="001C2116">
        <w:rPr>
          <w:rFonts w:asciiTheme="minorHAnsi" w:hAnsiTheme="minorHAnsi"/>
        </w:rPr>
        <w:t>7- Tipo de placa que se le ha entregado.</w:t>
      </w:r>
    </w:p>
    <w:p w:rsidR="005211B0" w:rsidRPr="001C2116" w:rsidRDefault="005211B0" w:rsidP="005211B0">
      <w:pPr>
        <w:tabs>
          <w:tab w:val="left" w:pos="6899"/>
        </w:tabs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R/ </w:t>
      </w:r>
      <w:r w:rsidRPr="001C2116">
        <w:rPr>
          <w:rFonts w:asciiTheme="minorHAnsi" w:hAnsiTheme="minorHAnsi"/>
          <w:b/>
        </w:rPr>
        <w:t>Particular</w:t>
      </w:r>
      <w:r>
        <w:rPr>
          <w:rFonts w:asciiTheme="minorHAnsi" w:hAnsiTheme="minorHAnsi"/>
          <w:b/>
        </w:rPr>
        <w:t>.</w:t>
      </w:r>
      <w:r>
        <w:rPr>
          <w:rFonts w:asciiTheme="minorHAnsi" w:hAnsiTheme="minorHAnsi"/>
          <w:b/>
        </w:rPr>
        <w:tab/>
      </w: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  <w:r w:rsidRPr="001C2116">
        <w:rPr>
          <w:rFonts w:asciiTheme="minorHAnsi" w:hAnsiTheme="minorHAnsi"/>
        </w:rPr>
        <w:t>8- Costo de cada vehículo.</w:t>
      </w:r>
    </w:p>
    <w:p w:rsidR="005211B0" w:rsidRPr="001C2116" w:rsidRDefault="005211B0" w:rsidP="005211B0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R/ </w:t>
      </w:r>
      <w:r w:rsidRPr="001C2116">
        <w:rPr>
          <w:rFonts w:asciiTheme="minorHAnsi" w:hAnsiTheme="minorHAnsi"/>
          <w:b/>
        </w:rPr>
        <w:t>Valor de compra en la administración de 2008 $ 30,600.00</w:t>
      </w:r>
      <w:r>
        <w:rPr>
          <w:rFonts w:asciiTheme="minorHAnsi" w:hAnsiTheme="minorHAnsi"/>
          <w:b/>
        </w:rPr>
        <w:t>.</w:t>
      </w:r>
    </w:p>
    <w:p w:rsidR="005211B0" w:rsidRPr="001C2116" w:rsidRDefault="005211B0" w:rsidP="005211B0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</w:t>
      </w:r>
      <w:r w:rsidRPr="001C2116">
        <w:rPr>
          <w:rFonts w:asciiTheme="minorHAnsi" w:hAnsiTheme="minorHAnsi"/>
          <w:b/>
        </w:rPr>
        <w:t>Val</w:t>
      </w:r>
      <w:r>
        <w:rPr>
          <w:rFonts w:asciiTheme="minorHAnsi" w:hAnsiTheme="minorHAnsi"/>
          <w:b/>
        </w:rPr>
        <w:t>or actual en libros al 2015 $ 8,477.36</w:t>
      </w: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  <w:r w:rsidRPr="001C2116">
        <w:rPr>
          <w:rFonts w:asciiTheme="minorHAnsi" w:hAnsiTheme="minorHAnsi"/>
        </w:rPr>
        <w:lastRenderedPageBreak/>
        <w:t>9- La compra de los vehículos se hizo vía concurso público, contratación directa, o bajo qué modalidad. Favor especificar para cada vehículo, si es más de uno.</w:t>
      </w: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</w:p>
    <w:p w:rsidR="005211B0" w:rsidRPr="001C2116" w:rsidRDefault="005211B0" w:rsidP="005211B0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R/ </w:t>
      </w:r>
      <w:r w:rsidRPr="001C2116">
        <w:rPr>
          <w:rFonts w:asciiTheme="minorHAnsi" w:hAnsiTheme="minorHAnsi"/>
          <w:b/>
        </w:rPr>
        <w:t>Método de compra: licitación pública</w:t>
      </w:r>
      <w:r>
        <w:rPr>
          <w:rFonts w:asciiTheme="minorHAnsi" w:hAnsiTheme="minorHAnsi"/>
          <w:b/>
        </w:rPr>
        <w:t>.</w:t>
      </w: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  <w:r w:rsidRPr="001C2116">
        <w:rPr>
          <w:rFonts w:asciiTheme="minorHAnsi" w:hAnsiTheme="minorHAnsi"/>
        </w:rPr>
        <w:t>10- Uso que se le da a estos vehículos.</w:t>
      </w: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</w:p>
    <w:p w:rsidR="005211B0" w:rsidRPr="001C2116" w:rsidRDefault="005211B0" w:rsidP="005211B0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R/ </w:t>
      </w:r>
      <w:r w:rsidRPr="001C2116">
        <w:rPr>
          <w:rFonts w:asciiTheme="minorHAnsi" w:hAnsiTheme="minorHAnsi"/>
          <w:b/>
        </w:rPr>
        <w:t>Uso institucional</w:t>
      </w:r>
      <w:r>
        <w:rPr>
          <w:rFonts w:asciiTheme="minorHAnsi" w:hAnsiTheme="minorHAnsi"/>
          <w:b/>
        </w:rPr>
        <w:t>.</w:t>
      </w: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</w:p>
    <w:p w:rsidR="005211B0" w:rsidRDefault="005211B0" w:rsidP="005211B0">
      <w:pPr>
        <w:pStyle w:val="Textosinformato"/>
        <w:jc w:val="both"/>
        <w:rPr>
          <w:rFonts w:asciiTheme="minorHAnsi" w:hAnsiTheme="minorHAnsi"/>
        </w:rPr>
      </w:pPr>
      <w:r w:rsidRPr="001C2116">
        <w:rPr>
          <w:rFonts w:asciiTheme="minorHAnsi" w:hAnsiTheme="minorHAnsi"/>
        </w:rPr>
        <w:t>11- ¿Cuenta el señor Presidente con vales para combustible?</w:t>
      </w:r>
    </w:p>
    <w:p w:rsidR="005211B0" w:rsidRPr="001C2116" w:rsidRDefault="005211B0" w:rsidP="005211B0">
      <w:pPr>
        <w:pStyle w:val="Textosinformato"/>
        <w:jc w:val="both"/>
        <w:rPr>
          <w:rFonts w:asciiTheme="minorHAnsi" w:hAnsiTheme="minorHAnsi"/>
        </w:rPr>
      </w:pPr>
    </w:p>
    <w:p w:rsidR="005211B0" w:rsidRPr="001C2116" w:rsidRDefault="005211B0" w:rsidP="005211B0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R/ </w:t>
      </w:r>
      <w:r w:rsidRPr="001C2116">
        <w:rPr>
          <w:rFonts w:asciiTheme="minorHAnsi" w:hAnsiTheme="minorHAnsi"/>
          <w:b/>
        </w:rPr>
        <w:t xml:space="preserve">El Presidente de PROESA no tiene vales asignados. Para el funcionamiento de ese vehículo en el marco del desarrollo de </w:t>
      </w:r>
      <w:r>
        <w:rPr>
          <w:rFonts w:asciiTheme="minorHAnsi" w:hAnsiTheme="minorHAnsi"/>
          <w:b/>
        </w:rPr>
        <w:t xml:space="preserve">las </w:t>
      </w:r>
      <w:r w:rsidRPr="001C2116">
        <w:rPr>
          <w:rFonts w:asciiTheme="minorHAnsi" w:hAnsiTheme="minorHAnsi"/>
          <w:b/>
        </w:rPr>
        <w:t>funciones de PROESA</w:t>
      </w:r>
      <w:r>
        <w:rPr>
          <w:rFonts w:asciiTheme="minorHAnsi" w:hAnsiTheme="minorHAnsi"/>
          <w:b/>
        </w:rPr>
        <w:t>, estos</w:t>
      </w:r>
      <w:r w:rsidRPr="001C2116">
        <w:rPr>
          <w:rFonts w:asciiTheme="minorHAnsi" w:hAnsiTheme="minorHAnsi"/>
          <w:b/>
        </w:rPr>
        <w:t xml:space="preserve"> son entregados </w:t>
      </w:r>
      <w:r>
        <w:rPr>
          <w:rFonts w:asciiTheme="minorHAnsi" w:hAnsiTheme="minorHAnsi"/>
          <w:b/>
        </w:rPr>
        <w:t>a cada motorista, al igual que a</w:t>
      </w:r>
      <w:r w:rsidRPr="001C2116">
        <w:rPr>
          <w:rFonts w:asciiTheme="minorHAnsi" w:hAnsiTheme="minorHAnsi"/>
          <w:b/>
        </w:rPr>
        <w:t>l resto de vehículos institucionales.</w:t>
      </w:r>
    </w:p>
    <w:p w:rsidR="005211B0" w:rsidRPr="000E00C0" w:rsidRDefault="005211B0" w:rsidP="005211B0">
      <w:pPr>
        <w:spacing w:after="0" w:line="288" w:lineRule="auto"/>
        <w:jc w:val="both"/>
        <w:rPr>
          <w:rFonts w:asciiTheme="minorHAnsi" w:hAnsiTheme="minorHAnsi"/>
        </w:rPr>
      </w:pPr>
      <w:r w:rsidRPr="000E00C0">
        <w:rPr>
          <w:rFonts w:asciiTheme="minorHAnsi" w:hAnsiTheme="minorHAnsi"/>
        </w:rPr>
        <w:t>Queda expedito el derecho de</w:t>
      </w:r>
      <w:r>
        <w:rPr>
          <w:rFonts w:asciiTheme="minorHAnsi" w:hAnsiTheme="minorHAnsi"/>
        </w:rPr>
        <w:t>l</w:t>
      </w:r>
      <w:r w:rsidRPr="000E00C0">
        <w:rPr>
          <w:rFonts w:asciiTheme="minorHAnsi" w:hAnsiTheme="minorHAnsi"/>
        </w:rPr>
        <w:t xml:space="preserve"> solicitante de proceder conforme lo establece el art. 82 LAIP.</w:t>
      </w:r>
    </w:p>
    <w:p w:rsidR="005211B0" w:rsidRDefault="005211B0" w:rsidP="005211B0">
      <w:pPr>
        <w:tabs>
          <w:tab w:val="left" w:pos="5166"/>
        </w:tabs>
        <w:spacing w:after="0"/>
        <w:ind w:left="3540" w:firstLine="708"/>
        <w:rPr>
          <w:rFonts w:asciiTheme="minorHAnsi" w:hAnsiTheme="minorHAnsi"/>
          <w:b/>
        </w:rPr>
      </w:pPr>
    </w:p>
    <w:p w:rsidR="005211B0" w:rsidRDefault="005211B0" w:rsidP="005211B0">
      <w:pPr>
        <w:tabs>
          <w:tab w:val="left" w:pos="5166"/>
        </w:tabs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San Salvador a los 1</w:t>
      </w:r>
      <w:r w:rsidR="00591A15">
        <w:rPr>
          <w:rFonts w:asciiTheme="minorHAnsi" w:hAnsiTheme="minorHAnsi"/>
        </w:rPr>
        <w:t>5 días del mes de enero de dieciséis.</w:t>
      </w:r>
    </w:p>
    <w:p w:rsidR="005211B0" w:rsidRDefault="005211B0" w:rsidP="005211B0">
      <w:pPr>
        <w:tabs>
          <w:tab w:val="left" w:pos="5166"/>
        </w:tabs>
        <w:spacing w:after="0"/>
        <w:jc w:val="both"/>
        <w:rPr>
          <w:rFonts w:asciiTheme="minorHAnsi" w:hAnsiTheme="minorHAnsi"/>
        </w:rPr>
      </w:pPr>
    </w:p>
    <w:p w:rsidR="005211B0" w:rsidRDefault="005211B0" w:rsidP="005211B0">
      <w:pPr>
        <w:tabs>
          <w:tab w:val="left" w:pos="5166"/>
        </w:tabs>
        <w:spacing w:after="0"/>
        <w:jc w:val="both"/>
        <w:rPr>
          <w:rFonts w:asciiTheme="minorHAnsi" w:hAnsiTheme="minorHAnsi"/>
        </w:rPr>
      </w:pPr>
    </w:p>
    <w:p w:rsidR="005211B0" w:rsidRDefault="005211B0" w:rsidP="005211B0">
      <w:pPr>
        <w:tabs>
          <w:tab w:val="left" w:pos="5166"/>
        </w:tabs>
        <w:spacing w:after="0"/>
        <w:jc w:val="both"/>
        <w:rPr>
          <w:rFonts w:asciiTheme="minorHAnsi" w:hAnsiTheme="minorHAnsi"/>
        </w:rPr>
      </w:pPr>
    </w:p>
    <w:p w:rsidR="005211B0" w:rsidRPr="00205EC2" w:rsidRDefault="005211B0" w:rsidP="005211B0">
      <w:pPr>
        <w:tabs>
          <w:tab w:val="left" w:pos="5166"/>
        </w:tabs>
        <w:spacing w:after="0"/>
        <w:jc w:val="both"/>
        <w:rPr>
          <w:rFonts w:asciiTheme="minorHAnsi" w:hAnsiTheme="minorHAnsi"/>
        </w:rPr>
      </w:pPr>
    </w:p>
    <w:p w:rsidR="005211B0" w:rsidRPr="00C11C96" w:rsidRDefault="005211B0" w:rsidP="005211B0">
      <w:pPr>
        <w:tabs>
          <w:tab w:val="left" w:pos="5166"/>
        </w:tabs>
        <w:spacing w:after="0"/>
        <w:rPr>
          <w:rFonts w:asciiTheme="minorHAnsi" w:hAnsiTheme="minorHAnsi"/>
          <w:b/>
        </w:rPr>
      </w:pPr>
      <w:r w:rsidRPr="00C11C96">
        <w:rPr>
          <w:rFonts w:asciiTheme="minorHAnsi" w:hAnsiTheme="minorHAnsi"/>
          <w:b/>
        </w:rPr>
        <w:tab/>
        <w:t>Karlen Judith Moreno</w:t>
      </w:r>
    </w:p>
    <w:p w:rsidR="005211B0" w:rsidRPr="00C11C96" w:rsidRDefault="005211B0" w:rsidP="005211B0">
      <w:pPr>
        <w:tabs>
          <w:tab w:val="left" w:pos="5166"/>
        </w:tabs>
        <w:spacing w:after="0"/>
        <w:jc w:val="both"/>
        <w:rPr>
          <w:rFonts w:asciiTheme="minorHAnsi" w:hAnsiTheme="minorHAnsi"/>
          <w:b/>
        </w:rPr>
      </w:pPr>
      <w:r w:rsidRPr="00C11C96">
        <w:rPr>
          <w:rFonts w:asciiTheme="minorHAnsi" w:hAnsiTheme="minorHAnsi"/>
          <w:b/>
        </w:rPr>
        <w:tab/>
        <w:t>Oficial de Información</w:t>
      </w:r>
    </w:p>
    <w:p w:rsidR="005211B0" w:rsidRDefault="005211B0" w:rsidP="005211B0">
      <w:pPr>
        <w:jc w:val="right"/>
        <w:rPr>
          <w:rFonts w:asciiTheme="minorHAnsi" w:hAnsiTheme="minorHAnsi"/>
        </w:rPr>
      </w:pPr>
    </w:p>
    <w:p w:rsidR="005211B0" w:rsidRDefault="005211B0" w:rsidP="005211B0">
      <w:pPr>
        <w:jc w:val="right"/>
        <w:rPr>
          <w:rFonts w:asciiTheme="minorHAnsi" w:hAnsiTheme="minorHAnsi"/>
        </w:rPr>
      </w:pPr>
    </w:p>
    <w:p w:rsidR="005211B0" w:rsidRPr="00C11C96" w:rsidRDefault="005211B0" w:rsidP="005211B0">
      <w:pPr>
        <w:jc w:val="right"/>
        <w:rPr>
          <w:rFonts w:asciiTheme="minorHAnsi" w:hAnsiTheme="minorHAnsi"/>
        </w:rPr>
      </w:pPr>
    </w:p>
    <w:p w:rsidR="00BF6383" w:rsidRDefault="00BF6383"/>
    <w:sectPr w:rsidR="00BF6383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46B" w:rsidRDefault="004C546B" w:rsidP="00591A15">
      <w:pPr>
        <w:spacing w:after="0" w:line="240" w:lineRule="auto"/>
      </w:pPr>
      <w:r>
        <w:separator/>
      </w:r>
    </w:p>
  </w:endnote>
  <w:endnote w:type="continuationSeparator" w:id="0">
    <w:p w:rsidR="004C546B" w:rsidRDefault="004C546B" w:rsidP="00591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A15" w:rsidRDefault="00591A15" w:rsidP="00591A15">
    <w:pPr>
      <w:pStyle w:val="Piedepgina"/>
      <w:jc w:val="center"/>
      <w:rPr>
        <w:rFonts w:ascii="Tahoma" w:hAnsi="Tahoma" w:cs="Tahoma"/>
        <w:color w:val="3366FF"/>
        <w:sz w:val="18"/>
      </w:rPr>
    </w:pPr>
    <w:r>
      <w:rPr>
        <w:rFonts w:ascii="Tahoma" w:hAnsi="Tahoma" w:cs="Tahoma"/>
        <w:color w:val="3366FF"/>
        <w:sz w:val="18"/>
      </w:rPr>
      <w:t>_________________________________________________________________________________________</w:t>
    </w:r>
  </w:p>
  <w:p w:rsidR="00591A15" w:rsidRDefault="00591A15" w:rsidP="00591A15">
    <w:pPr>
      <w:pStyle w:val="Piedepgina"/>
      <w:jc w:val="center"/>
      <w:rPr>
        <w:rFonts w:ascii="Tahoma" w:hAnsi="Tahoma" w:cs="Tahoma"/>
        <w:sz w:val="18"/>
      </w:rPr>
    </w:pPr>
    <w:r>
      <w:rPr>
        <w:rFonts w:ascii="Tahoma" w:hAnsi="Tahoma" w:cs="Tahoma"/>
        <w:sz w:val="18"/>
      </w:rPr>
      <w:t>Calle y Colonia La Mascota, número 316-B, San Salvador, El Salvador, C.A.</w:t>
    </w:r>
  </w:p>
  <w:p w:rsidR="00591A15" w:rsidRPr="004B4586" w:rsidRDefault="00591A15" w:rsidP="00591A15">
    <w:pPr>
      <w:pStyle w:val="Piedepgina"/>
      <w:jc w:val="center"/>
      <w:rPr>
        <w:rFonts w:ascii="Arial Black" w:hAnsi="Arial Black"/>
        <w:sz w:val="16"/>
      </w:rPr>
    </w:pPr>
    <w:r>
      <w:rPr>
        <w:rFonts w:ascii="Tahoma" w:hAnsi="Tahoma" w:cs="Tahoma"/>
        <w:sz w:val="18"/>
      </w:rPr>
      <w:t>Tel (503) 2592-00</w:t>
    </w:r>
    <w:r w:rsidRPr="004B4586">
      <w:rPr>
        <w:rFonts w:ascii="Tahoma" w:hAnsi="Tahoma" w:cs="Tahoma"/>
        <w:sz w:val="18"/>
      </w:rPr>
      <w:t>00</w:t>
    </w:r>
    <w:r>
      <w:rPr>
        <w:rFonts w:ascii="Tahoma" w:hAnsi="Tahoma" w:cs="Tahoma"/>
        <w:sz w:val="18"/>
      </w:rPr>
      <w:t xml:space="preserve"> </w:t>
    </w:r>
    <w:hyperlink r:id="rId1" w:history="1">
      <w:r w:rsidRPr="0099019C">
        <w:rPr>
          <w:rStyle w:val="Hipervnculo"/>
          <w:rFonts w:ascii="Tahoma" w:hAnsi="Tahoma" w:cs="Tahoma"/>
          <w:sz w:val="18"/>
        </w:rPr>
        <w:t>www.proesa.com.sv</w:t>
      </w:r>
    </w:hyperlink>
  </w:p>
  <w:p w:rsidR="00591A15" w:rsidRDefault="00591A15" w:rsidP="00591A15">
    <w:pPr>
      <w:pStyle w:val="Piedepgina"/>
      <w:tabs>
        <w:tab w:val="clear" w:pos="4419"/>
        <w:tab w:val="clear" w:pos="8838"/>
        <w:tab w:val="left" w:pos="2767"/>
      </w:tabs>
      <w:jc w:val="center"/>
    </w:pPr>
  </w:p>
  <w:p w:rsidR="00591A15" w:rsidRDefault="00591A1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46B" w:rsidRDefault="004C546B" w:rsidP="00591A15">
      <w:pPr>
        <w:spacing w:after="0" w:line="240" w:lineRule="auto"/>
      </w:pPr>
      <w:r>
        <w:separator/>
      </w:r>
    </w:p>
  </w:footnote>
  <w:footnote w:type="continuationSeparator" w:id="0">
    <w:p w:rsidR="004C546B" w:rsidRDefault="004C546B" w:rsidP="00591A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A15" w:rsidRPr="007F1B2A" w:rsidRDefault="00591A15" w:rsidP="00591A15">
    <w:pPr>
      <w:pStyle w:val="Encabezado"/>
      <w:jc w:val="center"/>
      <w:rPr>
        <w:rFonts w:ascii="Myriad Pro" w:hAnsi="Myriad Pro"/>
        <w:color w:val="365F91"/>
      </w:rPr>
    </w:pPr>
    <w:r>
      <w:rPr>
        <w:noProof/>
        <w:lang w:eastAsia="es-SV"/>
      </w:rPr>
      <w:drawing>
        <wp:anchor distT="0" distB="0" distL="114300" distR="114300" simplePos="0" relativeHeight="251660288" behindDoc="0" locked="0" layoutInCell="1" allowOverlap="1" wp14:anchorId="6C3F10DF" wp14:editId="4A773465">
          <wp:simplePos x="0" y="0"/>
          <wp:positionH relativeFrom="column">
            <wp:posOffset>4549140</wp:posOffset>
          </wp:positionH>
          <wp:positionV relativeFrom="paragraph">
            <wp:posOffset>-361950</wp:posOffset>
          </wp:positionV>
          <wp:extent cx="1521460" cy="612775"/>
          <wp:effectExtent l="0" t="0" r="2540" b="0"/>
          <wp:wrapThrough wrapText="bothSides">
            <wp:wrapPolygon edited="0">
              <wp:start x="2434" y="0"/>
              <wp:lineTo x="2164" y="12087"/>
              <wp:lineTo x="0" y="16116"/>
              <wp:lineTo x="541" y="18802"/>
              <wp:lineTo x="12982" y="20817"/>
              <wp:lineTo x="17579" y="20817"/>
              <wp:lineTo x="21366" y="19474"/>
              <wp:lineTo x="21366" y="14773"/>
              <wp:lineTo x="19472" y="12087"/>
              <wp:lineTo x="20013" y="5372"/>
              <wp:lineTo x="18391" y="3358"/>
              <wp:lineTo x="10548" y="0"/>
              <wp:lineTo x="2434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wsljorellana:Users:usuariousuario:Documents:JOSE RICARDO:2014:GOB-2014-2019:LOGO GOBIERNO DE EL SALVADOR 2014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/>
        <w:noProof/>
        <w:color w:val="365F91"/>
        <w:lang w:eastAsia="es-SV"/>
      </w:rPr>
      <w:drawing>
        <wp:anchor distT="0" distB="0" distL="114300" distR="114300" simplePos="0" relativeHeight="251661312" behindDoc="1" locked="0" layoutInCell="1" allowOverlap="1" wp14:anchorId="5A21EA6B" wp14:editId="622B0201">
          <wp:simplePos x="0" y="0"/>
          <wp:positionH relativeFrom="column">
            <wp:posOffset>-158750</wp:posOffset>
          </wp:positionH>
          <wp:positionV relativeFrom="paragraph">
            <wp:posOffset>-299739</wp:posOffset>
          </wp:positionV>
          <wp:extent cx="1316405" cy="567977"/>
          <wp:effectExtent l="0" t="0" r="0" b="3810"/>
          <wp:wrapNone/>
          <wp:docPr id="1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%20NUEVO%20PROESA_esp%202015-20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405" cy="567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91A15" w:rsidRDefault="00591A15" w:rsidP="00591A15">
    <w:pPr>
      <w:pStyle w:val="Encabezado"/>
      <w:rPr>
        <w:rFonts w:ascii="Myriad Pro" w:hAnsi="Myriad Pro"/>
        <w:color w:val="365F91"/>
      </w:rPr>
    </w:pPr>
  </w:p>
  <w:p w:rsidR="00591A15" w:rsidRDefault="00591A15">
    <w:pPr>
      <w:pStyle w:val="Encabezado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F8D939" wp14:editId="33B23906">
              <wp:simplePos x="0" y="0"/>
              <wp:positionH relativeFrom="column">
                <wp:posOffset>-799465</wp:posOffset>
              </wp:positionH>
              <wp:positionV relativeFrom="paragraph">
                <wp:posOffset>10160</wp:posOffset>
              </wp:positionV>
              <wp:extent cx="7200900" cy="36195"/>
              <wp:effectExtent l="1270" t="3810" r="0" b="0"/>
              <wp:wrapNone/>
              <wp:docPr id="16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3619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50000">
                            <a:srgbClr val="1F497D"/>
                          </a:gs>
                          <a:gs pos="100000">
                            <a:srgbClr val="FFFFF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E0C4CD" id="Rectángulo 2" o:spid="_x0000_s1026" style="position:absolute;margin-left:-62.95pt;margin-top:.8pt;width:567pt;height: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" stroked="f" strokecolor="#4a7ebb">
              <v:fill color2="#1f497d" rotate="t" angle="90" focus="50%" type="gradient"/>
              <v:shadow color="black" opacity="22936f" origin=",.5" offset="0,.63889mm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B273AD"/>
    <w:multiLevelType w:val="hybridMultilevel"/>
    <w:tmpl w:val="0EECE656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1B0"/>
    <w:rsid w:val="004C546B"/>
    <w:rsid w:val="005211B0"/>
    <w:rsid w:val="00591A15"/>
    <w:rsid w:val="00BF6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8894912-5E66-42CC-AA9B-1F52D5FD9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11B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211B0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unhideWhenUsed/>
    <w:rsid w:val="005211B0"/>
    <w:pPr>
      <w:spacing w:after="0" w:line="240" w:lineRule="auto"/>
    </w:pPr>
    <w:rPr>
      <w:rFonts w:eastAsiaTheme="minorHAnsi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5211B0"/>
    <w:rPr>
      <w:rFonts w:ascii="Calibri" w:hAnsi="Calibri" w:cs="Times New Roman"/>
    </w:rPr>
  </w:style>
  <w:style w:type="paragraph" w:styleId="Encabezado">
    <w:name w:val="header"/>
    <w:basedOn w:val="Normal"/>
    <w:link w:val="EncabezadoCar"/>
    <w:unhideWhenUsed/>
    <w:rsid w:val="00591A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1A15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nhideWhenUsed/>
    <w:rsid w:val="00591A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591A15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591A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esa.com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674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Karlen</dc:creator>
  <cp:keywords/>
  <dc:description/>
  <cp:lastModifiedBy>Karlen</cp:lastModifiedBy>
  <cp:revision>2</cp:revision>
  <dcterms:created xsi:type="dcterms:W3CDTF">2017-09-11T03:38:00Z</dcterms:created>
  <dcterms:modified xsi:type="dcterms:W3CDTF">2017-09-11T03:57:00Z</dcterms:modified>
</cp:coreProperties>
</file>