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B94B33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E6697E">
        <w:rPr>
          <w:rFonts w:ascii="Museo Sans 900" w:eastAsia="Times New Roman" w:hAnsi="Museo Sans 900" w:cs="Times New Roman"/>
          <w:b/>
          <w:bCs/>
          <w:sz w:val="20"/>
          <w:szCs w:val="20"/>
          <w:lang w:val="es-MX" w:eastAsia="es-ES"/>
        </w:rPr>
        <w:t>0140</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E6697E">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E6697E">
        <w:rPr>
          <w:rFonts w:ascii="Museo Sans 300" w:eastAsia="Times New Roman" w:hAnsi="Museo Sans 300" w:cs="Times New Roman"/>
          <w:sz w:val="20"/>
          <w:szCs w:val="20"/>
          <w:lang w:val="es-MX" w:eastAsia="es-ES"/>
        </w:rPr>
        <w:t>veinte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E6697E">
        <w:rPr>
          <w:rFonts w:ascii="Museo Sans 300" w:eastAsia="Times New Roman" w:hAnsi="Museo Sans 300" w:cs="Times New Roman"/>
          <w:sz w:val="20"/>
          <w:szCs w:val="20"/>
          <w:lang w:val="es-MX" w:eastAsia="es-ES"/>
        </w:rPr>
        <w:t xml:space="preserve">diecinueve </w:t>
      </w:r>
      <w:r w:rsidR="00781E4D" w:rsidRPr="00A93D70">
        <w:rPr>
          <w:rFonts w:ascii="Museo Sans 300" w:eastAsia="Times New Roman" w:hAnsi="Museo Sans 300" w:cs="Times New Roman"/>
          <w:sz w:val="20"/>
          <w:szCs w:val="20"/>
          <w:lang w:val="es-MX" w:eastAsia="es-ES"/>
        </w:rPr>
        <w:t xml:space="preserve">de </w:t>
      </w:r>
      <w:r w:rsidR="00E6697E">
        <w:rPr>
          <w:rFonts w:ascii="Museo Sans 300" w:eastAsia="Times New Roman" w:hAnsi="Museo Sans 300" w:cs="Times New Roman"/>
          <w:sz w:val="20"/>
          <w:szCs w:val="20"/>
          <w:lang w:val="es-MX" w:eastAsia="es-ES"/>
        </w:rPr>
        <w:t>febrero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269E0B79" w:rsidR="002B1221"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88C3B63"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E66BDD">
        <w:rPr>
          <w:rFonts w:ascii="Museo Sans 300" w:hAnsi="Museo Sans 300"/>
          <w:sz w:val="20"/>
          <w:szCs w:val="20"/>
        </w:rPr>
        <w:t>veintidós de enero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487128">
        <w:rPr>
          <w:rFonts w:ascii="Museo Sans 300" w:hAnsi="Museo Sans 300"/>
          <w:sz w:val="20"/>
          <w:szCs w:val="20"/>
        </w:rPr>
        <w:t>XXXXX</w:t>
      </w:r>
      <w:r w:rsidRPr="00A93D70">
        <w:rPr>
          <w:rFonts w:ascii="Museo Sans 300" w:hAnsi="Museo Sans 300"/>
          <w:sz w:val="20"/>
          <w:szCs w:val="20"/>
        </w:rPr>
        <w:t> 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E66BDD">
        <w:rPr>
          <w:rFonts w:ascii="Museo Sans 300" w:hAnsi="Museo Sans 300"/>
          <w:sz w:val="20"/>
          <w:szCs w:val="20"/>
        </w:rPr>
        <w:t xml:space="preserve">CIENTO </w:t>
      </w:r>
      <w:r w:rsidR="00A8589B">
        <w:rPr>
          <w:rFonts w:ascii="Museo Sans 300" w:hAnsi="Museo Sans 300"/>
          <w:sz w:val="20"/>
          <w:szCs w:val="20"/>
        </w:rPr>
        <w:t xml:space="preserve">VEINTIÚN </w:t>
      </w:r>
      <w:r w:rsidR="00E66BDD">
        <w:rPr>
          <w:rFonts w:ascii="Museo Sans 300" w:hAnsi="Museo Sans 300"/>
          <w:sz w:val="20"/>
          <w:szCs w:val="20"/>
        </w:rPr>
        <w:t>12/100 DÓLARES DE LOS ESTADOS UNIDOS DE AMÉRICA (USD 121.12)</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487128">
        <w:rPr>
          <w:rFonts w:ascii="Museo Sans 300" w:hAnsi="Museo Sans 300"/>
          <w:sz w:val="20"/>
          <w:szCs w:val="20"/>
        </w:rPr>
        <w:t>XXXXX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54A4912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7D6978">
        <w:rPr>
          <w:rFonts w:ascii="Museo Sans 300" w:hAnsi="Museo Sans 300"/>
          <w:sz w:val="20"/>
          <w:szCs w:val="20"/>
          <w:lang w:val="es-SV"/>
        </w:rPr>
        <w:t>148</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282394">
        <w:rPr>
          <w:rFonts w:ascii="Museo Sans 300" w:hAnsi="Museo Sans 300"/>
          <w:sz w:val="20"/>
          <w:szCs w:val="20"/>
          <w:lang w:val="es-SV"/>
        </w:rPr>
        <w:t>veint</w:t>
      </w:r>
      <w:r w:rsidR="007D6978">
        <w:rPr>
          <w:rFonts w:ascii="Museo Sans 300" w:hAnsi="Museo Sans 300"/>
          <w:sz w:val="20"/>
          <w:szCs w:val="20"/>
          <w:lang w:val="es-SV"/>
        </w:rPr>
        <w:t>iocho de ener</w:t>
      </w:r>
      <w:r w:rsidR="00282394">
        <w:rPr>
          <w:rFonts w:ascii="Museo Sans 300" w:hAnsi="Museo Sans 300"/>
          <w:sz w:val="20"/>
          <w:szCs w:val="20"/>
          <w:lang w:val="es-SV"/>
        </w:rPr>
        <w:t>o</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200BEEBE"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FD156C">
        <w:rPr>
          <w:rFonts w:ascii="Museo Sans 300" w:hAnsi="Museo Sans 300"/>
          <w:sz w:val="20"/>
          <w:szCs w:val="20"/>
        </w:rPr>
        <w:t>XXXXX</w:t>
      </w:r>
      <w:r w:rsidR="00DD2F98">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7D6978">
        <w:rPr>
          <w:rFonts w:ascii="Museo Sans 300" w:hAnsi="Museo Sans 300"/>
          <w:sz w:val="20"/>
          <w:szCs w:val="20"/>
        </w:rPr>
        <w:t>tres de febrero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7D6978">
        <w:rPr>
          <w:rFonts w:ascii="Museo Sans 300" w:hAnsi="Museo Sans 300"/>
          <w:sz w:val="20"/>
          <w:szCs w:val="20"/>
        </w:rPr>
        <w:t>diecisiete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34B04804"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7D6978">
        <w:rPr>
          <w:rFonts w:ascii="Museo Sans 300" w:hAnsi="Museo Sans 300"/>
          <w:sz w:val="20"/>
          <w:szCs w:val="20"/>
        </w:rPr>
        <w:t>trece de febrero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FD156C">
        <w:rPr>
          <w:rFonts w:ascii="Museo Sans 300" w:eastAsia="Arial" w:hAnsi="Museo Sans 300"/>
          <w:sz w:val="20"/>
          <w:szCs w:val="20"/>
          <w:lang w:val="es-SV" w:eastAsia="en-US"/>
        </w:rPr>
        <w:t>XXXXX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A8589B">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487128">
        <w:rPr>
          <w:rFonts w:ascii="Museo Sans 300" w:hAnsi="Museo Sans 300"/>
          <w:sz w:val="20"/>
          <w:szCs w:val="20"/>
        </w:rPr>
        <w:t>XXXXX</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5151EB75"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FD156C">
        <w:rPr>
          <w:rFonts w:ascii="Museo Sans 300" w:hAnsi="Museo Sans 300"/>
          <w:sz w:val="20"/>
          <w:szCs w:val="20"/>
        </w:rPr>
        <w:t>XXXXX</w:t>
      </w:r>
      <w:r w:rsidR="002971B8">
        <w:rPr>
          <w:rFonts w:ascii="Museo Sans 300" w:hAnsi="Museo Sans 300"/>
          <w:sz w:val="20"/>
          <w:szCs w:val="20"/>
        </w:rPr>
        <w:t>.</w:t>
      </w:r>
    </w:p>
    <w:p w14:paraId="074F858A" w14:textId="678D08C9"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 </w:t>
      </w:r>
      <w:r w:rsidR="00FD156C">
        <w:rPr>
          <w:rFonts w:ascii="Museo Sans 300" w:hAnsi="Museo Sans 300"/>
          <w:sz w:val="20"/>
          <w:szCs w:val="20"/>
        </w:rPr>
        <w:t>XXXXX</w:t>
      </w:r>
      <w:r w:rsidR="002971B8">
        <w:rPr>
          <w:rFonts w:ascii="Museo Sans 300" w:hAnsi="Museo Sans 300"/>
          <w:sz w:val="20"/>
          <w:szCs w:val="20"/>
        </w:rPr>
        <w:t>.</w:t>
      </w:r>
    </w:p>
    <w:p w14:paraId="10C2A340" w14:textId="44AF4ADF"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FD156C">
        <w:rPr>
          <w:rFonts w:ascii="Museo Sans 300" w:hAnsi="Museo Sans 300"/>
          <w:sz w:val="20"/>
          <w:szCs w:val="20"/>
        </w:rPr>
        <w:t>XXXXX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10CF1A3C"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F75B4A">
        <w:rPr>
          <w:rFonts w:ascii="Museo Sans 300" w:hAnsi="Museo Sans 300"/>
          <w:sz w:val="20"/>
          <w:szCs w:val="20"/>
        </w:rPr>
        <w:t>HA</w:t>
      </w:r>
      <w:r w:rsidR="00263E33" w:rsidRPr="00263E33">
        <w:rPr>
          <w:rFonts w:ascii="Museo Sans 300" w:hAnsi="Museo Sans 300"/>
          <w:sz w:val="20"/>
          <w:szCs w:val="20"/>
        </w:rPr>
        <w:t>/CAU-</w:t>
      </w:r>
      <w:r w:rsidR="00F75B4A">
        <w:rPr>
          <w:rFonts w:ascii="Museo Sans 300" w:hAnsi="Museo Sans 300"/>
          <w:sz w:val="20"/>
          <w:szCs w:val="20"/>
        </w:rPr>
        <w:t>152</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773BE0">
        <w:rPr>
          <w:rFonts w:ascii="Museo Sans 300" w:hAnsi="Museo Sans 300"/>
          <w:sz w:val="20"/>
          <w:szCs w:val="20"/>
        </w:rPr>
        <w:t xml:space="preserve">catorce de </w:t>
      </w:r>
      <w:r w:rsidR="00F75B4A">
        <w:rPr>
          <w:rFonts w:ascii="Museo Sans 300" w:hAnsi="Museo Sans 300"/>
          <w:sz w:val="20"/>
          <w:szCs w:val="20"/>
        </w:rPr>
        <w:t>febrero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lastRenderedPageBreak/>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236B3ABD"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F75B4A">
        <w:rPr>
          <w:rFonts w:ascii="Museo Sans 300" w:hAnsi="Museo Sans 300"/>
          <w:sz w:val="20"/>
          <w:szCs w:val="20"/>
        </w:rPr>
        <w:t>325</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773BE0">
        <w:rPr>
          <w:rFonts w:ascii="Museo Sans 300" w:hAnsi="Museo Sans 300"/>
          <w:sz w:val="20"/>
          <w:szCs w:val="20"/>
        </w:rPr>
        <w:t>veinti</w:t>
      </w:r>
      <w:r w:rsidR="00F75B4A">
        <w:rPr>
          <w:rFonts w:ascii="Museo Sans 300" w:hAnsi="Museo Sans 300"/>
          <w:sz w:val="20"/>
          <w:szCs w:val="20"/>
        </w:rPr>
        <w:t>cinco de febrero</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FD156C">
        <w:rPr>
          <w:rFonts w:ascii="Museo Sans 300" w:hAnsi="Museo Sans 300"/>
          <w:sz w:val="20"/>
          <w:szCs w:val="20"/>
        </w:rPr>
        <w:t>XXXXX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52EEE9A2"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FD156C">
        <w:rPr>
          <w:rFonts w:ascii="Museo Sans 300" w:hAnsi="Museo Sans 300"/>
          <w:sz w:val="20"/>
          <w:szCs w:val="20"/>
        </w:rPr>
        <w:t>XXXXX</w:t>
      </w:r>
      <w:r w:rsidR="00263E33" w:rsidRPr="00263E33">
        <w:rPr>
          <w:rFonts w:ascii="Museo Sans 300" w:hAnsi="Museo Sans 300"/>
          <w:sz w:val="20"/>
          <w:szCs w:val="20"/>
        </w:rPr>
        <w:t> </w:t>
      </w:r>
      <w:r w:rsidR="00AD6854">
        <w:rPr>
          <w:rFonts w:ascii="Museo Sans 300" w:hAnsi="Museo Sans 300"/>
          <w:sz w:val="20"/>
          <w:szCs w:val="20"/>
        </w:rPr>
        <w:t>el</w:t>
      </w:r>
      <w:r w:rsidR="009D603E">
        <w:rPr>
          <w:rFonts w:ascii="Museo Sans 300" w:hAnsi="Museo Sans 300"/>
          <w:sz w:val="20"/>
          <w:szCs w:val="20"/>
        </w:rPr>
        <w:t xml:space="preserve"> día</w:t>
      </w:r>
      <w:r w:rsidR="00AD6854">
        <w:rPr>
          <w:rFonts w:ascii="Museo Sans 300" w:hAnsi="Museo Sans 300"/>
          <w:sz w:val="20"/>
          <w:szCs w:val="20"/>
        </w:rPr>
        <w:t xml:space="preserve"> </w:t>
      </w:r>
      <w:r w:rsidR="003F12F0">
        <w:rPr>
          <w:rFonts w:ascii="Museo Sans 300" w:hAnsi="Museo Sans 300"/>
          <w:sz w:val="20"/>
          <w:szCs w:val="20"/>
        </w:rPr>
        <w:t>cuatro de marzo</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 xml:space="preserve">veinte, </w:t>
      </w:r>
      <w:r w:rsidR="00263E33" w:rsidRPr="00263E33">
        <w:rPr>
          <w:rFonts w:ascii="Museo Sans 300" w:hAnsi="Museo Sans 300"/>
          <w:sz w:val="20"/>
          <w:szCs w:val="20"/>
        </w:rPr>
        <w:t>por lo que el plazo para pronunciarse</w:t>
      </w:r>
      <w:r w:rsidR="00263E33">
        <w:rPr>
          <w:rFonts w:ascii="Museo Sans 300" w:hAnsi="Museo Sans 300"/>
          <w:sz w:val="20"/>
          <w:szCs w:val="20"/>
        </w:rPr>
        <w:t xml:space="preserve"> venció</w:t>
      </w:r>
      <w:r w:rsidR="003F12F0">
        <w:rPr>
          <w:rFonts w:ascii="Museo Sans 300" w:hAnsi="Museo Sans 300"/>
          <w:sz w:val="20"/>
          <w:szCs w:val="20"/>
        </w:rPr>
        <w:t xml:space="preserve"> el</w:t>
      </w:r>
      <w:r w:rsidR="00384DED">
        <w:rPr>
          <w:rFonts w:ascii="Museo Sans 300" w:hAnsi="Museo Sans 300"/>
          <w:sz w:val="20"/>
          <w:szCs w:val="20"/>
          <w:lang w:val="es-SV"/>
        </w:rPr>
        <w:t xml:space="preserve"> día</w:t>
      </w:r>
      <w:r w:rsidR="00DF79DC">
        <w:rPr>
          <w:rFonts w:ascii="Museo Sans 300" w:hAnsi="Museo Sans 300"/>
          <w:sz w:val="20"/>
          <w:szCs w:val="20"/>
          <w:lang w:val="es-SV"/>
        </w:rPr>
        <w:t xml:space="preserve"> </w:t>
      </w:r>
      <w:r w:rsidR="003F12F0">
        <w:rPr>
          <w:rFonts w:ascii="Museo Sans 300" w:hAnsi="Museo Sans 300"/>
          <w:sz w:val="20"/>
          <w:szCs w:val="20"/>
          <w:lang w:val="es-SV"/>
        </w:rPr>
        <w:t>uno de abril</w:t>
      </w:r>
      <w:r w:rsidR="007E7879">
        <w:rPr>
          <w:rFonts w:ascii="Museo Sans 300" w:hAnsi="Museo Sans 300"/>
          <w:sz w:val="20"/>
          <w:szCs w:val="20"/>
          <w:lang w:val="es-SV"/>
        </w:rPr>
        <w:t xml:space="preserve">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907AE74" w14:textId="1970724E" w:rsidR="003F12F0" w:rsidRDefault="003F12F0" w:rsidP="003F12F0">
      <w:pPr>
        <w:pStyle w:val="Prrafodelista"/>
        <w:tabs>
          <w:tab w:val="left" w:pos="426"/>
        </w:tabs>
        <w:ind w:left="426"/>
        <w:jc w:val="both"/>
        <w:rPr>
          <w:rFonts w:ascii="Museo Sans 300" w:hAnsi="Museo Sans 300"/>
          <w:sz w:val="20"/>
          <w:szCs w:val="20"/>
        </w:rPr>
      </w:pPr>
      <w:r w:rsidRPr="003F12F0">
        <w:rPr>
          <w:rFonts w:ascii="Museo Sans 300" w:hAnsi="Museo Sans 300"/>
          <w:sz w:val="20"/>
          <w:szCs w:val="20"/>
          <w:lang w:val="es-SV"/>
        </w:rPr>
        <w:t>El</w:t>
      </w:r>
      <w:r>
        <w:rPr>
          <w:rFonts w:ascii="Museo Sans 300" w:hAnsi="Museo Sans 300"/>
          <w:sz w:val="20"/>
          <w:szCs w:val="20"/>
          <w:lang w:val="es-SV"/>
        </w:rPr>
        <w:t xml:space="preserve"> </w:t>
      </w:r>
      <w:r w:rsidRPr="003F12F0">
        <w:rPr>
          <w:rFonts w:ascii="Museo Sans 300" w:hAnsi="Museo Sans 300"/>
          <w:sz w:val="20"/>
          <w:szCs w:val="20"/>
          <w:lang w:val="es-SV"/>
        </w:rPr>
        <w:t>día</w:t>
      </w:r>
      <w:r w:rsidRPr="003F12F0">
        <w:rPr>
          <w:rFonts w:ascii="Cambria Math" w:hAnsi="Cambria Math" w:cs="Cambria Math"/>
          <w:sz w:val="20"/>
          <w:szCs w:val="20"/>
          <w:lang w:val="es-SV"/>
        </w:rPr>
        <w:t> </w:t>
      </w:r>
      <w:r>
        <w:rPr>
          <w:rFonts w:ascii="Museo Sans 300" w:hAnsi="Museo Sans 300"/>
          <w:sz w:val="20"/>
          <w:szCs w:val="20"/>
          <w:lang w:val="es-SV"/>
        </w:rPr>
        <w:t>treinta y uno de marzo</w:t>
      </w:r>
      <w:r w:rsidRPr="003F12F0">
        <w:rPr>
          <w:rFonts w:ascii="Museo Sans 300" w:hAnsi="Museo Sans 300"/>
          <w:sz w:val="20"/>
          <w:szCs w:val="20"/>
          <w:lang w:val="es-SV"/>
        </w:rPr>
        <w:t xml:space="preserve"> del año dos mil veinte, el</w:t>
      </w:r>
      <w:r w:rsidRPr="003F12F0">
        <w:rPr>
          <w:rFonts w:ascii="Cambria Math" w:hAnsi="Cambria Math" w:cs="Cambria Math"/>
          <w:sz w:val="20"/>
          <w:szCs w:val="20"/>
          <w:lang w:val="es-SV"/>
        </w:rPr>
        <w:t> </w:t>
      </w:r>
      <w:r w:rsidRPr="003F12F0">
        <w:rPr>
          <w:rFonts w:ascii="Museo Sans 300" w:hAnsi="Museo Sans 300"/>
          <w:sz w:val="20"/>
          <w:szCs w:val="20"/>
          <w:lang w:val="es-SV"/>
        </w:rPr>
        <w:t>ingeniero</w:t>
      </w:r>
      <w:r w:rsidRPr="003F12F0">
        <w:rPr>
          <w:rFonts w:ascii="Cambria Math" w:hAnsi="Cambria Math" w:cs="Cambria Math"/>
          <w:sz w:val="20"/>
          <w:szCs w:val="20"/>
          <w:lang w:val="es-SV"/>
        </w:rPr>
        <w:t> </w:t>
      </w:r>
      <w:r w:rsidR="00FD156C">
        <w:rPr>
          <w:rFonts w:ascii="Museo Sans 300" w:hAnsi="Museo Sans 300"/>
          <w:sz w:val="20"/>
          <w:szCs w:val="20"/>
          <w:lang w:val="es-SV"/>
        </w:rPr>
        <w:t>XXXXX</w:t>
      </w:r>
      <w:r w:rsidRPr="003F12F0">
        <w:rPr>
          <w:rFonts w:ascii="Museo Sans 300" w:hAnsi="Museo Sans 300"/>
          <w:sz w:val="20"/>
          <w:szCs w:val="20"/>
          <w:lang w:val="es-SV"/>
        </w:rPr>
        <w:t>, apoderado especial de la sociedad</w:t>
      </w:r>
      <w:r w:rsidRPr="003F12F0">
        <w:rPr>
          <w:rFonts w:ascii="Cambria Math" w:hAnsi="Cambria Math" w:cs="Cambria Math"/>
          <w:sz w:val="20"/>
          <w:szCs w:val="20"/>
          <w:lang w:val="es-SV"/>
        </w:rPr>
        <w:t> </w:t>
      </w:r>
      <w:r w:rsidRPr="003F12F0">
        <w:rPr>
          <w:rFonts w:ascii="Museo Sans 300" w:hAnsi="Museo Sans 300"/>
          <w:sz w:val="20"/>
          <w:szCs w:val="20"/>
          <w:lang w:val="es-SV"/>
        </w:rPr>
        <w:t>EEO, S.A. de C.V., presentó un escrito en el cual</w:t>
      </w:r>
      <w:r w:rsidRPr="003F12F0">
        <w:rPr>
          <w:rFonts w:ascii="Cambria Math" w:hAnsi="Cambria Math" w:cs="Cambria Math"/>
          <w:sz w:val="20"/>
          <w:szCs w:val="20"/>
          <w:lang w:val="es-SV"/>
        </w:rPr>
        <w:t> </w:t>
      </w:r>
      <w:r w:rsidRPr="003F12F0">
        <w:rPr>
          <w:rFonts w:ascii="Museo Sans 300" w:hAnsi="Museo Sans 300"/>
          <w:sz w:val="20"/>
          <w:szCs w:val="20"/>
          <w:lang w:val="es-SV"/>
        </w:rPr>
        <w:t>expresó que no existen pruebas adicionales a las</w:t>
      </w:r>
      <w:r w:rsidRPr="003F12F0">
        <w:rPr>
          <w:rFonts w:ascii="Cambria Math" w:hAnsi="Cambria Math" w:cs="Cambria Math"/>
          <w:sz w:val="20"/>
          <w:szCs w:val="20"/>
          <w:lang w:val="es-SV"/>
        </w:rPr>
        <w:t> </w:t>
      </w:r>
      <w:r w:rsidRPr="003F12F0">
        <w:rPr>
          <w:rFonts w:ascii="Museo Sans 300" w:hAnsi="Museo Sans 300"/>
          <w:sz w:val="20"/>
          <w:szCs w:val="20"/>
          <w:lang w:val="es-SV"/>
        </w:rPr>
        <w:t>remitidas con anterioridad.</w:t>
      </w:r>
      <w:r w:rsidRPr="003F12F0">
        <w:rPr>
          <w:rFonts w:ascii="Cambria Math" w:hAnsi="Cambria Math" w:cs="Cambria Math"/>
          <w:sz w:val="20"/>
          <w:szCs w:val="20"/>
          <w:lang w:val="es-SV"/>
        </w:rPr>
        <w:t> </w:t>
      </w:r>
      <w:r w:rsidRPr="003F12F0">
        <w:rPr>
          <w:rFonts w:ascii="Museo Sans 300" w:hAnsi="Museo Sans 300"/>
          <w:sz w:val="20"/>
          <w:szCs w:val="20"/>
          <w:lang w:val="es-SV"/>
        </w:rPr>
        <w:t> </w:t>
      </w:r>
      <w:r w:rsidR="00A351D1" w:rsidRPr="00A351D1">
        <w:rPr>
          <w:rFonts w:ascii="Museo Sans 300" w:hAnsi="Museo Sans 300"/>
          <w:sz w:val="20"/>
          <w:szCs w:val="20"/>
        </w:rPr>
        <w:t xml:space="preserve">Por su parte, </w:t>
      </w:r>
      <w:r w:rsidRPr="004A1699">
        <w:rPr>
          <w:rFonts w:ascii="Museo Sans 300" w:hAnsi="Museo Sans 300"/>
          <w:sz w:val="20"/>
          <w:szCs w:val="20"/>
        </w:rPr>
        <w:t>la</w:t>
      </w:r>
      <w:r w:rsidRPr="004A1699">
        <w:rPr>
          <w:rFonts w:ascii="Cambria Math" w:hAnsi="Cambria Math" w:cs="Cambria Math"/>
          <w:sz w:val="20"/>
          <w:szCs w:val="20"/>
        </w:rPr>
        <w:t> </w:t>
      </w:r>
      <w:r w:rsidRPr="004A1699">
        <w:rPr>
          <w:rFonts w:ascii="Museo Sans 300" w:hAnsi="Museo Sans 300"/>
          <w:sz w:val="20"/>
          <w:szCs w:val="20"/>
        </w:rPr>
        <w:t>señora </w:t>
      </w:r>
      <w:r w:rsidR="00487128">
        <w:rPr>
          <w:rFonts w:ascii="Museo Sans 300" w:hAnsi="Museo Sans 300"/>
          <w:sz w:val="20"/>
          <w:szCs w:val="20"/>
        </w:rPr>
        <w:t>XXXXX</w:t>
      </w:r>
      <w:r>
        <w:rPr>
          <w:rFonts w:ascii="Museo Sans 300" w:hAnsi="Museo Sans 300"/>
          <w:sz w:val="20"/>
          <w:szCs w:val="20"/>
        </w:rPr>
        <w:t> </w:t>
      </w:r>
      <w:r w:rsidRPr="003F12F0">
        <w:rPr>
          <w:rFonts w:ascii="Museo Sans 300" w:hAnsi="Museo Sans 300"/>
          <w:sz w:val="20"/>
          <w:szCs w:val="20"/>
        </w:rPr>
        <w:t>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50E5A399"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3F12F0">
        <w:rPr>
          <w:rFonts w:ascii="Museo Sans 300" w:hAnsi="Museo Sans 300"/>
          <w:sz w:val="20"/>
          <w:szCs w:val="20"/>
          <w:lang w:val="es-SV"/>
        </w:rPr>
        <w:t>569</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3F12F0">
        <w:rPr>
          <w:rFonts w:ascii="Museo Sans 300" w:hAnsi="Museo Sans 300"/>
          <w:sz w:val="20"/>
          <w:szCs w:val="20"/>
          <w:lang w:val="es-SV"/>
        </w:rPr>
        <w:t>veintisiete de abril</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487128">
        <w:rPr>
          <w:rFonts w:ascii="Museo Sans 300" w:hAnsi="Museo Sans 300"/>
          <w:sz w:val="20"/>
          <w:szCs w:val="20"/>
          <w:lang w:val="es-SV"/>
        </w:rPr>
        <w:t>XXXXX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54C0DDA6"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D36499">
        <w:rPr>
          <w:rFonts w:ascii="Museo Sans 300" w:hAnsi="Museo Sans 300"/>
          <w:sz w:val="20"/>
          <w:szCs w:val="20"/>
          <w:lang w:val="es-SV"/>
        </w:rPr>
        <w:t xml:space="preserve">a la señora </w:t>
      </w:r>
      <w:r w:rsidR="00FD156C">
        <w:rPr>
          <w:rFonts w:ascii="Museo Sans 300" w:hAnsi="Museo Sans 300"/>
          <w:sz w:val="20"/>
          <w:szCs w:val="20"/>
          <w:lang w:val="es-SV"/>
        </w:rPr>
        <w:t>XXXXX</w:t>
      </w:r>
      <w:r w:rsidR="00D36499" w:rsidRPr="00972F9D">
        <w:rPr>
          <w:rFonts w:ascii="Museo Sans 300" w:hAnsi="Museo Sans 300"/>
          <w:sz w:val="20"/>
          <w:szCs w:val="20"/>
          <w:lang w:val="es-SV"/>
        </w:rPr>
        <w:t xml:space="preserve"> </w:t>
      </w:r>
      <w:r w:rsidR="00D36499">
        <w:rPr>
          <w:rFonts w:ascii="Museo Sans 300" w:hAnsi="Museo Sans 300"/>
          <w:sz w:val="20"/>
          <w:szCs w:val="20"/>
          <w:lang w:val="es-SV"/>
        </w:rPr>
        <w:t xml:space="preserve">y </w:t>
      </w:r>
      <w:r w:rsidR="00FE08E9">
        <w:rPr>
          <w:rFonts w:ascii="Museo Sans 300" w:hAnsi="Museo Sans 300"/>
          <w:sz w:val="20"/>
          <w:szCs w:val="20"/>
          <w:lang w:val="es-SV"/>
        </w:rPr>
        <w:t xml:space="preserve">a la distribuidora </w:t>
      </w:r>
      <w:proofErr w:type="gramStart"/>
      <w:r w:rsidR="00D36499">
        <w:rPr>
          <w:rFonts w:ascii="Museo Sans 300" w:hAnsi="Museo Sans 300"/>
          <w:sz w:val="20"/>
          <w:szCs w:val="20"/>
          <w:lang w:val="es-SV"/>
        </w:rPr>
        <w:t>los</w:t>
      </w:r>
      <w:proofErr w:type="gramEnd"/>
      <w:r w:rsidR="00D36499">
        <w:rPr>
          <w:rFonts w:ascii="Museo Sans 300" w:hAnsi="Museo Sans 300"/>
          <w:sz w:val="20"/>
          <w:szCs w:val="20"/>
          <w:lang w:val="es-SV"/>
        </w:rPr>
        <w:t xml:space="preserve"> días seis y veintinueve de mayo</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38B688A4"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3C4D06">
        <w:rPr>
          <w:rStyle w:val="normaltextrun"/>
          <w:rFonts w:ascii="Museo Sans 300" w:hAnsi="Museo Sans 300" w:cs="Segoe UI"/>
          <w:color w:val="000000"/>
          <w:sz w:val="20"/>
          <w:szCs w:val="20"/>
          <w:bdr w:val="none" w:sz="0" w:space="0" w:color="auto" w:frame="1"/>
        </w:rPr>
        <w:t>dieciséis de dic</w:t>
      </w:r>
      <w:r w:rsidR="00894A09">
        <w:rPr>
          <w:rStyle w:val="normaltextrun"/>
          <w:rFonts w:ascii="Museo Sans 300" w:hAnsi="Museo Sans 300" w:cs="Segoe UI"/>
          <w:color w:val="000000"/>
          <w:sz w:val="20"/>
          <w:szCs w:val="20"/>
          <w:bdr w:val="none" w:sz="0" w:space="0" w:color="auto" w:frame="1"/>
        </w:rPr>
        <w:t>iembre</w:t>
      </w:r>
      <w:r w:rsidRPr="00972F9D">
        <w:rPr>
          <w:rFonts w:ascii="Museo Sans 300" w:hAnsi="Museo Sans 300"/>
          <w:sz w:val="20"/>
          <w:szCs w:val="20"/>
          <w:lang w:val="es-SV"/>
        </w:rPr>
        <w:t xml:space="preserve"> de</w:t>
      </w:r>
      <w:r w:rsidR="005071D9" w:rsidRPr="11D6E6F9">
        <w:rPr>
          <w:rFonts w:ascii="Museo Sans 300" w:hAnsi="Museo Sans 300"/>
          <w:sz w:val="20"/>
          <w:szCs w:val="20"/>
          <w:lang w:val="es-SV"/>
        </w:rPr>
        <w:t xml:space="preserve">l año dos mil </w:t>
      </w:r>
      <w:r w:rsidR="00C100B0">
        <w:rPr>
          <w:rFonts w:ascii="Museo Sans 300" w:hAnsi="Museo Sans 300"/>
          <w:sz w:val="20"/>
          <w:szCs w:val="20"/>
          <w:lang w:val="es-SV"/>
        </w:rPr>
        <w:t>veinte</w:t>
      </w:r>
      <w:r w:rsidRPr="00972F9D">
        <w:rPr>
          <w:rFonts w:ascii="Museo Sans 300" w:hAnsi="Museo Sans 300"/>
          <w:sz w:val="20"/>
          <w:szCs w:val="20"/>
          <w:lang w:val="es-SV"/>
        </w:rPr>
        <w:t>, el CAU rindió el informe técnico N.° IT-</w:t>
      </w:r>
      <w:r w:rsidR="003C4D06">
        <w:rPr>
          <w:rFonts w:ascii="Museo Sans 300" w:hAnsi="Museo Sans 300"/>
          <w:sz w:val="20"/>
          <w:szCs w:val="20"/>
          <w:lang w:val="es-SV"/>
        </w:rPr>
        <w:t>0420-CAU-20</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2D244C9" w14:textId="7E4C23D8"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C6B808C" w14:textId="77777777" w:rsidR="002612F8" w:rsidRDefault="002612F8" w:rsidP="00263E33">
      <w:pPr>
        <w:pStyle w:val="Prrafodelista"/>
        <w:tabs>
          <w:tab w:val="left" w:pos="426"/>
        </w:tabs>
        <w:ind w:left="426"/>
        <w:rPr>
          <w:rFonts w:ascii="Museo Sans 300" w:hAnsi="Museo Sans 300"/>
          <w:sz w:val="20"/>
          <w:szCs w:val="20"/>
          <w:u w:val="single"/>
          <w:lang w:val="es-SV"/>
        </w:rPr>
      </w:pPr>
    </w:p>
    <w:p w14:paraId="4A60E008" w14:textId="715A9DF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7AACE0C" w14:textId="5A2D56E6" w:rsidR="00BA3842" w:rsidRDefault="00BD38EB" w:rsidP="002612F8">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2612F8">
        <w:rPr>
          <w:rFonts w:ascii="Museo 300" w:eastAsia="Arial" w:hAnsi="Museo 300"/>
          <w:color w:val="000000"/>
          <w:sz w:val="16"/>
          <w:szCs w:val="16"/>
          <w:lang w:val="es-ES"/>
        </w:rPr>
        <w:t xml:space="preserve"> </w:t>
      </w:r>
      <w:r w:rsidR="002612F8" w:rsidRPr="002612F8">
        <w:rPr>
          <w:rFonts w:ascii="Museo 300" w:eastAsia="Arial" w:hAnsi="Museo 300"/>
          <w:color w:val="000000"/>
          <w:sz w:val="16"/>
          <w:szCs w:val="16"/>
          <w:lang w:val="es-ES"/>
        </w:rPr>
        <w:t xml:space="preserve">Conforme con la información que fue provista por la sociedad EEO, se ha extraído una fotografía mediante las cuales se observa la condición encontrada en el suministro objeto del presente informe, detallando el incumplimiento a las condiciones contractuales, debido a la conexión de una línea directa con nivel de tensión de 120 Voltios desde la acometida de alimentación con la finalidad de abastecer indeterminados equipos eléctricos dentro del inmueble de la señora </w:t>
      </w:r>
      <w:r w:rsidR="00FD156C">
        <w:rPr>
          <w:rFonts w:ascii="Museo 300" w:eastAsia="Arial" w:hAnsi="Museo 300"/>
          <w:color w:val="000000"/>
          <w:sz w:val="16"/>
          <w:szCs w:val="16"/>
          <w:lang w:val="es-ES"/>
        </w:rPr>
        <w:t>XXXXX</w:t>
      </w:r>
      <w:r w:rsidR="002612F8" w:rsidRPr="002612F8">
        <w:rPr>
          <w:rFonts w:ascii="Museo 300" w:eastAsia="Arial" w:hAnsi="Museo 300"/>
          <w:color w:val="000000"/>
          <w:sz w:val="16"/>
          <w:szCs w:val="16"/>
          <w:lang w:val="es-ES"/>
        </w:rPr>
        <w:t xml:space="preserve">.  </w:t>
      </w:r>
    </w:p>
    <w:p w14:paraId="020269F2" w14:textId="77777777" w:rsidR="002612F8" w:rsidRPr="002612F8" w:rsidRDefault="002612F8" w:rsidP="002612F8">
      <w:pPr>
        <w:spacing w:after="0" w:line="0" w:lineRule="atLeast"/>
        <w:ind w:left="709"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lang w:val="es-ES"/>
        </w:rPr>
        <w:t>Al respecto, y tomando como base la fotografía presentada por la sociedad EEO, se determina lo siguiente:</w:t>
      </w:r>
      <w:r w:rsidRPr="002612F8">
        <w:rPr>
          <w:rFonts w:ascii="Museo 300" w:eastAsia="Arial" w:hAnsi="Museo 300" w:cs="Times New Roman"/>
          <w:color w:val="000000"/>
          <w:sz w:val="16"/>
          <w:szCs w:val="16"/>
        </w:rPr>
        <w:t> </w:t>
      </w:r>
    </w:p>
    <w:p w14:paraId="31A709A9" w14:textId="77777777" w:rsidR="002612F8" w:rsidRPr="002612F8" w:rsidRDefault="002612F8" w:rsidP="002612F8">
      <w:pPr>
        <w:spacing w:after="0" w:line="0" w:lineRule="atLeast"/>
        <w:ind w:left="709"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rPr>
        <w:t> </w:t>
      </w:r>
    </w:p>
    <w:p w14:paraId="702A5A55" w14:textId="77777777" w:rsidR="002612F8" w:rsidRPr="002612F8" w:rsidRDefault="002612F8" w:rsidP="00DA6B05">
      <w:pPr>
        <w:numPr>
          <w:ilvl w:val="0"/>
          <w:numId w:val="9"/>
        </w:numPr>
        <w:tabs>
          <w:tab w:val="clear" w:pos="720"/>
          <w:tab w:val="num" w:pos="1068"/>
        </w:tabs>
        <w:spacing w:after="0" w:line="0" w:lineRule="atLeast"/>
        <w:ind w:left="1068"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lang w:val="es-ES"/>
        </w:rPr>
        <w:t>En la anterior fotografía identificada como n.° 4, se muestra una vista de la condición irregular detectada el día 15 de noviembre del año 2019, la cual consistió en una conexión de línea directa, intercalada o en derivación desde la acometida de la EEO, por medio de un cable conductor. Cabe aclarar que en el momento de la inspección no se determinó la cantidad y características de los equipos eléctricos suministrados por dicha conexión.</w:t>
      </w:r>
      <w:r w:rsidRPr="002612F8">
        <w:rPr>
          <w:rFonts w:ascii="Museo 300" w:eastAsia="Arial" w:hAnsi="Museo 300" w:cs="Times New Roman"/>
          <w:color w:val="000000"/>
          <w:sz w:val="16"/>
          <w:szCs w:val="16"/>
        </w:rPr>
        <w:t> </w:t>
      </w:r>
    </w:p>
    <w:p w14:paraId="23D859BB" w14:textId="77777777" w:rsidR="002612F8" w:rsidRPr="002612F8" w:rsidRDefault="002612F8" w:rsidP="002612F8">
      <w:pPr>
        <w:spacing w:after="0" w:line="0" w:lineRule="atLeast"/>
        <w:ind w:left="1057"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rPr>
        <w:t> </w:t>
      </w:r>
    </w:p>
    <w:p w14:paraId="3DF70F4F" w14:textId="77777777" w:rsidR="002612F8" w:rsidRPr="002612F8" w:rsidRDefault="002612F8" w:rsidP="00DA6B05">
      <w:pPr>
        <w:numPr>
          <w:ilvl w:val="0"/>
          <w:numId w:val="10"/>
        </w:numPr>
        <w:tabs>
          <w:tab w:val="clear" w:pos="720"/>
          <w:tab w:val="num" w:pos="1068"/>
        </w:tabs>
        <w:spacing w:after="0" w:line="0" w:lineRule="atLeast"/>
        <w:ind w:left="1068"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lang w:val="es-ES"/>
        </w:rPr>
        <w:t>La EEO registró en la línea directa una intensidad de corriente equivalente a 1.78 Amperios, estos circulaban por medio del cable conductor hacia el interior del inmueble, este valor fue utilizado para el cálculo de la energía a recuperar por parte de la EEO, el cual corresponde a la cantidad de 461 kWh.</w:t>
      </w:r>
      <w:r w:rsidRPr="002612F8">
        <w:rPr>
          <w:rFonts w:ascii="Museo 300" w:eastAsia="Arial" w:hAnsi="Museo 300" w:cs="Times New Roman"/>
          <w:color w:val="000000"/>
          <w:sz w:val="16"/>
          <w:szCs w:val="16"/>
        </w:rPr>
        <w:t> </w:t>
      </w:r>
    </w:p>
    <w:p w14:paraId="4A132244" w14:textId="77777777" w:rsidR="002612F8" w:rsidRPr="002612F8" w:rsidRDefault="002612F8" w:rsidP="002612F8">
      <w:pPr>
        <w:spacing w:after="0" w:line="0" w:lineRule="atLeast"/>
        <w:ind w:left="709"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rPr>
        <w:lastRenderedPageBreak/>
        <w:t> </w:t>
      </w:r>
    </w:p>
    <w:p w14:paraId="7BBAA48A" w14:textId="060CCF98" w:rsidR="00F94C43" w:rsidRDefault="002612F8" w:rsidP="002612F8">
      <w:pPr>
        <w:spacing w:line="240" w:lineRule="auto"/>
        <w:ind w:left="709" w:right="709"/>
        <w:jc w:val="both"/>
        <w:rPr>
          <w:rFonts w:ascii="Museo 300" w:eastAsia="Arial" w:hAnsi="Museo 300" w:cs="Times New Roman"/>
          <w:color w:val="000000"/>
          <w:sz w:val="16"/>
          <w:szCs w:val="16"/>
        </w:rPr>
      </w:pPr>
      <w:r w:rsidRPr="002612F8">
        <w:rPr>
          <w:rFonts w:ascii="Museo 300" w:eastAsia="Arial" w:hAnsi="Museo 300" w:cs="Times New Roman"/>
          <w:color w:val="000000"/>
          <w:sz w:val="16"/>
          <w:szCs w:val="16"/>
          <w:lang w:val="es-ES"/>
        </w:rPr>
        <w:t xml:space="preserve">Con base en las pruebas analizadas, el CAU determina que la sociedad EEO cuenta con la evidencia fehaciente </w:t>
      </w:r>
      <w:r w:rsidRPr="004630A7">
        <w:rPr>
          <w:rFonts w:ascii="Museo 300" w:eastAsia="Arial" w:hAnsi="Museo 300" w:cs="Times New Roman"/>
          <w:color w:val="000000"/>
          <w:sz w:val="16"/>
          <w:szCs w:val="16"/>
          <w:lang w:val="es-ES"/>
        </w:rPr>
        <w:t>con la cual demuestra que en el suministro en referencia existió una condición irregular que afectó el registro correcto de consumo de energía eléctrica del suministro en el equipo de medición, y por tanto, no reflejó el consumo real demandado por los equipos abastecidos por dicha condición.  Siendo esto un incumplimiento, por parte de la usuaria, de lo establecido en los Términos y Condiciones Generales al Consumidor correspondiente al año 2019.</w:t>
      </w:r>
      <w:r w:rsidRPr="004630A7">
        <w:rPr>
          <w:rFonts w:ascii="Cambria Math" w:eastAsia="Arial" w:hAnsi="Cambria Math" w:cs="Cambria Math"/>
          <w:color w:val="000000"/>
          <w:sz w:val="16"/>
          <w:szCs w:val="16"/>
          <w:lang w:val="es-ES"/>
        </w:rPr>
        <w:t> </w:t>
      </w:r>
      <w:r w:rsidR="00BA3842" w:rsidRPr="004630A7">
        <w:rPr>
          <w:rFonts w:ascii="Museo 300" w:eastAsia="Arial" w:hAnsi="Museo 300" w:cs="Times New Roman"/>
          <w:color w:val="000000"/>
          <w:sz w:val="16"/>
          <w:szCs w:val="16"/>
          <w:lang w:val="es-ES"/>
        </w:rPr>
        <w:t>[…]</w:t>
      </w:r>
      <w:r w:rsidR="00F94C43" w:rsidRPr="004630A7">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0E26CB2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9DA7537" w14:textId="77777777" w:rsidR="004630A7" w:rsidRPr="004630A7" w:rsidRDefault="00BD38EB" w:rsidP="004630A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rPr>
      </w:pPr>
      <w:r w:rsidRPr="05630AD3">
        <w:rPr>
          <w:rFonts w:ascii="Museo 300" w:eastAsia="Arial" w:hAnsi="Museo 300"/>
          <w:color w:val="000000" w:themeColor="text1"/>
          <w:sz w:val="16"/>
          <w:szCs w:val="16"/>
        </w:rPr>
        <w:t xml:space="preserve">“[…] </w:t>
      </w:r>
      <w:r w:rsidR="004630A7" w:rsidRPr="004630A7">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r w:rsidR="004630A7" w:rsidRPr="004630A7">
        <w:rPr>
          <w:rFonts w:ascii="Museo 300" w:eastAsia="Arial" w:hAnsi="Museo 300"/>
          <w:color w:val="000000" w:themeColor="text1"/>
          <w:sz w:val="16"/>
          <w:szCs w:val="16"/>
        </w:rPr>
        <w:t> </w:t>
      </w:r>
    </w:p>
    <w:p w14:paraId="700765E9" w14:textId="77781A9E" w:rsidR="004630A7" w:rsidRPr="004630A7" w:rsidRDefault="004630A7" w:rsidP="004630A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rPr>
      </w:pPr>
      <w:r w:rsidRPr="004630A7">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r w:rsidRPr="004630A7">
        <w:rPr>
          <w:rFonts w:ascii="Museo 300" w:eastAsia="Arial" w:hAnsi="Museo 300"/>
          <w:color w:val="000000" w:themeColor="text1"/>
          <w:sz w:val="16"/>
          <w:szCs w:val="16"/>
        </w:rPr>
        <w:t>  </w:t>
      </w:r>
    </w:p>
    <w:p w14:paraId="5DD62F68" w14:textId="631616FC" w:rsidR="004630A7" w:rsidRPr="004630A7" w:rsidRDefault="004630A7" w:rsidP="00DA6B05">
      <w:pPr>
        <w:numPr>
          <w:ilvl w:val="0"/>
          <w:numId w:val="11"/>
        </w:numPr>
        <w:suppressAutoHyphens w:val="0"/>
        <w:autoSpaceDN/>
        <w:spacing w:after="200" w:line="240" w:lineRule="auto"/>
        <w:ind w:right="708"/>
        <w:jc w:val="both"/>
        <w:textAlignment w:val="auto"/>
        <w:rPr>
          <w:rFonts w:ascii="Museo 300" w:eastAsia="Arial" w:hAnsi="Museo 300"/>
          <w:color w:val="000000" w:themeColor="text1"/>
          <w:sz w:val="16"/>
          <w:szCs w:val="16"/>
        </w:rPr>
      </w:pPr>
      <w:r w:rsidRPr="004630A7">
        <w:rPr>
          <w:rFonts w:ascii="Museo 300" w:eastAsia="Arial" w:hAnsi="Museo 300"/>
          <w:color w:val="000000" w:themeColor="text1"/>
          <w:sz w:val="16"/>
          <w:szCs w:val="16"/>
          <w:lang w:val="es-ES"/>
        </w:rPr>
        <w:t>El cálculo de inicio del período retroactivo de recuperación de una energía no registrada, corresponde a 180 días comprendidos entre el 19 de mayo hasta el 15 de noviembre del año 2019, fecha en que se normalizó el suministro; cabe aclarar que el período de recuperación para la ENR puede ser hasta 180 días, tal como lo indica el Procedimiento para Investigar la Existencia de Condiciones Irregulares.</w:t>
      </w:r>
      <w:r w:rsidRPr="004630A7">
        <w:rPr>
          <w:rFonts w:ascii="Museo 300" w:eastAsia="Arial" w:hAnsi="Museo 300"/>
          <w:color w:val="000000" w:themeColor="text1"/>
          <w:sz w:val="16"/>
          <w:szCs w:val="16"/>
        </w:rPr>
        <w:t>  </w:t>
      </w:r>
    </w:p>
    <w:p w14:paraId="7CE58F6E" w14:textId="77777777" w:rsidR="004630A7" w:rsidRPr="004630A7" w:rsidRDefault="004630A7" w:rsidP="00DA6B05">
      <w:pPr>
        <w:numPr>
          <w:ilvl w:val="0"/>
          <w:numId w:val="11"/>
        </w:numPr>
        <w:tabs>
          <w:tab w:val="num" w:pos="720"/>
        </w:tabs>
        <w:suppressAutoHyphens w:val="0"/>
        <w:autoSpaceDN/>
        <w:spacing w:after="200" w:line="240" w:lineRule="auto"/>
        <w:ind w:right="708"/>
        <w:jc w:val="both"/>
        <w:textAlignment w:val="auto"/>
        <w:rPr>
          <w:rFonts w:ascii="Museo 300" w:eastAsia="Arial" w:hAnsi="Museo 300"/>
          <w:color w:val="000000" w:themeColor="text1"/>
          <w:sz w:val="16"/>
          <w:szCs w:val="16"/>
        </w:rPr>
      </w:pPr>
      <w:r w:rsidRPr="004630A7">
        <w:rPr>
          <w:rFonts w:ascii="Museo 300" w:eastAsia="Arial" w:hAnsi="Museo 300"/>
          <w:color w:val="000000" w:themeColor="text1"/>
          <w:sz w:val="16"/>
          <w:szCs w:val="16"/>
          <w:lang w:val="es-ES"/>
        </w:rPr>
        <w:t>Se ha tomado como base el método indicado en el literal c) que corresponde a la carga medida o no registrada, indicado en el artículo 5.2 del Procedimiento para Investigar la Existencia de Condiciones Irregulares. Por tanto, el consumo promedio con base a la carga instantánea obtenida por la EEO equivale a la cantidad de 64 kWh, y será este el valor promedio correcto que servirá para determinar la cantidad total de energía a recuperar por parte de la EEO aplicada al período con anterioridad mencionado.</w:t>
      </w:r>
      <w:r w:rsidRPr="004630A7">
        <w:rPr>
          <w:rFonts w:ascii="Museo 300" w:eastAsia="Arial" w:hAnsi="Museo 300"/>
          <w:color w:val="000000" w:themeColor="text1"/>
          <w:sz w:val="16"/>
          <w:szCs w:val="16"/>
        </w:rPr>
        <w:t> </w:t>
      </w:r>
    </w:p>
    <w:p w14:paraId="1E2EAB3C" w14:textId="0DB2B158" w:rsidR="004630A7" w:rsidRPr="004630A7" w:rsidRDefault="00562498" w:rsidP="004630A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rPr>
      </w:pPr>
      <w:r>
        <w:rPr>
          <w:rFonts w:ascii="Museo 300" w:eastAsia="Arial" w:hAnsi="Museo 300"/>
          <w:color w:val="000000" w:themeColor="text1"/>
          <w:sz w:val="16"/>
          <w:szCs w:val="16"/>
          <w:lang w:val="es-ES"/>
        </w:rPr>
        <w:t xml:space="preserve">[…] </w:t>
      </w:r>
      <w:r w:rsidR="004630A7" w:rsidRPr="004630A7">
        <w:rPr>
          <w:rFonts w:ascii="Museo 300" w:eastAsia="Arial" w:hAnsi="Museo 300"/>
          <w:color w:val="000000" w:themeColor="text1"/>
          <w:sz w:val="16"/>
          <w:szCs w:val="16"/>
          <w:lang w:val="es-ES"/>
        </w:rPr>
        <w:t>el valor del consumo promedio mensual determinado por la empresa distribuidora para su cálculo corresponde a la cantidad 77 kWh y el valor de consumo promedio mensual determinado por el CAU es de 64 kWh, obtenido del registro de corriente instantánea en la fecha 15 de noviembre del año 2019.</w:t>
      </w:r>
      <w:r w:rsidR="004630A7" w:rsidRPr="004630A7">
        <w:rPr>
          <w:rFonts w:ascii="Museo 300" w:eastAsia="Arial" w:hAnsi="Museo 300"/>
          <w:color w:val="000000" w:themeColor="text1"/>
          <w:sz w:val="16"/>
          <w:szCs w:val="16"/>
        </w:rPr>
        <w:t> </w:t>
      </w:r>
    </w:p>
    <w:p w14:paraId="4168E265" w14:textId="43E1C7DA" w:rsidR="00BA3842" w:rsidRDefault="004630A7" w:rsidP="004630A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4630A7">
        <w:rPr>
          <w:rFonts w:ascii="Museo 300" w:eastAsia="Arial" w:hAnsi="Museo 300"/>
          <w:color w:val="000000" w:themeColor="text1"/>
          <w:sz w:val="16"/>
          <w:szCs w:val="16"/>
          <w:lang w:val="es-ES"/>
        </w:rPr>
        <w:t>El valor y período señalados, fue utilizado para la elaboración del respectivo recálculo de la energía no registrada en el período de recuperación comprendido entre el 19 de mayo hasta el 15 de noviembre del año 2019, equivalentes a 180 días, que corresponden a la energía consumida y no registrada máxima que puede recuperarse, que en este caso corresponden a un total de 383 kWh, equivalente a la cantidad de ciento uno 57/100 dólares de los Estados Unidos de América (USD 101.57)</w:t>
      </w:r>
      <w:r w:rsidRPr="004630A7">
        <w:rPr>
          <w:rFonts w:ascii="Museo 300" w:eastAsia="Arial" w:hAnsi="Museo 300"/>
          <w:b/>
          <w:bCs/>
          <w:color w:val="000000" w:themeColor="text1"/>
          <w:sz w:val="16"/>
          <w:szCs w:val="16"/>
          <w:lang w:val="es-ES"/>
        </w:rPr>
        <w:t> </w:t>
      </w:r>
      <w:r w:rsidRPr="004630A7">
        <w:rPr>
          <w:rFonts w:ascii="Museo 300" w:eastAsia="Arial" w:hAnsi="Museo 300"/>
          <w:color w:val="000000" w:themeColor="text1"/>
          <w:sz w:val="16"/>
          <w:szCs w:val="16"/>
          <w:lang w:val="es-ES"/>
        </w:rPr>
        <w:t>IVA incluido.</w:t>
      </w:r>
      <w:r w:rsidR="00562498">
        <w:rPr>
          <w:rFonts w:ascii="Museo 300" w:eastAsia="Arial" w:hAnsi="Museo 300"/>
          <w:color w:val="000000" w:themeColor="text1"/>
          <w:sz w:val="16"/>
          <w:szCs w:val="16"/>
          <w:lang w:val="es-ES"/>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78841BB2" w14:textId="77777777" w:rsidR="004630A7" w:rsidRPr="004630A7" w:rsidRDefault="004630A7" w:rsidP="00DA6B05">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4630A7">
        <w:rPr>
          <w:rFonts w:ascii="Museo 300" w:eastAsia="Arial" w:hAnsi="Museo 300"/>
          <w:color w:val="000000" w:themeColor="text1"/>
          <w:sz w:val="16"/>
          <w:szCs w:val="16"/>
        </w:rPr>
        <w:t>Las pruebas presentadas por la empresa distribuidora son aceptables, ya que con estas se demostró fehacientemente que existió una condición irregular en el suministro de energía del denunciante, consistente a una conexión directa desde la acometida de alimentación de la EEO con un nivel de tensión de 120 Voltios sin medición, tal acción afectó el correcto registro de la energía que fue consumida en el citado suministro.</w:t>
      </w:r>
      <w:r w:rsidRPr="004630A7">
        <w:rPr>
          <w:rFonts w:ascii="Museo 300" w:eastAsia="Arial" w:hAnsi="Museo 300"/>
          <w:color w:val="000000" w:themeColor="text1"/>
          <w:sz w:val="16"/>
          <w:szCs w:val="16"/>
          <w:lang w:val="es-SV"/>
        </w:rPr>
        <w:t> </w:t>
      </w:r>
    </w:p>
    <w:p w14:paraId="28746939" w14:textId="2C4A9C71" w:rsidR="004630A7" w:rsidRPr="004630A7" w:rsidRDefault="004630A7" w:rsidP="00DA6B05">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4630A7">
        <w:rPr>
          <w:rFonts w:ascii="Museo 300" w:eastAsia="Arial" w:hAnsi="Museo 300"/>
          <w:color w:val="000000" w:themeColor="text1"/>
          <w:sz w:val="16"/>
          <w:szCs w:val="16"/>
        </w:rPr>
        <w:t>No obstante, y de conformidad al análisis efectuado por el CAU, es improcedente la cantidad de ciento veintiún 12/100 dólares de los Estados Unidos de América (USD 121.12) IVA incluido, en concepto de energía no registrada, que fue facturada inicialmente por la EEO.</w:t>
      </w:r>
      <w:r w:rsidRPr="004630A7">
        <w:rPr>
          <w:rFonts w:ascii="Museo 300" w:eastAsia="Arial" w:hAnsi="Museo 300"/>
          <w:color w:val="000000" w:themeColor="text1"/>
          <w:sz w:val="16"/>
          <w:szCs w:val="16"/>
          <w:lang w:val="es-SV"/>
        </w:rPr>
        <w:t> </w:t>
      </w:r>
    </w:p>
    <w:p w14:paraId="4BAB16C4" w14:textId="2B78A1FD" w:rsidR="00562498" w:rsidRPr="001A0466" w:rsidRDefault="004630A7" w:rsidP="00DA6B05">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4630A7">
        <w:rPr>
          <w:rFonts w:ascii="Museo 300" w:eastAsia="Arial" w:hAnsi="Museo 300"/>
          <w:color w:val="000000" w:themeColor="text1"/>
          <w:sz w:val="16"/>
          <w:szCs w:val="16"/>
        </w:rPr>
        <w:t>De acuerdo con el recálculo que el CAU ha efectuado, la sociedad EEO deberá recuperar la cantidad de ciento uno 57/100 dólares de los Estados Unidos de América (USD 101.57)</w:t>
      </w:r>
      <w:r w:rsidRPr="004630A7">
        <w:rPr>
          <w:rFonts w:ascii="Museo 300" w:eastAsia="Arial" w:hAnsi="Museo 300"/>
          <w:b/>
          <w:bCs/>
          <w:color w:val="000000" w:themeColor="text1"/>
          <w:sz w:val="16"/>
          <w:szCs w:val="16"/>
        </w:rPr>
        <w:t> </w:t>
      </w:r>
      <w:r w:rsidRPr="004630A7">
        <w:rPr>
          <w:rFonts w:ascii="Museo 300" w:eastAsia="Arial" w:hAnsi="Museo 300"/>
          <w:color w:val="000000" w:themeColor="text1"/>
          <w:sz w:val="16"/>
          <w:szCs w:val="16"/>
        </w:rPr>
        <w:t>IVA incluido, en concepto de Energía Consumida y No Registrada</w:t>
      </w:r>
      <w:r w:rsidRPr="004630A7">
        <w:rPr>
          <w:rFonts w:ascii="Museo 300" w:eastAsia="Arial" w:hAnsi="Museo 300"/>
          <w:i/>
          <w:iCs/>
          <w:color w:val="000000" w:themeColor="text1"/>
          <w:sz w:val="16"/>
          <w:szCs w:val="16"/>
        </w:rPr>
        <w:t>.</w:t>
      </w:r>
      <w:r w:rsidRPr="004630A7">
        <w:rPr>
          <w:rFonts w:ascii="Museo 300" w:eastAsia="Arial" w:hAnsi="Museo 300"/>
          <w:color w:val="000000" w:themeColor="text1"/>
          <w:sz w:val="16"/>
          <w:szCs w:val="16"/>
        </w:rPr>
        <w:t> Más la cantidad de cinco 89/100 dólares de los Estados Unidos de América (USD 5.89) en concepto de intereses. En el anexo de este informe, se detalla la hoja de recálculo e intereses efectuada.</w:t>
      </w:r>
      <w:r w:rsidRPr="004630A7">
        <w:rPr>
          <w:rFonts w:ascii="Museo 300" w:eastAsia="Arial" w:hAnsi="Museo 300"/>
          <w:color w:val="000000" w:themeColor="text1"/>
          <w:sz w:val="16"/>
          <w:szCs w:val="16"/>
          <w:lang w:val="es-SV"/>
        </w:rPr>
        <w:t> </w:t>
      </w:r>
      <w:r w:rsidR="00562498" w:rsidRPr="004630A7">
        <w:rPr>
          <w:rFonts w:ascii="Museo 300" w:eastAsia="Arial" w:hAnsi="Museo 300" w:cs="Arial"/>
          <w:color w:val="000000" w:themeColor="text1"/>
          <w:sz w:val="16"/>
          <w:szCs w:val="16"/>
          <w:lang w:eastAsia="en-US"/>
        </w:rPr>
        <w:t>[…]</w:t>
      </w:r>
      <w:r w:rsidR="00914F6D" w:rsidRPr="004630A7">
        <w:rPr>
          <w:rFonts w:ascii="Museo 300" w:eastAsia="Arial" w:hAnsi="Museo 300" w:cs="Arial"/>
          <w:color w:val="000000" w:themeColor="text1"/>
          <w:sz w:val="16"/>
          <w:szCs w:val="16"/>
          <w:lang w:eastAsia="en-US"/>
        </w:rPr>
        <w:t>”.</w:t>
      </w:r>
    </w:p>
    <w:p w14:paraId="5A80DCA4" w14:textId="77777777" w:rsidR="001A0466" w:rsidRPr="004630A7" w:rsidRDefault="001A0466" w:rsidP="001A0466">
      <w:pPr>
        <w:pStyle w:val="Prrafodelista"/>
        <w:spacing w:after="200"/>
        <w:ind w:left="1560" w:right="708"/>
        <w:jc w:val="both"/>
        <w:textAlignment w:val="auto"/>
        <w:rPr>
          <w:rFonts w:ascii="Museo 300" w:eastAsia="Arial" w:hAnsi="Museo 300"/>
          <w:color w:val="000000" w:themeColor="text1"/>
          <w:sz w:val="16"/>
          <w:szCs w:val="16"/>
          <w:lang w:val="es-SV"/>
        </w:rPr>
      </w:pP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2FC53FB"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F61C8">
        <w:rPr>
          <w:rFonts w:ascii="Museo Sans 300" w:hAnsi="Museo Sans 300"/>
          <w:sz w:val="20"/>
          <w:szCs w:val="20"/>
          <w:lang w:val="es-SV"/>
        </w:rPr>
        <w:t>1</w:t>
      </w:r>
      <w:r w:rsidR="00A5621C">
        <w:rPr>
          <w:rFonts w:ascii="Museo Sans 300" w:hAnsi="Museo Sans 300"/>
          <w:sz w:val="20"/>
          <w:szCs w:val="20"/>
          <w:lang w:val="es-SV"/>
        </w:rPr>
        <w:t>310</w:t>
      </w:r>
      <w:r w:rsidR="00B17D15">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A5621C">
        <w:rPr>
          <w:rFonts w:ascii="Museo Sans 300" w:hAnsi="Museo Sans 300"/>
          <w:sz w:val="20"/>
          <w:szCs w:val="20"/>
          <w:lang w:val="es-SV"/>
        </w:rPr>
        <w:t xml:space="preserve">veintidós </w:t>
      </w:r>
      <w:r w:rsidR="00EF61C8">
        <w:rPr>
          <w:rFonts w:ascii="Museo Sans 300" w:hAnsi="Museo Sans 300"/>
          <w:sz w:val="20"/>
          <w:szCs w:val="20"/>
          <w:lang w:val="es-SV"/>
        </w:rPr>
        <w:t>de dic</w:t>
      </w:r>
      <w:r w:rsidR="004A00B0">
        <w:rPr>
          <w:rFonts w:ascii="Museo Sans 300" w:hAnsi="Museo Sans 300"/>
          <w:sz w:val="20"/>
          <w:szCs w:val="20"/>
          <w:lang w:val="es-SV"/>
        </w:rPr>
        <w:t xml:space="preserve">iembre de dos mil </w:t>
      </w:r>
      <w:r w:rsidR="00B17D15">
        <w:rPr>
          <w:rFonts w:ascii="Museo Sans 300" w:hAnsi="Museo Sans 300"/>
          <w:sz w:val="20"/>
          <w:szCs w:val="20"/>
          <w:lang w:val="es-SV"/>
        </w:rPr>
        <w:t>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FD156C">
        <w:rPr>
          <w:rFonts w:ascii="Museo Sans 300" w:hAnsi="Museo Sans 300"/>
          <w:sz w:val="20"/>
          <w:szCs w:val="20"/>
          <w:lang w:val="es-SV"/>
        </w:rPr>
        <w:t>XXXXX</w:t>
      </w:r>
      <w:r w:rsidR="00263E33" w:rsidRPr="00263E33">
        <w:rPr>
          <w:rFonts w:ascii="Museo Sans 300" w:hAnsi="Museo Sans 300"/>
          <w:sz w:val="20"/>
          <w:szCs w:val="20"/>
          <w:lang w:val="es-SV"/>
        </w:rPr>
        <w:t> copia del informe técnico N.° IT-</w:t>
      </w:r>
      <w:r w:rsidR="003C4D06">
        <w:rPr>
          <w:rFonts w:ascii="Museo Sans 300" w:hAnsi="Museo Sans 300"/>
          <w:sz w:val="20"/>
          <w:szCs w:val="20"/>
          <w:lang w:val="es-SV"/>
        </w:rPr>
        <w:t>0420-CAU-20</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6D818386"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FD156C">
        <w:rPr>
          <w:rFonts w:ascii="Museo Sans 300" w:hAnsi="Museo Sans 300"/>
          <w:sz w:val="20"/>
          <w:szCs w:val="20"/>
          <w:lang w:val="es-SV"/>
        </w:rPr>
        <w:t>XXXXX</w:t>
      </w:r>
      <w:r w:rsidRPr="00263E33">
        <w:rPr>
          <w:rFonts w:ascii="Museo Sans 300" w:hAnsi="Museo Sans 300"/>
          <w:sz w:val="20"/>
          <w:szCs w:val="20"/>
          <w:lang w:val="es-SV"/>
        </w:rPr>
        <w:t xml:space="preserve"> </w:t>
      </w:r>
      <w:r w:rsidR="00CF0920">
        <w:rPr>
          <w:rFonts w:ascii="Museo Sans 300" w:hAnsi="Museo Sans 300"/>
          <w:sz w:val="20"/>
          <w:szCs w:val="20"/>
          <w:lang w:val="es-SV"/>
        </w:rPr>
        <w:t>el</w:t>
      </w:r>
      <w:r w:rsidRPr="00263E33">
        <w:rPr>
          <w:rFonts w:ascii="Museo Sans 300" w:hAnsi="Museo Sans 300"/>
          <w:sz w:val="20"/>
          <w:szCs w:val="20"/>
          <w:lang w:val="es-SV"/>
        </w:rPr>
        <w:t xml:space="preserve"> día </w:t>
      </w:r>
      <w:r w:rsidR="00A5621C">
        <w:rPr>
          <w:rFonts w:ascii="Museo Sans 300" w:hAnsi="Museo Sans 300"/>
          <w:sz w:val="20"/>
          <w:szCs w:val="20"/>
          <w:lang w:val="es-SV"/>
        </w:rPr>
        <w:t>seis de enero de este año</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BD38EB" w:rsidRPr="00BD38EB">
        <w:rPr>
          <w:rFonts w:ascii="Museo Sans 300" w:hAnsi="Museo Sans 300"/>
          <w:sz w:val="20"/>
          <w:szCs w:val="20"/>
          <w:lang w:val="es-SV"/>
        </w:rPr>
        <w:t xml:space="preserve"> día </w:t>
      </w:r>
      <w:r w:rsidR="00855635">
        <w:rPr>
          <w:rFonts w:ascii="Museo Sans 300" w:hAnsi="Museo Sans 300"/>
          <w:sz w:val="20"/>
          <w:szCs w:val="20"/>
          <w:lang w:val="es-SV"/>
        </w:rPr>
        <w:t>veint</w:t>
      </w:r>
      <w:r w:rsidR="00A5621C">
        <w:rPr>
          <w:rFonts w:ascii="Museo Sans 300" w:hAnsi="Museo Sans 300"/>
          <w:sz w:val="20"/>
          <w:szCs w:val="20"/>
          <w:lang w:val="es-SV"/>
        </w:rPr>
        <w:t>e</w:t>
      </w:r>
      <w:r w:rsidR="00855635">
        <w:rPr>
          <w:rFonts w:ascii="Museo Sans 300" w:hAnsi="Museo Sans 300"/>
          <w:sz w:val="20"/>
          <w:szCs w:val="20"/>
          <w:lang w:val="es-SV"/>
        </w:rPr>
        <w:t xml:space="preserve"> </w:t>
      </w:r>
      <w:r w:rsidR="00CF0920">
        <w:rPr>
          <w:rFonts w:ascii="Museo Sans 300" w:hAnsi="Museo Sans 300"/>
          <w:sz w:val="20"/>
          <w:szCs w:val="20"/>
          <w:lang w:val="es-SV"/>
        </w:rPr>
        <w:t>del mismo</w:t>
      </w:r>
      <w:r w:rsidR="002E0622">
        <w:rPr>
          <w:rFonts w:ascii="Museo Sans 300" w:hAnsi="Museo Sans 300"/>
          <w:sz w:val="20"/>
          <w:szCs w:val="20"/>
          <w:lang w:val="es-SV"/>
        </w:rPr>
        <w:t xml:space="preserve"> mes y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1C671F29"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A5621C">
        <w:rPr>
          <w:rFonts w:ascii="Museo Sans 300" w:hAnsi="Museo Sans 300"/>
          <w:sz w:val="20"/>
          <w:szCs w:val="20"/>
          <w:lang w:val="es-SV"/>
        </w:rPr>
        <w:t>diecinueve de enero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FD156C">
        <w:rPr>
          <w:rFonts w:ascii="Museo Sans 300" w:hAnsi="Museo Sans 300"/>
          <w:sz w:val="20"/>
          <w:szCs w:val="20"/>
          <w:lang w:val="es-ES_tradnl"/>
        </w:rPr>
        <w:t>XXXXX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A5621C">
        <w:rPr>
          <w:rFonts w:ascii="Museo Sans 300" w:hAnsi="Museo Sans 300"/>
          <w:sz w:val="20"/>
          <w:szCs w:val="20"/>
          <w:lang w:val="es-ES_tradnl"/>
        </w:rPr>
        <w:t>148</w:t>
      </w:r>
      <w:r w:rsidR="00855635">
        <w:rPr>
          <w:rFonts w:ascii="Museo Sans 300" w:hAnsi="Museo Sans 300"/>
          <w:sz w:val="20"/>
          <w:szCs w:val="20"/>
          <w:lang w:val="es-ES_tradnl"/>
        </w:rPr>
        <w:t>-2020</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B034DD" w:rsidRPr="00C45832">
        <w:rPr>
          <w:rFonts w:ascii="Museo Sans 300" w:hAnsi="Museo Sans 300"/>
          <w:sz w:val="20"/>
          <w:szCs w:val="20"/>
        </w:rPr>
        <w:t>l</w:t>
      </w:r>
      <w:r w:rsidR="00B034DD">
        <w:rPr>
          <w:rFonts w:ascii="Museo Sans 300" w:hAnsi="Museo Sans 300"/>
          <w:sz w:val="20"/>
          <w:szCs w:val="20"/>
        </w:rPr>
        <w:t>a</w:t>
      </w:r>
      <w:r w:rsidR="00B034DD" w:rsidRPr="00C45832">
        <w:rPr>
          <w:rFonts w:ascii="Museo Sans 300" w:hAnsi="Museo Sans 300"/>
          <w:sz w:val="20"/>
          <w:szCs w:val="20"/>
        </w:rPr>
        <w:t xml:space="preserve"> señor</w:t>
      </w:r>
      <w:r w:rsidR="00B034DD">
        <w:rPr>
          <w:rFonts w:ascii="Museo Sans 300" w:hAnsi="Museo Sans 300"/>
          <w:sz w:val="20"/>
          <w:szCs w:val="20"/>
        </w:rPr>
        <w:t>a</w:t>
      </w:r>
      <w:r w:rsidR="00B034DD" w:rsidRPr="00C45832">
        <w:rPr>
          <w:rFonts w:ascii="Museo Sans 300" w:hAnsi="Museo Sans 300"/>
          <w:sz w:val="20"/>
          <w:szCs w:val="20"/>
        </w:rPr>
        <w:t xml:space="preserve"> </w:t>
      </w:r>
      <w:r w:rsidR="00FD156C">
        <w:rPr>
          <w:rFonts w:ascii="Museo Sans 300" w:hAnsi="Museo Sans 300"/>
          <w:sz w:val="20"/>
          <w:szCs w:val="20"/>
        </w:rPr>
        <w:t>XXXXX</w:t>
      </w:r>
      <w:r w:rsidR="00B034DD">
        <w:rPr>
          <w:rFonts w:ascii="Museo Sans 300" w:hAnsi="Museo Sans 300"/>
          <w:sz w:val="20"/>
          <w:szCs w:val="20"/>
        </w:rPr>
        <w:t xml:space="preserve"> no presentó documentación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0ED3191"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etapa de dictar sentencia,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525B3FC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A5621C">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r w:rsidRPr="00A5621C">
        <w:rPr>
          <w:rFonts w:ascii="Museo Sans 300" w:hAnsi="Museo Sans 300" w:cs="Segoe UI"/>
          <w:sz w:val="20"/>
          <w:szCs w:val="20"/>
        </w:rPr>
        <w:t>obstante</w:t>
      </w:r>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74E4D054" w14:textId="655D5689"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lastRenderedPageBreak/>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FCBF81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487128">
        <w:rPr>
          <w:rFonts w:ascii="Museo Sans 500" w:eastAsia="Arial" w:hAnsi="Museo Sans 500" w:cs="Times New Roman"/>
          <w:b/>
          <w:bCs/>
          <w:sz w:val="20"/>
          <w:szCs w:val="20"/>
        </w:rPr>
        <w:t>XXXXX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3EC0F17"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3C4D06">
        <w:rPr>
          <w:rFonts w:ascii="Museo Sans 300" w:hAnsi="Museo Sans 300" w:cs="Times New Roman"/>
          <w:sz w:val="20"/>
          <w:szCs w:val="20"/>
        </w:rPr>
        <w:t>0420-CAU-20</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6F0B1DE0" w:rsidR="00C34300" w:rsidRPr="00C34300" w:rsidRDefault="00C34300">
      <w:pPr>
        <w:suppressAutoHyphens w:val="0"/>
        <w:autoSpaceDN/>
        <w:spacing w:after="0" w:line="240" w:lineRule="auto"/>
        <w:ind w:left="993" w:right="708"/>
        <w:jc w:val="both"/>
        <w:rPr>
          <w:rFonts w:ascii="Museo 300" w:hAnsi="Museo 300" w:cs="Segoe UI"/>
          <w:sz w:val="16"/>
          <w:szCs w:val="16"/>
          <w:lang w:val="es-ES" w:eastAsia="es-MX"/>
        </w:rPr>
      </w:pPr>
      <w:r w:rsidRPr="000D5A7F">
        <w:rPr>
          <w:rFonts w:ascii="Museo 300" w:eastAsia="Arial" w:hAnsi="Museo 300"/>
          <w:color w:val="000000"/>
          <w:sz w:val="16"/>
          <w:szCs w:val="16"/>
          <w:lang w:val="es-ES"/>
        </w:rPr>
        <w:t xml:space="preserve">“[…] </w:t>
      </w:r>
      <w:r w:rsidR="000D5A7F" w:rsidRPr="002612F8">
        <w:rPr>
          <w:rFonts w:ascii="Museo 300" w:eastAsia="Arial" w:hAnsi="Museo 300" w:cs="Times New Roman"/>
          <w:color w:val="000000"/>
          <w:sz w:val="16"/>
          <w:szCs w:val="16"/>
          <w:lang w:val="es-ES"/>
        </w:rPr>
        <w:t xml:space="preserve">Con base en las pruebas analizadas, el CAU determina que la sociedad EEO cuenta con la evidencia fehaciente </w:t>
      </w:r>
      <w:r w:rsidR="000D5A7F" w:rsidRPr="004630A7">
        <w:rPr>
          <w:rFonts w:ascii="Museo 300" w:eastAsia="Arial" w:hAnsi="Museo 300" w:cs="Times New Roman"/>
          <w:color w:val="000000"/>
          <w:sz w:val="16"/>
          <w:szCs w:val="16"/>
          <w:lang w:val="es-ES"/>
        </w:rPr>
        <w:t>con la cual demuestra que en el suministro en referencia existió una condición irregular que afectó el registro correcto de consumo de energía eléctrica del suministro en el equipo de medición, y por tanto, no reflejó el consumo real demandado por los equipos abastecidos por dicha condición.  Siendo esto un incumplimiento, por parte de la usuaria, de lo establecido en los Términos y Condiciones Generales al Consumidor correspondiente al año 2019.</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727615E0" w14:textId="5FCC875D"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En cuanto a</w:t>
      </w:r>
      <w:r w:rsidR="000D5A7F" w:rsidRPr="00AA1645">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l</w:t>
      </w:r>
      <w:r w:rsidR="00B034DD" w:rsidRPr="00AA1645">
        <w:rPr>
          <w:rFonts w:ascii="Museo Sans 300" w:hAnsi="Museo Sans 300" w:cs="Segoe UI"/>
          <w:sz w:val="20"/>
          <w:szCs w:val="20"/>
          <w:lang w:eastAsia="es-MX"/>
        </w:rPr>
        <w:t xml:space="preserve">a señora </w:t>
      </w:r>
      <w:r w:rsidR="00FD156C">
        <w:rPr>
          <w:rFonts w:ascii="Museo Sans 300" w:hAnsi="Museo Sans 300" w:cs="Segoe UI"/>
          <w:sz w:val="20"/>
          <w:szCs w:val="20"/>
          <w:lang w:eastAsia="es-MX"/>
        </w:rPr>
        <w:t>XXXXX</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55E10CF" w14:textId="77777777"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 xml:space="preserve">Conforme lo anterior, el CAU </w:t>
      </w:r>
      <w:r w:rsidR="0097186E" w:rsidRPr="00AA1645">
        <w:rPr>
          <w:rFonts w:ascii="Museo Sans 300" w:hAnsi="Museo Sans 300"/>
          <w:sz w:val="20"/>
          <w:szCs w:val="20"/>
        </w:rPr>
        <w:t xml:space="preserve">estableció </w:t>
      </w:r>
      <w:r w:rsidRPr="00AA1645">
        <w:rPr>
          <w:rFonts w:ascii="Museo Sans 300" w:hAnsi="Museo Sans 300"/>
          <w:sz w:val="20"/>
          <w:szCs w:val="20"/>
        </w:rPr>
        <w:t>en el informe técnico N.° IT-</w:t>
      </w:r>
      <w:r w:rsidR="003C4D06" w:rsidRPr="00AA1645">
        <w:rPr>
          <w:rFonts w:ascii="Museo Sans 300" w:hAnsi="Museo Sans 300"/>
          <w:sz w:val="20"/>
          <w:szCs w:val="20"/>
        </w:rPr>
        <w:t>0420-CAU-20</w:t>
      </w:r>
      <w:r w:rsidR="00975E5D" w:rsidRPr="00AA1645">
        <w:rPr>
          <w:rFonts w:ascii="Museo Sans 300" w:hAnsi="Museo Sans 300" w:cs="Segoe UI"/>
          <w:sz w:val="20"/>
          <w:szCs w:val="20"/>
          <w:lang w:eastAsia="es-MX"/>
        </w:rPr>
        <w:t xml:space="preserve"> </w:t>
      </w:r>
      <w:r w:rsidR="000D5A7F" w:rsidRPr="00AA1645">
        <w:rPr>
          <w:rFonts w:ascii="Museo Sans 300" w:hAnsi="Museo Sans 300" w:cs="Segoe UI"/>
          <w:sz w:val="20"/>
          <w:szCs w:val="20"/>
          <w:lang w:eastAsia="es-MX"/>
        </w:rPr>
        <w:t xml:space="preserve">constató los hechos siguientes: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18860527"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 xml:space="preserve">Por medio de las fotografías presentadas constató </w:t>
      </w:r>
      <w:r w:rsidR="00962E24">
        <w:rPr>
          <w:rFonts w:ascii="Museo Sans 300" w:hAnsi="Museo Sans 300" w:cs="Segoe UI"/>
          <w:sz w:val="20"/>
          <w:szCs w:val="20"/>
          <w:lang w:val="es-ES" w:eastAsia="es-MX"/>
        </w:rPr>
        <w:t xml:space="preserve">que existía </w:t>
      </w:r>
      <w:r w:rsidRPr="00AA1645">
        <w:rPr>
          <w:rFonts w:ascii="Museo Sans 300" w:hAnsi="Museo Sans 300" w:cs="Segoe UI"/>
          <w:sz w:val="20"/>
          <w:szCs w:val="20"/>
          <w:lang w:eastAsia="es-MX"/>
        </w:rPr>
        <w:t>un conductor conectado a la acometida del suministro que se derivaba hacia el interior de la vivienda</w:t>
      </w:r>
      <w:r w:rsidRPr="00AA1645">
        <w:rPr>
          <w:rFonts w:ascii="Museo Sans 300" w:hAnsi="Museo Sans 300" w:cs="Segoe UI"/>
          <w:sz w:val="20"/>
          <w:szCs w:val="20"/>
          <w:lang w:val="es-ES" w:eastAsia="es-MX"/>
        </w:rPr>
        <w:t>.</w:t>
      </w:r>
    </w:p>
    <w:p w14:paraId="5040E94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6542EB96" w14:textId="6880567F"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La lectura de corriente instantánea de 1.78 amperios permitió establecer que al momento de la inspección realizada el 1</w:t>
      </w:r>
      <w:r w:rsidR="00C462E2" w:rsidRPr="00AA1645">
        <w:rPr>
          <w:rFonts w:ascii="Museo Sans 300" w:hAnsi="Museo Sans 300" w:cs="Segoe UI"/>
          <w:sz w:val="20"/>
          <w:szCs w:val="20"/>
          <w:lang w:val="es-ES" w:eastAsia="es-MX"/>
        </w:rPr>
        <w:t>5</w:t>
      </w:r>
      <w:r w:rsidRPr="00AA1645">
        <w:rPr>
          <w:rFonts w:ascii="Museo Sans 300" w:hAnsi="Museo Sans 300" w:cs="Segoe UI"/>
          <w:sz w:val="20"/>
          <w:szCs w:val="20"/>
          <w:lang w:val="es-ES" w:eastAsia="es-MX"/>
        </w:rPr>
        <w:t xml:space="preserve"> de </w:t>
      </w:r>
      <w:r w:rsidR="00C462E2" w:rsidRPr="00AA1645">
        <w:rPr>
          <w:rFonts w:ascii="Museo Sans 300" w:hAnsi="Museo Sans 300" w:cs="Segoe UI"/>
          <w:sz w:val="20"/>
          <w:szCs w:val="20"/>
          <w:lang w:val="es-ES" w:eastAsia="es-MX"/>
        </w:rPr>
        <w:t>noviembre</w:t>
      </w:r>
      <w:r w:rsidRPr="00AA1645">
        <w:rPr>
          <w:rFonts w:ascii="Museo Sans 300" w:hAnsi="Museo Sans 300" w:cs="Segoe UI"/>
          <w:sz w:val="20"/>
          <w:szCs w:val="20"/>
          <w:lang w:val="es-ES" w:eastAsia="es-MX"/>
        </w:rPr>
        <w:t xml:space="preserve"> de 20</w:t>
      </w:r>
      <w:r w:rsidR="00C462E2" w:rsidRPr="00AA1645">
        <w:rPr>
          <w:rFonts w:ascii="Museo Sans 300" w:hAnsi="Museo Sans 300" w:cs="Segoe UI"/>
          <w:sz w:val="20"/>
          <w:szCs w:val="20"/>
          <w:lang w:val="es-ES" w:eastAsia="es-MX"/>
        </w:rPr>
        <w:t>19</w:t>
      </w:r>
      <w:r w:rsidRPr="00AA1645">
        <w:rPr>
          <w:rFonts w:ascii="Museo Sans 300" w:hAnsi="Museo Sans 300" w:cs="Segoe UI"/>
          <w:sz w:val="20"/>
          <w:szCs w:val="20"/>
          <w:lang w:val="es-ES" w:eastAsia="es-MX"/>
        </w:rPr>
        <w:t>, la línea conectada a la acometida estaba siendo utilizada.</w:t>
      </w:r>
    </w:p>
    <w:p w14:paraId="5354D7A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78E2B6D3" w14:textId="578BA4C5"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 xml:space="preserve">Del historial de consumo </w:t>
      </w:r>
      <w:r w:rsidR="00962E24">
        <w:rPr>
          <w:rFonts w:ascii="Museo Sans 300" w:hAnsi="Museo Sans 300" w:cs="Segoe UI"/>
          <w:sz w:val="20"/>
          <w:szCs w:val="20"/>
          <w:lang w:val="es-ES" w:eastAsia="es-MX"/>
        </w:rPr>
        <w:t>se</w:t>
      </w:r>
      <w:r w:rsidRPr="00AA1645">
        <w:rPr>
          <w:rFonts w:ascii="Museo Sans 300" w:hAnsi="Museo Sans 300" w:cs="Segoe UI"/>
          <w:sz w:val="20"/>
          <w:szCs w:val="20"/>
          <w:lang w:val="es-ES" w:eastAsia="es-MX"/>
        </w:rPr>
        <w:t xml:space="preserve"> observ</w:t>
      </w:r>
      <w:r w:rsidR="00962E24">
        <w:rPr>
          <w:rFonts w:ascii="Museo Sans 300" w:hAnsi="Museo Sans 300" w:cs="Segoe UI"/>
          <w:sz w:val="20"/>
          <w:szCs w:val="20"/>
          <w:lang w:val="es-ES" w:eastAsia="es-MX"/>
        </w:rPr>
        <w:t>ó</w:t>
      </w:r>
      <w:r w:rsidRPr="00AA1645">
        <w:rPr>
          <w:rFonts w:ascii="Museo Sans 300" w:hAnsi="Museo Sans 300" w:cs="Segoe UI"/>
          <w:sz w:val="20"/>
          <w:szCs w:val="20"/>
          <w:lang w:val="es-ES" w:eastAsia="es-MX"/>
        </w:rPr>
        <w:t xml:space="preserve"> un incremento considerable de la cantidad de energía registrada después de corregida la condición irregular</w:t>
      </w:r>
      <w:r w:rsidR="00962E24">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 </w:t>
      </w:r>
    </w:p>
    <w:p w14:paraId="4EECD459"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6ED9DF18" w14:textId="31AC35E4"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B03458">
        <w:rPr>
          <w:rFonts w:ascii="Museo Sans 300" w:hAnsi="Museo Sans 300" w:cs="Segoe UI"/>
          <w:sz w:val="20"/>
          <w:szCs w:val="20"/>
          <w:lang w:eastAsia="es-MX"/>
        </w:rPr>
        <w:t>una conexión directa desde la acometida de alimentación de la distribuidora con un nivel de tensión de 120 voltios sin medición</w:t>
      </w:r>
      <w:r w:rsidRPr="00AA1645">
        <w:rPr>
          <w:rFonts w:ascii="Museo Sans 300" w:hAnsi="Museo Sans 300" w:cs="Segoe UI"/>
          <w:sz w:val="20"/>
          <w:szCs w:val="20"/>
          <w:lang w:eastAsia="es-MX"/>
        </w:rPr>
        <w:t xml:space="preserve">; condición que afectó el correcto registro de la energía que fue consumida en el citado suministro, por lo que la distribuidora se encuentra habilitada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w:t>
      </w:r>
      <w:r w:rsidR="00A5621C" w:rsidRPr="00AA1645">
        <w:rPr>
          <w:rFonts w:ascii="Museo Sans 300" w:hAnsi="Museo Sans 300"/>
          <w:sz w:val="20"/>
          <w:szCs w:val="20"/>
          <w:lang w:val="es-SV"/>
        </w:rPr>
        <w:t>2019</w:t>
      </w:r>
      <w:r w:rsidR="00551F4C" w:rsidRPr="00AA1645">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D9F1092" w14:textId="77777777" w:rsidR="004203BB" w:rsidRDefault="00D74551" w:rsidP="00D74551">
      <w:pPr>
        <w:pStyle w:val="Prrafodelista"/>
        <w:ind w:left="426"/>
        <w:jc w:val="both"/>
        <w:rPr>
          <w:rFonts w:ascii="Museo Sans 300" w:eastAsia="Arial" w:hAnsi="Museo Sans 300"/>
          <w:sz w:val="20"/>
          <w:szCs w:val="20"/>
        </w:rPr>
      </w:pPr>
      <w:r w:rsidRPr="00D74551">
        <w:rPr>
          <w:rFonts w:ascii="Museo Sans 300" w:hAnsi="Museo Sans 300"/>
          <w:sz w:val="20"/>
          <w:szCs w:val="20"/>
        </w:rPr>
        <w:t xml:space="preserve">Con base en el análisis realizado, el CAU consideró que debido a las particularidades del caso, es válido utilizar el método de carga no medida, tal como lo hizo la empresa distribuidora, de conformidad al procedimiento establecido en </w:t>
      </w:r>
      <w:r w:rsidR="00DA2C97" w:rsidRPr="00EC2B52">
        <w:rPr>
          <w:rFonts w:ascii="Museo Sans 300" w:eastAsia="Arial" w:hAnsi="Museo Sans 300"/>
          <w:sz w:val="20"/>
          <w:szCs w:val="20"/>
        </w:rPr>
        <w:t>Procedimiento para Investigar la Existencia de Condiciones Irregulares en el Suministro de Energía Eléctrica del Usuario Final</w:t>
      </w:r>
      <w:r w:rsidR="004203BB">
        <w:rPr>
          <w:rFonts w:ascii="Museo Sans 300" w:eastAsia="Arial" w:hAnsi="Museo Sans 300"/>
          <w:sz w:val="20"/>
          <w:szCs w:val="20"/>
        </w:rPr>
        <w:t>.</w:t>
      </w:r>
    </w:p>
    <w:p w14:paraId="6E583434" w14:textId="77777777" w:rsidR="004203BB" w:rsidRDefault="004203BB" w:rsidP="00D74551">
      <w:pPr>
        <w:pStyle w:val="Prrafodelista"/>
        <w:ind w:left="426"/>
        <w:jc w:val="both"/>
        <w:rPr>
          <w:rFonts w:ascii="Museo Sans 300" w:eastAsia="Arial" w:hAnsi="Museo Sans 300"/>
          <w:sz w:val="20"/>
          <w:szCs w:val="20"/>
        </w:rPr>
      </w:pPr>
    </w:p>
    <w:p w14:paraId="139427D5" w14:textId="77777777" w:rsidR="004203BB" w:rsidRDefault="004203BB" w:rsidP="00D74551">
      <w:pPr>
        <w:pStyle w:val="Prrafodelista"/>
        <w:ind w:left="426"/>
        <w:jc w:val="both"/>
        <w:rPr>
          <w:rFonts w:ascii="Museo Sans 300" w:eastAsia="Arial" w:hAnsi="Museo Sans 300"/>
          <w:sz w:val="20"/>
          <w:szCs w:val="20"/>
        </w:rPr>
      </w:pPr>
      <w:r>
        <w:rPr>
          <w:rFonts w:ascii="Museo Sans 300" w:eastAsia="Arial" w:hAnsi="Museo Sans 300"/>
          <w:sz w:val="20"/>
          <w:szCs w:val="20"/>
        </w:rPr>
        <w:t xml:space="preserve">No obstante lo anterior, el CAU determinó utilizó los factores siguientes: </w:t>
      </w:r>
    </w:p>
    <w:p w14:paraId="1B156A2C" w14:textId="4382D9EA" w:rsidR="00D74551" w:rsidRPr="00D74551" w:rsidRDefault="00D74551" w:rsidP="00D74551">
      <w:pPr>
        <w:pStyle w:val="Prrafodelista"/>
        <w:ind w:left="426"/>
        <w:jc w:val="both"/>
        <w:rPr>
          <w:rFonts w:ascii="Museo Sans 300" w:hAnsi="Museo Sans 300"/>
          <w:sz w:val="20"/>
          <w:szCs w:val="20"/>
        </w:rPr>
      </w:pPr>
    </w:p>
    <w:p w14:paraId="1E69FAF3" w14:textId="0DEECBFD" w:rsidR="004203BB" w:rsidRDefault="004203BB" w:rsidP="00E6697E">
      <w:pPr>
        <w:pStyle w:val="Prrafodelista"/>
        <w:numPr>
          <w:ilvl w:val="1"/>
          <w:numId w:val="3"/>
        </w:numPr>
        <w:ind w:left="993"/>
        <w:jc w:val="both"/>
        <w:rPr>
          <w:rFonts w:ascii="Museo Sans 300" w:hAnsi="Museo Sans 300"/>
          <w:sz w:val="20"/>
          <w:szCs w:val="20"/>
        </w:rPr>
      </w:pPr>
      <w:r>
        <w:rPr>
          <w:rFonts w:ascii="Museo Sans 300" w:hAnsi="Museo Sans 300"/>
          <w:sz w:val="20"/>
          <w:szCs w:val="20"/>
        </w:rPr>
        <w:t>El valor de corriente instantánea registrada por la distribuidora equivalente a 1.78 amperios.</w:t>
      </w:r>
    </w:p>
    <w:p w14:paraId="2F8483BC" w14:textId="5223ECB4" w:rsidR="004203BB" w:rsidRDefault="004203BB" w:rsidP="00E6697E">
      <w:pPr>
        <w:pStyle w:val="Prrafodelista"/>
        <w:numPr>
          <w:ilvl w:val="1"/>
          <w:numId w:val="3"/>
        </w:numPr>
        <w:ind w:left="993"/>
        <w:jc w:val="both"/>
        <w:rPr>
          <w:rFonts w:ascii="Museo Sans 300" w:hAnsi="Museo Sans 300"/>
          <w:sz w:val="20"/>
          <w:szCs w:val="20"/>
        </w:rPr>
      </w:pPr>
      <w:r>
        <w:rPr>
          <w:rFonts w:ascii="Museo Sans 300" w:hAnsi="Museo Sans 300"/>
          <w:sz w:val="20"/>
          <w:szCs w:val="20"/>
        </w:rPr>
        <w:t>Las horas de uso de los equipos eléctricos con un ciclo de funcionamiento de 10 horas al día.</w:t>
      </w:r>
    </w:p>
    <w:p w14:paraId="473C8D5B" w14:textId="74039DEF" w:rsidR="004203BB" w:rsidRDefault="004203BB" w:rsidP="00E6697E">
      <w:pPr>
        <w:pStyle w:val="Prrafodelista"/>
        <w:numPr>
          <w:ilvl w:val="1"/>
          <w:numId w:val="3"/>
        </w:numPr>
        <w:ind w:left="993"/>
        <w:jc w:val="both"/>
        <w:rPr>
          <w:rFonts w:ascii="Museo Sans 300" w:hAnsi="Museo Sans 300"/>
          <w:sz w:val="20"/>
          <w:szCs w:val="20"/>
        </w:rPr>
      </w:pPr>
      <w:r>
        <w:rPr>
          <w:rFonts w:ascii="Museo Sans 300" w:hAnsi="Museo Sans 300"/>
          <w:sz w:val="20"/>
          <w:szCs w:val="20"/>
        </w:rPr>
        <w:t>El período de recuperación comprendido entre el 19 de mayo al 15 de noviembre del año 2019.</w:t>
      </w:r>
    </w:p>
    <w:p w14:paraId="1F96D2EF" w14:textId="038F678F" w:rsidR="00D74551" w:rsidRPr="00D74551" w:rsidRDefault="004203BB" w:rsidP="00E6697E">
      <w:pPr>
        <w:pStyle w:val="Prrafodelista"/>
        <w:ind w:left="1440"/>
        <w:jc w:val="both"/>
        <w:rPr>
          <w:rFonts w:ascii="Museo Sans 300" w:hAnsi="Museo Sans 300"/>
          <w:sz w:val="20"/>
          <w:szCs w:val="20"/>
        </w:rPr>
      </w:pPr>
      <w:r>
        <w:rPr>
          <w:rFonts w:ascii="Museo Sans 300" w:hAnsi="Museo Sans 300"/>
          <w:sz w:val="20"/>
          <w:szCs w:val="20"/>
        </w:rPr>
        <w:t xml:space="preserve"> </w:t>
      </w:r>
    </w:p>
    <w:p w14:paraId="46B3E373" w14:textId="1D14648E" w:rsidR="00263E33" w:rsidRDefault="004203BB" w:rsidP="00D74551">
      <w:pPr>
        <w:pStyle w:val="Prrafodelista"/>
        <w:ind w:left="426"/>
        <w:jc w:val="both"/>
        <w:rPr>
          <w:rFonts w:ascii="Museo Sans 300" w:hAnsi="Museo Sans 300"/>
          <w:sz w:val="20"/>
          <w:szCs w:val="20"/>
          <w:lang w:val="es-SV"/>
        </w:rPr>
      </w:pPr>
      <w:r>
        <w:rPr>
          <w:rFonts w:ascii="Museo Sans 300" w:hAnsi="Museo Sans 300"/>
          <w:sz w:val="20"/>
          <w:szCs w:val="20"/>
        </w:rPr>
        <w:t>Con dichos factores</w:t>
      </w:r>
      <w:r w:rsidR="00D74551" w:rsidRPr="00D74551">
        <w:rPr>
          <w:rFonts w:ascii="Museo Sans 300" w:hAnsi="Museo Sans 300"/>
          <w:sz w:val="20"/>
          <w:szCs w:val="20"/>
        </w:rPr>
        <w:t xml:space="preserve">, el CAU determinó que la distribuidora tiene el derecho a recuperar la cantidad de </w:t>
      </w:r>
      <w:r w:rsidR="00722EC9">
        <w:rPr>
          <w:rFonts w:ascii="Museo Sans 300" w:hAnsi="Museo Sans 300"/>
          <w:sz w:val="20"/>
          <w:szCs w:val="20"/>
        </w:rPr>
        <w:t>CIENTO UNO 57/100 DÓLARES DE LOS ESTADOS UNIDOS DE AMÉRICA (USD 101.57)</w:t>
      </w:r>
      <w:r w:rsidR="00D74551" w:rsidRPr="00D74551">
        <w:rPr>
          <w:rFonts w:ascii="Museo Sans 300" w:hAnsi="Museo Sans 300"/>
          <w:sz w:val="20"/>
          <w:szCs w:val="20"/>
        </w:rPr>
        <w:t xml:space="preserve"> IVA incluido, en concepto de energía no registrada, más la cantidad de </w:t>
      </w:r>
      <w:r w:rsidR="00722EC9">
        <w:rPr>
          <w:rFonts w:ascii="Museo Sans 300" w:hAnsi="Museo Sans 300"/>
          <w:sz w:val="20"/>
          <w:szCs w:val="20"/>
          <w:lang w:val="es-SV"/>
        </w:rPr>
        <w:t>CINCO 89/100 DÓLARES DE LOS ESTADOS UNIDOS DE AMÉRICA (USD 5.89)</w:t>
      </w:r>
      <w:r w:rsidR="00D74551" w:rsidRPr="00D74551">
        <w:rPr>
          <w:rFonts w:ascii="Museo Sans 300" w:hAnsi="Museo Sans 300"/>
          <w:sz w:val="20"/>
          <w:szCs w:val="20"/>
        </w:rPr>
        <w:t xml:space="preserve"> IVA incluido, en concepto de intereses en aplicación al artículo 36 de los Términos y Condiciones Generales al Consumidor Final, para </w:t>
      </w:r>
      <w:r w:rsidR="49596BB5" w:rsidRPr="006F491F">
        <w:rPr>
          <w:rFonts w:ascii="Museo Sans 300" w:hAnsi="Museo Sans 300"/>
          <w:sz w:val="20"/>
          <w:szCs w:val="20"/>
          <w:lang w:val="es-SV"/>
        </w:rPr>
        <w:t xml:space="preserve">el </w:t>
      </w:r>
      <w:r w:rsidR="00A5621C">
        <w:rPr>
          <w:rFonts w:ascii="Museo Sans 300" w:hAnsi="Museo Sans 300"/>
          <w:sz w:val="20"/>
          <w:szCs w:val="20"/>
          <w:lang w:val="es-SV"/>
        </w:rPr>
        <w:t>año 2019</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5919E8B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487128">
        <w:rPr>
          <w:rFonts w:ascii="Museo Sans 300" w:eastAsia="Museo Sans 300" w:hAnsi="Museo Sans 300" w:cs="Museo Sans 300"/>
          <w:sz w:val="20"/>
          <w:szCs w:val="20"/>
        </w:rPr>
        <w:t>XXXXX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400E86BE"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702309" w:rsidRPr="00722EC9">
        <w:rPr>
          <w:rFonts w:ascii="Museo Sans 300" w:hAnsi="Museo Sans 300" w:cs="Segoe UI"/>
          <w:sz w:val="20"/>
          <w:szCs w:val="20"/>
          <w:lang w:val="es-ES" w:eastAsia="es-MX"/>
        </w:rPr>
        <w:t>una línea eléctrica en derivación conectada en la acometida de</w:t>
      </w:r>
      <w:r w:rsidR="00702309">
        <w:rPr>
          <w:rFonts w:ascii="Museo Sans 300" w:hAnsi="Museo Sans 300" w:cs="Segoe UI"/>
          <w:sz w:val="20"/>
          <w:szCs w:val="20"/>
          <w:lang w:val="es-ES" w:eastAsia="es-MX"/>
        </w:rPr>
        <w:t>l</w:t>
      </w:r>
      <w:r w:rsidR="00702309" w:rsidRPr="00722EC9">
        <w:rPr>
          <w:rFonts w:ascii="Museo Sans 300" w:hAnsi="Museo Sans 300" w:cs="Segoe UI"/>
          <w:sz w:val="20"/>
          <w:szCs w:val="20"/>
          <w:lang w:val="es-ES" w:eastAsia="es-MX"/>
        </w:rPr>
        <w:t xml:space="preserve"> servicio eléctrico,</w:t>
      </w:r>
      <w:r w:rsidR="00C73F22" w:rsidRPr="00EC2B52">
        <w:rPr>
          <w:rFonts w:ascii="Museo Sans 300" w:hAnsi="Museo Sans 300" w:cs="Segoe UI"/>
          <w:sz w:val="20"/>
          <w:szCs w:val="20"/>
          <w:lang w:eastAsia="es-MX"/>
        </w:rPr>
        <w:t xml:space="preserve"> que ingresaba a la vivienda sin ser registrada por el medidor</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A5621C">
        <w:rPr>
          <w:rFonts w:ascii="Museo Sans 300" w:eastAsia="Arial" w:hAnsi="Museo Sans 300" w:cs="Times New Roman"/>
          <w:color w:val="000000"/>
          <w:sz w:val="20"/>
          <w:szCs w:val="20"/>
          <w:shd w:val="clear" w:color="auto" w:fill="FFFFFF"/>
        </w:rPr>
        <w:t>año 2019</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7476C42F" w14:textId="77777777" w:rsidR="00FD156C" w:rsidRPr="00EC2B52" w:rsidRDefault="00FD156C"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45A07E7" w14:textId="77777777" w:rsidR="0025643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1C9D5719" w14:textId="77777777" w:rsidR="001A0466" w:rsidRDefault="001A046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5B23138D" w14:textId="77777777" w:rsidR="001A0466" w:rsidRDefault="001A046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6BB1EE46" w14:textId="77777777" w:rsidR="001A0466" w:rsidRPr="00A56626" w:rsidRDefault="001A046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4815EC4E"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3C4D06">
        <w:rPr>
          <w:rFonts w:ascii="Museo Sans 300" w:eastAsia="Arial" w:hAnsi="Museo Sans 300" w:cs="Times New Roman"/>
          <w:sz w:val="20"/>
          <w:szCs w:val="20"/>
        </w:rPr>
        <w:t>0420-CAU-20</w:t>
      </w:r>
      <w:r w:rsidRPr="00EC2B52">
        <w:rPr>
          <w:rFonts w:ascii="Museo Sans 300" w:eastAsia="Arial" w:hAnsi="Museo Sans 300" w:cs="Times New Roman"/>
          <w:sz w:val="20"/>
          <w:szCs w:val="20"/>
        </w:rPr>
        <w:t>, esta superintendencia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487128">
        <w:rPr>
          <w:rFonts w:ascii="Museo Sans 300" w:eastAsia="Times New Roman" w:hAnsi="Museo Sans 300" w:cs="Times New Roman"/>
          <w:sz w:val="20"/>
          <w:szCs w:val="20"/>
          <w:lang w:eastAsia="es-ES"/>
        </w:rPr>
        <w:t>XXXXX</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9B7B5CB" w14:textId="7DB555A1" w:rsidR="004961AA" w:rsidRPr="00EC2B52" w:rsidRDefault="005E45BC" w:rsidP="00D348E0">
      <w:pPr>
        <w:suppressAutoHyphens w:val="0"/>
        <w:autoSpaceDN/>
        <w:spacing w:after="0" w:line="240" w:lineRule="auto"/>
        <w:ind w:left="426"/>
        <w:jc w:val="both"/>
        <w:rPr>
          <w:rFonts w:ascii="Museo Sans 300" w:eastAsia="Times New Roman" w:hAnsi="Museo Sans 300" w:cs="Times New Roman"/>
          <w:sz w:val="20"/>
          <w:szCs w:val="20"/>
          <w:lang w:eastAsia="es-ES"/>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722EC9">
        <w:rPr>
          <w:rFonts w:ascii="Museo Sans 300" w:hAnsi="Museo Sans 300"/>
          <w:sz w:val="20"/>
          <w:szCs w:val="20"/>
        </w:rPr>
        <w:t>CIENTO UNO 57/100 DÓLARES DE LOS ESTADOS UNIDOS DE AMÉRICA (USD 101.57)</w:t>
      </w:r>
      <w:r w:rsidR="00EC2B52" w:rsidRPr="00EC2B52">
        <w:rPr>
          <w:rFonts w:ascii="Museo Sans 300" w:eastAsia="Times New Roman" w:hAnsi="Museo Sans 300" w:cs="Times New Roman"/>
          <w:sz w:val="20"/>
          <w:szCs w:val="20"/>
          <w:lang w:val="es-ES" w:eastAsia="es-ES"/>
        </w:rPr>
        <w:t xml:space="preserve"> IVA incluido, en concepto de energía no registrada, más la cantidad de </w:t>
      </w:r>
      <w:r w:rsidR="00722EC9">
        <w:rPr>
          <w:rFonts w:ascii="Museo Sans 300" w:hAnsi="Museo Sans 300"/>
          <w:sz w:val="20"/>
          <w:szCs w:val="20"/>
        </w:rPr>
        <w:t>CINCO 89/100 DÓLARES DE LOS ESTADOS UNIDOS DE AMÉRICA (USD 5.89)</w:t>
      </w:r>
      <w:r w:rsidR="00EC2B52" w:rsidRPr="00EC2B52">
        <w:rPr>
          <w:rFonts w:ascii="Museo Sans 300" w:eastAsia="Times New Roman" w:hAnsi="Museo Sans 300" w:cs="Times New Roman"/>
          <w:sz w:val="20"/>
          <w:szCs w:val="20"/>
          <w:lang w:val="es-ES" w:eastAsia="es-ES"/>
        </w:rPr>
        <w:t xml:space="preserve"> IVA incluido, en concepto de intereses</w:t>
      </w:r>
      <w:r w:rsidR="00EC2B52" w:rsidRPr="00EC2B52">
        <w:rPr>
          <w:rFonts w:ascii="Museo Sans 300" w:eastAsia="Times New Roman" w:hAnsi="Museo Sans 300" w:cs="Times New Roman"/>
          <w:sz w:val="20"/>
          <w:szCs w:val="20"/>
          <w:lang w:eastAsia="es-ES"/>
        </w:rPr>
        <w:t xml:space="preserve"> en aplicación al artículo 36 de los Términos y Condiciones Generales al Consumidor Final, para </w:t>
      </w:r>
      <w:r w:rsidR="00EC2B52" w:rsidRPr="00EC2B52">
        <w:rPr>
          <w:rFonts w:ascii="Museo Sans 300" w:hAnsi="Museo Sans 300"/>
          <w:sz w:val="20"/>
          <w:szCs w:val="20"/>
        </w:rPr>
        <w:t xml:space="preserve">el </w:t>
      </w:r>
      <w:r w:rsidR="00A5621C">
        <w:rPr>
          <w:rFonts w:ascii="Museo Sans 300" w:hAnsi="Museo Sans 300"/>
          <w:sz w:val="20"/>
          <w:szCs w:val="20"/>
        </w:rPr>
        <w:t>año 2019</w:t>
      </w:r>
      <w:r w:rsidR="1CBFBFE7" w:rsidRPr="00EC2B52">
        <w:rPr>
          <w:rFonts w:ascii="Museo Sans 300" w:eastAsia="Times New Roman" w:hAnsi="Museo Sans 300" w:cs="Times New Roman"/>
          <w:sz w:val="20"/>
          <w:szCs w:val="20"/>
          <w:lang w:eastAsia="es-ES"/>
        </w:rPr>
        <w:t>.</w:t>
      </w:r>
    </w:p>
    <w:p w14:paraId="4B3FEFC7" w14:textId="4DE3C0A3" w:rsid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bookmarkStart w:id="0" w:name="_GoBack"/>
      <w:bookmarkEnd w:id="0"/>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74B5F8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3C4D06">
        <w:rPr>
          <w:rFonts w:ascii="Museo Sans 300" w:eastAsia="Arial" w:hAnsi="Museo Sans 300" w:cs="Times New Roman"/>
          <w:sz w:val="20"/>
          <w:szCs w:val="20"/>
        </w:rPr>
        <w:t>0420-CAU-20</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7184D9B1"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487128">
        <w:rPr>
          <w:rFonts w:ascii="Museo Sans 300" w:hAnsi="Museo Sans 300"/>
          <w:sz w:val="20"/>
          <w:szCs w:val="20"/>
        </w:rPr>
        <w:t>XXXXX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702309" w:rsidRPr="00702309">
        <w:rPr>
          <w:rFonts w:ascii="Museo Sans 300" w:hAnsi="Museo Sans 300"/>
          <w:sz w:val="20"/>
          <w:szCs w:val="20"/>
          <w:lang w:val="es-ES"/>
        </w:rPr>
        <w:t>una línea eléctrica en derivación conectada en la acometida del servicio eléctrico</w:t>
      </w:r>
      <w:r w:rsidR="00702309" w:rsidRPr="00702309">
        <w:rPr>
          <w:rFonts w:ascii="Museo Sans 300" w:hAnsi="Museo Sans 300"/>
          <w:sz w:val="20"/>
          <w:szCs w:val="20"/>
        </w:rPr>
        <w:t xml:space="preserve"> que ingresaba a la vivienda</w:t>
      </w:r>
      <w:r w:rsidR="00EC2B52" w:rsidRPr="29A5291D">
        <w:rPr>
          <w:rFonts w:ascii="Museo Sans 300" w:hAnsi="Museo Sans 300"/>
          <w:sz w:val="20"/>
          <w:szCs w:val="20"/>
        </w:rPr>
        <w:t>,</w:t>
      </w:r>
      <w:r w:rsidR="00EC2B52" w:rsidRPr="29A5291D">
        <w:rPr>
          <w:rFonts w:ascii="Museo Sans 300" w:hAnsi="Museo Sans 300" w:cs="Segoe UI"/>
          <w:sz w:val="20"/>
          <w:szCs w:val="20"/>
          <w:lang w:eastAsia="es-MX"/>
        </w:rPr>
        <w:t xml:space="preserve"> generando 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789BB403" w:rsidR="004961AA" w:rsidRPr="00EC2B52"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722EC9">
        <w:rPr>
          <w:rFonts w:ascii="Museo Sans 300" w:eastAsia="Arial" w:hAnsi="Museo Sans 300"/>
          <w:sz w:val="20"/>
          <w:szCs w:val="20"/>
          <w:lang w:eastAsia="es-SV"/>
        </w:rPr>
        <w:t>CIENTO UNO 57/100 DÓLARES DE LOS ESTADOS UNIDOS DE AMÉRICA (USD 101.57)</w:t>
      </w:r>
      <w:r w:rsidR="00EC2B52" w:rsidRPr="00EC2B52">
        <w:rPr>
          <w:rFonts w:ascii="Museo Sans 300" w:eastAsia="Arial" w:hAnsi="Museo Sans 300"/>
          <w:sz w:val="20"/>
          <w:szCs w:val="20"/>
          <w:lang w:val="es-ES" w:eastAsia="es-SV"/>
        </w:rPr>
        <w:t xml:space="preserve"> IVA incluido, en concepto de energía no registrada, más la cantidad de </w:t>
      </w:r>
      <w:r w:rsidR="00722EC9">
        <w:rPr>
          <w:rFonts w:ascii="Museo Sans 300" w:eastAsia="Arial" w:hAnsi="Museo Sans 300"/>
          <w:sz w:val="20"/>
          <w:szCs w:val="20"/>
          <w:lang w:eastAsia="es-SV"/>
        </w:rPr>
        <w:t>CINCO 89/100 DÓLARES DE LOS ESTADOS UNIDOS DE AMÉRICA (USD 5.89)</w:t>
      </w:r>
      <w:r w:rsidR="00EC2B52" w:rsidRPr="00EC2B52">
        <w:rPr>
          <w:rFonts w:ascii="Museo Sans 300" w:eastAsia="Arial" w:hAnsi="Museo Sans 300"/>
          <w:sz w:val="20"/>
          <w:szCs w:val="20"/>
          <w:lang w:val="es-ES" w:eastAsia="es-SV"/>
        </w:rPr>
        <w:t xml:space="preserve"> IVA incluido, en concepto de intereses</w:t>
      </w:r>
      <w:r w:rsidR="00EC2B52" w:rsidRPr="00EC2B52">
        <w:rPr>
          <w:rFonts w:ascii="Museo Sans 300" w:eastAsia="Arial" w:hAnsi="Museo Sans 300"/>
          <w:sz w:val="20"/>
          <w:szCs w:val="20"/>
          <w:lang w:eastAsia="es-SV"/>
        </w:rPr>
        <w:t xml:space="preserve"> en aplicación al artículo 36 de los Términos y Condiciones Generales al Consumidor Final, para el </w:t>
      </w:r>
      <w:r w:rsidR="00A5621C">
        <w:rPr>
          <w:rFonts w:ascii="Museo Sans 300" w:eastAsia="Arial" w:hAnsi="Museo Sans 300"/>
          <w:sz w:val="20"/>
          <w:szCs w:val="20"/>
          <w:lang w:eastAsia="es-SV"/>
        </w:rPr>
        <w:t>año 2019</w:t>
      </w:r>
      <w:r w:rsidR="4E7D6093" w:rsidRPr="00EC2B52">
        <w:rPr>
          <w:rFonts w:ascii="Museo Sans 300" w:eastAsia="Arial" w:hAnsi="Museo Sans 300"/>
          <w:sz w:val="20"/>
          <w:szCs w:val="20"/>
          <w:lang w:eastAsia="es-SV"/>
        </w:rPr>
        <w:t>.</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00D787A4" w:rsidR="00E37DB9" w:rsidRPr="00EC2B52"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 cobro por la cantidad determinada en el informe técnico N.° IT-</w:t>
      </w:r>
      <w:r w:rsidR="003C4D06">
        <w:rPr>
          <w:rFonts w:ascii="Museo Sans 300" w:eastAsia="Arial" w:hAnsi="Museo Sans 300"/>
          <w:sz w:val="20"/>
          <w:szCs w:val="20"/>
          <w:lang w:eastAsia="es-SV"/>
        </w:rPr>
        <w:t>0420-CAU-20</w:t>
      </w:r>
      <w:r w:rsidRPr="00EC2B52">
        <w:rPr>
          <w:rFonts w:ascii="Museo Sans 300" w:eastAsia="Arial" w:hAnsi="Museo Sans 300"/>
          <w:sz w:val="20"/>
          <w:szCs w:val="20"/>
          <w:lang w:eastAsia="es-SV"/>
        </w:rPr>
        <w:t xml:space="preserve"> rendido por el CAU de la SIGET</w:t>
      </w:r>
      <w:r w:rsidR="00A8589B">
        <w:rPr>
          <w:rFonts w:ascii="Museo Sans 300" w:eastAsia="Arial" w:hAnsi="Museo Sans 300"/>
          <w:sz w:val="20"/>
          <w:szCs w:val="20"/>
          <w:lang w:eastAsia="es-SV"/>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77B82E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487128">
        <w:rPr>
          <w:rFonts w:ascii="Museo Sans 300" w:hAnsi="Museo Sans 300"/>
          <w:sz w:val="20"/>
          <w:szCs w:val="20"/>
        </w:rPr>
        <w:t>XXXXX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headerReference w:type="first" r:id="rId13"/>
      <w:footerReference w:type="first" r:id="rId14"/>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02DA" w14:textId="77777777" w:rsidR="00564F05" w:rsidRDefault="00564F05">
      <w:pPr>
        <w:spacing w:after="0" w:line="240" w:lineRule="auto"/>
      </w:pPr>
      <w:r>
        <w:separator/>
      </w:r>
    </w:p>
  </w:endnote>
  <w:endnote w:type="continuationSeparator" w:id="0">
    <w:p w14:paraId="4201F003" w14:textId="77777777" w:rsidR="00564F05" w:rsidRDefault="0056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0000000000000000000"/>
    <w:charset w:val="00"/>
    <w:family w:val="modern"/>
    <w:notTrueType/>
    <w:pitch w:val="variable"/>
    <w:sig w:usb0="A00000AF" w:usb1="4000004A" w:usb2="00000000" w:usb3="00000000" w:csb0="00000093"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76B9" w14:textId="1376BA04"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1A0466">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1A0466">
      <w:rPr>
        <w:b/>
        <w:bCs/>
        <w:noProof/>
      </w:rPr>
      <w:t>9</w:t>
    </w:r>
    <w:r>
      <w:rPr>
        <w:b/>
        <w:bCs/>
      </w:rPr>
      <w:fldChar w:fldCharType="end"/>
    </w:r>
  </w:p>
  <w:p w14:paraId="4DDBEF00" w14:textId="4EBD2251"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1C0258D" w:rsidR="004B0C0A" w:rsidRPr="002E033D" w:rsidRDefault="00773BE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5D42B3">
      <w:rPr>
        <w:rFonts w:ascii="Bembo Std" w:hAnsi="Bembo Std"/>
        <w:color w:val="000000"/>
        <w:sz w:val="14"/>
        <w:szCs w:val="14"/>
        <w:lang w:val="en-US"/>
      </w:rPr>
      <w:t>CF/</w:t>
    </w:r>
    <w:r w:rsidR="004B0C0A"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0617" w14:textId="77777777" w:rsidR="00564F05" w:rsidRDefault="00564F05">
      <w:pPr>
        <w:spacing w:after="0" w:line="240" w:lineRule="auto"/>
      </w:pPr>
      <w:r>
        <w:rPr>
          <w:color w:val="000000"/>
        </w:rPr>
        <w:separator/>
      </w:r>
    </w:p>
  </w:footnote>
  <w:footnote w:type="continuationSeparator" w:id="0">
    <w:p w14:paraId="54E614E7" w14:textId="77777777" w:rsidR="00564F05" w:rsidRDefault="0056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4">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10"/>
  </w:num>
  <w:num w:numId="2">
    <w:abstractNumId w:val="6"/>
  </w:num>
  <w:num w:numId="3">
    <w:abstractNumId w:val="8"/>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3AE0"/>
    <w:rsid w:val="00045587"/>
    <w:rsid w:val="0005306D"/>
    <w:rsid w:val="00064438"/>
    <w:rsid w:val="000739A9"/>
    <w:rsid w:val="00080835"/>
    <w:rsid w:val="000B5267"/>
    <w:rsid w:val="000D3E4C"/>
    <w:rsid w:val="000D5A7F"/>
    <w:rsid w:val="000D634F"/>
    <w:rsid w:val="000E2543"/>
    <w:rsid w:val="000E5E34"/>
    <w:rsid w:val="000F3787"/>
    <w:rsid w:val="000F74D1"/>
    <w:rsid w:val="00103D0F"/>
    <w:rsid w:val="001065A6"/>
    <w:rsid w:val="0011021F"/>
    <w:rsid w:val="00125935"/>
    <w:rsid w:val="001307C5"/>
    <w:rsid w:val="00131AB3"/>
    <w:rsid w:val="00133403"/>
    <w:rsid w:val="00152858"/>
    <w:rsid w:val="00172DE4"/>
    <w:rsid w:val="001829F8"/>
    <w:rsid w:val="001870DC"/>
    <w:rsid w:val="0019194E"/>
    <w:rsid w:val="001A0466"/>
    <w:rsid w:val="001B2309"/>
    <w:rsid w:val="001B3D33"/>
    <w:rsid w:val="001C5DBB"/>
    <w:rsid w:val="001D180D"/>
    <w:rsid w:val="001D2720"/>
    <w:rsid w:val="001E4151"/>
    <w:rsid w:val="001E4A76"/>
    <w:rsid w:val="001F5879"/>
    <w:rsid w:val="001F5B20"/>
    <w:rsid w:val="00203C6A"/>
    <w:rsid w:val="00207AE1"/>
    <w:rsid w:val="002479AF"/>
    <w:rsid w:val="00256436"/>
    <w:rsid w:val="00260583"/>
    <w:rsid w:val="002612F8"/>
    <w:rsid w:val="00261DEA"/>
    <w:rsid w:val="00263E33"/>
    <w:rsid w:val="002657E4"/>
    <w:rsid w:val="002711AB"/>
    <w:rsid w:val="00282394"/>
    <w:rsid w:val="002971B8"/>
    <w:rsid w:val="002B1221"/>
    <w:rsid w:val="002B22A2"/>
    <w:rsid w:val="002D4361"/>
    <w:rsid w:val="002E033D"/>
    <w:rsid w:val="002E0622"/>
    <w:rsid w:val="002E6556"/>
    <w:rsid w:val="002E7385"/>
    <w:rsid w:val="00306CCE"/>
    <w:rsid w:val="00311109"/>
    <w:rsid w:val="00320A28"/>
    <w:rsid w:val="003303E3"/>
    <w:rsid w:val="003466CE"/>
    <w:rsid w:val="00374D00"/>
    <w:rsid w:val="00380743"/>
    <w:rsid w:val="003836C4"/>
    <w:rsid w:val="00384DED"/>
    <w:rsid w:val="003863A2"/>
    <w:rsid w:val="00387CAF"/>
    <w:rsid w:val="0039595C"/>
    <w:rsid w:val="003A0769"/>
    <w:rsid w:val="003B58AF"/>
    <w:rsid w:val="003C0C0D"/>
    <w:rsid w:val="003C1074"/>
    <w:rsid w:val="003C10F4"/>
    <w:rsid w:val="003C37BA"/>
    <w:rsid w:val="003C4D06"/>
    <w:rsid w:val="003C6D0E"/>
    <w:rsid w:val="003C7052"/>
    <w:rsid w:val="003E6B59"/>
    <w:rsid w:val="003F12F0"/>
    <w:rsid w:val="003F2BD6"/>
    <w:rsid w:val="003F3124"/>
    <w:rsid w:val="004203BB"/>
    <w:rsid w:val="00422FBA"/>
    <w:rsid w:val="00431126"/>
    <w:rsid w:val="0043270B"/>
    <w:rsid w:val="004331A7"/>
    <w:rsid w:val="00451C2F"/>
    <w:rsid w:val="004568D2"/>
    <w:rsid w:val="00461627"/>
    <w:rsid w:val="004630A7"/>
    <w:rsid w:val="004639C3"/>
    <w:rsid w:val="004711F3"/>
    <w:rsid w:val="00482C7D"/>
    <w:rsid w:val="00487128"/>
    <w:rsid w:val="0049342D"/>
    <w:rsid w:val="004961AA"/>
    <w:rsid w:val="004A00B0"/>
    <w:rsid w:val="004A1699"/>
    <w:rsid w:val="004A1931"/>
    <w:rsid w:val="004A35E7"/>
    <w:rsid w:val="004B0C0A"/>
    <w:rsid w:val="004C32B6"/>
    <w:rsid w:val="004E3AF4"/>
    <w:rsid w:val="004E4C99"/>
    <w:rsid w:val="004E71BC"/>
    <w:rsid w:val="004F0B58"/>
    <w:rsid w:val="004F2FDC"/>
    <w:rsid w:val="004F5F8B"/>
    <w:rsid w:val="00505B44"/>
    <w:rsid w:val="005071D9"/>
    <w:rsid w:val="005176DE"/>
    <w:rsid w:val="0052011F"/>
    <w:rsid w:val="00524000"/>
    <w:rsid w:val="005353AB"/>
    <w:rsid w:val="00535AAE"/>
    <w:rsid w:val="00540C6E"/>
    <w:rsid w:val="00541A96"/>
    <w:rsid w:val="00545079"/>
    <w:rsid w:val="00551F4C"/>
    <w:rsid w:val="0056088D"/>
    <w:rsid w:val="0056237B"/>
    <w:rsid w:val="00562498"/>
    <w:rsid w:val="005631A7"/>
    <w:rsid w:val="00564F05"/>
    <w:rsid w:val="005720B9"/>
    <w:rsid w:val="005839A8"/>
    <w:rsid w:val="005B600B"/>
    <w:rsid w:val="005C17E0"/>
    <w:rsid w:val="005C4602"/>
    <w:rsid w:val="005D42B3"/>
    <w:rsid w:val="005D69B9"/>
    <w:rsid w:val="005E45BC"/>
    <w:rsid w:val="00602489"/>
    <w:rsid w:val="00622CB1"/>
    <w:rsid w:val="006243BA"/>
    <w:rsid w:val="006255AC"/>
    <w:rsid w:val="00650086"/>
    <w:rsid w:val="00650101"/>
    <w:rsid w:val="00650CC2"/>
    <w:rsid w:val="00660907"/>
    <w:rsid w:val="00663FAF"/>
    <w:rsid w:val="00666CA2"/>
    <w:rsid w:val="00696E15"/>
    <w:rsid w:val="00697592"/>
    <w:rsid w:val="006B252B"/>
    <w:rsid w:val="006B6EE5"/>
    <w:rsid w:val="006D3619"/>
    <w:rsid w:val="006F00A0"/>
    <w:rsid w:val="006F491F"/>
    <w:rsid w:val="006F4CB8"/>
    <w:rsid w:val="006F54EB"/>
    <w:rsid w:val="006F5AD7"/>
    <w:rsid w:val="00700369"/>
    <w:rsid w:val="00702309"/>
    <w:rsid w:val="007074D0"/>
    <w:rsid w:val="00717ECF"/>
    <w:rsid w:val="00722711"/>
    <w:rsid w:val="00722EC9"/>
    <w:rsid w:val="007273B4"/>
    <w:rsid w:val="007448A0"/>
    <w:rsid w:val="00770697"/>
    <w:rsid w:val="00773BE0"/>
    <w:rsid w:val="007750A1"/>
    <w:rsid w:val="0077567E"/>
    <w:rsid w:val="00780B71"/>
    <w:rsid w:val="00781E4D"/>
    <w:rsid w:val="00797FBA"/>
    <w:rsid w:val="007A1092"/>
    <w:rsid w:val="007A5AE0"/>
    <w:rsid w:val="007B5C2F"/>
    <w:rsid w:val="007C2EC0"/>
    <w:rsid w:val="007C3AD1"/>
    <w:rsid w:val="007D36F7"/>
    <w:rsid w:val="007D532B"/>
    <w:rsid w:val="007D55FF"/>
    <w:rsid w:val="007D65C6"/>
    <w:rsid w:val="007D6978"/>
    <w:rsid w:val="007E7879"/>
    <w:rsid w:val="007F5A72"/>
    <w:rsid w:val="00807C85"/>
    <w:rsid w:val="00811FE0"/>
    <w:rsid w:val="00815F28"/>
    <w:rsid w:val="008214B8"/>
    <w:rsid w:val="008243C7"/>
    <w:rsid w:val="00824CF7"/>
    <w:rsid w:val="00827D09"/>
    <w:rsid w:val="00855635"/>
    <w:rsid w:val="008635C8"/>
    <w:rsid w:val="00864EDF"/>
    <w:rsid w:val="00872187"/>
    <w:rsid w:val="00873A9B"/>
    <w:rsid w:val="00893B8A"/>
    <w:rsid w:val="00894A09"/>
    <w:rsid w:val="008B2992"/>
    <w:rsid w:val="008B44D6"/>
    <w:rsid w:val="008B6254"/>
    <w:rsid w:val="008D7165"/>
    <w:rsid w:val="008E404A"/>
    <w:rsid w:val="008F03BB"/>
    <w:rsid w:val="008F1752"/>
    <w:rsid w:val="008F197A"/>
    <w:rsid w:val="008F49DB"/>
    <w:rsid w:val="008F631C"/>
    <w:rsid w:val="0091242C"/>
    <w:rsid w:val="00914F6D"/>
    <w:rsid w:val="00942A15"/>
    <w:rsid w:val="00952449"/>
    <w:rsid w:val="00962E24"/>
    <w:rsid w:val="00963750"/>
    <w:rsid w:val="0097186E"/>
    <w:rsid w:val="00972F9D"/>
    <w:rsid w:val="00975E5D"/>
    <w:rsid w:val="00987573"/>
    <w:rsid w:val="00992867"/>
    <w:rsid w:val="009B2758"/>
    <w:rsid w:val="009D13E5"/>
    <w:rsid w:val="009D603E"/>
    <w:rsid w:val="009D7E56"/>
    <w:rsid w:val="009F1566"/>
    <w:rsid w:val="009F6537"/>
    <w:rsid w:val="009F70BB"/>
    <w:rsid w:val="00A00FA1"/>
    <w:rsid w:val="00A03699"/>
    <w:rsid w:val="00A11FBA"/>
    <w:rsid w:val="00A22A9A"/>
    <w:rsid w:val="00A25328"/>
    <w:rsid w:val="00A2672A"/>
    <w:rsid w:val="00A33F90"/>
    <w:rsid w:val="00A34A87"/>
    <w:rsid w:val="00A351D1"/>
    <w:rsid w:val="00A37B03"/>
    <w:rsid w:val="00A416D0"/>
    <w:rsid w:val="00A55A2E"/>
    <w:rsid w:val="00A5621C"/>
    <w:rsid w:val="00A56626"/>
    <w:rsid w:val="00A720DF"/>
    <w:rsid w:val="00A77E8C"/>
    <w:rsid w:val="00A841A4"/>
    <w:rsid w:val="00A8589B"/>
    <w:rsid w:val="00A90532"/>
    <w:rsid w:val="00A93D70"/>
    <w:rsid w:val="00A9541A"/>
    <w:rsid w:val="00AA1645"/>
    <w:rsid w:val="00AD0539"/>
    <w:rsid w:val="00AD09C9"/>
    <w:rsid w:val="00AD2742"/>
    <w:rsid w:val="00AD6854"/>
    <w:rsid w:val="00AE4DC2"/>
    <w:rsid w:val="00AF540B"/>
    <w:rsid w:val="00AF5EB6"/>
    <w:rsid w:val="00B03458"/>
    <w:rsid w:val="00B034DD"/>
    <w:rsid w:val="00B16BF0"/>
    <w:rsid w:val="00B17D15"/>
    <w:rsid w:val="00B24907"/>
    <w:rsid w:val="00B3298A"/>
    <w:rsid w:val="00B351ED"/>
    <w:rsid w:val="00B711A6"/>
    <w:rsid w:val="00B7252C"/>
    <w:rsid w:val="00B729A5"/>
    <w:rsid w:val="00B77972"/>
    <w:rsid w:val="00B82FAF"/>
    <w:rsid w:val="00B91D6D"/>
    <w:rsid w:val="00BA1489"/>
    <w:rsid w:val="00BA26DC"/>
    <w:rsid w:val="00BA3842"/>
    <w:rsid w:val="00BA4FC7"/>
    <w:rsid w:val="00BA6A15"/>
    <w:rsid w:val="00BC3FA5"/>
    <w:rsid w:val="00BC563B"/>
    <w:rsid w:val="00BD1CF2"/>
    <w:rsid w:val="00BD38EB"/>
    <w:rsid w:val="00BD4587"/>
    <w:rsid w:val="00BE0A15"/>
    <w:rsid w:val="00BE130F"/>
    <w:rsid w:val="00BE7719"/>
    <w:rsid w:val="00BE7FBB"/>
    <w:rsid w:val="00BF0886"/>
    <w:rsid w:val="00C100B0"/>
    <w:rsid w:val="00C160AD"/>
    <w:rsid w:val="00C17608"/>
    <w:rsid w:val="00C2462E"/>
    <w:rsid w:val="00C2611B"/>
    <w:rsid w:val="00C34300"/>
    <w:rsid w:val="00C45832"/>
    <w:rsid w:val="00C462E2"/>
    <w:rsid w:val="00C64258"/>
    <w:rsid w:val="00C73F22"/>
    <w:rsid w:val="00C837C0"/>
    <w:rsid w:val="00C9409E"/>
    <w:rsid w:val="00CB3D23"/>
    <w:rsid w:val="00CF0920"/>
    <w:rsid w:val="00D20BE7"/>
    <w:rsid w:val="00D222C9"/>
    <w:rsid w:val="00D27E01"/>
    <w:rsid w:val="00D30248"/>
    <w:rsid w:val="00D34890"/>
    <w:rsid w:val="00D348E0"/>
    <w:rsid w:val="00D36499"/>
    <w:rsid w:val="00D74551"/>
    <w:rsid w:val="00D811F9"/>
    <w:rsid w:val="00DA2C97"/>
    <w:rsid w:val="00DA6B05"/>
    <w:rsid w:val="00DB6A63"/>
    <w:rsid w:val="00DC1E6B"/>
    <w:rsid w:val="00DC466C"/>
    <w:rsid w:val="00DD1DC4"/>
    <w:rsid w:val="00DD2472"/>
    <w:rsid w:val="00DD2F98"/>
    <w:rsid w:val="00DD4AAA"/>
    <w:rsid w:val="00DD689E"/>
    <w:rsid w:val="00DE68E1"/>
    <w:rsid w:val="00DF11F0"/>
    <w:rsid w:val="00DF79DC"/>
    <w:rsid w:val="00DF7FAC"/>
    <w:rsid w:val="00E00A63"/>
    <w:rsid w:val="00E04F0A"/>
    <w:rsid w:val="00E23299"/>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92B48"/>
    <w:rsid w:val="00E933D3"/>
    <w:rsid w:val="00EC1FA6"/>
    <w:rsid w:val="00EC2B52"/>
    <w:rsid w:val="00EC49AF"/>
    <w:rsid w:val="00ED1F27"/>
    <w:rsid w:val="00ED20A0"/>
    <w:rsid w:val="00EF3090"/>
    <w:rsid w:val="00EF3E0E"/>
    <w:rsid w:val="00EF4409"/>
    <w:rsid w:val="00EF61C8"/>
    <w:rsid w:val="00F0042B"/>
    <w:rsid w:val="00F15FF0"/>
    <w:rsid w:val="00F2082E"/>
    <w:rsid w:val="00F252CB"/>
    <w:rsid w:val="00F309EC"/>
    <w:rsid w:val="00F51E0D"/>
    <w:rsid w:val="00F525A1"/>
    <w:rsid w:val="00F56376"/>
    <w:rsid w:val="00F75B4A"/>
    <w:rsid w:val="00F772E4"/>
    <w:rsid w:val="00F94C43"/>
    <w:rsid w:val="00FA1D39"/>
    <w:rsid w:val="00FA72A2"/>
    <w:rsid w:val="00FC1240"/>
    <w:rsid w:val="00FC288B"/>
    <w:rsid w:val="00FC48DD"/>
    <w:rsid w:val="00FD156C"/>
    <w:rsid w:val="00FD37F4"/>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46365. IT con visto bueno del ingeniero Torrento. FV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E79CD226-AD57-4E82-B8C7-4EAD8406B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9</Pages>
  <Words>4496</Words>
  <Characters>24730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Sofia Indira Bonilla de Taura</cp:lastModifiedBy>
  <cp:revision>4</cp:revision>
  <cp:lastPrinted>2021-02-05T21:48:00Z</cp:lastPrinted>
  <dcterms:created xsi:type="dcterms:W3CDTF">2021-05-06T15:16:00Z</dcterms:created>
  <dcterms:modified xsi:type="dcterms:W3CDTF">2021-05-06T15:35:00Z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