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91C0" w14:textId="424D7170" w:rsidR="00F90C00"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005B586" w14:textId="3F893175" w:rsidR="00A817AB" w:rsidRDefault="00A817A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0D3B3A70" w14:textId="77777777" w:rsidR="00A817AB" w:rsidRDefault="00A817A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E4D953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04DD3">
        <w:rPr>
          <w:rFonts w:ascii="Museo Sans 900" w:eastAsia="Times New Roman" w:hAnsi="Museo Sans 900" w:cs="Times New Roman"/>
          <w:b/>
          <w:bCs/>
          <w:sz w:val="20"/>
          <w:szCs w:val="20"/>
          <w:lang w:val="es-MX" w:eastAsia="es-ES"/>
        </w:rPr>
        <w:t>2017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804DD3">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04DD3">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04DD3">
        <w:rPr>
          <w:rFonts w:ascii="Museo Sans 300" w:eastAsia="Times New Roman" w:hAnsi="Museo Sans 300" w:cs="Times New Roman"/>
          <w:sz w:val="20"/>
          <w:szCs w:val="20"/>
          <w:lang w:val="es-MX" w:eastAsia="es-ES"/>
        </w:rPr>
        <w:t xml:space="preserve">tres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04DD3">
        <w:rPr>
          <w:rFonts w:ascii="Museo Sans 300" w:eastAsia="Times New Roman" w:hAnsi="Museo Sans 300" w:cs="Times New Roman"/>
          <w:sz w:val="20"/>
          <w:szCs w:val="20"/>
          <w:lang w:val="es-MX" w:eastAsia="es-ES"/>
        </w:rPr>
        <w:t xml:space="preserve">noviembre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7D439D7" w:rsidR="00F0042B"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3BBB8B6" w14:textId="77777777" w:rsidR="00A817AB" w:rsidRPr="00A93D70" w:rsidRDefault="00A817AB" w:rsidP="006F00A0">
      <w:pPr>
        <w:spacing w:after="0" w:line="0" w:lineRule="atLeast"/>
        <w:jc w:val="both"/>
        <w:rPr>
          <w:rFonts w:ascii="Museo Sans 300" w:eastAsia="Times New Roman" w:hAnsi="Museo Sans 300" w:cs="Times New Roman"/>
          <w:sz w:val="20"/>
          <w:szCs w:val="20"/>
          <w:lang w:val="es-ES" w:eastAsia="es-ES"/>
        </w:rPr>
      </w:pPr>
    </w:p>
    <w:p w14:paraId="7F801D52" w14:textId="39E61553" w:rsidR="001F0247" w:rsidRDefault="001F0247" w:rsidP="001F024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04D53">
        <w:rPr>
          <w:rFonts w:ascii="Museo Sans 300" w:hAnsi="Museo Sans 300"/>
          <w:sz w:val="20"/>
          <w:szCs w:val="20"/>
        </w:rPr>
        <w:t>dieciocho</w:t>
      </w:r>
      <w:r w:rsidR="00786A91">
        <w:rPr>
          <w:rFonts w:ascii="Museo Sans 300" w:hAnsi="Museo Sans 300"/>
          <w:sz w:val="20"/>
          <w:szCs w:val="20"/>
        </w:rPr>
        <w:t xml:space="preserve"> de enero del presente año</w:t>
      </w:r>
      <w:r>
        <w:rPr>
          <w:rFonts w:ascii="Museo Sans 300" w:hAnsi="Museo Sans 300"/>
          <w:sz w:val="20"/>
          <w:szCs w:val="20"/>
        </w:rPr>
        <w:t xml:space="preserve">, la señora </w:t>
      </w:r>
      <w:r w:rsidR="001C5200">
        <w:rPr>
          <w:rFonts w:ascii="Museo Sans 300" w:hAnsi="Museo Sans 300"/>
          <w:sz w:val="20"/>
          <w:szCs w:val="20"/>
          <w:lang w:val="es-SV"/>
        </w:rPr>
        <w:t>XXX</w:t>
      </w:r>
      <w:r w:rsidR="00B12EA3">
        <w:rPr>
          <w:rStyle w:val="normaltextrun"/>
          <w:rFonts w:ascii="Museo Sans 300" w:hAnsi="Museo Sans 300"/>
          <w:color w:val="000000"/>
          <w:sz w:val="20"/>
          <w:szCs w:val="20"/>
          <w:bdr w:val="none" w:sz="0" w:space="0" w:color="auto" w:frame="1"/>
        </w:rPr>
        <w:t xml:space="preserve">, usuaria del suministro identificado con el NIC </w:t>
      </w:r>
      <w:r w:rsidR="001C5200">
        <w:rPr>
          <w:rStyle w:val="normaltextrun"/>
          <w:rFonts w:ascii="Museo Sans 300" w:hAnsi="Museo Sans 300"/>
          <w:color w:val="000000"/>
          <w:sz w:val="20"/>
          <w:szCs w:val="20"/>
          <w:bdr w:val="none" w:sz="0" w:space="0" w:color="auto" w:frame="1"/>
        </w:rPr>
        <w:t>XXX</w:t>
      </w:r>
      <w:r w:rsidR="00B12EA3">
        <w:rPr>
          <w:rStyle w:val="normaltextrun"/>
          <w:rFonts w:ascii="Museo Sans 300" w:hAnsi="Museo Sans 300"/>
          <w:color w:val="000000"/>
          <w:sz w:val="20"/>
          <w:szCs w:val="20"/>
          <w:bdr w:val="none" w:sz="0" w:space="0" w:color="auto" w:frame="1"/>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A04D53">
        <w:rPr>
          <w:rFonts w:ascii="Museo Sans 300" w:hAnsi="Museo Sans 300"/>
          <w:sz w:val="20"/>
          <w:szCs w:val="20"/>
        </w:rPr>
        <w:t>QUINIENTOS TREINTA 25/100 DÓLARES DE LOS ESTADOS UNIDOS DE AMÉRICA (USD 530.25)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B12EA3">
        <w:rPr>
          <w:rFonts w:ascii="Museo Sans 300" w:hAnsi="Museo Sans 300"/>
          <w:sz w:val="20"/>
          <w:szCs w:val="20"/>
        </w:rPr>
        <w:t>.</w:t>
      </w:r>
    </w:p>
    <w:p w14:paraId="30755E6A" w14:textId="77777777" w:rsidR="001F0247" w:rsidRDefault="001F0247" w:rsidP="001F024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666FD3A7" w14:textId="77777777" w:rsidR="00A817AB" w:rsidRDefault="00A817AB" w:rsidP="00263E33">
      <w:pPr>
        <w:pStyle w:val="Prrafodelista"/>
        <w:tabs>
          <w:tab w:val="left" w:pos="426"/>
        </w:tabs>
        <w:ind w:left="426"/>
        <w:jc w:val="both"/>
        <w:rPr>
          <w:rFonts w:ascii="Museo Sans 300" w:eastAsia="Museo Sans" w:hAnsi="Museo Sans 300"/>
          <w:sz w:val="20"/>
          <w:szCs w:val="20"/>
          <w:lang w:val="es-SV"/>
        </w:rPr>
      </w:pPr>
    </w:p>
    <w:p w14:paraId="1F732B94" w14:textId="7133B792"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u w:val="single"/>
        </w:rPr>
        <w:t>TRAMITACIÓN</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DEL</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PROCEDIMIENTO</w:t>
      </w:r>
    </w:p>
    <w:p w14:paraId="44FE7324" w14:textId="6B17A7CC"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058D402A" w14:textId="77777777" w:rsidR="00A817AB" w:rsidRDefault="00A817A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606697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A3A12">
        <w:rPr>
          <w:rFonts w:ascii="Museo Sans 300" w:hAnsi="Museo Sans 300"/>
          <w:sz w:val="20"/>
          <w:szCs w:val="20"/>
          <w:lang w:val="es-SV"/>
        </w:rPr>
        <w:t>0</w:t>
      </w:r>
      <w:r w:rsidR="00F63825">
        <w:rPr>
          <w:rFonts w:ascii="Museo Sans 300" w:hAnsi="Museo Sans 300"/>
          <w:sz w:val="20"/>
          <w:szCs w:val="20"/>
          <w:lang w:val="es-SV"/>
        </w:rPr>
        <w:t>234</w:t>
      </w:r>
      <w:r w:rsidR="00282394">
        <w:rPr>
          <w:rFonts w:ascii="Museo Sans 300" w:hAnsi="Museo Sans 300"/>
          <w:sz w:val="20"/>
          <w:szCs w:val="20"/>
          <w:lang w:val="es-SV"/>
        </w:rPr>
        <w:t>-20</w:t>
      </w:r>
      <w:r w:rsidR="001F3C81">
        <w:rPr>
          <w:rFonts w:ascii="Museo Sans 300" w:hAnsi="Museo Sans 300"/>
          <w:sz w:val="20"/>
          <w:szCs w:val="20"/>
          <w:lang w:val="es-SV"/>
        </w:rPr>
        <w:t>2</w:t>
      </w:r>
      <w:r w:rsidR="00AA3A12">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AA3A12">
        <w:rPr>
          <w:rFonts w:ascii="Museo Sans 300" w:hAnsi="Museo Sans 300"/>
          <w:sz w:val="20"/>
          <w:szCs w:val="20"/>
          <w:lang w:val="es-SV"/>
        </w:rPr>
        <w:t xml:space="preserve"> </w:t>
      </w:r>
      <w:r w:rsidR="00786A91">
        <w:rPr>
          <w:rFonts w:ascii="Museo Sans 300" w:hAnsi="Museo Sans 300"/>
          <w:sz w:val="20"/>
          <w:szCs w:val="20"/>
          <w:lang w:val="es-SV"/>
        </w:rPr>
        <w:t>ocho de febrero</w:t>
      </w:r>
      <w:r w:rsidR="00AA3A12">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248AED13"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10A8D">
        <w:rPr>
          <w:rFonts w:ascii="Museo Sans 300" w:hAnsi="Museo Sans 300"/>
          <w:sz w:val="20"/>
          <w:szCs w:val="20"/>
        </w:rPr>
        <w:t xml:space="preserve"> distribuidora y a</w:t>
      </w:r>
      <w:r w:rsidR="001F0247">
        <w:rPr>
          <w:rFonts w:ascii="Museo Sans 300" w:hAnsi="Museo Sans 300"/>
          <w:sz w:val="20"/>
          <w:szCs w:val="20"/>
        </w:rPr>
        <w:t xml:space="preserve"> la</w:t>
      </w:r>
      <w:r w:rsidR="00F215E3">
        <w:rPr>
          <w:rFonts w:ascii="Museo Sans 300" w:hAnsi="Museo Sans 300"/>
          <w:sz w:val="20"/>
          <w:szCs w:val="20"/>
        </w:rPr>
        <w:t xml:space="preserve"> </w:t>
      </w:r>
      <w:r w:rsidR="00A04D53">
        <w:rPr>
          <w:rFonts w:ascii="Museo Sans 300" w:hAnsi="Museo Sans 300"/>
          <w:sz w:val="20"/>
          <w:szCs w:val="20"/>
        </w:rPr>
        <w:t>usuaria</w:t>
      </w:r>
      <w:r w:rsidR="00F10A8D">
        <w:rPr>
          <w:rFonts w:ascii="Museo Sans 300" w:hAnsi="Museo Sans 300"/>
          <w:sz w:val="20"/>
          <w:szCs w:val="20"/>
        </w:rPr>
        <w:t xml:space="preserve"> los días </w:t>
      </w:r>
      <w:r w:rsidR="00F63825">
        <w:rPr>
          <w:rFonts w:ascii="Museo Sans 300" w:hAnsi="Museo Sans 300"/>
          <w:sz w:val="20"/>
          <w:szCs w:val="20"/>
        </w:rPr>
        <w:t>catorce y quince</w:t>
      </w:r>
      <w:r w:rsidR="00F215E3">
        <w:rPr>
          <w:rFonts w:ascii="Museo Sans 300" w:hAnsi="Museo Sans 300"/>
          <w:sz w:val="20"/>
          <w:szCs w:val="20"/>
        </w:rPr>
        <w:t xml:space="preserve"> del mismo mes y</w:t>
      </w:r>
      <w:r w:rsidR="00F10A8D">
        <w:rPr>
          <w:rFonts w:ascii="Museo Sans 300" w:hAnsi="Museo Sans 300"/>
          <w:sz w:val="20"/>
          <w:szCs w:val="20"/>
        </w:rPr>
        <w:t xml:space="preserve"> año, respectivamente,</w:t>
      </w:r>
      <w:r w:rsidRPr="70478C62">
        <w:rPr>
          <w:rFonts w:ascii="Museo Sans 300" w:hAnsi="Museo Sans 300"/>
          <w:sz w:val="20"/>
          <w:szCs w:val="20"/>
        </w:rPr>
        <w:t xml:space="preserve"> por lo que el plazo otorgado a la distribuidora finalizó el día </w:t>
      </w:r>
      <w:r w:rsidR="00F63825">
        <w:rPr>
          <w:rFonts w:ascii="Museo Sans 300" w:hAnsi="Museo Sans 300"/>
          <w:sz w:val="20"/>
          <w:szCs w:val="20"/>
        </w:rPr>
        <w:t>veintiocho de febrer</w:t>
      </w:r>
      <w:r w:rsidR="00D7230B">
        <w:rPr>
          <w:rFonts w:ascii="Museo Sans 300" w:hAnsi="Museo Sans 300"/>
          <w:sz w:val="20"/>
          <w:szCs w:val="20"/>
        </w:rPr>
        <w:t>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0AC86E7E" w14:textId="0D23469E" w:rsidR="0044126A" w:rsidRPr="00EB0300" w:rsidRDefault="0044126A" w:rsidP="00EB0300">
      <w:pPr>
        <w:pStyle w:val="Prrafodelista"/>
        <w:tabs>
          <w:tab w:val="left" w:pos="426"/>
        </w:tabs>
        <w:ind w:left="426"/>
        <w:jc w:val="both"/>
        <w:rPr>
          <w:rFonts w:ascii="Museo Sans 300" w:hAnsi="Museo Sans 300"/>
          <w:sz w:val="20"/>
          <w:szCs w:val="20"/>
        </w:rPr>
      </w:pPr>
      <w:bookmarkStart w:id="0" w:name="_Hlk82434434"/>
      <w:r w:rsidRPr="70478C62">
        <w:rPr>
          <w:rFonts w:ascii="Museo Sans 300" w:hAnsi="Museo Sans 300"/>
          <w:sz w:val="20"/>
          <w:szCs w:val="20"/>
        </w:rPr>
        <w:t xml:space="preserve">El día </w:t>
      </w:r>
      <w:r w:rsidR="001F1546">
        <w:rPr>
          <w:rFonts w:ascii="Museo Sans 300" w:hAnsi="Museo Sans 300"/>
          <w:sz w:val="20"/>
          <w:szCs w:val="20"/>
        </w:rPr>
        <w:t xml:space="preserve">veintiocho de febrero </w:t>
      </w:r>
      <w:r w:rsidR="00946D9B">
        <w:rPr>
          <w:rFonts w:ascii="Museo Sans 300" w:hAnsi="Museo Sans 300"/>
          <w:sz w:val="20"/>
          <w:szCs w:val="20"/>
        </w:rPr>
        <w:t>de</w:t>
      </w:r>
      <w:r w:rsidR="00DF0322">
        <w:rPr>
          <w:rFonts w:ascii="Museo Sans 300" w:hAnsi="Museo Sans 300"/>
          <w:sz w:val="20"/>
          <w:szCs w:val="20"/>
        </w:rPr>
        <w:t xml:space="preserve"> este año</w:t>
      </w:r>
      <w:r w:rsidRPr="70478C62">
        <w:rPr>
          <w:rFonts w:ascii="Museo Sans 300" w:hAnsi="Museo Sans 300"/>
          <w:sz w:val="20"/>
          <w:szCs w:val="20"/>
        </w:rPr>
        <w:t xml:space="preserve">, el ingeniero </w:t>
      </w:r>
      <w:r w:rsidR="001C5200">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EB0300">
        <w:rPr>
          <w:rFonts w:ascii="Museo Sans 300" w:hAnsi="Museo Sans 300"/>
          <w:sz w:val="20"/>
          <w:szCs w:val="20"/>
        </w:rPr>
        <w:t xml:space="preserve">presentó un escrito en el cual manifestó que contaba con prueba documental y fotografías para comprobar la existencia de una condición irregular y justificar el cobro de energía no registrada. En dicho escrito, adjuntó </w:t>
      </w:r>
      <w:r w:rsidR="007B1712" w:rsidRPr="00EB0300">
        <w:rPr>
          <w:rFonts w:ascii="Museo Sans 300" w:hAnsi="Museo Sans 300"/>
          <w:sz w:val="20"/>
          <w:szCs w:val="20"/>
        </w:rPr>
        <w:t xml:space="preserve">de forma digital </w:t>
      </w:r>
      <w:r w:rsidRPr="00EB0300">
        <w:rPr>
          <w:rFonts w:ascii="Museo Sans 300" w:hAnsi="Museo Sans 300"/>
          <w:sz w:val="20"/>
          <w:szCs w:val="20"/>
        </w:rPr>
        <w:t>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9511269"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0C1AF0"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7CC0515D"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1C5200">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6AFF9EBA" w:rsidR="00A36EB4" w:rsidRPr="00A36EB4" w:rsidRDefault="001F154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 xml:space="preserve">Orden </w:t>
      </w:r>
      <w:r w:rsidR="00A36EB4" w:rsidRPr="00A36EB4">
        <w:rPr>
          <w:rFonts w:ascii="Museo Sans 300" w:eastAsia="Arial" w:hAnsi="Museo Sans 300"/>
          <w:sz w:val="20"/>
          <w:szCs w:val="20"/>
          <w:lang w:eastAsia="es-SV"/>
        </w:rPr>
        <w:t>de servicio con número</w:t>
      </w:r>
      <w:r w:rsidR="003E1116">
        <w:rPr>
          <w:rFonts w:ascii="Museo Sans 300" w:eastAsia="Arial" w:hAnsi="Museo Sans 300"/>
          <w:sz w:val="20"/>
          <w:szCs w:val="20"/>
          <w:lang w:eastAsia="es-SV"/>
        </w:rPr>
        <w:t xml:space="preserve"> </w:t>
      </w:r>
      <w:r w:rsidR="001C5200">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24688645"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1C5200">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5BA121C9"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09251842"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A04D53">
        <w:rPr>
          <w:rFonts w:ascii="Museo Sans 300" w:eastAsia="Arial" w:hAnsi="Museo Sans 300"/>
          <w:sz w:val="20"/>
          <w:szCs w:val="20"/>
          <w:lang w:eastAsia="es-SV"/>
        </w:rPr>
        <w:t xml:space="preserve"> </w:t>
      </w:r>
      <w:r w:rsidR="00A91203">
        <w:rPr>
          <w:rFonts w:ascii="Museo Sans 300" w:eastAsia="Arial" w:hAnsi="Museo Sans 300"/>
          <w:sz w:val="20"/>
          <w:szCs w:val="20"/>
          <w:lang w:eastAsia="es-SV"/>
        </w:rPr>
        <w:t>l</w:t>
      </w:r>
      <w:r w:rsidR="00A04D53">
        <w:rPr>
          <w:rFonts w:ascii="Museo Sans 300" w:eastAsia="Arial" w:hAnsi="Museo Sans 300"/>
          <w:sz w:val="20"/>
          <w:szCs w:val="20"/>
          <w:lang w:eastAsia="es-SV"/>
        </w:rPr>
        <w:t>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A04D53">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25245867" w14:textId="51EE7DE5" w:rsidR="00A817AB" w:rsidRDefault="00CC07F8" w:rsidP="00415FE0">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Mediante memorando con referencia N.° M-0</w:t>
      </w:r>
      <w:r w:rsidR="00272F1B">
        <w:rPr>
          <w:rFonts w:ascii="Museo Sans 300" w:hAnsi="Museo Sans 300"/>
          <w:sz w:val="20"/>
          <w:szCs w:val="20"/>
          <w:lang w:val="es-ES_tradnl" w:eastAsia="es-SV"/>
        </w:rPr>
        <w:t>177</w:t>
      </w:r>
      <w:r>
        <w:rPr>
          <w:rFonts w:ascii="Museo Sans 300" w:hAnsi="Museo Sans 300"/>
          <w:sz w:val="20"/>
          <w:szCs w:val="20"/>
          <w:lang w:val="es-ES_tradnl" w:eastAsia="es-SV"/>
        </w:rPr>
        <w:t>-CAU-2</w:t>
      </w:r>
      <w:r w:rsidR="004426CC">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w:t>
      </w:r>
      <w:r w:rsidR="004426CC">
        <w:rPr>
          <w:rFonts w:ascii="Museo Sans 300" w:hAnsi="Museo Sans 300"/>
          <w:sz w:val="20"/>
          <w:szCs w:val="20"/>
          <w:lang w:val="es-ES_tradnl" w:eastAsia="es-SV"/>
        </w:rPr>
        <w:t xml:space="preserve"> </w:t>
      </w:r>
      <w:r w:rsidR="00272F1B">
        <w:rPr>
          <w:rFonts w:ascii="Museo Sans 300" w:hAnsi="Museo Sans 300"/>
          <w:sz w:val="20"/>
          <w:szCs w:val="20"/>
          <w:lang w:val="es-ES_tradnl" w:eastAsia="es-SV"/>
        </w:rPr>
        <w:t>uno</w:t>
      </w:r>
      <w:r w:rsidR="00A91203">
        <w:rPr>
          <w:rFonts w:ascii="Museo Sans 300" w:hAnsi="Museo Sans 300"/>
          <w:sz w:val="20"/>
          <w:szCs w:val="20"/>
          <w:lang w:val="es-ES_tradnl" w:eastAsia="es-SV"/>
        </w:rPr>
        <w:t xml:space="preserve"> de marz</w:t>
      </w:r>
      <w:r w:rsidR="00AA3A12">
        <w:rPr>
          <w:rFonts w:ascii="Museo Sans 300" w:hAnsi="Museo Sans 300"/>
          <w:sz w:val="20"/>
          <w:szCs w:val="20"/>
          <w:lang w:val="es-ES_tradnl" w:eastAsia="es-SV"/>
        </w:rPr>
        <w:t>o</w:t>
      </w:r>
      <w:r w:rsidR="004426CC">
        <w:rPr>
          <w:rFonts w:ascii="Museo Sans 300" w:hAnsi="Museo Sans 300"/>
          <w:sz w:val="20"/>
          <w:szCs w:val="20"/>
          <w:lang w:val="es-ES_tradnl" w:eastAsia="es-SV"/>
        </w:rPr>
        <w:t xml:space="preserve"> del presente año, </w:t>
      </w:r>
      <w:r w:rsidR="006F10A1">
        <w:rPr>
          <w:rFonts w:ascii="Museo Sans 300" w:hAnsi="Museo Sans 300"/>
          <w:sz w:val="20"/>
          <w:szCs w:val="20"/>
          <w:lang w:val="es-ES_tradnl" w:eastAsia="es-SV"/>
        </w:rPr>
        <w:t>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26AE3679" w14:textId="77777777" w:rsidR="00415FE0" w:rsidRPr="00415FE0" w:rsidRDefault="00415FE0" w:rsidP="00415FE0">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06EE7F7E"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867E71">
        <w:rPr>
          <w:rFonts w:ascii="Museo Sans 300" w:hAnsi="Museo Sans 300"/>
          <w:sz w:val="20"/>
          <w:szCs w:val="20"/>
        </w:rPr>
        <w:t>5</w:t>
      </w:r>
      <w:r w:rsidR="00AB4563">
        <w:rPr>
          <w:rFonts w:ascii="Museo Sans 300" w:hAnsi="Museo Sans 300"/>
          <w:sz w:val="20"/>
          <w:szCs w:val="20"/>
        </w:rPr>
        <w:t>08</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AB4563">
        <w:rPr>
          <w:rFonts w:ascii="Museo Sans 300" w:hAnsi="Museo Sans 300"/>
          <w:sz w:val="20"/>
          <w:szCs w:val="20"/>
        </w:rPr>
        <w:t>diez</w:t>
      </w:r>
      <w:r w:rsidR="00CB0378">
        <w:rPr>
          <w:rFonts w:ascii="Museo Sans 300" w:hAnsi="Museo Sans 300"/>
          <w:sz w:val="20"/>
          <w:szCs w:val="20"/>
        </w:rPr>
        <w:t xml:space="preserve"> de </w:t>
      </w:r>
      <w:r w:rsidR="00867E71">
        <w:rPr>
          <w:rFonts w:ascii="Museo Sans 300" w:hAnsi="Museo Sans 300"/>
          <w:sz w:val="20"/>
          <w:szCs w:val="20"/>
        </w:rPr>
        <w:t>marz</w:t>
      </w:r>
      <w:r w:rsidR="00973D96">
        <w:rPr>
          <w:rFonts w:ascii="Museo Sans 300" w:hAnsi="Museo Sans 300"/>
          <w:sz w:val="20"/>
          <w:szCs w:val="20"/>
        </w:rPr>
        <w:t>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1859A518" w14:textId="403F64DA" w:rsidR="00AB4563" w:rsidRDefault="00CB0378" w:rsidP="00AB4563">
      <w:pPr>
        <w:tabs>
          <w:tab w:val="left" w:pos="426"/>
        </w:tabs>
        <w:spacing w:after="0" w:line="240" w:lineRule="auto"/>
        <w:ind w:left="426"/>
        <w:jc w:val="both"/>
        <w:rPr>
          <w:rFonts w:ascii="Museo Sans 300" w:eastAsia="Times New Roman"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AB4563">
        <w:rPr>
          <w:rFonts w:ascii="Museo Sans 300" w:eastAsia="Times New Roman" w:hAnsi="Museo Sans 300" w:cs="Segoe UI"/>
          <w:sz w:val="20"/>
          <w:szCs w:val="20"/>
          <w:lang w:val="es-ES" w:eastAsia="es-ES"/>
        </w:rPr>
        <w:t>a la distribuidora y a la usuaria</w:t>
      </w:r>
      <w:r w:rsidR="00AB4563" w:rsidRPr="008809F7">
        <w:rPr>
          <w:rFonts w:ascii="Museo Sans 300" w:eastAsia="Times New Roman" w:hAnsi="Museo Sans 300" w:cs="Segoe UI"/>
          <w:sz w:val="20"/>
          <w:szCs w:val="20"/>
          <w:lang w:val="es-ES" w:eastAsia="es-ES"/>
        </w:rPr>
        <w:t xml:space="preserve"> los días</w:t>
      </w:r>
      <w:r w:rsidR="00AB4563">
        <w:rPr>
          <w:rFonts w:ascii="Museo Sans 300" w:eastAsia="Times New Roman" w:hAnsi="Museo Sans 300" w:cs="Segoe UI"/>
          <w:sz w:val="20"/>
          <w:szCs w:val="20"/>
          <w:lang w:val="es-ES" w:eastAsia="es-ES"/>
        </w:rPr>
        <w:t xml:space="preserve"> quince y dieciséis de marzo de este año, </w:t>
      </w:r>
      <w:r w:rsidR="00AB4563" w:rsidRPr="008809F7">
        <w:rPr>
          <w:rFonts w:ascii="Museo Sans 300" w:eastAsia="Times New Roman" w:hAnsi="Museo Sans 300" w:cs="Segoe UI"/>
          <w:sz w:val="20"/>
          <w:szCs w:val="20"/>
          <w:lang w:val="es-ES" w:eastAsia="es-ES"/>
        </w:rPr>
        <w:t xml:space="preserve">respectivamente, por lo que el plazo finalizó, en el mismo orden, los días </w:t>
      </w:r>
      <w:r w:rsidR="00AB4563">
        <w:rPr>
          <w:rFonts w:ascii="Museo Sans 300" w:eastAsia="Times New Roman" w:hAnsi="Museo Sans 300" w:cs="Segoe UI"/>
          <w:sz w:val="20"/>
          <w:szCs w:val="20"/>
          <w:lang w:val="es-ES" w:eastAsia="es-ES"/>
        </w:rPr>
        <w:t xml:space="preserve">diecinueve y veinte </w:t>
      </w:r>
      <w:r w:rsidR="007305DD">
        <w:rPr>
          <w:rFonts w:ascii="Museo Sans 300" w:eastAsia="Times New Roman" w:hAnsi="Museo Sans 300" w:cs="Segoe UI"/>
          <w:sz w:val="20"/>
          <w:szCs w:val="20"/>
          <w:lang w:val="es-ES" w:eastAsia="es-ES"/>
        </w:rPr>
        <w:t xml:space="preserve">de abril </w:t>
      </w:r>
      <w:r w:rsidR="00AB4563">
        <w:rPr>
          <w:rFonts w:ascii="Museo Sans 300" w:eastAsia="Times New Roman" w:hAnsi="Museo Sans 300" w:cs="Segoe UI"/>
          <w:sz w:val="20"/>
          <w:szCs w:val="20"/>
          <w:lang w:val="es-ES" w:eastAsia="es-ES"/>
        </w:rPr>
        <w:t>del mismo año.</w:t>
      </w:r>
    </w:p>
    <w:p w14:paraId="35EFB875" w14:textId="77777777" w:rsidR="00BA6AD6" w:rsidRDefault="00BA6AD6"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5E132240"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D566BC">
        <w:rPr>
          <w:rFonts w:ascii="Museo Sans 300" w:hAnsi="Museo Sans 300"/>
          <w:sz w:val="20"/>
          <w:szCs w:val="20"/>
          <w:lang w:val="es-ES_tradnl"/>
        </w:rPr>
        <w:t>cinco de abril</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2D4C2C">
        <w:rPr>
          <w:rFonts w:ascii="Museo Sans 300" w:hAnsi="Museo Sans 300"/>
          <w:sz w:val="20"/>
          <w:szCs w:val="20"/>
          <w:lang w:val="es-SV"/>
        </w:rPr>
        <w:t>mantenía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23037">
        <w:rPr>
          <w:rFonts w:ascii="Museo Sans 300" w:hAnsi="Museo Sans 300"/>
          <w:sz w:val="20"/>
          <w:szCs w:val="20"/>
          <w:lang w:val="es-SV"/>
        </w:rPr>
        <w:t>la</w:t>
      </w:r>
      <w:r>
        <w:rPr>
          <w:rFonts w:ascii="Museo Sans 300" w:hAnsi="Museo Sans 300"/>
          <w:sz w:val="20"/>
          <w:szCs w:val="20"/>
          <w:lang w:val="es-SV"/>
        </w:rPr>
        <w:t xml:space="preserve"> </w:t>
      </w:r>
      <w:r w:rsidR="00A04D53">
        <w:rPr>
          <w:rFonts w:ascii="Museo Sans 300" w:hAnsi="Museo Sans 300"/>
          <w:sz w:val="20"/>
          <w:szCs w:val="20"/>
          <w:lang w:val="es-SV"/>
        </w:rPr>
        <w:t>usuaria</w:t>
      </w:r>
      <w:r>
        <w:rPr>
          <w:rFonts w:ascii="Museo Sans 300" w:hAnsi="Museo Sans 300"/>
          <w:sz w:val="20"/>
          <w:szCs w:val="20"/>
          <w:lang w:val="es-SV"/>
        </w:rPr>
        <w:t xml:space="preserve"> no hizo uso del derecho de defensa otorgado.</w:t>
      </w:r>
    </w:p>
    <w:p w14:paraId="4D7AD53C" w14:textId="77777777" w:rsidR="00A817AB" w:rsidRPr="0008196C" w:rsidRDefault="00A817AB" w:rsidP="0008196C">
      <w:pPr>
        <w:tabs>
          <w:tab w:val="left" w:pos="426"/>
        </w:tabs>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390963D"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CB62C9">
        <w:rPr>
          <w:rFonts w:ascii="Museo Sans 300" w:hAnsi="Museo Sans 300"/>
          <w:sz w:val="20"/>
          <w:szCs w:val="20"/>
          <w:lang w:val="es-SV"/>
        </w:rPr>
        <w:t>E-0</w:t>
      </w:r>
      <w:r w:rsidR="0040006F">
        <w:rPr>
          <w:rFonts w:ascii="Museo Sans 300" w:hAnsi="Museo Sans 300"/>
          <w:sz w:val="20"/>
          <w:szCs w:val="20"/>
          <w:lang w:val="es-SV"/>
        </w:rPr>
        <w:t>877</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0006F">
        <w:rPr>
          <w:rFonts w:ascii="Museo Sans 300" w:hAnsi="Museo Sans 300"/>
          <w:sz w:val="20"/>
          <w:szCs w:val="20"/>
          <w:lang w:val="es-SV"/>
        </w:rPr>
        <w:t>dos</w:t>
      </w:r>
      <w:r w:rsidR="00CB62C9">
        <w:rPr>
          <w:rFonts w:ascii="Museo Sans 300" w:hAnsi="Museo Sans 300"/>
          <w:sz w:val="20"/>
          <w:szCs w:val="20"/>
          <w:lang w:val="es-SV"/>
        </w:rPr>
        <w:t xml:space="preserve"> de mayo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A04D53">
        <w:rPr>
          <w:rFonts w:ascii="Museo Sans 300" w:hAnsi="Museo Sans 300"/>
          <w:sz w:val="20"/>
          <w:szCs w:val="20"/>
          <w:lang w:val="es-SV"/>
        </w:rPr>
        <w:t xml:space="preserve"> </w:t>
      </w:r>
      <w:r w:rsidR="00281604">
        <w:rPr>
          <w:rFonts w:ascii="Museo Sans 300" w:hAnsi="Museo Sans 300"/>
          <w:sz w:val="20"/>
          <w:szCs w:val="20"/>
          <w:lang w:val="es-SV"/>
        </w:rPr>
        <w:t>l</w:t>
      </w:r>
      <w:r w:rsidR="00A04D53">
        <w:rPr>
          <w:rFonts w:ascii="Museo Sans 300" w:hAnsi="Museo Sans 300"/>
          <w:sz w:val="20"/>
          <w:szCs w:val="20"/>
          <w:lang w:val="es-SV"/>
        </w:rPr>
        <w:t>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A04D5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1C5200">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72AB43A5"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A421F0">
        <w:rPr>
          <w:rFonts w:ascii="Museo Sans 300" w:hAnsi="Museo Sans 300"/>
          <w:sz w:val="20"/>
          <w:szCs w:val="20"/>
          <w:lang w:val="es-SV"/>
        </w:rPr>
        <w:t xml:space="preserve"> distribuidora y a la usuaria los</w:t>
      </w:r>
      <w:r w:rsidR="002B1156">
        <w:rPr>
          <w:rFonts w:ascii="Museo Sans 300" w:hAnsi="Museo Sans 300"/>
          <w:sz w:val="20"/>
          <w:szCs w:val="20"/>
          <w:lang w:val="es-SV"/>
        </w:rPr>
        <w:t xml:space="preserve"> día</w:t>
      </w:r>
      <w:r w:rsidR="00A421F0">
        <w:rPr>
          <w:rFonts w:ascii="Museo Sans 300" w:hAnsi="Museo Sans 300"/>
          <w:sz w:val="20"/>
          <w:szCs w:val="20"/>
          <w:lang w:val="es-SV"/>
        </w:rPr>
        <w:t>s</w:t>
      </w:r>
      <w:r w:rsidR="002B1156">
        <w:rPr>
          <w:rFonts w:ascii="Museo Sans 300" w:hAnsi="Museo Sans 300"/>
          <w:sz w:val="20"/>
          <w:szCs w:val="20"/>
          <w:lang w:val="es-SV"/>
        </w:rPr>
        <w:t xml:space="preserve"> </w:t>
      </w:r>
      <w:r w:rsidR="00A421F0">
        <w:rPr>
          <w:rFonts w:ascii="Museo Sans 300" w:hAnsi="Museo Sans 300"/>
          <w:sz w:val="20"/>
          <w:szCs w:val="20"/>
          <w:lang w:val="es-SV"/>
        </w:rPr>
        <w:t>nueve y doce</w:t>
      </w:r>
      <w:r w:rsidR="002B1156">
        <w:rPr>
          <w:rFonts w:ascii="Museo Sans 300" w:hAnsi="Museo Sans 300"/>
          <w:sz w:val="20"/>
          <w:szCs w:val="20"/>
          <w:lang w:val="es-SV"/>
        </w:rPr>
        <w:t xml:space="preserve"> </w:t>
      </w:r>
      <w:r w:rsidR="00A2495B">
        <w:rPr>
          <w:rFonts w:ascii="Museo Sans 300" w:hAnsi="Museo Sans 300"/>
          <w:sz w:val="20"/>
          <w:szCs w:val="20"/>
          <w:lang w:val="es-SV"/>
        </w:rPr>
        <w:t>del mismo mes y año</w:t>
      </w:r>
      <w:r w:rsidR="00A421F0">
        <w:rPr>
          <w:rFonts w:ascii="Museo Sans 300" w:hAnsi="Museo Sans 300"/>
          <w:sz w:val="20"/>
          <w:szCs w:val="20"/>
          <w:lang w:val="es-SV"/>
        </w:rPr>
        <w:t>, respectivamente</w:t>
      </w:r>
      <w:r w:rsidR="002B1156">
        <w:rPr>
          <w:rFonts w:ascii="Museo Sans 300" w:hAnsi="Museo Sans 300"/>
          <w:sz w:val="20"/>
          <w:szCs w:val="20"/>
          <w:lang w:val="es-SV"/>
        </w:rPr>
        <w:t>.</w:t>
      </w:r>
    </w:p>
    <w:p w14:paraId="60B6B205" w14:textId="096D37E9" w:rsidR="000D5921" w:rsidRDefault="006B6BF5" w:rsidP="00F90C0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 </w:t>
      </w:r>
    </w:p>
    <w:p w14:paraId="6561E36C" w14:textId="577F1071" w:rsidR="00590DAF" w:rsidRPr="00185A42" w:rsidRDefault="00590DAF" w:rsidP="00590DAF">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Pr>
          <w:rFonts w:ascii="Museo Sans 300" w:hAnsi="Museo Sans 300"/>
          <w:sz w:val="20"/>
          <w:szCs w:val="20"/>
          <w:lang w:val="es-SV"/>
        </w:rPr>
        <w:t>seis de juni</w:t>
      </w:r>
      <w:r w:rsidRPr="00185A42">
        <w:rPr>
          <w:rFonts w:ascii="Museo Sans 300" w:hAnsi="Museo Sans 300"/>
          <w:sz w:val="20"/>
          <w:szCs w:val="20"/>
          <w:lang w:val="es-SV"/>
        </w:rPr>
        <w:t>o del presente año, el CAU remitió el memorando N.° M-0</w:t>
      </w:r>
      <w:r>
        <w:rPr>
          <w:rFonts w:ascii="Museo Sans 300" w:hAnsi="Museo Sans 300"/>
          <w:sz w:val="20"/>
          <w:szCs w:val="20"/>
          <w:lang w:val="es-SV"/>
        </w:rPr>
        <w:t>563</w:t>
      </w:r>
      <w:r w:rsidRPr="00185A42">
        <w:rPr>
          <w:rFonts w:ascii="Museo Sans 300" w:hAnsi="Museo Sans 300"/>
          <w:sz w:val="20"/>
          <w:szCs w:val="20"/>
          <w:lang w:val="es-SV"/>
        </w:rPr>
        <w:t xml:space="preserve">-CAU-22, en el cual solicitó que se le conceda prórroga para rendir el informe técnico requerido en el acuerdo N.° </w:t>
      </w:r>
      <w:r>
        <w:rPr>
          <w:rFonts w:ascii="Museo Sans 300" w:hAnsi="Museo Sans 300"/>
          <w:sz w:val="20"/>
          <w:szCs w:val="20"/>
          <w:lang w:val="es-SV"/>
        </w:rPr>
        <w:t>E-0877</w:t>
      </w:r>
      <w:r w:rsidRPr="00185A42">
        <w:rPr>
          <w:rFonts w:ascii="Museo Sans 300" w:hAnsi="Museo Sans 300"/>
          <w:sz w:val="20"/>
          <w:szCs w:val="20"/>
          <w:lang w:val="es-SV"/>
        </w:rPr>
        <w:t>-2022-CAU, por la razón siguiente: </w:t>
      </w:r>
    </w:p>
    <w:p w14:paraId="775E8C82" w14:textId="77777777" w:rsidR="00590DAF" w:rsidRPr="00185A42" w:rsidRDefault="00590DAF" w:rsidP="00590DAF">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0141551C" w14:textId="77777777" w:rsidR="00590DAF" w:rsidRPr="00185A42" w:rsidRDefault="00590DAF" w:rsidP="00590DAF">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426ACCA4" w14:textId="77777777" w:rsidR="00590DAF" w:rsidRDefault="00590DAF" w:rsidP="00590DAF">
      <w:pPr>
        <w:pStyle w:val="Prrafodelista"/>
        <w:tabs>
          <w:tab w:val="left" w:pos="426"/>
        </w:tabs>
        <w:ind w:left="426"/>
        <w:jc w:val="both"/>
        <w:rPr>
          <w:rFonts w:ascii="Museo Sans 300" w:hAnsi="Museo Sans 300"/>
          <w:sz w:val="20"/>
          <w:szCs w:val="20"/>
          <w:lang w:val="es-SV"/>
        </w:rPr>
      </w:pPr>
    </w:p>
    <w:p w14:paraId="163995A2" w14:textId="6DE93AE8" w:rsidR="00590DAF" w:rsidRPr="00185A42" w:rsidRDefault="00590DAF" w:rsidP="00590DAF">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Pr>
          <w:rFonts w:ascii="Museo Sans 300" w:hAnsi="Museo Sans 300"/>
          <w:sz w:val="20"/>
          <w:szCs w:val="20"/>
          <w:lang w:val="es-SV"/>
        </w:rPr>
        <w:t>278</w:t>
      </w:r>
      <w:r w:rsidRPr="00185A42">
        <w:rPr>
          <w:rFonts w:ascii="Museo Sans 300" w:hAnsi="Museo Sans 300"/>
          <w:sz w:val="20"/>
          <w:szCs w:val="20"/>
          <w:lang w:val="es-SV"/>
        </w:rPr>
        <w:t xml:space="preserve">-2022-CAU de fecha </w:t>
      </w:r>
      <w:r>
        <w:rPr>
          <w:rFonts w:ascii="Museo Sans 300" w:hAnsi="Museo Sans 300"/>
          <w:sz w:val="20"/>
          <w:szCs w:val="20"/>
          <w:lang w:val="es-SV"/>
        </w:rPr>
        <w:t>veintidós</w:t>
      </w:r>
      <w:r w:rsidRPr="00185A42">
        <w:rPr>
          <w:rFonts w:ascii="Museo Sans 300" w:hAnsi="Museo Sans 300"/>
          <w:sz w:val="20"/>
          <w:szCs w:val="20"/>
          <w:lang w:val="es-SV"/>
        </w:rPr>
        <w:t xml:space="preserve"> de junio de este año, se prorrogó el plazo para que el CAU rindiera el informe técnico requerido en el acuerdo N.° </w:t>
      </w:r>
      <w:r>
        <w:rPr>
          <w:rFonts w:ascii="Museo Sans 300" w:hAnsi="Museo Sans 300"/>
          <w:sz w:val="20"/>
          <w:szCs w:val="20"/>
          <w:lang w:val="es-SV"/>
        </w:rPr>
        <w:t>E-0877</w:t>
      </w:r>
      <w:r w:rsidRPr="00185A42">
        <w:rPr>
          <w:rFonts w:ascii="Museo Sans 300" w:hAnsi="Museo Sans 300"/>
          <w:sz w:val="20"/>
          <w:szCs w:val="20"/>
          <w:lang w:val="es-SV"/>
        </w:rPr>
        <w:t>-2022-CAU. </w:t>
      </w:r>
    </w:p>
    <w:p w14:paraId="3A2E35ED" w14:textId="77777777" w:rsidR="00590DAF" w:rsidRPr="00185A42" w:rsidRDefault="00590DAF" w:rsidP="00590DAF">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19D7A948" w14:textId="589EC7F8" w:rsidR="00590DAF" w:rsidRPr="00185A42" w:rsidRDefault="00590DAF" w:rsidP="00590DAF">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Pr>
          <w:rFonts w:ascii="Museo Sans 300" w:eastAsia="Times New Roman" w:hAnsi="Museo Sans 300" w:cs="Segoe UI"/>
          <w:color w:val="000000"/>
          <w:sz w:val="20"/>
          <w:szCs w:val="20"/>
          <w:shd w:val="clear" w:color="auto" w:fill="FFFFFF"/>
          <w:lang w:val="es-ES" w:eastAsia="es-SV"/>
        </w:rPr>
        <w:t>veintisiete</w:t>
      </w:r>
      <w:r w:rsidRPr="00185A42">
        <w:rPr>
          <w:rFonts w:ascii="Museo Sans 300" w:eastAsia="Times New Roman" w:hAnsi="Museo Sans 300" w:cs="Segoe UI"/>
          <w:color w:val="000000"/>
          <w:sz w:val="20"/>
          <w:szCs w:val="20"/>
          <w:shd w:val="clear" w:color="auto" w:fill="FFFFFF"/>
          <w:lang w:val="es-ES" w:eastAsia="es-SV"/>
        </w:rPr>
        <w:t xml:space="preserve"> de junio del mismo año.</w:t>
      </w:r>
      <w:r w:rsidRPr="00185A42">
        <w:rPr>
          <w:rFonts w:ascii="Museo Sans 300" w:eastAsia="Times New Roman" w:hAnsi="Museo Sans 300" w:cs="Segoe UI"/>
          <w:color w:val="000000"/>
          <w:sz w:val="20"/>
          <w:szCs w:val="20"/>
          <w:lang w:eastAsia="es-SV"/>
        </w:rPr>
        <w:t> </w:t>
      </w:r>
    </w:p>
    <w:p w14:paraId="3F69DCA2" w14:textId="77777777" w:rsidR="006B231D" w:rsidRDefault="006B231D" w:rsidP="00C453AE">
      <w:pPr>
        <w:pStyle w:val="Prrafodelista"/>
        <w:tabs>
          <w:tab w:val="left" w:pos="426"/>
        </w:tabs>
        <w:ind w:left="426"/>
        <w:jc w:val="both"/>
        <w:rPr>
          <w:rFonts w:ascii="Museo Sans 300" w:hAnsi="Museo Sans 300"/>
          <w:sz w:val="20"/>
          <w:szCs w:val="20"/>
          <w:lang w:val="es-ES_tradnl"/>
        </w:rPr>
      </w:pPr>
    </w:p>
    <w:p w14:paraId="7067EC89" w14:textId="1A7A9B03"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90DAF">
        <w:rPr>
          <w:rFonts w:ascii="Museo Sans 300" w:hAnsi="Museo Sans 300"/>
          <w:sz w:val="20"/>
          <w:szCs w:val="20"/>
          <w:lang w:val="es-ES_tradnl"/>
        </w:rPr>
        <w:t>veintidós de septiembre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590DAF">
        <w:rPr>
          <w:rFonts w:ascii="Museo Sans 300" w:hAnsi="Museo Sans 300"/>
          <w:sz w:val="20"/>
          <w:szCs w:val="20"/>
          <w:lang w:val="es-SV"/>
        </w:rPr>
        <w:t>IT-0352</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w:t>
      </w:r>
      <w:r w:rsidR="00263E33" w:rsidRPr="009C6BA7">
        <w:rPr>
          <w:rFonts w:ascii="Museo Sans 300" w:hAnsi="Museo Sans 300"/>
          <w:sz w:val="20"/>
          <w:szCs w:val="20"/>
          <w:lang w:val="es-SV"/>
        </w:rPr>
        <w:t>bas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aportadas;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c)</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histórico</w:t>
      </w:r>
      <w:r w:rsidR="006662C8" w:rsidRPr="009C6BA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consumo;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fotografías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del</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suministro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y</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método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cálculo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ENR.</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dichos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elementos,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pertinente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citar</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los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343D8180"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69DE8C9" w14:textId="719D9CF7" w:rsidR="00A817AB" w:rsidRDefault="00A817AB" w:rsidP="004A1699">
      <w:pPr>
        <w:pStyle w:val="Prrafodelista"/>
        <w:tabs>
          <w:tab w:val="left" w:pos="426"/>
        </w:tabs>
        <w:ind w:left="426"/>
        <w:jc w:val="both"/>
        <w:rPr>
          <w:rFonts w:ascii="Museo Sans 300" w:hAnsi="Museo Sans 300"/>
          <w:sz w:val="20"/>
          <w:szCs w:val="20"/>
          <w:lang w:val="es-SV"/>
        </w:rPr>
      </w:pPr>
    </w:p>
    <w:p w14:paraId="469BA644" w14:textId="11C69A1D" w:rsidR="0008196C" w:rsidRDefault="0008196C" w:rsidP="004A1699">
      <w:pPr>
        <w:pStyle w:val="Prrafodelista"/>
        <w:tabs>
          <w:tab w:val="left" w:pos="426"/>
        </w:tabs>
        <w:ind w:left="426"/>
        <w:jc w:val="both"/>
        <w:rPr>
          <w:rFonts w:ascii="Museo Sans 300" w:hAnsi="Museo Sans 300"/>
          <w:sz w:val="20"/>
          <w:szCs w:val="20"/>
          <w:lang w:val="es-SV"/>
        </w:rPr>
      </w:pPr>
    </w:p>
    <w:p w14:paraId="0B1309B4" w14:textId="77777777" w:rsidR="0008196C" w:rsidRDefault="0008196C" w:rsidP="004A1699">
      <w:pPr>
        <w:pStyle w:val="Prrafodelista"/>
        <w:tabs>
          <w:tab w:val="left" w:pos="426"/>
        </w:tabs>
        <w:ind w:left="426"/>
        <w:jc w:val="both"/>
        <w:rPr>
          <w:rFonts w:ascii="Museo Sans 300" w:hAnsi="Museo Sans 300"/>
          <w:sz w:val="20"/>
          <w:szCs w:val="20"/>
          <w:lang w:val="es-SV"/>
        </w:rPr>
      </w:pPr>
    </w:p>
    <w:p w14:paraId="69AEE027" w14:textId="74DA17A0" w:rsidR="00A817AB" w:rsidRDefault="00A817AB" w:rsidP="004A1699">
      <w:pPr>
        <w:pStyle w:val="Prrafodelista"/>
        <w:tabs>
          <w:tab w:val="left" w:pos="426"/>
        </w:tabs>
        <w:ind w:left="426"/>
        <w:jc w:val="both"/>
        <w:rPr>
          <w:rFonts w:ascii="Museo Sans 300" w:hAnsi="Museo Sans 300"/>
          <w:sz w:val="20"/>
          <w:szCs w:val="20"/>
          <w:lang w:val="es-SV"/>
        </w:rPr>
      </w:pPr>
    </w:p>
    <w:p w14:paraId="7C673DA7" w14:textId="7C533E07" w:rsidR="00170629"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07F8D94" w14:textId="77777777" w:rsidR="00A817AB" w:rsidRDefault="00A817AB" w:rsidP="00E24456">
      <w:pPr>
        <w:spacing w:after="0" w:line="240" w:lineRule="auto"/>
        <w:ind w:left="426"/>
        <w:jc w:val="both"/>
        <w:rPr>
          <w:rFonts w:ascii="Museo Sans 300" w:hAnsi="Museo Sans 300"/>
          <w:sz w:val="20"/>
          <w:szCs w:val="20"/>
          <w:u w:val="single"/>
        </w:rPr>
      </w:pPr>
    </w:p>
    <w:p w14:paraId="5A098315" w14:textId="24B1311A" w:rsidR="00567F65" w:rsidRDefault="00567F65" w:rsidP="00567F65">
      <w:pPr>
        <w:spacing w:after="0" w:line="240" w:lineRule="auto"/>
        <w:ind w:left="426"/>
        <w:jc w:val="center"/>
        <w:rPr>
          <w:rFonts w:ascii="Museo Sans 300" w:hAnsi="Museo Sans 300"/>
          <w:sz w:val="20"/>
          <w:szCs w:val="20"/>
          <w:u w:val="single"/>
        </w:rPr>
      </w:pPr>
    </w:p>
    <w:p w14:paraId="0C71F965" w14:textId="77777777" w:rsidR="00A45B67" w:rsidRDefault="00A45B67" w:rsidP="007D65C8">
      <w:pPr>
        <w:spacing w:after="0" w:line="240" w:lineRule="auto"/>
        <w:ind w:left="426"/>
        <w:jc w:val="both"/>
        <w:rPr>
          <w:rFonts w:ascii="Museo Sans 300" w:hAnsi="Museo Sans 300"/>
          <w:sz w:val="20"/>
          <w:szCs w:val="20"/>
          <w:u w:val="single"/>
        </w:rPr>
      </w:pPr>
      <w:bookmarkStart w:id="1" w:name="_Hlk78192968"/>
    </w:p>
    <w:p w14:paraId="2676CAE5" w14:textId="46A6EA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6ED6B3B" w14:textId="05CFD752" w:rsidR="00B509FC" w:rsidRDefault="008B7A00" w:rsidP="00B509FC">
      <w:pPr>
        <w:ind w:left="709" w:right="709"/>
        <w:jc w:val="both"/>
        <w:rPr>
          <w:rFonts w:ascii="Museo 300" w:eastAsia="Arial" w:hAnsi="Museo 300"/>
          <w:color w:val="0000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17683828"/>
      <w:r w:rsidR="00B509FC" w:rsidRPr="00B509FC">
        <w:rPr>
          <w:rFonts w:ascii="Museo 300" w:eastAsia="Arial" w:hAnsi="Museo 300"/>
          <w:color w:val="000000"/>
          <w:sz w:val="16"/>
          <w:szCs w:val="16"/>
        </w:rPr>
        <w:t>Conforme con la información que fue provista por la sociedad EEO, se han extraído las siguientes fotografías mediante las cuales se observa la condición encontrada en el suministro en fecha 30 de diciembre de 2021, detallando una presunta condición irregular, consistente en una línea directa a 120 voltios conectada desde la acometida de la distribuidora, antes de medición, la cual ingresaba al interior del inmueble a través del techo, con la finalidad de impedir el correcto registro de la energía consumida en el suministro.</w:t>
      </w:r>
      <w:r w:rsidR="00B509FC">
        <w:rPr>
          <w:rFonts w:ascii="Museo 300" w:eastAsia="Arial" w:hAnsi="Museo 300"/>
          <w:color w:val="000000"/>
          <w:sz w:val="16"/>
          <w:szCs w:val="16"/>
        </w:rPr>
        <w:t xml:space="preserve"> </w:t>
      </w:r>
      <w:bookmarkEnd w:id="2"/>
      <w:r w:rsidR="00B509FC">
        <w:rPr>
          <w:rFonts w:ascii="Museo 300" w:eastAsia="Arial" w:hAnsi="Museo 300"/>
          <w:color w:val="000000"/>
          <w:sz w:val="16"/>
          <w:szCs w:val="16"/>
        </w:rPr>
        <w:t>(…)</w:t>
      </w:r>
    </w:p>
    <w:p w14:paraId="118408D5" w14:textId="18D420B9" w:rsidR="00B509FC" w:rsidRPr="00B509FC" w:rsidRDefault="00B509FC" w:rsidP="00B509FC">
      <w:pPr>
        <w:ind w:left="709" w:right="709"/>
        <w:jc w:val="center"/>
        <w:rPr>
          <w:rFonts w:ascii="Museo 300" w:eastAsia="Arial" w:hAnsi="Museo 300"/>
          <w:color w:val="000000"/>
          <w:sz w:val="16"/>
          <w:szCs w:val="16"/>
        </w:rPr>
      </w:pPr>
      <w:r w:rsidRPr="00B509FC">
        <w:rPr>
          <w:noProof/>
        </w:rPr>
        <w:t xml:space="preserve"> </w:t>
      </w:r>
    </w:p>
    <w:p w14:paraId="6F8F94E0" w14:textId="77777777" w:rsidR="00602772" w:rsidRPr="00602772" w:rsidRDefault="00602772" w:rsidP="00602772">
      <w:pPr>
        <w:ind w:left="709" w:right="709"/>
        <w:jc w:val="both"/>
        <w:rPr>
          <w:rFonts w:ascii="Museo 300" w:eastAsia="SimSun" w:hAnsi="Museo 300"/>
          <w:color w:val="000000" w:themeColor="text1"/>
          <w:spacing w:val="-5"/>
          <w:sz w:val="16"/>
          <w:szCs w:val="16"/>
          <w:lang w:val="es-ES"/>
        </w:rPr>
      </w:pPr>
      <w:r w:rsidRPr="00602772">
        <w:rPr>
          <w:rFonts w:ascii="Museo 300" w:eastAsia="SimSun" w:hAnsi="Museo 300"/>
          <w:color w:val="000000" w:themeColor="text1"/>
          <w:spacing w:val="-5"/>
          <w:sz w:val="16"/>
          <w:szCs w:val="16"/>
          <w:lang w:val="es-ES"/>
        </w:rPr>
        <w:t>De las pruebas presentadas relacionadas a la condición detectada por EEO en fecha 30 de diciembre de 2021, se puede determinar lo siguiente:</w:t>
      </w:r>
    </w:p>
    <w:p w14:paraId="64A7ADB8" w14:textId="5247BBF6" w:rsidR="00602772" w:rsidRPr="00602772" w:rsidRDefault="00602772" w:rsidP="00602772">
      <w:pPr>
        <w:numPr>
          <w:ilvl w:val="0"/>
          <w:numId w:val="28"/>
        </w:numPr>
        <w:ind w:left="1134" w:right="709"/>
        <w:jc w:val="both"/>
        <w:rPr>
          <w:rFonts w:ascii="Museo 300" w:eastAsia="SimSun" w:hAnsi="Museo 300"/>
          <w:color w:val="000000" w:themeColor="text1"/>
          <w:spacing w:val="-5"/>
          <w:sz w:val="16"/>
          <w:szCs w:val="16"/>
        </w:rPr>
      </w:pPr>
      <w:r w:rsidRPr="00602772">
        <w:rPr>
          <w:rFonts w:ascii="Museo 300" w:eastAsia="SimSun" w:hAnsi="Museo 300"/>
          <w:color w:val="000000" w:themeColor="text1"/>
          <w:spacing w:val="-5"/>
          <w:sz w:val="16"/>
          <w:szCs w:val="16"/>
        </w:rPr>
        <w:t xml:space="preserve">La distribuidora en las fotografías provistas presenta evidencia que en el suministro existió una condición irregular, consistente en la instalación de una línea directa, intercalada o en derivación con un nivel de tensión a 120 voltios conectada en la acometida de la distribuidora con la finalidad de que el equipo de medición </w:t>
      </w:r>
      <w:proofErr w:type="spellStart"/>
      <w:r w:rsidRPr="00602772">
        <w:rPr>
          <w:rFonts w:ascii="Museo 300" w:eastAsia="SimSun" w:hAnsi="Museo 300"/>
          <w:color w:val="000000" w:themeColor="text1"/>
          <w:spacing w:val="-5"/>
          <w:sz w:val="16"/>
          <w:szCs w:val="16"/>
        </w:rPr>
        <w:t>n.°</w:t>
      </w:r>
      <w:proofErr w:type="spellEnd"/>
      <w:r w:rsidRPr="00602772">
        <w:rPr>
          <w:rFonts w:ascii="Museo 300" w:eastAsia="SimSun" w:hAnsi="Museo 300"/>
          <w:color w:val="000000" w:themeColor="text1"/>
          <w:spacing w:val="-5"/>
          <w:sz w:val="16"/>
          <w:szCs w:val="16"/>
        </w:rPr>
        <w:t xml:space="preserve"> </w:t>
      </w:r>
      <w:r w:rsidR="001C5200">
        <w:rPr>
          <w:rFonts w:ascii="Museo 300" w:eastAsia="SimSun" w:hAnsi="Museo 300"/>
          <w:color w:val="000000" w:themeColor="text1"/>
          <w:spacing w:val="-5"/>
          <w:sz w:val="16"/>
          <w:szCs w:val="16"/>
        </w:rPr>
        <w:t>XXX</w:t>
      </w:r>
      <w:r w:rsidRPr="00602772">
        <w:rPr>
          <w:rFonts w:ascii="Museo 300" w:eastAsia="SimSun" w:hAnsi="Museo 300"/>
          <w:color w:val="000000" w:themeColor="text1"/>
          <w:spacing w:val="-5"/>
          <w:sz w:val="16"/>
          <w:szCs w:val="16"/>
        </w:rPr>
        <w:t xml:space="preserve"> no registrara el total de la energía consumida en el suministro. La línea directa ingresaba al interior de la propiedad del denunciante para alimentar una carga indeterminada.</w:t>
      </w:r>
    </w:p>
    <w:p w14:paraId="6317E460" w14:textId="77777777" w:rsidR="00602772" w:rsidRPr="00602772" w:rsidRDefault="00602772" w:rsidP="00602772">
      <w:pPr>
        <w:numPr>
          <w:ilvl w:val="0"/>
          <w:numId w:val="28"/>
        </w:numPr>
        <w:ind w:left="1134" w:right="709"/>
        <w:jc w:val="both"/>
        <w:rPr>
          <w:rFonts w:ascii="Museo 300" w:eastAsia="SimSun" w:hAnsi="Museo 300"/>
          <w:color w:val="000000" w:themeColor="text1"/>
          <w:spacing w:val="-5"/>
          <w:sz w:val="16"/>
          <w:szCs w:val="16"/>
        </w:rPr>
      </w:pPr>
      <w:r w:rsidRPr="00602772">
        <w:rPr>
          <w:rFonts w:ascii="Museo 300" w:eastAsia="SimSun" w:hAnsi="Museo 300"/>
          <w:color w:val="000000" w:themeColor="text1"/>
          <w:spacing w:val="-5"/>
          <w:sz w:val="16"/>
          <w:szCs w:val="16"/>
        </w:rPr>
        <w:t>Se tomó registro de la corriente instantánea que circulaba en la línea fuera de medición al momento de la inspección de EEO, con un valor de 7.86 amperios.</w:t>
      </w:r>
    </w:p>
    <w:p w14:paraId="0F63A79E" w14:textId="77777777" w:rsidR="00602772" w:rsidRPr="00602772" w:rsidRDefault="00602772" w:rsidP="00602772">
      <w:pPr>
        <w:numPr>
          <w:ilvl w:val="0"/>
          <w:numId w:val="11"/>
        </w:numPr>
        <w:ind w:left="1134" w:right="709"/>
        <w:jc w:val="both"/>
        <w:rPr>
          <w:rFonts w:ascii="Museo 300" w:eastAsia="SimSun" w:hAnsi="Museo 300"/>
          <w:color w:val="000000" w:themeColor="text1"/>
          <w:spacing w:val="-5"/>
          <w:sz w:val="16"/>
          <w:szCs w:val="16"/>
        </w:rPr>
      </w:pPr>
      <w:r w:rsidRPr="00602772">
        <w:rPr>
          <w:rFonts w:ascii="Museo 300" w:eastAsia="SimSun" w:hAnsi="Museo 300"/>
          <w:color w:val="000000" w:themeColor="text1"/>
          <w:spacing w:val="-5"/>
          <w:sz w:val="16"/>
          <w:szCs w:val="16"/>
          <w:lang w:val="es-ES"/>
        </w:rPr>
        <w:t>El personal de la distribuidora no detalló que equipos eléctricos estaban siendo alimentados a través de esta línea directa.</w:t>
      </w:r>
    </w:p>
    <w:p w14:paraId="48246855" w14:textId="50110FFA" w:rsidR="00D77F9D" w:rsidRPr="001A1AA0" w:rsidRDefault="00602772" w:rsidP="00B509FC">
      <w:pPr>
        <w:ind w:left="709" w:right="709"/>
        <w:jc w:val="both"/>
        <w:rPr>
          <w:rFonts w:ascii="Museo 300" w:hAnsi="Museo 300"/>
          <w:sz w:val="16"/>
          <w:szCs w:val="16"/>
        </w:rPr>
      </w:pPr>
      <w:r w:rsidRPr="00602772">
        <w:rPr>
          <w:rFonts w:ascii="Museo 300" w:eastAsia="SimSun" w:hAnsi="Museo 300"/>
          <w:color w:val="000000" w:themeColor="text1"/>
          <w:spacing w:val="-5"/>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 la usuaria, de lo establecido en los Términos y Condiciones Generales al Consumidor Final del Pliego Tarifario del año 2021</w:t>
      </w:r>
      <w:r w:rsidRPr="00602772">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4C5A02EA" w14:textId="26B4AE23" w:rsidR="00416336" w:rsidRDefault="00416336" w:rsidP="00A16879">
      <w:pPr>
        <w:spacing w:after="0" w:line="240" w:lineRule="auto"/>
        <w:ind w:left="426"/>
        <w:jc w:val="both"/>
        <w:rPr>
          <w:rFonts w:ascii="Museo Sans 300" w:hAnsi="Museo Sans 300"/>
          <w:sz w:val="20"/>
          <w:szCs w:val="20"/>
          <w:u w:val="single"/>
        </w:rPr>
      </w:pPr>
      <w:r w:rsidRPr="00416336">
        <w:rPr>
          <w:rFonts w:ascii="Museo Sans 300" w:hAnsi="Museo Sans 300"/>
          <w:sz w:val="20"/>
          <w:szCs w:val="20"/>
          <w:u w:val="single"/>
        </w:rPr>
        <w:t>Argumento presentado por la</w:t>
      </w:r>
      <w:r>
        <w:rPr>
          <w:rFonts w:ascii="Museo Sans 300" w:hAnsi="Museo Sans 300"/>
          <w:sz w:val="20"/>
          <w:szCs w:val="20"/>
          <w:u w:val="single"/>
        </w:rPr>
        <w:t xml:space="preserve"> </w:t>
      </w:r>
      <w:r w:rsidR="00A04D53">
        <w:rPr>
          <w:rFonts w:ascii="Museo Sans 300" w:hAnsi="Museo Sans 300"/>
          <w:sz w:val="20"/>
          <w:szCs w:val="20"/>
          <w:u w:val="single"/>
        </w:rPr>
        <w:t>usuaria</w:t>
      </w:r>
    </w:p>
    <w:p w14:paraId="739504AB" w14:textId="7E11BABE" w:rsidR="00416336" w:rsidRDefault="00416336" w:rsidP="00A16879">
      <w:pPr>
        <w:spacing w:after="0" w:line="240" w:lineRule="auto"/>
        <w:ind w:left="426"/>
        <w:jc w:val="both"/>
        <w:rPr>
          <w:rFonts w:ascii="Museo Sans 300" w:hAnsi="Museo Sans 300"/>
          <w:sz w:val="20"/>
          <w:szCs w:val="20"/>
          <w:u w:val="single"/>
        </w:rPr>
      </w:pPr>
    </w:p>
    <w:p w14:paraId="56DA5023" w14:textId="37D12914" w:rsidR="00602772" w:rsidRPr="00A42C16" w:rsidRDefault="00A42C16" w:rsidP="00602772">
      <w:pPr>
        <w:ind w:left="709" w:right="709"/>
        <w:jc w:val="both"/>
        <w:rPr>
          <w:rFonts w:ascii="Museo 300" w:eastAsia="SimSun" w:hAnsi="Museo 300"/>
          <w:b/>
          <w:bCs/>
          <w:color w:val="000000" w:themeColor="text1"/>
          <w:spacing w:val="-5"/>
          <w:sz w:val="16"/>
          <w:szCs w:val="16"/>
        </w:rPr>
      </w:pPr>
      <w:r w:rsidRPr="00A42C16">
        <w:rPr>
          <w:rFonts w:ascii="Museo 300" w:eastAsia="SimSun" w:hAnsi="Museo 300"/>
          <w:color w:val="000000" w:themeColor="text1"/>
          <w:spacing w:val="-5"/>
          <w:sz w:val="16"/>
          <w:szCs w:val="16"/>
        </w:rPr>
        <w:t xml:space="preserve">(…) </w:t>
      </w:r>
      <w:r w:rsidR="00602772" w:rsidRPr="00602772">
        <w:rPr>
          <w:rFonts w:ascii="Museo 300" w:eastAsia="SimSun" w:hAnsi="Museo 300"/>
          <w:b/>
          <w:bCs/>
          <w:color w:val="000000" w:themeColor="text1"/>
          <w:spacing w:val="-5"/>
          <w:sz w:val="16"/>
          <w:szCs w:val="16"/>
        </w:rPr>
        <w:t>Argumento de la usuaria:</w:t>
      </w:r>
    </w:p>
    <w:p w14:paraId="20089E68" w14:textId="77777777" w:rsidR="00602772" w:rsidRDefault="00602772" w:rsidP="00602772">
      <w:pPr>
        <w:ind w:left="709" w:right="709"/>
        <w:jc w:val="both"/>
        <w:rPr>
          <w:rFonts w:ascii="Museo 300" w:eastAsia="SimSun" w:hAnsi="Museo 300"/>
          <w:b/>
          <w:bCs/>
          <w:color w:val="000000" w:themeColor="text1"/>
          <w:spacing w:val="-5"/>
          <w:sz w:val="16"/>
          <w:szCs w:val="16"/>
        </w:rPr>
      </w:pPr>
      <w:r w:rsidRPr="00602772">
        <w:rPr>
          <w:rFonts w:ascii="Museo 300" w:eastAsia="SimSun" w:hAnsi="Museo 300"/>
          <w:color w:val="000000" w:themeColor="text1"/>
          <w:spacing w:val="-5"/>
          <w:sz w:val="16"/>
          <w:szCs w:val="16"/>
        </w:rPr>
        <w:t xml:space="preserve">“” […] No estoy de acuerdo con el cobro que me esta (sic) haciendo por $530.25 ya que en esa casa </w:t>
      </w:r>
      <w:proofErr w:type="spellStart"/>
      <w:r w:rsidRPr="00602772">
        <w:rPr>
          <w:rFonts w:ascii="Museo 300" w:eastAsia="SimSun" w:hAnsi="Museo 300"/>
          <w:color w:val="000000" w:themeColor="text1"/>
          <w:spacing w:val="-5"/>
          <w:sz w:val="16"/>
          <w:szCs w:val="16"/>
        </w:rPr>
        <w:t>vivian</w:t>
      </w:r>
      <w:proofErr w:type="spellEnd"/>
      <w:r w:rsidRPr="00602772">
        <w:rPr>
          <w:rFonts w:ascii="Museo 300" w:eastAsia="SimSun" w:hAnsi="Museo 300"/>
          <w:color w:val="000000" w:themeColor="text1"/>
          <w:spacing w:val="-5"/>
          <w:sz w:val="16"/>
          <w:szCs w:val="16"/>
        </w:rPr>
        <w:t xml:space="preserve"> (sic) unos inquilinos que solamente tenían un ventilador y un televisor. […] ””</w:t>
      </w:r>
    </w:p>
    <w:p w14:paraId="2C4CF0CF" w14:textId="77777777" w:rsidR="00602772" w:rsidRDefault="00602772" w:rsidP="00602772">
      <w:pPr>
        <w:ind w:left="709" w:right="709"/>
        <w:jc w:val="both"/>
        <w:rPr>
          <w:rFonts w:ascii="Museo 300" w:eastAsia="SimSun" w:hAnsi="Museo 300"/>
          <w:b/>
          <w:bCs/>
          <w:color w:val="000000" w:themeColor="text1"/>
          <w:spacing w:val="-5"/>
          <w:sz w:val="16"/>
          <w:szCs w:val="16"/>
        </w:rPr>
      </w:pPr>
      <w:r w:rsidRPr="00602772">
        <w:rPr>
          <w:rFonts w:ascii="Museo 300" w:eastAsia="SimSun" w:hAnsi="Museo 300"/>
          <w:b/>
          <w:bCs/>
          <w:color w:val="000000" w:themeColor="text1"/>
          <w:spacing w:val="-5"/>
          <w:sz w:val="16"/>
          <w:szCs w:val="16"/>
        </w:rPr>
        <w:t>Análisis del CAU:</w:t>
      </w:r>
    </w:p>
    <w:p w14:paraId="51962436" w14:textId="2C0B4510" w:rsidR="00602772" w:rsidRDefault="00602772" w:rsidP="00602772">
      <w:pPr>
        <w:ind w:left="709" w:right="709"/>
        <w:jc w:val="both"/>
        <w:rPr>
          <w:rFonts w:ascii="Museo 300" w:eastAsia="SimSun" w:hAnsi="Museo 300"/>
          <w:b/>
          <w:bCs/>
          <w:color w:val="000000" w:themeColor="text1"/>
          <w:spacing w:val="-5"/>
          <w:sz w:val="16"/>
          <w:szCs w:val="16"/>
        </w:rPr>
      </w:pPr>
      <w:bookmarkStart w:id="3" w:name="_Hlk117683881"/>
      <w:r w:rsidRPr="00602772">
        <w:rPr>
          <w:rFonts w:ascii="Museo 300" w:eastAsia="SimSun" w:hAnsi="Museo 300"/>
          <w:color w:val="000000" w:themeColor="text1"/>
          <w:spacing w:val="-5"/>
          <w:sz w:val="16"/>
          <w:szCs w:val="16"/>
        </w:rPr>
        <w:t xml:space="preserve">La señora </w:t>
      </w:r>
      <w:r w:rsidR="001C5200">
        <w:rPr>
          <w:rFonts w:ascii="Museo 300" w:eastAsia="SimSun" w:hAnsi="Museo 300"/>
          <w:color w:val="000000" w:themeColor="text1"/>
          <w:spacing w:val="-5"/>
          <w:sz w:val="16"/>
          <w:szCs w:val="16"/>
        </w:rPr>
        <w:t>XXX</w:t>
      </w:r>
      <w:r w:rsidRPr="00602772">
        <w:rPr>
          <w:rFonts w:ascii="Museo 300" w:eastAsia="SimSun" w:hAnsi="Museo 300"/>
          <w:color w:val="000000" w:themeColor="text1"/>
          <w:spacing w:val="-5"/>
          <w:sz w:val="16"/>
          <w:szCs w:val="16"/>
        </w:rPr>
        <w:t xml:space="preserve"> inicialmente manifestó que la vivienda era arrendada y que las personas que residían en ella solamente tenían un ventilador y un televisor. Al examinar el histórico de consumo lo anterior no tiene relación ya que el consumo registrado en ese periodo es similar al registrado posterior a la normalización del suministro.</w:t>
      </w:r>
    </w:p>
    <w:bookmarkEnd w:id="3"/>
    <w:p w14:paraId="59783A32" w14:textId="77777777" w:rsidR="00602772" w:rsidRDefault="00602772" w:rsidP="00602772">
      <w:pPr>
        <w:ind w:left="709" w:right="709"/>
        <w:jc w:val="both"/>
        <w:rPr>
          <w:rFonts w:ascii="Museo 300" w:eastAsia="SimSun" w:hAnsi="Museo 300"/>
          <w:b/>
          <w:bCs/>
          <w:color w:val="000000" w:themeColor="text1"/>
          <w:spacing w:val="-5"/>
          <w:sz w:val="16"/>
          <w:szCs w:val="16"/>
        </w:rPr>
      </w:pPr>
      <w:r w:rsidRPr="00602772">
        <w:rPr>
          <w:rFonts w:ascii="Museo 300" w:eastAsia="SimSun" w:hAnsi="Museo 300"/>
          <w:b/>
          <w:bCs/>
          <w:color w:val="000000" w:themeColor="text1"/>
          <w:spacing w:val="-5"/>
          <w:sz w:val="16"/>
          <w:szCs w:val="16"/>
        </w:rPr>
        <w:t>Argumento de la usuaria:</w:t>
      </w:r>
    </w:p>
    <w:p w14:paraId="69A1B0E0" w14:textId="77777777" w:rsidR="00602772" w:rsidRDefault="00602772" w:rsidP="00602772">
      <w:pPr>
        <w:ind w:left="709" w:right="709"/>
        <w:jc w:val="both"/>
        <w:rPr>
          <w:rFonts w:ascii="Museo 300" w:eastAsia="SimSun" w:hAnsi="Museo 300"/>
          <w:b/>
          <w:bCs/>
          <w:color w:val="000000" w:themeColor="text1"/>
          <w:spacing w:val="-5"/>
          <w:sz w:val="16"/>
          <w:szCs w:val="16"/>
        </w:rPr>
      </w:pPr>
      <w:r w:rsidRPr="00602772">
        <w:rPr>
          <w:rFonts w:ascii="Museo 300" w:eastAsia="SimSun" w:hAnsi="Museo 300"/>
          <w:color w:val="000000" w:themeColor="text1"/>
          <w:spacing w:val="-5"/>
          <w:sz w:val="16"/>
          <w:szCs w:val="16"/>
        </w:rPr>
        <w:t>“” […] En el mes de diciembre del 2021 me pase a vivir a esta casa y los inquilinos se fueron. […] ””</w:t>
      </w:r>
    </w:p>
    <w:p w14:paraId="0425D8F7" w14:textId="3EB2BA4B" w:rsidR="00602772" w:rsidRPr="00602772" w:rsidRDefault="00602772" w:rsidP="00602772">
      <w:pPr>
        <w:ind w:left="709" w:right="709"/>
        <w:jc w:val="both"/>
        <w:rPr>
          <w:rFonts w:ascii="Museo 300" w:eastAsia="SimSun" w:hAnsi="Museo 300"/>
          <w:b/>
          <w:bCs/>
          <w:color w:val="000000" w:themeColor="text1"/>
          <w:spacing w:val="-5"/>
          <w:sz w:val="16"/>
          <w:szCs w:val="16"/>
        </w:rPr>
      </w:pPr>
      <w:r w:rsidRPr="00602772">
        <w:rPr>
          <w:rFonts w:ascii="Museo 300" w:eastAsia="SimSun" w:hAnsi="Museo 300"/>
          <w:b/>
          <w:bCs/>
          <w:color w:val="000000" w:themeColor="text1"/>
          <w:spacing w:val="-5"/>
          <w:sz w:val="16"/>
          <w:szCs w:val="16"/>
        </w:rPr>
        <w:t>Análisis del CAU:</w:t>
      </w:r>
    </w:p>
    <w:p w14:paraId="38ECC55F" w14:textId="446AA891" w:rsidR="00602772" w:rsidRPr="00602772" w:rsidRDefault="00602772" w:rsidP="00A42C16">
      <w:pPr>
        <w:ind w:left="709" w:right="709"/>
        <w:jc w:val="both"/>
        <w:rPr>
          <w:rFonts w:ascii="Museo 300" w:eastAsia="SimSun" w:hAnsi="Museo 300"/>
          <w:color w:val="000000" w:themeColor="text1"/>
          <w:spacing w:val="-5"/>
          <w:sz w:val="16"/>
          <w:szCs w:val="16"/>
        </w:rPr>
      </w:pPr>
      <w:r w:rsidRPr="00602772">
        <w:rPr>
          <w:rFonts w:ascii="Museo 300" w:eastAsia="SimSun" w:hAnsi="Museo 300"/>
          <w:color w:val="000000" w:themeColor="text1"/>
          <w:spacing w:val="-5"/>
          <w:sz w:val="16"/>
          <w:szCs w:val="16"/>
        </w:rPr>
        <w:t xml:space="preserve">Cabe destacar que el histórico de consumos no muestra ninguna variación en el patrón de consumo previo y posterior a diciembre de 2021. Pareciera que es la misma carga que se estaba utilizando en la vivienda. Por otra parte, la señora </w:t>
      </w:r>
      <w:r w:rsidR="001C5200">
        <w:rPr>
          <w:rFonts w:ascii="Museo 300" w:eastAsia="SimSun" w:hAnsi="Museo 300"/>
          <w:color w:val="000000" w:themeColor="text1"/>
          <w:spacing w:val="-5"/>
          <w:sz w:val="16"/>
          <w:szCs w:val="16"/>
        </w:rPr>
        <w:t>XXX</w:t>
      </w:r>
      <w:r w:rsidRPr="00602772">
        <w:rPr>
          <w:rFonts w:ascii="Museo 300" w:eastAsia="SimSun" w:hAnsi="Museo 300"/>
          <w:color w:val="000000" w:themeColor="text1"/>
          <w:spacing w:val="-5"/>
          <w:sz w:val="16"/>
          <w:szCs w:val="16"/>
        </w:rPr>
        <w:t xml:space="preserve"> no presentó prueba alguna sobre lo argumentado. </w:t>
      </w:r>
    </w:p>
    <w:p w14:paraId="74EBA996" w14:textId="5E4354B5" w:rsidR="00602772" w:rsidRPr="00602772" w:rsidRDefault="00602772" w:rsidP="00A42C16">
      <w:pPr>
        <w:ind w:left="709" w:right="709"/>
        <w:jc w:val="both"/>
        <w:rPr>
          <w:rFonts w:ascii="Museo 300" w:eastAsia="SimSun" w:hAnsi="Museo 300"/>
          <w:color w:val="000000" w:themeColor="text1"/>
          <w:spacing w:val="-5"/>
          <w:sz w:val="16"/>
          <w:szCs w:val="16"/>
        </w:rPr>
      </w:pPr>
      <w:r w:rsidRPr="00602772">
        <w:rPr>
          <w:rFonts w:ascii="Museo 300" w:eastAsia="SimSun" w:hAnsi="Museo 300"/>
          <w:color w:val="000000" w:themeColor="text1"/>
          <w:spacing w:val="-5"/>
          <w:sz w:val="16"/>
          <w:szCs w:val="16"/>
        </w:rPr>
        <w:t>Bajo la anterior pretensión de la denunciante, debe de advertirse que los argumentos anteriores no aportan prueba alguna para desvirtuar las evidencias sobre la condición irregular encontrada por la sociedad EEO, y carecen de sustento que los respalden. </w:t>
      </w:r>
      <w:r w:rsidR="00A42C16">
        <w:rPr>
          <w:rFonts w:ascii="Museo 300" w:eastAsia="SimSun" w:hAnsi="Museo 300"/>
          <w:color w:val="000000" w:themeColor="text1"/>
          <w:spacing w:val="-5"/>
          <w:sz w:val="16"/>
          <w:szCs w:val="16"/>
        </w:rPr>
        <w:t>(…)</w:t>
      </w:r>
    </w:p>
    <w:p w14:paraId="3B8D8229" w14:textId="4D963515"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F638BCD" w14:textId="77777777" w:rsidR="00A42C16" w:rsidRPr="00A42C16" w:rsidRDefault="00416336" w:rsidP="00A42C16">
      <w:pPr>
        <w:ind w:left="709" w:right="709"/>
        <w:jc w:val="both"/>
        <w:rPr>
          <w:rFonts w:ascii="Museo 300" w:hAnsi="Museo 300"/>
          <w:sz w:val="16"/>
          <w:szCs w:val="16"/>
        </w:rPr>
      </w:pPr>
      <w:r>
        <w:rPr>
          <w:rFonts w:ascii="Museo 300" w:hAnsi="Museo 300"/>
          <w:sz w:val="16"/>
          <w:szCs w:val="16"/>
        </w:rPr>
        <w:t xml:space="preserve">(…) </w:t>
      </w:r>
      <w:r w:rsidR="00A42C16" w:rsidRPr="00A42C16">
        <w:rPr>
          <w:rFonts w:ascii="Museo 300" w:hAnsi="Museo 300"/>
          <w:sz w:val="16"/>
          <w:szCs w:val="16"/>
          <w:lang w:val="es-ES"/>
        </w:rPr>
        <w:t>en el artículo 5.2 contenido en el Procedimiento para Investigar la Existencia de Condiciones Irregulares en el Suministro de Energía Eléctrica de la usuaria Final, se establecen los elementos a considerar para efectuar el cálculo de la energía no registrada, el cual forma parte integral del resultado final de la investigación.</w:t>
      </w:r>
    </w:p>
    <w:p w14:paraId="7A151395" w14:textId="77777777" w:rsidR="00A42C16" w:rsidRPr="00A42C16" w:rsidRDefault="00A42C16" w:rsidP="00A42C16">
      <w:pPr>
        <w:ind w:left="709" w:right="709"/>
        <w:jc w:val="both"/>
        <w:rPr>
          <w:rFonts w:ascii="Museo 300" w:hAnsi="Museo 300"/>
          <w:sz w:val="16"/>
          <w:szCs w:val="16"/>
        </w:rPr>
      </w:pPr>
      <w:r w:rsidRPr="00A42C16">
        <w:rPr>
          <w:rFonts w:ascii="Museo 300" w:hAnsi="Museo 300"/>
          <w:sz w:val="16"/>
          <w:szCs w:val="16"/>
          <w:lang w:val="es-ES"/>
        </w:rPr>
        <w:t>Al analizar los históricos de consumo mostrados en la gráfica # 1, se destaca que los consumos previos y posteriores a la normalización del suministro debido a la eliminación de la condición irregular no son representativos de las cargas alimentadas fuera de medición.</w:t>
      </w:r>
      <w:r w:rsidRPr="00A42C16">
        <w:rPr>
          <w:rFonts w:ascii="Cambria Math" w:hAnsi="Cambria Math" w:cs="Cambria Math"/>
          <w:sz w:val="16"/>
          <w:szCs w:val="16"/>
          <w:lang w:val="es-ES"/>
        </w:rPr>
        <w:t> </w:t>
      </w:r>
      <w:r w:rsidRPr="00A42C16">
        <w:rPr>
          <w:rFonts w:ascii="Museo 300" w:hAnsi="Museo 300"/>
          <w:sz w:val="16"/>
          <w:szCs w:val="16"/>
          <w:lang w:val="es-ES"/>
        </w:rPr>
        <w:t xml:space="preserve">Por otra parte, el censo de carga obtenido en la inspección </w:t>
      </w:r>
      <w:r w:rsidRPr="00A42C16">
        <w:rPr>
          <w:rFonts w:ascii="Museo 300" w:hAnsi="Museo 300"/>
          <w:i/>
          <w:iCs/>
          <w:sz w:val="16"/>
          <w:szCs w:val="16"/>
          <w:lang w:val="es-ES"/>
        </w:rPr>
        <w:t>in situ</w:t>
      </w:r>
      <w:r w:rsidRPr="00A42C16">
        <w:rPr>
          <w:rFonts w:ascii="Museo 300" w:hAnsi="Museo 300"/>
          <w:sz w:val="16"/>
          <w:szCs w:val="16"/>
          <w:lang w:val="es-ES"/>
        </w:rPr>
        <w:t xml:space="preserve"> refleja un valor de consumo mayor al registrado en el suministro el cual es representativo de la carga alimentada fuera de medición. Lo anterior nos llevó a determinar que el método idóneo a utilizar para el recálculo de la ENR es el censo de carga ya que no se cuenta con otro dato confiable.</w:t>
      </w:r>
    </w:p>
    <w:p w14:paraId="4D3ECEF0" w14:textId="77777777" w:rsidR="00A42C16" w:rsidRPr="00A42C16" w:rsidRDefault="00A42C16" w:rsidP="00A42C16">
      <w:pPr>
        <w:ind w:left="709" w:right="709"/>
        <w:jc w:val="both"/>
        <w:rPr>
          <w:rFonts w:ascii="Museo 300" w:hAnsi="Museo 300"/>
          <w:sz w:val="16"/>
          <w:szCs w:val="16"/>
        </w:rPr>
      </w:pPr>
      <w:r w:rsidRPr="00A42C16">
        <w:rPr>
          <w:rFonts w:ascii="Museo 300" w:hAnsi="Museo 300"/>
          <w:sz w:val="16"/>
          <w:szCs w:val="16"/>
          <w:lang w:val="es-ES"/>
        </w:rPr>
        <w:t>En vista de las consideraciones expuestas y al análisis efectuado por el CAU de la información a la cual se ha tenido acceso, se hacen las siguientes valoraciones:</w:t>
      </w:r>
    </w:p>
    <w:p w14:paraId="7058332C" w14:textId="77777777" w:rsidR="00A42C16" w:rsidRPr="00A42C16" w:rsidRDefault="00A42C16" w:rsidP="00A42C16">
      <w:pPr>
        <w:numPr>
          <w:ilvl w:val="0"/>
          <w:numId w:val="11"/>
        </w:numPr>
        <w:ind w:left="1134" w:right="709"/>
        <w:jc w:val="both"/>
        <w:rPr>
          <w:rFonts w:ascii="Museo 300" w:hAnsi="Museo 300"/>
          <w:sz w:val="16"/>
          <w:szCs w:val="16"/>
        </w:rPr>
      </w:pPr>
      <w:r w:rsidRPr="00A42C16">
        <w:rPr>
          <w:rFonts w:ascii="Museo 300" w:hAnsi="Museo 300"/>
          <w:sz w:val="16"/>
          <w:szCs w:val="16"/>
          <w:lang w:val="es-ES"/>
        </w:rPr>
        <w:t>El cálculo de la energía no registrada obtenido por EEO, tomando como base la corriente instantánea bajo el criterio que esta es constante durante 12 horas diarias no será considerado para el recálculo de la energía a recuperar, debido a las consideraciones antes expuestas.</w:t>
      </w:r>
    </w:p>
    <w:p w14:paraId="356AB712" w14:textId="77777777" w:rsidR="00A42C16" w:rsidRPr="00A42C16" w:rsidRDefault="00A42C16" w:rsidP="00A42C16">
      <w:pPr>
        <w:numPr>
          <w:ilvl w:val="0"/>
          <w:numId w:val="11"/>
        </w:numPr>
        <w:ind w:left="1134" w:right="709"/>
        <w:jc w:val="both"/>
        <w:rPr>
          <w:rFonts w:ascii="Museo 300" w:hAnsi="Museo 300"/>
          <w:sz w:val="16"/>
          <w:szCs w:val="16"/>
        </w:rPr>
      </w:pPr>
      <w:r w:rsidRPr="00A42C16">
        <w:rPr>
          <w:rFonts w:ascii="Museo 300" w:hAnsi="Museo 300"/>
          <w:sz w:val="16"/>
          <w:szCs w:val="16"/>
          <w:lang w:val="es-ES"/>
        </w:rPr>
        <w:t>Con la finalidad de mejorar la representatividad del consumo mensual promedio, la Superintendencia define que para casos como este donde no se tiene certeza de cuál era la carga no registrada en el suministro, y no se observa un cambio en el patrón de consumo por parte de la usuaria final, que sea representativo de la carga alimentada fuera de medición, es recomendable emplear el método de censo de carga, establecido en el literal i) del artículo 5.2 del Procedimiento contenido en el acuerdo N.° 283-E-2011.</w:t>
      </w:r>
      <w:r w:rsidRPr="00A42C16">
        <w:rPr>
          <w:rFonts w:ascii="Cambria Math" w:hAnsi="Cambria Math" w:cs="Cambria Math"/>
          <w:sz w:val="16"/>
          <w:szCs w:val="16"/>
          <w:lang w:val="es-ES"/>
        </w:rPr>
        <w:t> </w:t>
      </w:r>
      <w:r w:rsidRPr="00A42C16">
        <w:rPr>
          <w:rFonts w:ascii="Cambria Math" w:hAnsi="Cambria Math" w:cs="Cambria Math"/>
          <w:sz w:val="16"/>
          <w:szCs w:val="16"/>
        </w:rPr>
        <w:t> </w:t>
      </w:r>
    </w:p>
    <w:p w14:paraId="00236BCA" w14:textId="77777777" w:rsidR="00A42C16" w:rsidRPr="00A42C16" w:rsidRDefault="00A42C16" w:rsidP="00A42C16">
      <w:pPr>
        <w:numPr>
          <w:ilvl w:val="0"/>
          <w:numId w:val="11"/>
        </w:numPr>
        <w:ind w:left="1134" w:right="709"/>
        <w:jc w:val="both"/>
        <w:rPr>
          <w:rFonts w:ascii="Museo 300" w:hAnsi="Museo 300"/>
          <w:sz w:val="16"/>
          <w:szCs w:val="16"/>
        </w:rPr>
      </w:pPr>
      <w:r w:rsidRPr="00A42C16">
        <w:rPr>
          <w:rFonts w:ascii="Museo 300" w:hAnsi="Museo 300"/>
          <w:sz w:val="16"/>
          <w:szCs w:val="16"/>
          <w:lang w:val="es-ES"/>
        </w:rPr>
        <w:t xml:space="preserve">De tal manera que el CAU establece que se utilizará como base para el recálculo de la ENR, el valor del censo de la carga eléctrica instalada en el suministro determinado durante la inspección </w:t>
      </w:r>
      <w:r w:rsidRPr="00A42C16">
        <w:rPr>
          <w:rFonts w:ascii="Museo 300" w:hAnsi="Museo 300"/>
          <w:i/>
          <w:iCs/>
          <w:sz w:val="16"/>
          <w:szCs w:val="16"/>
          <w:lang w:val="es-ES"/>
        </w:rPr>
        <w:t>in situ</w:t>
      </w:r>
      <w:r w:rsidRPr="00A42C16">
        <w:rPr>
          <w:rFonts w:ascii="Museo 300" w:hAnsi="Museo 300"/>
          <w:sz w:val="16"/>
          <w:szCs w:val="16"/>
          <w:lang w:val="es-ES"/>
        </w:rPr>
        <w:t xml:space="preserve"> efectuada por personal del CAU, y que resultó por un valor de 406 kWh.</w:t>
      </w:r>
    </w:p>
    <w:p w14:paraId="72031D9C" w14:textId="77777777" w:rsidR="00A42C16" w:rsidRPr="00A42C16" w:rsidRDefault="00A42C16" w:rsidP="00A42C16">
      <w:pPr>
        <w:numPr>
          <w:ilvl w:val="0"/>
          <w:numId w:val="11"/>
        </w:numPr>
        <w:ind w:left="1134" w:right="709"/>
        <w:jc w:val="both"/>
        <w:rPr>
          <w:rFonts w:ascii="Museo 300" w:hAnsi="Museo 300"/>
          <w:sz w:val="16"/>
          <w:szCs w:val="16"/>
        </w:rPr>
      </w:pPr>
      <w:r w:rsidRPr="00A42C16">
        <w:rPr>
          <w:rFonts w:ascii="Museo 300" w:hAnsi="Museo 300"/>
          <w:sz w:val="16"/>
          <w:szCs w:val="16"/>
          <w:lang w:val="es-ES"/>
        </w:rPr>
        <w:t>El período retroactivo de recuperación corresponde a 180 días comprendidos entre el 3 de julio hasta el 30 de diciembre de 2021, fecha en que EEO normalizó el suministro.</w:t>
      </w:r>
    </w:p>
    <w:p w14:paraId="4EE83EE4" w14:textId="4EFC2517" w:rsidR="00613FD5" w:rsidRPr="001258D1" w:rsidRDefault="00A42C16" w:rsidP="00A42C16">
      <w:pPr>
        <w:ind w:left="709" w:right="709"/>
        <w:jc w:val="both"/>
        <w:rPr>
          <w:rFonts w:ascii="Museo 300" w:hAnsi="Museo 300"/>
          <w:sz w:val="16"/>
          <w:szCs w:val="16"/>
        </w:rPr>
      </w:pPr>
      <w:r w:rsidRPr="00A42C16">
        <w:rPr>
          <w:rFonts w:ascii="Museo 300" w:hAnsi="Museo 300"/>
          <w:sz w:val="16"/>
          <w:szCs w:val="16"/>
          <w:lang w:val="es-ES"/>
        </w:rPr>
        <w:t>Con base en los parámetros antes mencionados y los criterios utilizados por el CAU de acuerdo con la normativa vigente, se estableció que el monto de la ENR máximo al que tiene derecho EEO a recuperar corresponde a 765 kWh, equivalente a la cantidad de ciento noventa y seis 00/100 dólares de los Estados Unidos de América (USD 196.00)</w:t>
      </w:r>
      <w:r w:rsidRPr="00A42C16">
        <w:rPr>
          <w:rFonts w:ascii="Museo 300" w:hAnsi="Museo 300"/>
          <w:b/>
          <w:bCs/>
          <w:sz w:val="16"/>
          <w:szCs w:val="16"/>
          <w:lang w:val="es-ES"/>
        </w:rPr>
        <w:t xml:space="preserve"> </w:t>
      </w:r>
      <w:r w:rsidRPr="00A42C16">
        <w:rPr>
          <w:rFonts w:ascii="Museo 300" w:hAnsi="Museo 300"/>
          <w:sz w:val="16"/>
          <w:szCs w:val="16"/>
          <w:lang w:val="es-ES"/>
        </w:rPr>
        <w:t xml:space="preserve">IVA incluido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0C46B63B" w14:textId="77777777" w:rsidR="00416336"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CA211CA" w14:textId="39339E25" w:rsidR="00562498" w:rsidRPr="00562498" w:rsidRDefault="006662C8" w:rsidP="004630A7">
      <w:pPr>
        <w:suppressAutoHyphens w:val="0"/>
        <w:autoSpaceDN/>
        <w:spacing w:after="0" w:line="240" w:lineRule="auto"/>
        <w:ind w:left="840" w:right="420"/>
        <w:jc w:val="both"/>
        <w:rPr>
          <w:rFonts w:ascii="Segoe UI" w:eastAsia="Times New Roman" w:hAnsi="Segoe UI" w:cs="Segoe UI"/>
          <w:sz w:val="18"/>
          <w:szCs w:val="18"/>
          <w:lang w:eastAsia="es-SV"/>
        </w:rPr>
      </w:pPr>
      <w:r>
        <w:rPr>
          <w:rFonts w:ascii="Segoe UI" w:eastAsia="Times New Roman" w:hAnsi="Segoe UI" w:cs="Segoe UI"/>
          <w:sz w:val="16"/>
          <w:szCs w:val="16"/>
          <w:lang w:eastAsia="es-SV"/>
        </w:rPr>
        <w:t xml:space="preserve"> </w:t>
      </w:r>
    </w:p>
    <w:p w14:paraId="709910E1" w14:textId="58B7780E" w:rsidR="00A42C16" w:rsidRPr="00A42C16" w:rsidRDefault="00A42C16" w:rsidP="00A42C16">
      <w:pPr>
        <w:pStyle w:val="Prrafodelista"/>
        <w:numPr>
          <w:ilvl w:val="0"/>
          <w:numId w:val="9"/>
        </w:numPr>
        <w:spacing w:after="200"/>
        <w:ind w:left="1276" w:right="708"/>
        <w:jc w:val="both"/>
        <w:textAlignment w:val="auto"/>
        <w:rPr>
          <w:rFonts w:ascii="Museo 300" w:hAnsi="Museo 300"/>
          <w:color w:val="000000" w:themeColor="text1"/>
          <w:sz w:val="16"/>
          <w:szCs w:val="16"/>
        </w:rPr>
      </w:pPr>
      <w:r w:rsidRPr="00A42C16">
        <w:rPr>
          <w:rFonts w:ascii="Museo 300" w:hAnsi="Museo 300"/>
          <w:color w:val="000000" w:themeColor="text1"/>
          <w:sz w:val="16"/>
          <w:szCs w:val="16"/>
        </w:rPr>
        <w:t xml:space="preserve">El CAU determina con base en el análisis efectuado a las pruebas presentadas por las partes involucradas, que existió una condición irregular en el suministro con NIC </w:t>
      </w:r>
      <w:r w:rsidR="001C5200">
        <w:rPr>
          <w:rFonts w:ascii="Museo 300" w:hAnsi="Museo 300"/>
          <w:color w:val="000000" w:themeColor="text1"/>
          <w:sz w:val="16"/>
          <w:szCs w:val="16"/>
        </w:rPr>
        <w:t>XXX</w:t>
      </w:r>
      <w:r w:rsidRPr="00A42C16">
        <w:rPr>
          <w:rFonts w:ascii="Museo 300" w:hAnsi="Museo 300"/>
          <w:color w:val="000000" w:themeColor="text1"/>
          <w:sz w:val="16"/>
          <w:szCs w:val="16"/>
        </w:rPr>
        <w:t xml:space="preserve">, consistente </w:t>
      </w:r>
      <w:r w:rsidRPr="00A42C16">
        <w:rPr>
          <w:rFonts w:ascii="Museo 300" w:hAnsi="Museo 300" w:cs="Arial"/>
          <w:sz w:val="16"/>
          <w:szCs w:val="16"/>
        </w:rPr>
        <w:t>en u</w:t>
      </w:r>
      <w:r w:rsidRPr="00A42C16">
        <w:rPr>
          <w:rStyle w:val="normaltextrun"/>
          <w:rFonts w:ascii="Museo 300" w:hAnsi="Museo 300"/>
          <w:color w:val="000000"/>
          <w:sz w:val="16"/>
          <w:szCs w:val="16"/>
          <w:shd w:val="clear" w:color="auto" w:fill="FFFFFF"/>
        </w:rPr>
        <w:t>na línea directa conectada en la acometida del suministro, antes de medición</w:t>
      </w:r>
      <w:r w:rsidRPr="00A42C16">
        <w:rPr>
          <w:rFonts w:ascii="Museo 300" w:hAnsi="Museo 300"/>
          <w:color w:val="000000" w:themeColor="text1"/>
          <w:sz w:val="16"/>
          <w:szCs w:val="16"/>
        </w:rPr>
        <w:t>, con la finalidad de evitar el correcto registro de la energía consumida en el inmueble; por tanto, la sociedad EEO tiene derecho a recuperar en concepto de una energía consumida y no registrada, tal y como está estipulado en el Procedimiento para Investigar la Existencia de Condiciones Irregulares en el suministro de Energía Eléctrica de la usuaria Final.</w:t>
      </w:r>
    </w:p>
    <w:p w14:paraId="43CF749B" w14:textId="77777777" w:rsidR="00A42C16" w:rsidRPr="00BE3724" w:rsidRDefault="00A42C16" w:rsidP="00A42C16">
      <w:pPr>
        <w:pStyle w:val="Prrafodelista"/>
        <w:numPr>
          <w:ilvl w:val="0"/>
          <w:numId w:val="9"/>
        </w:numPr>
        <w:spacing w:after="200"/>
        <w:ind w:left="1276" w:right="708"/>
        <w:jc w:val="both"/>
        <w:textAlignment w:val="auto"/>
        <w:rPr>
          <w:rFonts w:ascii="Museo 300" w:hAnsi="Museo 300" w:cs="Arial"/>
          <w:sz w:val="16"/>
          <w:szCs w:val="16"/>
        </w:rPr>
      </w:pPr>
      <w:r w:rsidRPr="00A42C16">
        <w:rPr>
          <w:rFonts w:ascii="Museo 300" w:hAnsi="Museo 300" w:cs="Arial"/>
          <w:sz w:val="16"/>
          <w:szCs w:val="16"/>
        </w:rPr>
        <w:t xml:space="preserve">Conforme con el análisis efectuado en el presente informe, se establece que la cantidad de quinientos treinta 25/100 dólares de los Estados Unidos de América (USD 530.25) IVA incluido, cobrados por la </w:t>
      </w:r>
      <w:r w:rsidRPr="00BE3724">
        <w:rPr>
          <w:rFonts w:ascii="Museo 300" w:hAnsi="Museo 300" w:cs="Arial"/>
          <w:sz w:val="16"/>
          <w:szCs w:val="16"/>
        </w:rPr>
        <w:t>distribuidora EEO en concepto de ENR, debe de rectificarse.</w:t>
      </w:r>
    </w:p>
    <w:p w14:paraId="4BAB16C4" w14:textId="6DC56C08" w:rsidR="00562498" w:rsidRPr="00BE3724" w:rsidRDefault="00A42C16" w:rsidP="00A42C16">
      <w:pPr>
        <w:pStyle w:val="Prrafodelista"/>
        <w:numPr>
          <w:ilvl w:val="0"/>
          <w:numId w:val="9"/>
        </w:numPr>
        <w:spacing w:after="200"/>
        <w:ind w:left="1276" w:right="708"/>
        <w:jc w:val="both"/>
        <w:textAlignment w:val="auto"/>
        <w:rPr>
          <w:rFonts w:ascii="Museo 300" w:hAnsi="Museo 300" w:cs="Arial"/>
          <w:sz w:val="16"/>
          <w:szCs w:val="16"/>
        </w:rPr>
      </w:pPr>
      <w:r w:rsidRPr="00BE3724">
        <w:rPr>
          <w:rFonts w:ascii="Museo 300" w:hAnsi="Museo 300" w:cs="Arial"/>
          <w:sz w:val="16"/>
          <w:szCs w:val="16"/>
        </w:rPr>
        <w:t>Se establece que el monto a recuperar por parte de EEO en concepto de energía no registrada, asciende a 765 kWh, equivalentes a ciento noventa y seis 00</w:t>
      </w:r>
      <w:r w:rsidRPr="00BE3724">
        <w:rPr>
          <w:rFonts w:ascii="Museo 300" w:hAnsi="Museo 300" w:cs="Arial"/>
          <w:color w:val="000000" w:themeColor="text1"/>
          <w:sz w:val="16"/>
          <w:szCs w:val="16"/>
        </w:rPr>
        <w:t>/100 dólares de los Estados Unidos de América (USD 196.00)</w:t>
      </w:r>
      <w:r w:rsidRPr="00BE3724">
        <w:rPr>
          <w:rFonts w:ascii="Museo 300" w:hAnsi="Museo 300" w:cs="Arial"/>
          <w:b/>
          <w:bCs/>
          <w:color w:val="000000" w:themeColor="text1"/>
          <w:sz w:val="16"/>
          <w:szCs w:val="16"/>
        </w:rPr>
        <w:t xml:space="preserve"> </w:t>
      </w:r>
      <w:r w:rsidRPr="00BE3724">
        <w:rPr>
          <w:rFonts w:ascii="Museo 300" w:hAnsi="Museo 300" w:cs="Arial"/>
          <w:color w:val="000000" w:themeColor="text1"/>
          <w:sz w:val="16"/>
          <w:szCs w:val="16"/>
        </w:rPr>
        <w:t>IVA incluido</w:t>
      </w:r>
      <w:r w:rsidRPr="00BE3724">
        <w:rPr>
          <w:rFonts w:ascii="Museo 300" w:hAnsi="Museo 300" w:cs="Arial"/>
          <w:sz w:val="16"/>
          <w:szCs w:val="16"/>
        </w:rPr>
        <w:t>. Además, la distribuidora podrá efectuar el cobro de los intereses generados tal y como se indica en el artículo 36 de los Términos y Condiciones Generales al Consumidor Final, del Pliego Tarifario del año 2021.</w:t>
      </w:r>
      <w:r w:rsidR="008479DB" w:rsidRPr="00BE3724">
        <w:rPr>
          <w:rFonts w:ascii="Museo 300" w:hAnsi="Museo 300" w:cs="Arial"/>
          <w:sz w:val="16"/>
          <w:szCs w:val="16"/>
        </w:rPr>
        <w:t xml:space="preserve"> </w:t>
      </w:r>
      <w:r w:rsidR="00562498" w:rsidRPr="00BE3724">
        <w:rPr>
          <w:rFonts w:ascii="Museo 300" w:eastAsia="Arial" w:hAnsi="Museo 300"/>
          <w:color w:val="000000" w:themeColor="text1"/>
          <w:sz w:val="16"/>
          <w:szCs w:val="16"/>
        </w:rPr>
        <w:t>[…]</w:t>
      </w:r>
      <w:r w:rsidR="00914F6D" w:rsidRPr="00BE372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3C5A2B3A"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A398F">
        <w:rPr>
          <w:rFonts w:ascii="Museo Sans 300" w:hAnsi="Museo Sans 300"/>
          <w:sz w:val="20"/>
          <w:szCs w:val="20"/>
          <w:lang w:val="es-SV"/>
        </w:rPr>
        <w:t>1</w:t>
      </w:r>
      <w:r w:rsidR="00BE3724">
        <w:rPr>
          <w:rFonts w:ascii="Museo Sans 300" w:hAnsi="Museo Sans 300"/>
          <w:sz w:val="20"/>
          <w:szCs w:val="20"/>
          <w:lang w:val="es-SV"/>
        </w:rPr>
        <w:t>865</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w:t>
      </w:r>
      <w:r w:rsidR="00BE3724" w:rsidRPr="00263E33">
        <w:rPr>
          <w:rFonts w:ascii="Museo Sans 300" w:hAnsi="Museo Sans 300"/>
          <w:sz w:val="20"/>
          <w:szCs w:val="20"/>
          <w:lang w:val="es-SV"/>
        </w:rPr>
        <w:t>echa</w:t>
      </w:r>
      <w:r w:rsidR="00BE3724">
        <w:rPr>
          <w:rFonts w:ascii="Museo Sans 300" w:hAnsi="Museo Sans 300"/>
          <w:sz w:val="20"/>
          <w:szCs w:val="20"/>
          <w:lang w:val="es-SV"/>
        </w:rPr>
        <w:t xml:space="preserve"> tres de octubre </w:t>
      </w:r>
      <w:r w:rsidR="008809F7">
        <w:rPr>
          <w:rFonts w:ascii="Museo Sans 300" w:hAnsi="Museo Sans 300"/>
          <w:sz w:val="20"/>
          <w:szCs w:val="20"/>
          <w:lang w:val="es-SV"/>
        </w:rPr>
        <w:t>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1D4106">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590DAF">
        <w:rPr>
          <w:rFonts w:ascii="Museo Sans 300" w:hAnsi="Museo Sans 300"/>
          <w:sz w:val="20"/>
          <w:szCs w:val="20"/>
          <w:lang w:val="es-SV"/>
        </w:rPr>
        <w:t>IT-0352</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5FB2CAE0" w14:textId="064F1BAB"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8D12B3">
        <w:rPr>
          <w:rFonts w:ascii="Museo Sans 300" w:eastAsia="Times New Roman" w:hAnsi="Museo Sans 300" w:cs="Segoe UI"/>
          <w:sz w:val="20"/>
          <w:szCs w:val="20"/>
          <w:lang w:val="es-ES" w:eastAsia="es-ES"/>
        </w:rPr>
        <w:t>s partes el día seis de octu</w:t>
      </w:r>
      <w:r w:rsidR="00E55BF5">
        <w:rPr>
          <w:rFonts w:ascii="Museo Sans 300" w:eastAsia="Times New Roman" w:hAnsi="Museo Sans 300" w:cs="Segoe UI"/>
          <w:sz w:val="20"/>
          <w:szCs w:val="20"/>
          <w:lang w:val="es-ES" w:eastAsia="es-ES"/>
        </w:rPr>
        <w:t>bre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8D12B3">
        <w:rPr>
          <w:rFonts w:ascii="Museo Sans 300" w:eastAsia="Times New Roman" w:hAnsi="Museo Sans 300" w:cs="Segoe UI"/>
          <w:sz w:val="20"/>
          <w:szCs w:val="20"/>
          <w:lang w:val="es-ES" w:eastAsia="es-ES"/>
        </w:rPr>
        <w:t xml:space="preserve"> el día veinte</w:t>
      </w:r>
      <w:r w:rsidR="00E55BF5">
        <w:rPr>
          <w:rFonts w:ascii="Museo Sans 300" w:eastAsia="Times New Roman" w:hAnsi="Museo Sans 300" w:cs="Segoe UI"/>
          <w:sz w:val="20"/>
          <w:szCs w:val="20"/>
          <w:lang w:val="es-ES" w:eastAsia="es-ES"/>
        </w:rPr>
        <w:t xml:space="preserve"> del mismo mes y año.</w:t>
      </w:r>
    </w:p>
    <w:p w14:paraId="26CB8161" w14:textId="77777777"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p>
    <w:p w14:paraId="3F1FCA7A" w14:textId="173CEBE7" w:rsidR="006E01BE" w:rsidRDefault="006E01BE" w:rsidP="006E01B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8D12B3">
        <w:rPr>
          <w:rFonts w:ascii="Museo Sans 300" w:hAnsi="Museo Sans 300"/>
          <w:sz w:val="20"/>
          <w:szCs w:val="20"/>
          <w:lang w:val="es-SV"/>
        </w:rPr>
        <w:t>dieci</w:t>
      </w:r>
      <w:r w:rsidR="00E55BF5">
        <w:rPr>
          <w:rFonts w:ascii="Museo Sans 300" w:hAnsi="Museo Sans 300"/>
          <w:sz w:val="20"/>
          <w:szCs w:val="20"/>
          <w:lang w:val="es-SV"/>
        </w:rPr>
        <w:t>nueve</w:t>
      </w:r>
      <w:r>
        <w:rPr>
          <w:rFonts w:ascii="Museo Sans 300" w:hAnsi="Museo Sans 300"/>
          <w:sz w:val="20"/>
          <w:szCs w:val="20"/>
          <w:lang w:val="es-SV"/>
        </w:rPr>
        <w:t xml:space="preserve"> de </w:t>
      </w:r>
      <w:r w:rsidR="008D12B3">
        <w:rPr>
          <w:rFonts w:ascii="Museo Sans 300" w:hAnsi="Museo Sans 300"/>
          <w:sz w:val="20"/>
          <w:szCs w:val="20"/>
          <w:lang w:val="es-SV"/>
        </w:rPr>
        <w:t>octu</w:t>
      </w:r>
      <w:r w:rsidR="00E55BF5">
        <w:rPr>
          <w:rFonts w:ascii="Museo Sans 300" w:hAnsi="Museo Sans 300"/>
          <w:sz w:val="20"/>
          <w:szCs w:val="20"/>
          <w:lang w:val="es-SV"/>
        </w:rPr>
        <w:t>bre</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9A0099">
        <w:rPr>
          <w:rFonts w:ascii="Museo Sans 300" w:hAnsi="Museo Sans 300"/>
          <w:sz w:val="20"/>
          <w:szCs w:val="20"/>
        </w:rPr>
        <w:t>la</w:t>
      </w:r>
      <w:r w:rsidRPr="006C3CCA">
        <w:rPr>
          <w:rFonts w:ascii="Museo Sans 300" w:hAnsi="Museo Sans 300"/>
          <w:sz w:val="20"/>
          <w:szCs w:val="20"/>
        </w:rPr>
        <w:t xml:space="preserve"> </w:t>
      </w:r>
      <w:r w:rsidR="00A04D53">
        <w:rPr>
          <w:rFonts w:ascii="Museo Sans 300" w:hAnsi="Museo Sans 300"/>
          <w:sz w:val="20"/>
          <w:szCs w:val="20"/>
        </w:rPr>
        <w:t>usuaria</w:t>
      </w:r>
      <w:r w:rsidR="00281604">
        <w:rPr>
          <w:rFonts w:ascii="Museo Sans 300" w:hAnsi="Museo Sans 300"/>
          <w:sz w:val="20"/>
          <w:szCs w:val="20"/>
        </w:rPr>
        <w:t xml:space="preserve"> </w:t>
      </w:r>
      <w:r w:rsidRPr="006C3CCA">
        <w:rPr>
          <w:rFonts w:ascii="Museo Sans 300" w:hAnsi="Museo Sans 300"/>
          <w:sz w:val="20"/>
          <w:szCs w:val="20"/>
        </w:rPr>
        <w:t>no presentó documentación para ser analizada.</w:t>
      </w:r>
    </w:p>
    <w:p w14:paraId="7B6B83F3" w14:textId="123791F5" w:rsidR="006E01BE" w:rsidRDefault="006E01BE" w:rsidP="00B43803">
      <w:pPr>
        <w:pStyle w:val="Prrafodelista"/>
        <w:tabs>
          <w:tab w:val="left" w:pos="426"/>
        </w:tabs>
        <w:ind w:left="426"/>
        <w:jc w:val="both"/>
        <w:rPr>
          <w:rFonts w:ascii="Museo Sans 300" w:hAnsi="Museo Sans 300"/>
          <w:sz w:val="20"/>
          <w:szCs w:val="20"/>
        </w:rPr>
      </w:pPr>
    </w:p>
    <w:p w14:paraId="78E72B2F" w14:textId="77777777" w:rsidR="006D1DC1" w:rsidRDefault="006D1DC1"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770E01CF"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7B84B07" w14:textId="77777777" w:rsidR="008D12B3" w:rsidRDefault="008D12B3" w:rsidP="00E55BF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4EDF01DF"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298C1EC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12B3">
        <w:rPr>
          <w:rFonts w:ascii="Museo Sans 500" w:eastAsia="Calibri" w:hAnsi="Museo Sans 500"/>
          <w:b/>
          <w:sz w:val="20"/>
          <w:szCs w:val="20"/>
          <w:lang w:val="es-SV" w:eastAsia="es-SV"/>
        </w:rPr>
        <w:t>año 2021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3F56B5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C68A75C" w14:textId="77777777" w:rsidR="00A04D53" w:rsidRDefault="00A04D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281604">
      <w:pPr>
        <w:pStyle w:val="Prrafodelista"/>
        <w:numPr>
          <w:ilvl w:val="1"/>
          <w:numId w:val="7"/>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E22AC3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334EDEE" w14:textId="77777777" w:rsidR="0005314D" w:rsidRDefault="0005314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A9FBE3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C520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D701BA0"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90DAF">
        <w:rPr>
          <w:rFonts w:ascii="Museo Sans 300" w:hAnsi="Museo Sans 300" w:cs="Times New Roman"/>
          <w:sz w:val="20"/>
          <w:szCs w:val="20"/>
        </w:rPr>
        <w:t>IT-0352</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ECD8229" w14:textId="454FBC18" w:rsidR="009A0099" w:rsidRPr="009A0099" w:rsidRDefault="00C34300" w:rsidP="009A0099">
      <w:pPr>
        <w:tabs>
          <w:tab w:val="left" w:pos="993"/>
          <w:tab w:val="left" w:pos="9072"/>
        </w:tabs>
        <w:spacing w:line="240" w:lineRule="auto"/>
        <w:ind w:left="993" w:right="709"/>
        <w:jc w:val="both"/>
        <w:rPr>
          <w:rFonts w:ascii="Museo 300" w:hAnsi="Museo 300"/>
          <w:sz w:val="16"/>
          <w:szCs w:val="16"/>
        </w:rPr>
      </w:pPr>
      <w:bookmarkStart w:id="4" w:name="_Hlk112147604"/>
      <w:r w:rsidRPr="000D5A7F">
        <w:rPr>
          <w:rFonts w:ascii="Museo 300" w:eastAsia="Arial" w:hAnsi="Museo 300"/>
          <w:color w:val="000000"/>
          <w:sz w:val="16"/>
          <w:szCs w:val="16"/>
          <w:lang w:val="es-ES"/>
        </w:rPr>
        <w:t>“[…]</w:t>
      </w:r>
      <w:bookmarkStart w:id="5" w:name="_Hlk102722268"/>
      <w:r w:rsidR="008D12B3" w:rsidRPr="008D12B3">
        <w:rPr>
          <w:rFonts w:ascii="Museo 300" w:eastAsia="Arial" w:hAnsi="Museo 300"/>
          <w:color w:val="000000"/>
          <w:sz w:val="16"/>
          <w:szCs w:val="16"/>
        </w:rPr>
        <w:t>Conforme con la información que fue provista por la sociedad EEO, se han extraído las siguientes fotografías mediante las cuales se observa la condición encontrada en el suministro en fecha 30 de diciembre de 2021, detallando una presunta condición irregular, consistente en una línea directa a 120 voltios conectada desde la acometida de la distribuidora, antes de medición, la cual ingresaba al interior del inmueble a través del techo, con la finalidad de impedir el correcto registro de la energía consumida en el suministro.</w:t>
      </w:r>
      <w:r w:rsidR="009A0099">
        <w:rPr>
          <w:rFonts w:ascii="Museo 300" w:hAnsi="Museo 300"/>
          <w:sz w:val="16"/>
          <w:szCs w:val="16"/>
        </w:rPr>
        <w:t>(…)</w:t>
      </w:r>
    </w:p>
    <w:bookmarkEnd w:id="5"/>
    <w:p w14:paraId="4DC82805" w14:textId="3BB5E04D" w:rsidR="00C34300" w:rsidRPr="00D75125" w:rsidRDefault="008D12B3" w:rsidP="0042234A">
      <w:pPr>
        <w:tabs>
          <w:tab w:val="left" w:pos="993"/>
          <w:tab w:val="left" w:pos="9072"/>
        </w:tabs>
        <w:spacing w:line="240" w:lineRule="auto"/>
        <w:ind w:left="993" w:right="709"/>
        <w:jc w:val="both"/>
        <w:rPr>
          <w:rFonts w:ascii="Museo 300" w:hAnsi="Museo 300"/>
          <w:sz w:val="16"/>
          <w:szCs w:val="16"/>
        </w:rPr>
      </w:pPr>
      <w:r w:rsidRPr="00602772">
        <w:rPr>
          <w:rFonts w:ascii="Museo 300" w:eastAsia="SimSun" w:hAnsi="Museo 300"/>
          <w:color w:val="000000" w:themeColor="text1"/>
          <w:spacing w:val="-5"/>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 la usuaria, de lo establecido en los Términos y Condiciones Generales al Consumidor Final del Pliego Tarifario del año 2021</w:t>
      </w:r>
      <w:r w:rsidRPr="00602772">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4ADD325" w14:textId="6643CB26" w:rsidR="00094DD8" w:rsidRPr="006D1DC1" w:rsidRDefault="006D1DC1" w:rsidP="006D1DC1">
      <w:pPr>
        <w:spacing w:after="0" w:line="240" w:lineRule="auto"/>
        <w:ind w:left="426"/>
        <w:jc w:val="both"/>
        <w:rPr>
          <w:rStyle w:val="normaltextrun"/>
          <w:rFonts w:ascii="Museo Sans 300" w:hAnsi="Museo Sans 300"/>
          <w:sz w:val="20"/>
          <w:szCs w:val="20"/>
        </w:rPr>
      </w:pPr>
      <w:bookmarkStart w:id="6" w:name="_Hlk105830074"/>
      <w:bookmarkEnd w:id="4"/>
      <w:r w:rsidRPr="006D1DC1">
        <w:rPr>
          <w:rStyle w:val="normaltextrun"/>
          <w:rFonts w:ascii="Museo Sans 300" w:hAnsi="Museo Sans 300"/>
          <w:sz w:val="20"/>
          <w:szCs w:val="20"/>
        </w:rPr>
        <w:t>Respecto</w:t>
      </w:r>
      <w:r w:rsidR="006E01BE" w:rsidRPr="006D1DC1">
        <w:rPr>
          <w:rStyle w:val="normaltextrun"/>
          <w:rFonts w:ascii="Museo Sans 300" w:hAnsi="Museo Sans 300"/>
          <w:sz w:val="20"/>
          <w:szCs w:val="20"/>
        </w:rPr>
        <w:t xml:space="preserve"> a</w:t>
      </w:r>
      <w:r w:rsidR="0042234A" w:rsidRPr="006D1DC1">
        <w:rPr>
          <w:rStyle w:val="normaltextrun"/>
          <w:rFonts w:ascii="Museo Sans 300" w:hAnsi="Museo Sans 300"/>
          <w:sz w:val="20"/>
          <w:szCs w:val="20"/>
        </w:rPr>
        <w:t xml:space="preserve"> </w:t>
      </w:r>
      <w:r w:rsidRPr="006D1DC1">
        <w:rPr>
          <w:rStyle w:val="normaltextrun"/>
          <w:rFonts w:ascii="Museo Sans 300" w:hAnsi="Museo Sans 300"/>
          <w:sz w:val="20"/>
          <w:szCs w:val="20"/>
        </w:rPr>
        <w:t xml:space="preserve">los argumentos de </w:t>
      </w:r>
      <w:r w:rsidR="0042234A" w:rsidRPr="006D1DC1">
        <w:rPr>
          <w:rStyle w:val="normaltextrun"/>
          <w:rFonts w:ascii="Museo Sans 300" w:hAnsi="Museo Sans 300"/>
          <w:sz w:val="20"/>
          <w:szCs w:val="20"/>
        </w:rPr>
        <w:t>la</w:t>
      </w:r>
      <w:r w:rsidR="006E01BE" w:rsidRPr="006D1DC1">
        <w:rPr>
          <w:rStyle w:val="normaltextrun"/>
          <w:rFonts w:ascii="Museo Sans 300" w:hAnsi="Museo Sans 300"/>
          <w:sz w:val="20"/>
          <w:szCs w:val="20"/>
        </w:rPr>
        <w:t xml:space="preserve"> señor</w:t>
      </w:r>
      <w:r w:rsidR="0042234A" w:rsidRPr="006D1DC1">
        <w:rPr>
          <w:rStyle w:val="normaltextrun"/>
          <w:rFonts w:ascii="Museo Sans 300" w:hAnsi="Museo Sans 300"/>
          <w:sz w:val="20"/>
          <w:szCs w:val="20"/>
        </w:rPr>
        <w:t>a</w:t>
      </w:r>
      <w:r w:rsidR="006E01BE" w:rsidRPr="006D1DC1">
        <w:rPr>
          <w:rStyle w:val="normaltextrun"/>
          <w:rFonts w:ascii="Museo Sans 300" w:hAnsi="Museo Sans 300"/>
          <w:sz w:val="20"/>
          <w:szCs w:val="20"/>
        </w:rPr>
        <w:t xml:space="preserve"> </w:t>
      </w:r>
      <w:r w:rsidR="001C5200">
        <w:rPr>
          <w:rStyle w:val="normaltextrun"/>
          <w:rFonts w:ascii="Museo Sans 300" w:hAnsi="Museo Sans 300"/>
          <w:sz w:val="20"/>
          <w:szCs w:val="20"/>
        </w:rPr>
        <w:t>XXX</w:t>
      </w:r>
      <w:r w:rsidR="006E01BE" w:rsidRPr="006D1DC1">
        <w:rPr>
          <w:rStyle w:val="normaltextrun"/>
          <w:rFonts w:ascii="Museo Sans 300" w:hAnsi="Museo Sans 300"/>
          <w:sz w:val="20"/>
          <w:szCs w:val="20"/>
        </w:rPr>
        <w:t xml:space="preserve">, </w:t>
      </w:r>
      <w:r w:rsidRPr="006D1DC1">
        <w:rPr>
          <w:rStyle w:val="normaltextrun"/>
          <w:rFonts w:ascii="Museo Sans 300" w:hAnsi="Museo Sans 300"/>
          <w:sz w:val="20"/>
          <w:szCs w:val="20"/>
        </w:rPr>
        <w:t>el CAU indicó lo siguiente:</w:t>
      </w:r>
    </w:p>
    <w:p w14:paraId="1A0FF48D" w14:textId="5EB79165" w:rsidR="006D1DC1" w:rsidRDefault="006D1DC1" w:rsidP="006D1DC1">
      <w:pPr>
        <w:spacing w:after="0" w:line="240" w:lineRule="auto"/>
        <w:ind w:left="426"/>
        <w:jc w:val="both"/>
        <w:rPr>
          <w:rStyle w:val="normaltextrun"/>
          <w:rFonts w:ascii="Museo Sans 300" w:hAnsi="Museo Sans 300"/>
          <w:sz w:val="20"/>
          <w:szCs w:val="20"/>
        </w:rPr>
      </w:pPr>
    </w:p>
    <w:p w14:paraId="63D463BC" w14:textId="6745DBEC" w:rsidR="008D12B3" w:rsidRDefault="006D1DC1" w:rsidP="008D12B3">
      <w:pPr>
        <w:ind w:left="709" w:right="709"/>
        <w:jc w:val="both"/>
        <w:rPr>
          <w:rFonts w:ascii="Museo 300" w:eastAsia="SimSun" w:hAnsi="Museo 300"/>
          <w:color w:val="000000" w:themeColor="text1"/>
          <w:spacing w:val="-5"/>
          <w:sz w:val="16"/>
          <w:szCs w:val="16"/>
        </w:rPr>
      </w:pPr>
      <w:r>
        <w:rPr>
          <w:rFonts w:ascii="Museo 300" w:eastAsia="SimSun" w:hAnsi="Museo 300"/>
          <w:color w:val="000000" w:themeColor="text1"/>
          <w:spacing w:val="-5"/>
          <w:sz w:val="16"/>
          <w:szCs w:val="16"/>
          <w:lang w:val="es-ES"/>
        </w:rPr>
        <w:t xml:space="preserve">(…) </w:t>
      </w:r>
      <w:r w:rsidR="008D12B3" w:rsidRPr="00602772">
        <w:rPr>
          <w:rFonts w:ascii="Museo 300" w:eastAsia="SimSun" w:hAnsi="Museo 300"/>
          <w:color w:val="000000" w:themeColor="text1"/>
          <w:spacing w:val="-5"/>
          <w:sz w:val="16"/>
          <w:szCs w:val="16"/>
        </w:rPr>
        <w:t xml:space="preserve">La señora </w:t>
      </w:r>
      <w:r w:rsidR="001C5200">
        <w:rPr>
          <w:rFonts w:ascii="Museo 300" w:eastAsia="SimSun" w:hAnsi="Museo 300"/>
          <w:color w:val="000000" w:themeColor="text1"/>
          <w:spacing w:val="-5"/>
          <w:sz w:val="16"/>
          <w:szCs w:val="16"/>
        </w:rPr>
        <w:t>XXX</w:t>
      </w:r>
      <w:r w:rsidR="008D12B3" w:rsidRPr="00602772">
        <w:rPr>
          <w:rFonts w:ascii="Museo 300" w:eastAsia="SimSun" w:hAnsi="Museo 300"/>
          <w:color w:val="000000" w:themeColor="text1"/>
          <w:spacing w:val="-5"/>
          <w:sz w:val="16"/>
          <w:szCs w:val="16"/>
        </w:rPr>
        <w:t xml:space="preserve"> inicialmente manifestó que la vivienda era arrendada y que las personas que residían en ella solamente tenían un ventilador y un televisor. Al examinar el histórico de consumo lo anterior no tiene relación ya que el consumo registrado en ese periodo es similar al registrado posterior a la normalización del suministro.</w:t>
      </w:r>
      <w:r w:rsidR="008D12B3">
        <w:rPr>
          <w:rFonts w:ascii="Museo 300" w:eastAsia="SimSun" w:hAnsi="Museo 300"/>
          <w:color w:val="000000" w:themeColor="text1"/>
          <w:spacing w:val="-5"/>
          <w:sz w:val="16"/>
          <w:szCs w:val="16"/>
        </w:rPr>
        <w:t xml:space="preserve"> (…)</w:t>
      </w:r>
    </w:p>
    <w:p w14:paraId="51407278" w14:textId="36B3E963" w:rsidR="008D12B3" w:rsidRPr="00602772" w:rsidRDefault="008D12B3" w:rsidP="008D12B3">
      <w:pPr>
        <w:ind w:left="709" w:right="709"/>
        <w:jc w:val="both"/>
        <w:rPr>
          <w:rFonts w:ascii="Museo 300" w:eastAsia="SimSun" w:hAnsi="Museo 300"/>
          <w:color w:val="000000" w:themeColor="text1"/>
          <w:spacing w:val="-5"/>
          <w:sz w:val="16"/>
          <w:szCs w:val="16"/>
        </w:rPr>
      </w:pPr>
      <w:r w:rsidRPr="00602772">
        <w:rPr>
          <w:rFonts w:ascii="Museo 300" w:eastAsia="SimSun" w:hAnsi="Museo 300"/>
          <w:color w:val="000000" w:themeColor="text1"/>
          <w:spacing w:val="-5"/>
          <w:sz w:val="16"/>
          <w:szCs w:val="16"/>
        </w:rPr>
        <w:lastRenderedPageBreak/>
        <w:t xml:space="preserve">Cabe destacar que el histórico de consumos no muestra ninguna variación en el patrón de consumo previo y posterior a diciembre de 2021. Pareciera que es la misma carga que se estaba utilizando en la vivienda. Por otra parte, la señora </w:t>
      </w:r>
      <w:r w:rsidR="001C5200">
        <w:rPr>
          <w:rFonts w:ascii="Museo 300" w:eastAsia="SimSun" w:hAnsi="Museo 300"/>
          <w:color w:val="000000" w:themeColor="text1"/>
          <w:spacing w:val="-5"/>
          <w:sz w:val="16"/>
          <w:szCs w:val="16"/>
        </w:rPr>
        <w:t>XXX</w:t>
      </w:r>
      <w:r w:rsidRPr="00602772">
        <w:rPr>
          <w:rFonts w:ascii="Museo 300" w:eastAsia="SimSun" w:hAnsi="Museo 300"/>
          <w:color w:val="000000" w:themeColor="text1"/>
          <w:spacing w:val="-5"/>
          <w:sz w:val="16"/>
          <w:szCs w:val="16"/>
        </w:rPr>
        <w:t xml:space="preserve"> no presentó prueba alguna sobre lo argumentado. </w:t>
      </w:r>
    </w:p>
    <w:p w14:paraId="32D73382" w14:textId="77870D6C" w:rsidR="006D1DC1" w:rsidRPr="00416336" w:rsidRDefault="008D12B3" w:rsidP="008D12B3">
      <w:pPr>
        <w:ind w:left="709" w:right="709"/>
        <w:jc w:val="both"/>
        <w:rPr>
          <w:rFonts w:ascii="Museo 300" w:eastAsia="SimSun" w:hAnsi="Museo 300"/>
          <w:color w:val="000000" w:themeColor="text1"/>
          <w:spacing w:val="-5"/>
          <w:sz w:val="16"/>
          <w:szCs w:val="16"/>
          <w:lang w:val="es-ES"/>
        </w:rPr>
      </w:pPr>
      <w:r w:rsidRPr="00602772">
        <w:rPr>
          <w:rFonts w:ascii="Museo 300" w:eastAsia="SimSun" w:hAnsi="Museo 300"/>
          <w:color w:val="000000" w:themeColor="text1"/>
          <w:spacing w:val="-5"/>
          <w:sz w:val="16"/>
          <w:szCs w:val="16"/>
        </w:rPr>
        <w:t>Bajo la anterior pretensión de la denunciante, debe de advertirse que los argumentos anteriores no aportan prueba alguna para desvirtuar las evidencias sobre la condición irregular encontrada por la sociedad EEO, y carecen de sustento que los respalden. </w:t>
      </w:r>
      <w:r w:rsidR="006D1DC1">
        <w:rPr>
          <w:rFonts w:ascii="Museo 300" w:eastAsia="SimSun" w:hAnsi="Museo 300"/>
          <w:color w:val="000000" w:themeColor="text1"/>
          <w:spacing w:val="-5"/>
          <w:sz w:val="16"/>
          <w:szCs w:val="16"/>
          <w:lang w:val="es-ES"/>
        </w:rPr>
        <w:t>(..</w:t>
      </w:r>
      <w:r w:rsidR="006D1DC1" w:rsidRPr="00416336">
        <w:rPr>
          <w:rFonts w:ascii="Museo 300" w:eastAsia="SimSun" w:hAnsi="Museo 300"/>
          <w:color w:val="000000" w:themeColor="text1"/>
          <w:spacing w:val="-5"/>
          <w:sz w:val="16"/>
          <w:szCs w:val="16"/>
          <w:lang w:val="es-ES"/>
        </w:rPr>
        <w:t>.</w:t>
      </w:r>
      <w:r w:rsidR="006D1DC1">
        <w:rPr>
          <w:rFonts w:ascii="Museo 300" w:eastAsia="SimSun" w:hAnsi="Museo 300"/>
          <w:color w:val="000000" w:themeColor="text1"/>
          <w:spacing w:val="-5"/>
          <w:sz w:val="16"/>
          <w:szCs w:val="16"/>
          <w:lang w:val="es-ES"/>
        </w:rPr>
        <w:t>)</w:t>
      </w:r>
    </w:p>
    <w:p w14:paraId="4436D640" w14:textId="00483E2A" w:rsidR="00964D70" w:rsidRPr="006D1DC1" w:rsidRDefault="00CC62A8" w:rsidP="00094DD8">
      <w:pPr>
        <w:spacing w:after="0" w:line="240" w:lineRule="auto"/>
        <w:ind w:left="426"/>
        <w:jc w:val="both"/>
        <w:rPr>
          <w:rStyle w:val="normaltextrun"/>
          <w:rFonts w:ascii="Museo Sans 300" w:hAnsi="Museo Sans 300"/>
          <w:sz w:val="20"/>
          <w:szCs w:val="20"/>
        </w:rPr>
      </w:pPr>
      <w:r w:rsidRPr="006D1DC1">
        <w:rPr>
          <w:rStyle w:val="normaltextrun"/>
          <w:rFonts w:ascii="Museo Sans 300" w:hAnsi="Museo Sans 300"/>
          <w:sz w:val="20"/>
          <w:szCs w:val="20"/>
        </w:rPr>
        <w:t xml:space="preserve">Conforme lo anterior, el CAU concluyó en el informe técnico N.° </w:t>
      </w:r>
      <w:r w:rsidR="00590DAF">
        <w:rPr>
          <w:rStyle w:val="normaltextrun"/>
          <w:rFonts w:ascii="Museo Sans 300" w:hAnsi="Museo Sans 300"/>
          <w:sz w:val="20"/>
          <w:szCs w:val="20"/>
        </w:rPr>
        <w:t>IT-0352</w:t>
      </w:r>
      <w:r w:rsidRPr="006D1DC1">
        <w:rPr>
          <w:rStyle w:val="normaltextrun"/>
          <w:rFonts w:ascii="Museo Sans 300" w:hAnsi="Museo Sans 300"/>
          <w:sz w:val="20"/>
          <w:szCs w:val="20"/>
        </w:rPr>
        <w:t>-CAU-22</w:t>
      </w:r>
      <w:bookmarkStart w:id="7" w:name="_Hlk112146892"/>
      <w:r w:rsidR="00964D70" w:rsidRPr="006D1DC1">
        <w:rPr>
          <w:rStyle w:val="normaltextrun"/>
          <w:rFonts w:ascii="Museo Sans 300" w:hAnsi="Museo Sans 300"/>
          <w:sz w:val="20"/>
          <w:szCs w:val="20"/>
        </w:rPr>
        <w:t xml:space="preserve"> que existió una condición irregular consistente </w:t>
      </w:r>
      <w:r w:rsidR="008D12B3" w:rsidRPr="008D12B3">
        <w:rPr>
          <w:rFonts w:ascii="Museo Sans 300" w:hAnsi="Museo Sans 300"/>
          <w:sz w:val="20"/>
          <w:szCs w:val="20"/>
        </w:rPr>
        <w:t>una línea directa conectada en la acometida eléctrica</w:t>
      </w:r>
      <w:r w:rsidR="00964D70" w:rsidRPr="006D1DC1">
        <w:rPr>
          <w:rStyle w:val="normaltextrun"/>
          <w:rFonts w:ascii="Museo Sans 300" w:hAnsi="Museo Sans 300"/>
          <w:sz w:val="20"/>
          <w:szCs w:val="20"/>
        </w:rPr>
        <w:t>, con el fin de consumir energía y que no era registrada por el medidor.</w:t>
      </w:r>
      <w:r w:rsidR="00964D70" w:rsidRPr="006D1DC1">
        <w:rPr>
          <w:rStyle w:val="normaltextrun"/>
          <w:rFonts w:ascii="Cambria Math" w:hAnsi="Cambria Math" w:cs="Cambria Math"/>
          <w:sz w:val="20"/>
          <w:szCs w:val="20"/>
        </w:rPr>
        <w:t> </w:t>
      </w:r>
      <w:r w:rsidR="00964D70" w:rsidRPr="006D1DC1">
        <w:rPr>
          <w:rStyle w:val="normaltextrun"/>
          <w:rFonts w:ascii="Museo Sans 300" w:hAnsi="Museo Sans 300"/>
          <w:sz w:val="20"/>
          <w:szCs w:val="20"/>
        </w:rPr>
        <w:t> </w:t>
      </w:r>
    </w:p>
    <w:p w14:paraId="3EA835AE" w14:textId="77777777" w:rsidR="00964D70" w:rsidRPr="006D1DC1" w:rsidRDefault="00964D70" w:rsidP="006D1DC1">
      <w:pPr>
        <w:spacing w:after="0" w:line="240" w:lineRule="auto"/>
        <w:ind w:left="426"/>
        <w:jc w:val="both"/>
        <w:rPr>
          <w:rStyle w:val="normaltextrun"/>
          <w:rFonts w:ascii="Museo Sans 300" w:hAnsi="Museo Sans 300"/>
          <w:sz w:val="20"/>
          <w:szCs w:val="20"/>
        </w:rPr>
      </w:pPr>
    </w:p>
    <w:bookmarkEnd w:id="6"/>
    <w:bookmarkEnd w:id="7"/>
    <w:p w14:paraId="5C452580" w14:textId="62E53C33" w:rsidR="00C511B1" w:rsidRPr="008D12B3" w:rsidRDefault="00C511B1" w:rsidP="006D1DC1">
      <w:pPr>
        <w:spacing w:after="0" w:line="240" w:lineRule="auto"/>
        <w:ind w:left="426"/>
        <w:jc w:val="both"/>
        <w:rPr>
          <w:rStyle w:val="normaltextrun"/>
          <w:rFonts w:ascii="Museo Sans 300" w:hAnsi="Museo Sans 300"/>
          <w:sz w:val="20"/>
          <w:szCs w:val="20"/>
        </w:rPr>
      </w:pPr>
      <w:r w:rsidRPr="008D12B3">
        <w:rPr>
          <w:rStyle w:val="normaltextrun"/>
          <w:rFonts w:ascii="Museo Sans 300" w:hAnsi="Museo Sans 300"/>
          <w:sz w:val="20"/>
          <w:szCs w:val="20"/>
        </w:rPr>
        <w:t xml:space="preserve">En ese sentido, la empresa distribuidora está habilitada a cobrar la energía consumida y no registrada, de conformidad con lo establecido en los Términos y Condiciones de los Pliegos Tarifarios aplicables para el </w:t>
      </w:r>
      <w:r w:rsidR="008D12B3">
        <w:rPr>
          <w:rStyle w:val="normaltextrun"/>
          <w:rFonts w:ascii="Museo Sans 300" w:hAnsi="Museo Sans 300"/>
          <w:sz w:val="20"/>
          <w:szCs w:val="20"/>
        </w:rPr>
        <w:t>año 2021</w:t>
      </w:r>
      <w:r w:rsidRPr="008D12B3">
        <w:rPr>
          <w:rStyle w:val="normaltextrun"/>
          <w:rFonts w:ascii="Museo Sans 300" w:hAnsi="Museo Sans 300"/>
          <w:sz w:val="20"/>
          <w:szCs w:val="20"/>
        </w:rPr>
        <w:t xml:space="preserve"> y el Procedimiento para Investigar la Existencia de Condiciones Irregulares en el Suministro de Energía Eléctrica del Usuario Final.</w:t>
      </w:r>
      <w:r w:rsidRPr="008D12B3">
        <w:rPr>
          <w:rStyle w:val="normaltextrun"/>
          <w:rFonts w:ascii="Cambria Math" w:hAnsi="Cambria Math" w:cs="Cambria Math"/>
          <w:sz w:val="20"/>
          <w:szCs w:val="20"/>
        </w:rPr>
        <w:t> </w:t>
      </w:r>
      <w:r w:rsidRPr="008D12B3">
        <w:rPr>
          <w:rStyle w:val="normaltextrun"/>
          <w:rFonts w:ascii="Museo Sans 300" w:hAnsi="Museo Sans 300"/>
          <w:sz w:val="20"/>
          <w:szCs w:val="20"/>
        </w:rPr>
        <w:t xml:space="preserve"> </w:t>
      </w:r>
    </w:p>
    <w:p w14:paraId="6751D0DC" w14:textId="398D1F4E"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AF814BF" w14:textId="77777777" w:rsidR="008829EC" w:rsidRPr="008829EC" w:rsidRDefault="0042234A"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w:t>
      </w:r>
      <w:r w:rsidR="008829EC" w:rsidRPr="008829EC">
        <w:rPr>
          <w:rFonts w:ascii="Museo Sans 300" w:hAnsi="Museo Sans 300"/>
          <w:color w:val="000000"/>
          <w:sz w:val="20"/>
          <w:szCs w:val="20"/>
          <w:shd w:val="clear" w:color="auto" w:fill="FFFFFF"/>
        </w:rPr>
        <w:t xml:space="preserve">no validó el cálculo de ENR realizado por la distribuidora basado en la corriente promedio medida en la línea directa, debido a que: </w:t>
      </w:r>
    </w:p>
    <w:p w14:paraId="0C895216" w14:textId="77777777" w:rsidR="00392D30" w:rsidRDefault="00392D30" w:rsidP="00392D30">
      <w:p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p>
    <w:p w14:paraId="591E6DA2" w14:textId="54B0042F" w:rsidR="00392D30" w:rsidRPr="008D12B3" w:rsidRDefault="008829EC" w:rsidP="008D12B3">
      <w:pPr>
        <w:pStyle w:val="Prrafodelista"/>
        <w:numPr>
          <w:ilvl w:val="0"/>
          <w:numId w:val="29"/>
        </w:numPr>
        <w:jc w:val="both"/>
        <w:rPr>
          <w:rStyle w:val="normaltextrun"/>
          <w:rFonts w:ascii="Museo Sans 300" w:hAnsi="Museo Sans 300"/>
          <w:sz w:val="20"/>
          <w:szCs w:val="20"/>
        </w:rPr>
      </w:pPr>
      <w:r w:rsidRPr="008D12B3">
        <w:rPr>
          <w:rStyle w:val="normaltextrun"/>
          <w:rFonts w:ascii="Museo Sans 300" w:hAnsi="Museo Sans 300"/>
          <w:sz w:val="20"/>
          <w:szCs w:val="20"/>
        </w:rPr>
        <w:t xml:space="preserve">No se justifica técnicamente que la corriente de </w:t>
      </w:r>
      <w:r w:rsidR="008D12B3" w:rsidRPr="008D12B3">
        <w:rPr>
          <w:rStyle w:val="normaltextrun"/>
          <w:rFonts w:ascii="Museo Sans 300" w:hAnsi="Museo Sans 300"/>
          <w:sz w:val="20"/>
          <w:szCs w:val="20"/>
        </w:rPr>
        <w:t>7.86</w:t>
      </w:r>
      <w:r w:rsidRPr="008D12B3">
        <w:rPr>
          <w:rStyle w:val="normaltextrun"/>
          <w:rFonts w:ascii="Museo Sans 300" w:hAnsi="Museo Sans 300"/>
          <w:sz w:val="20"/>
          <w:szCs w:val="20"/>
        </w:rPr>
        <w:t xml:space="preserve"> amperios era consumida de forma constante durante 12 horas diarias.</w:t>
      </w:r>
    </w:p>
    <w:p w14:paraId="3ECE954E" w14:textId="77777777" w:rsidR="00392D30" w:rsidRPr="008D12B3" w:rsidRDefault="00392D30" w:rsidP="008D12B3">
      <w:pPr>
        <w:spacing w:after="0" w:line="240" w:lineRule="auto"/>
        <w:ind w:left="426"/>
        <w:jc w:val="both"/>
        <w:rPr>
          <w:rStyle w:val="normaltextrun"/>
          <w:rFonts w:ascii="Museo Sans 300" w:hAnsi="Museo Sans 300"/>
          <w:sz w:val="20"/>
          <w:szCs w:val="20"/>
        </w:rPr>
      </w:pPr>
    </w:p>
    <w:p w14:paraId="34B2DBDE" w14:textId="77777777" w:rsidR="008D12B3" w:rsidRPr="008D12B3" w:rsidRDefault="008829EC" w:rsidP="008D12B3">
      <w:pPr>
        <w:pStyle w:val="Prrafodelista"/>
        <w:numPr>
          <w:ilvl w:val="0"/>
          <w:numId w:val="29"/>
        </w:numPr>
        <w:jc w:val="both"/>
        <w:rPr>
          <w:rStyle w:val="normaltextrun"/>
          <w:rFonts w:ascii="Museo Sans 300" w:hAnsi="Museo Sans 300"/>
          <w:sz w:val="20"/>
          <w:szCs w:val="20"/>
        </w:rPr>
      </w:pPr>
      <w:r w:rsidRPr="008D12B3">
        <w:rPr>
          <w:rStyle w:val="normaltextrun"/>
          <w:rFonts w:ascii="Museo Sans 300" w:hAnsi="Museo Sans 300"/>
          <w:sz w:val="20"/>
          <w:szCs w:val="20"/>
        </w:rPr>
        <w:t>No es posible establecer si la corriente instantánea utilizada corresponde a una “corriente de trabajo” (nominal) o a una “corriente de arranque” de equipos eléctricos de tipo inductivo.</w:t>
      </w:r>
    </w:p>
    <w:p w14:paraId="4CA9AB50" w14:textId="77777777" w:rsidR="008D12B3" w:rsidRPr="008D12B3" w:rsidRDefault="008D12B3" w:rsidP="008D12B3">
      <w:pPr>
        <w:spacing w:after="0" w:line="240" w:lineRule="auto"/>
        <w:ind w:left="426"/>
        <w:jc w:val="both"/>
        <w:rPr>
          <w:rStyle w:val="normaltextrun"/>
          <w:rFonts w:ascii="Museo Sans 300" w:hAnsi="Museo Sans 300"/>
          <w:sz w:val="20"/>
          <w:szCs w:val="20"/>
        </w:rPr>
      </w:pPr>
    </w:p>
    <w:p w14:paraId="1A5A562B" w14:textId="77777777" w:rsidR="008D12B3" w:rsidRDefault="008829EC" w:rsidP="008D12B3">
      <w:pPr>
        <w:pStyle w:val="Prrafodelista"/>
        <w:ind w:left="1146"/>
        <w:jc w:val="both"/>
        <w:rPr>
          <w:rStyle w:val="normaltextrun"/>
          <w:rFonts w:ascii="Museo Sans 300" w:hAnsi="Museo Sans 300"/>
          <w:sz w:val="20"/>
          <w:szCs w:val="20"/>
        </w:rPr>
      </w:pPr>
      <w:r w:rsidRPr="008D12B3">
        <w:rPr>
          <w:rStyle w:val="normaltextrun"/>
          <w:rFonts w:ascii="Museo Sans 300" w:hAnsi="Museo Sans 300"/>
          <w:sz w:val="20"/>
          <w:szCs w:val="20"/>
        </w:rPr>
        <w:t xml:space="preserve">Asimismo, el CAU verificó que </w:t>
      </w:r>
      <w:r w:rsidR="000B5D37" w:rsidRPr="008D12B3">
        <w:rPr>
          <w:rStyle w:val="normaltextrun"/>
          <w:rFonts w:ascii="Museo Sans 300" w:hAnsi="Museo Sans 300"/>
          <w:sz w:val="20"/>
          <w:szCs w:val="20"/>
        </w:rPr>
        <w:t xml:space="preserve">en </w:t>
      </w:r>
      <w:r w:rsidRPr="008D12B3">
        <w:rPr>
          <w:rStyle w:val="normaltextrun"/>
          <w:rFonts w:ascii="Museo Sans 300" w:hAnsi="Museo Sans 300"/>
          <w:sz w:val="20"/>
          <w:szCs w:val="20"/>
        </w:rPr>
        <w:t xml:space="preserve">la vivienda </w:t>
      </w:r>
      <w:r w:rsidR="000B5D37" w:rsidRPr="008D12B3">
        <w:rPr>
          <w:rStyle w:val="normaltextrun"/>
          <w:rFonts w:ascii="Museo Sans 300" w:hAnsi="Museo Sans 300"/>
          <w:sz w:val="20"/>
          <w:szCs w:val="20"/>
        </w:rPr>
        <w:t xml:space="preserve">existen </w:t>
      </w:r>
      <w:r w:rsidRPr="008D12B3">
        <w:rPr>
          <w:rStyle w:val="normaltextrun"/>
          <w:rFonts w:ascii="Museo Sans 300" w:hAnsi="Museo Sans 300"/>
          <w:sz w:val="20"/>
          <w:szCs w:val="20"/>
        </w:rPr>
        <w:t xml:space="preserve">equipos que son de tipo inductivo, </w:t>
      </w:r>
      <w:bookmarkStart w:id="8" w:name="_Hlk114038524"/>
      <w:r w:rsidRPr="008D12B3">
        <w:rPr>
          <w:rStyle w:val="normaltextrun"/>
          <w:rFonts w:ascii="Museo Sans 300" w:hAnsi="Museo Sans 300"/>
          <w:sz w:val="20"/>
          <w:szCs w:val="20"/>
        </w:rPr>
        <w:t xml:space="preserve">los cuales durante el proceso de arranque se caracterizan por un elevado consumo de corriente momentáneo (pico de consumo energético), el cual posteriormente disminuye y se estabiliza; dicha corriente máxima es denominada “corriente de arranque”. </w:t>
      </w:r>
    </w:p>
    <w:p w14:paraId="58979D98" w14:textId="77777777" w:rsidR="008D12B3" w:rsidRDefault="008D12B3" w:rsidP="008D12B3">
      <w:pPr>
        <w:pStyle w:val="Prrafodelista"/>
        <w:ind w:left="1146"/>
        <w:jc w:val="both"/>
        <w:rPr>
          <w:rStyle w:val="normaltextrun"/>
          <w:rFonts w:ascii="Museo Sans 300" w:hAnsi="Museo Sans 300"/>
          <w:sz w:val="20"/>
          <w:szCs w:val="20"/>
        </w:rPr>
      </w:pPr>
    </w:p>
    <w:p w14:paraId="03C9FDCD" w14:textId="16A87B87" w:rsidR="008829EC" w:rsidRPr="008D12B3" w:rsidRDefault="008829EC" w:rsidP="008D12B3">
      <w:pPr>
        <w:pStyle w:val="Prrafodelista"/>
        <w:ind w:left="1146"/>
        <w:jc w:val="both"/>
        <w:rPr>
          <w:rStyle w:val="normaltextrun"/>
          <w:rFonts w:ascii="Museo Sans 300" w:hAnsi="Museo Sans 300"/>
          <w:sz w:val="20"/>
          <w:szCs w:val="20"/>
        </w:rPr>
      </w:pPr>
      <w:r w:rsidRPr="008D12B3">
        <w:rPr>
          <w:rStyle w:val="normaltextrun"/>
          <w:rFonts w:ascii="Museo Sans 300" w:hAnsi="Museo Sans 300"/>
          <w:sz w:val="20"/>
          <w:szCs w:val="20"/>
        </w:rPr>
        <w:t>Por tanto, cualquier valor obtenido de las corrientes instantáneas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w:t>
      </w:r>
    </w:p>
    <w:bookmarkEnd w:id="8"/>
    <w:p w14:paraId="771A4D27" w14:textId="77777777" w:rsidR="008829EC" w:rsidRPr="008D12B3" w:rsidRDefault="008829EC" w:rsidP="008D12B3">
      <w:pPr>
        <w:shd w:val="clear" w:color="auto" w:fill="FFFFFF"/>
        <w:suppressAutoHyphens w:val="0"/>
        <w:autoSpaceDN/>
        <w:spacing w:after="0" w:line="240" w:lineRule="auto"/>
        <w:ind w:left="426"/>
        <w:jc w:val="both"/>
        <w:textAlignment w:val="auto"/>
        <w:rPr>
          <w:rStyle w:val="normaltextrun"/>
          <w:rFonts w:ascii="Museo Sans 300" w:hAnsi="Museo Sans 300"/>
          <w:sz w:val="20"/>
          <w:szCs w:val="20"/>
        </w:rPr>
      </w:pPr>
    </w:p>
    <w:p w14:paraId="4D5CE700" w14:textId="0CFD6B18" w:rsidR="008829EC" w:rsidRPr="008D12B3" w:rsidRDefault="008829EC" w:rsidP="008D12B3">
      <w:pPr>
        <w:shd w:val="clear" w:color="auto" w:fill="FFFFFF"/>
        <w:suppressAutoHyphens w:val="0"/>
        <w:autoSpaceDN/>
        <w:spacing w:after="0" w:line="240" w:lineRule="auto"/>
        <w:ind w:left="426"/>
        <w:jc w:val="both"/>
        <w:textAlignment w:val="auto"/>
        <w:rPr>
          <w:rStyle w:val="normaltextrun"/>
          <w:rFonts w:ascii="Museo Sans 300" w:hAnsi="Museo Sans 300"/>
          <w:sz w:val="20"/>
          <w:szCs w:val="20"/>
        </w:rPr>
      </w:pPr>
      <w:r w:rsidRPr="008D12B3">
        <w:rPr>
          <w:rStyle w:val="normaltextrun"/>
          <w:rFonts w:ascii="Museo Sans 300" w:hAnsi="Museo Sans 300"/>
          <w:sz w:val="20"/>
          <w:szCs w:val="20"/>
        </w:rPr>
        <w:t xml:space="preserve">Lo observado permite establecer una incongruencia y falta de precisión en las mediciones realizadas a la línea directa, pues el personal de la empresa distribuidora no espero que la escala digital se estabilizara respecto a la escala analógica. </w:t>
      </w:r>
    </w:p>
    <w:p w14:paraId="0016C37F"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0456801C"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Por ello, el CAU realizó un nuevo cálculo basado en los criterios siguientes:</w:t>
      </w:r>
    </w:p>
    <w:p w14:paraId="057D62A8"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w:t>
      </w:r>
    </w:p>
    <w:p w14:paraId="1C26D5AF" w14:textId="77777777" w:rsidR="008D12B3" w:rsidRDefault="008829EC" w:rsidP="008D12B3">
      <w:pPr>
        <w:numPr>
          <w:ilvl w:val="0"/>
          <w:numId w:val="26"/>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8D12B3">
        <w:rPr>
          <w:rFonts w:ascii="Museo Sans 300" w:hAnsi="Museo Sans 300"/>
          <w:color w:val="000000"/>
          <w:sz w:val="20"/>
          <w:szCs w:val="20"/>
          <w:shd w:val="clear" w:color="auto" w:fill="FFFFFF"/>
        </w:rPr>
        <w:t>406</w:t>
      </w:r>
      <w:r w:rsidRPr="008829EC">
        <w:rPr>
          <w:rFonts w:ascii="Museo Sans 300" w:hAnsi="Museo Sans 300"/>
          <w:color w:val="000000"/>
          <w:sz w:val="20"/>
          <w:szCs w:val="20"/>
          <w:shd w:val="clear" w:color="auto" w:fill="FFFFFF"/>
        </w:rPr>
        <w:t xml:space="preserve"> kWh.</w:t>
      </w:r>
    </w:p>
    <w:p w14:paraId="70EE1115" w14:textId="77777777" w:rsidR="008D12B3" w:rsidRDefault="008D12B3" w:rsidP="008D12B3">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5BC08411" w14:textId="5F3AC7F7" w:rsidR="00C25D9F" w:rsidRPr="008D12B3" w:rsidRDefault="0042234A" w:rsidP="008D12B3">
      <w:pPr>
        <w:numPr>
          <w:ilvl w:val="0"/>
          <w:numId w:val="26"/>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D12B3">
        <w:rPr>
          <w:rFonts w:ascii="Museo Sans 300" w:eastAsia="Times New Roman" w:hAnsi="Museo Sans 300" w:cs="Times New Roman"/>
          <w:sz w:val="20"/>
          <w:szCs w:val="20"/>
          <w:lang w:val="es-ES"/>
        </w:rPr>
        <w:t xml:space="preserve">El tiempo de recuperación de la energía no registrada correspondiente al período del </w:t>
      </w:r>
      <w:r w:rsidR="008D12B3">
        <w:rPr>
          <w:rFonts w:ascii="Museo Sans 300" w:eastAsia="Times New Roman" w:hAnsi="Museo Sans 300" w:cs="Times New Roman"/>
          <w:sz w:val="20"/>
          <w:szCs w:val="20"/>
          <w:lang w:val="es-ES"/>
        </w:rPr>
        <w:t>tres</w:t>
      </w:r>
      <w:r w:rsidR="00452815" w:rsidRPr="008D12B3">
        <w:rPr>
          <w:rFonts w:ascii="Museo Sans 300" w:eastAsia="Times New Roman" w:hAnsi="Museo Sans 300" w:cs="Times New Roman"/>
          <w:sz w:val="20"/>
          <w:szCs w:val="20"/>
          <w:lang w:val="es-ES"/>
        </w:rPr>
        <w:t xml:space="preserve"> </w:t>
      </w:r>
      <w:r w:rsidRPr="008D12B3">
        <w:rPr>
          <w:rFonts w:ascii="Museo Sans 300" w:eastAsia="Times New Roman" w:hAnsi="Museo Sans 300" w:cs="Times New Roman"/>
          <w:sz w:val="20"/>
          <w:szCs w:val="20"/>
          <w:lang w:val="es-ES"/>
        </w:rPr>
        <w:t xml:space="preserve">de </w:t>
      </w:r>
      <w:r w:rsidR="00452815" w:rsidRPr="008D12B3">
        <w:rPr>
          <w:rFonts w:ascii="Museo Sans 300" w:eastAsia="Times New Roman" w:hAnsi="Museo Sans 300" w:cs="Times New Roman"/>
          <w:sz w:val="20"/>
          <w:szCs w:val="20"/>
          <w:lang w:val="es-ES"/>
        </w:rPr>
        <w:t>juli</w:t>
      </w:r>
      <w:r w:rsidR="008045D5" w:rsidRPr="008D12B3">
        <w:rPr>
          <w:rFonts w:ascii="Museo Sans 300" w:eastAsia="Times New Roman" w:hAnsi="Museo Sans 300" w:cs="Times New Roman"/>
          <w:sz w:val="20"/>
          <w:szCs w:val="20"/>
          <w:lang w:val="es-ES"/>
        </w:rPr>
        <w:t>o</w:t>
      </w:r>
      <w:r w:rsidRPr="008D12B3">
        <w:rPr>
          <w:rFonts w:ascii="Museo Sans 300" w:eastAsia="Times New Roman" w:hAnsi="Museo Sans 300" w:cs="Times New Roman"/>
          <w:sz w:val="20"/>
          <w:szCs w:val="20"/>
          <w:lang w:val="es-ES"/>
        </w:rPr>
        <w:t xml:space="preserve"> al </w:t>
      </w:r>
      <w:r w:rsidR="008D12B3">
        <w:rPr>
          <w:rFonts w:ascii="Museo Sans 300" w:eastAsia="Times New Roman" w:hAnsi="Museo Sans 300" w:cs="Times New Roman"/>
          <w:sz w:val="20"/>
          <w:szCs w:val="20"/>
          <w:lang w:val="es-ES"/>
        </w:rPr>
        <w:t>treinta de diciembre</w:t>
      </w:r>
      <w:r w:rsidRPr="008D12B3">
        <w:rPr>
          <w:rFonts w:ascii="Museo Sans 300" w:eastAsia="Times New Roman" w:hAnsi="Museo Sans 300" w:cs="Times New Roman"/>
          <w:sz w:val="20"/>
          <w:szCs w:val="20"/>
          <w:lang w:val="es-ES"/>
        </w:rPr>
        <w:t xml:space="preserve"> </w:t>
      </w:r>
      <w:r w:rsidR="008D12B3" w:rsidRPr="008D12B3">
        <w:rPr>
          <w:rFonts w:ascii="Museo Sans 300" w:eastAsia="Times New Roman" w:hAnsi="Museo Sans 300" w:cs="Times New Roman"/>
          <w:sz w:val="20"/>
          <w:szCs w:val="20"/>
          <w:lang w:val="es-ES"/>
        </w:rPr>
        <w:t>del año dos mil veintiuno.</w:t>
      </w:r>
    </w:p>
    <w:p w14:paraId="245FDF2A" w14:textId="77777777" w:rsidR="008D12B3" w:rsidRDefault="008D12B3" w:rsidP="008D12B3">
      <w:pPr>
        <w:pStyle w:val="Prrafodelista"/>
        <w:rPr>
          <w:rFonts w:ascii="Museo Sans 300" w:hAnsi="Museo Sans 300"/>
          <w:color w:val="000000"/>
          <w:sz w:val="20"/>
          <w:szCs w:val="20"/>
        </w:rPr>
      </w:pPr>
    </w:p>
    <w:p w14:paraId="36B0AA41" w14:textId="0C0B61D1"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A3684B">
        <w:rPr>
          <w:rFonts w:ascii="Museo Sans 300" w:hAnsi="Museo Sans 300"/>
          <w:sz w:val="20"/>
          <w:szCs w:val="20"/>
        </w:rPr>
        <w:t>CIENTO NOVENTA Y SEIS 00/100 DÓLARES DE LOS ESTADOS UNIDOS DE AMÉRICA (USD 196.00)</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8D12B3">
        <w:rPr>
          <w:rFonts w:ascii="Museo Sans 300" w:hAnsi="Museo Sans 300"/>
          <w:sz w:val="20"/>
          <w:szCs w:val="20"/>
        </w:rPr>
        <w:t>año 2021</w:t>
      </w:r>
      <w:r w:rsidRPr="00AC7FFE">
        <w:rPr>
          <w:rFonts w:ascii="Museo Sans 300" w:hAnsi="Museo Sans 300"/>
          <w:sz w:val="20"/>
          <w:szCs w:val="20"/>
        </w:rPr>
        <w:t>.</w:t>
      </w:r>
    </w:p>
    <w:p w14:paraId="62CBA90C" w14:textId="77777777" w:rsidR="00281604" w:rsidRDefault="00281604"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2E1588" w:rsidRDefault="00F15FF0"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artículo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5</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Creación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atribuciones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destacan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tratados,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actividades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vigilancia),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estándares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técnicos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así</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administrativas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organización),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dirimir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conflictos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operadores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dispuesto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todos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contratos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necesarios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cumplir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objetivos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impongan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disposiciones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carácter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general.</w:t>
      </w:r>
      <w:r w:rsidR="006662C8" w:rsidRPr="002E1588">
        <w:rPr>
          <w:rStyle w:val="normaltextrun"/>
          <w:rFonts w:ascii="Museo Sans 300" w:hAnsi="Museo Sans 300"/>
          <w:sz w:val="20"/>
          <w:szCs w:val="20"/>
        </w:rPr>
        <w:t xml:space="preserve"> </w:t>
      </w:r>
    </w:p>
    <w:p w14:paraId="6BA16C2D" w14:textId="77777777" w:rsidR="004E572D" w:rsidRPr="002E1588" w:rsidRDefault="004E572D" w:rsidP="002E1588">
      <w:pPr>
        <w:spacing w:after="0" w:line="240" w:lineRule="auto"/>
        <w:ind w:left="426"/>
        <w:jc w:val="both"/>
        <w:rPr>
          <w:rStyle w:val="normaltextrun"/>
          <w:rFonts w:ascii="Museo Sans 300" w:hAnsi="Museo Sans 300"/>
          <w:sz w:val="20"/>
          <w:szCs w:val="20"/>
        </w:rPr>
      </w:pPr>
    </w:p>
    <w:p w14:paraId="2866A627" w14:textId="53E1913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ahí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potestad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normativa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otorgada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comprende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establecer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cuales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someter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todo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sujeto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intervenga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sector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regulado,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w:t>
      </w:r>
      <w:r w:rsidR="00A04D53">
        <w:rPr>
          <w:rStyle w:val="normaltextrun"/>
          <w:rFonts w:ascii="Museo Sans 300" w:hAnsi="Museo Sans 300"/>
          <w:color w:val="000000"/>
          <w:sz w:val="20"/>
          <w:szCs w:val="20"/>
          <w:shd w:val="clear" w:color="auto" w:fill="FFFFFF"/>
        </w:rPr>
        <w:t>a</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debiendo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verificar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controlar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basada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interés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general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también,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protección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seguridad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emitió</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Investigar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Existencia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Suministro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Eléctrica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tiene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revisar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técnicamente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atribuye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A04D53">
        <w:rPr>
          <w:rStyle w:val="normaltextrun"/>
          <w:rFonts w:ascii="Museo Sans 300" w:hAnsi="Museo Sans 300"/>
          <w:color w:val="000000"/>
          <w:sz w:val="20"/>
          <w:szCs w:val="20"/>
          <w:shd w:val="clear" w:color="auto" w:fill="FFFFFF"/>
        </w:rPr>
        <w:t xml:space="preserve"> </w:t>
      </w:r>
      <w:r w:rsidR="005F1A00" w:rsidRPr="002E1588">
        <w:rPr>
          <w:rStyle w:val="normaltextrun"/>
          <w:rFonts w:ascii="Museo Sans 300" w:hAnsi="Museo Sans 300"/>
          <w:color w:val="000000"/>
          <w:sz w:val="20"/>
          <w:szCs w:val="20"/>
          <w:shd w:val="clear" w:color="auto" w:fill="FFFFFF"/>
        </w:rPr>
        <w:t>l</w:t>
      </w:r>
      <w:r w:rsidR="00A04D53">
        <w:rPr>
          <w:rStyle w:val="normaltextrun"/>
          <w:rFonts w:ascii="Museo Sans 300" w:hAnsi="Museo Sans 300"/>
          <w:color w:val="000000"/>
          <w:sz w:val="20"/>
          <w:szCs w:val="20"/>
          <w:shd w:val="clear" w:color="auto" w:fill="FFFFFF"/>
        </w:rPr>
        <w:t>a</w:t>
      </w:r>
      <w:r w:rsidR="005F1A00" w:rsidRPr="002E1588">
        <w:rPr>
          <w:rStyle w:val="normaltextrun"/>
          <w:rFonts w:ascii="Museo Sans 300" w:hAnsi="Museo Sans 300"/>
          <w:color w:val="000000"/>
          <w:sz w:val="20"/>
          <w:szCs w:val="20"/>
          <w:shd w:val="clear" w:color="auto" w:fill="FFFFFF"/>
        </w:rPr>
        <w:t xml:space="preserve"> usuari</w:t>
      </w:r>
      <w:r w:rsidR="00A04D53">
        <w:rPr>
          <w:rStyle w:val="normaltextrun"/>
          <w:rFonts w:ascii="Museo Sans 300" w:hAnsi="Museo Sans 300"/>
          <w:color w:val="000000"/>
          <w:sz w:val="20"/>
          <w:szCs w:val="20"/>
          <w:shd w:val="clear" w:color="auto" w:fill="FFFFFF"/>
        </w:rPr>
        <w:t>a</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así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cobro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realizado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concepto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registrada,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conformidad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términos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pliego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tarifario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vigente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caso.</w:t>
      </w:r>
    </w:p>
    <w:p w14:paraId="0500DD65" w14:textId="77777777"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p>
    <w:p w14:paraId="0909EEF6" w14:textId="32EFFED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sentido,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hacer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análisis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legal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tramitado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informe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advierte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3A98CC24" w14:textId="34F28B67" w:rsidR="00525765" w:rsidRDefault="00F15FF0" w:rsidP="005F5A5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04D5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A04D5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EDD1C5B" w14:textId="77777777" w:rsidR="008D6707" w:rsidRPr="005F5A59" w:rsidRDefault="008D6707" w:rsidP="00D97FC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5F128F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04D5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A04D5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8ED059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04D53">
        <w:rPr>
          <w:rFonts w:ascii="Museo Sans 300" w:eastAsia="Museo Sans 300" w:hAnsi="Museo Sans 300" w:cs="Museo Sans 300"/>
          <w:sz w:val="20"/>
          <w:szCs w:val="20"/>
        </w:rPr>
        <w:t xml:space="preserve">la </w:t>
      </w:r>
      <w:r w:rsidR="00593CD7">
        <w:rPr>
          <w:rFonts w:ascii="Museo Sans 300" w:eastAsia="Museo Sans 300" w:hAnsi="Museo Sans 300" w:cs="Museo Sans 300"/>
          <w:sz w:val="20"/>
          <w:szCs w:val="20"/>
        </w:rPr>
        <w:t>usuari</w:t>
      </w:r>
      <w:r w:rsidR="00A04D5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AC1701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C520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98DF07A" w:rsidR="009D142E" w:rsidRPr="002E1588" w:rsidRDefault="009D142E"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lastRenderedPageBreak/>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sentido,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dictamen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resuelve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emitido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fundamento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documentación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recopilada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transcurso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garantizando</w:t>
      </w:r>
      <w:r w:rsidR="006662C8" w:rsidRPr="002E1588">
        <w:rPr>
          <w:rStyle w:val="normaltextrun"/>
          <w:rFonts w:ascii="Museo Sans 300" w:hAnsi="Museo Sans 300"/>
          <w:sz w:val="20"/>
          <w:szCs w:val="20"/>
        </w:rPr>
        <w:t xml:space="preserve"> </w:t>
      </w:r>
      <w:r w:rsidR="00F01513" w:rsidRPr="002E1588">
        <w:rPr>
          <w:rStyle w:val="normaltextrun"/>
          <w:rFonts w:ascii="Museo Sans 300" w:hAnsi="Museo Sans 300"/>
          <w:sz w:val="20"/>
          <w:szCs w:val="20"/>
        </w:rPr>
        <w:t>a</w:t>
      </w:r>
      <w:r w:rsidR="00A04D53">
        <w:rPr>
          <w:rStyle w:val="normaltextrun"/>
          <w:rFonts w:ascii="Museo Sans 300" w:hAnsi="Museo Sans 300"/>
          <w:sz w:val="20"/>
          <w:szCs w:val="20"/>
        </w:rPr>
        <w:t xml:space="preserve"> </w:t>
      </w:r>
      <w:r w:rsidR="00281604">
        <w:rPr>
          <w:rStyle w:val="normaltextrun"/>
          <w:rFonts w:ascii="Museo Sans 300" w:hAnsi="Museo Sans 300"/>
          <w:sz w:val="20"/>
          <w:szCs w:val="20"/>
        </w:rPr>
        <w:t>l</w:t>
      </w:r>
      <w:r w:rsidR="00A04D53">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00593CD7" w:rsidRPr="002E1588">
        <w:rPr>
          <w:rStyle w:val="normaltextrun"/>
          <w:rFonts w:ascii="Museo Sans 300" w:hAnsi="Museo Sans 300"/>
          <w:sz w:val="20"/>
          <w:szCs w:val="20"/>
        </w:rPr>
        <w:t>usuari</w:t>
      </w:r>
      <w:r w:rsidR="00A04D53">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revisado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efecto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base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Asimismo,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ambas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diferentes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etapas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tenido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igual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oportunidad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pronunciarse,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asegurando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derechos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audiencia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defensa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corresponden.</w:t>
      </w:r>
    </w:p>
    <w:p w14:paraId="148535F9" w14:textId="77777777" w:rsidR="00FB4151" w:rsidRPr="002E1588" w:rsidRDefault="00FB4151" w:rsidP="002E1588">
      <w:pPr>
        <w:spacing w:after="0" w:line="240" w:lineRule="auto"/>
        <w:ind w:left="426"/>
        <w:jc w:val="both"/>
        <w:rPr>
          <w:rStyle w:val="normaltextrun"/>
          <w:rFonts w:ascii="Museo Sans 300" w:hAnsi="Museo Sans 300"/>
          <w:sz w:val="20"/>
          <w:szCs w:val="20"/>
        </w:rPr>
      </w:pPr>
    </w:p>
    <w:p w14:paraId="4E12A38B" w14:textId="347F1CBC" w:rsidR="0039425B" w:rsidRPr="002E1588" w:rsidRDefault="0039425B" w:rsidP="0039425B">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 xml:space="preserve">En ese orden, si bien la condición irregular pudo o no haber sido realizada directamente por alguien que habita el inmueble; al haberse comprobado técnicamente su existencia, </w:t>
      </w:r>
      <w:r w:rsidR="00A04D53">
        <w:rPr>
          <w:rStyle w:val="normaltextrun"/>
          <w:rFonts w:ascii="Museo Sans 300" w:hAnsi="Museo Sans 300"/>
          <w:sz w:val="20"/>
          <w:szCs w:val="20"/>
        </w:rPr>
        <w:t>la</w:t>
      </w:r>
      <w:r w:rsidRPr="002E1588">
        <w:rPr>
          <w:rStyle w:val="normaltextrun"/>
          <w:rFonts w:ascii="Museo Sans 300" w:hAnsi="Museo Sans 300"/>
          <w:sz w:val="20"/>
          <w:szCs w:val="20"/>
        </w:rPr>
        <w:t xml:space="preserve"> usuari</w:t>
      </w:r>
      <w:r w:rsidR="00A04D53">
        <w:rPr>
          <w:rStyle w:val="normaltextrun"/>
          <w:rFonts w:ascii="Museo Sans 300" w:hAnsi="Museo Sans 300"/>
          <w:sz w:val="20"/>
          <w:szCs w:val="20"/>
        </w:rPr>
        <w:t>a</w:t>
      </w:r>
      <w:r w:rsidRPr="002E1588">
        <w:rPr>
          <w:rStyle w:val="normaltextrun"/>
          <w:rFonts w:ascii="Museo Sans 300" w:hAnsi="Museo Sans 300"/>
          <w:sz w:val="20"/>
          <w:szCs w:val="20"/>
        </w:rPr>
        <w:t xml:space="preserve"> final del suministro eléctrico debe responder por dicha condición; primero, porque contractualmente así está establecido en el artículo 7 de los Términos y Condiciones del Pliego Tarifario aplicable para el </w:t>
      </w:r>
      <w:r w:rsidR="008D12B3">
        <w:rPr>
          <w:rStyle w:val="normaltextrun"/>
          <w:rFonts w:ascii="Museo Sans 300" w:hAnsi="Museo Sans 300"/>
          <w:sz w:val="20"/>
          <w:szCs w:val="20"/>
        </w:rPr>
        <w:t>año 2021</w:t>
      </w:r>
      <w:r w:rsidRPr="002E1588">
        <w:rPr>
          <w:rStyle w:val="normaltextrun"/>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2E1588" w:rsidRDefault="00283819" w:rsidP="009D142E">
      <w:pPr>
        <w:spacing w:after="0" w:line="240" w:lineRule="auto"/>
        <w:ind w:left="426"/>
        <w:jc w:val="both"/>
        <w:rPr>
          <w:rStyle w:val="normaltextrun"/>
          <w:rFonts w:ascii="Museo Sans 300" w:hAnsi="Museo Sans 300"/>
          <w:sz w:val="20"/>
          <w:szCs w:val="20"/>
        </w:rPr>
      </w:pPr>
    </w:p>
    <w:p w14:paraId="2B3B2F07" w14:textId="17DC5EB5"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punto,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exponer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marco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regulatorio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fija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tanto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finales.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suministrar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alegado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interrumpido—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encuentra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pagar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correspondientes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debidamente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comprobados.</w:t>
      </w:r>
      <w:r w:rsidR="006662C8" w:rsidRPr="002E1588">
        <w:rPr>
          <w:rStyle w:val="normaltextrun"/>
          <w:rFonts w:ascii="Museo Sans 300" w:hAnsi="Museo Sans 300"/>
          <w:sz w:val="20"/>
          <w:szCs w:val="20"/>
        </w:rPr>
        <w:t xml:space="preserve"> </w:t>
      </w:r>
    </w:p>
    <w:p w14:paraId="0EB8E3E2" w14:textId="77777777" w:rsidR="009043E3" w:rsidRPr="002E1588" w:rsidRDefault="009043E3" w:rsidP="002E1588">
      <w:pPr>
        <w:spacing w:after="0" w:line="240" w:lineRule="auto"/>
        <w:ind w:left="426"/>
        <w:jc w:val="both"/>
        <w:rPr>
          <w:rStyle w:val="normaltextrun"/>
          <w:rFonts w:ascii="Museo Sans 300" w:hAnsi="Museo Sans 300"/>
          <w:sz w:val="20"/>
          <w:szCs w:val="20"/>
        </w:rPr>
      </w:pPr>
    </w:p>
    <w:p w14:paraId="1887E3A8" w14:textId="1FA99663"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preciso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aclarar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constituye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existió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cálculo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ni</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antojadizo,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fracción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percibir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registrada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FAACA60" w14:textId="1E264CE9" w:rsidR="00964D70" w:rsidRPr="004F10D8" w:rsidRDefault="0089025D" w:rsidP="00E40F06">
      <w:pPr>
        <w:spacing w:after="0" w:line="240" w:lineRule="auto"/>
        <w:ind w:left="426"/>
        <w:jc w:val="both"/>
        <w:rPr>
          <w:rStyle w:val="normaltextrun"/>
          <w:rFonts w:ascii="Museo Sans 300" w:hAnsi="Museo Sans 300"/>
          <w:sz w:val="20"/>
          <w:szCs w:val="20"/>
        </w:rPr>
      </w:pPr>
      <w:r w:rsidRPr="004F10D8">
        <w:rPr>
          <w:rStyle w:val="normaltextrun"/>
          <w:rFonts w:ascii="Museo Sans 300" w:hAnsi="Museo Sans 300"/>
          <w:sz w:val="20"/>
          <w:szCs w:val="20"/>
        </w:rPr>
        <w:t xml:space="preserve">Con fundamento en el informe técnico N.° </w:t>
      </w:r>
      <w:r w:rsidR="00590DAF">
        <w:rPr>
          <w:rStyle w:val="normaltextrun"/>
          <w:rFonts w:ascii="Museo Sans 300" w:hAnsi="Museo Sans 300"/>
          <w:sz w:val="20"/>
          <w:szCs w:val="20"/>
        </w:rPr>
        <w:t>IT-0352</w:t>
      </w:r>
      <w:r w:rsidRPr="004F10D8">
        <w:rPr>
          <w:rStyle w:val="normaltextrun"/>
          <w:rFonts w:ascii="Museo Sans 300" w:hAnsi="Museo Sans 300"/>
          <w:sz w:val="20"/>
          <w:szCs w:val="20"/>
        </w:rPr>
        <w:t>-CAU-22, esta Superintendencia considera pertinente adherirse a lo dictaminado por el CAU y, por consecuencia, establecer</w:t>
      </w:r>
      <w:r w:rsidR="00FB4151" w:rsidRPr="004F10D8">
        <w:rPr>
          <w:rStyle w:val="normaltextrun"/>
          <w:rFonts w:ascii="Museo Sans 300" w:hAnsi="Museo Sans 300"/>
          <w:sz w:val="20"/>
          <w:szCs w:val="20"/>
        </w:rPr>
        <w:t xml:space="preserve"> que en el suministro identificado con el NIC </w:t>
      </w:r>
      <w:r w:rsidR="001C5200">
        <w:rPr>
          <w:rStyle w:val="normaltextrun"/>
          <w:rFonts w:ascii="Museo Sans 300" w:hAnsi="Museo Sans 300"/>
          <w:sz w:val="20"/>
          <w:szCs w:val="20"/>
        </w:rPr>
        <w:t>XXX</w:t>
      </w:r>
      <w:r w:rsidR="00964D70" w:rsidRPr="004F10D8">
        <w:rPr>
          <w:rStyle w:val="normaltextrun"/>
          <w:rFonts w:ascii="Museo Sans 300" w:hAnsi="Museo Sans 300"/>
          <w:sz w:val="20"/>
          <w:szCs w:val="20"/>
        </w:rPr>
        <w:t xml:space="preserve"> se comprobó una condición irregular consistente en una conexión directa en la acometida del suministro</w:t>
      </w:r>
      <w:r w:rsidR="008D12B3">
        <w:rPr>
          <w:rStyle w:val="normaltextrun"/>
          <w:rFonts w:ascii="Museo Sans 300" w:hAnsi="Museo Sans 300"/>
          <w:sz w:val="20"/>
          <w:szCs w:val="20"/>
        </w:rPr>
        <w:t>.</w:t>
      </w:r>
    </w:p>
    <w:p w14:paraId="0D14C490" w14:textId="70C57125" w:rsidR="00964D70" w:rsidRDefault="00964D70" w:rsidP="00D348E0">
      <w:pPr>
        <w:suppressAutoHyphens w:val="0"/>
        <w:autoSpaceDN/>
        <w:spacing w:after="0" w:line="240" w:lineRule="auto"/>
        <w:ind w:left="426"/>
        <w:jc w:val="both"/>
        <w:rPr>
          <w:rStyle w:val="eop"/>
          <w:rFonts w:ascii="Museo Sans 300" w:hAnsi="Museo Sans 300"/>
          <w:sz w:val="20"/>
          <w:szCs w:val="20"/>
          <w:shd w:val="clear" w:color="auto" w:fill="FFFFFF"/>
        </w:rPr>
      </w:pPr>
    </w:p>
    <w:p w14:paraId="6C33079B" w14:textId="3F52A4D9"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3684B">
        <w:rPr>
          <w:rFonts w:ascii="Museo Sans 300" w:eastAsia="Times New Roman" w:hAnsi="Museo Sans 300" w:cs="Times New Roman"/>
          <w:sz w:val="20"/>
          <w:szCs w:val="20"/>
          <w:lang w:eastAsia="es-ES"/>
        </w:rPr>
        <w:t>CIENTO NOVENTA Y SEIS 00/100 DÓLARES DE LOS ESTADOS UNIDOS DE AMÉRICA (USD 196.00)</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8D12B3">
        <w:rPr>
          <w:rFonts w:ascii="Museo Sans 300" w:hAnsi="Museo Sans 300"/>
          <w:sz w:val="20"/>
          <w:szCs w:val="20"/>
        </w:rPr>
        <w:t>año 2021</w:t>
      </w:r>
      <w:r w:rsidR="000643A0" w:rsidRPr="006F491F">
        <w:rPr>
          <w:rFonts w:ascii="Museo Sans 300" w:hAnsi="Museo Sans 300"/>
          <w:sz w:val="20"/>
          <w:szCs w:val="20"/>
        </w:rPr>
        <w:t>.</w:t>
      </w:r>
    </w:p>
    <w:p w14:paraId="7A46C45C" w14:textId="10988F4B"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EB2AC46" w14:textId="31B66C97" w:rsidR="000905F4" w:rsidRDefault="000905F4"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7BC091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90DAF">
        <w:rPr>
          <w:rFonts w:ascii="Museo Sans 300" w:eastAsia="Arial" w:hAnsi="Museo Sans 300" w:cs="Times New Roman"/>
          <w:sz w:val="20"/>
          <w:szCs w:val="20"/>
        </w:rPr>
        <w:t>IT-0352</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4EFC082" w14:textId="3712F9FD" w:rsidR="00964D70" w:rsidRPr="00281604" w:rsidRDefault="00B306DC" w:rsidP="0008196C">
      <w:pPr>
        <w:pStyle w:val="Prrafodelista"/>
        <w:numPr>
          <w:ilvl w:val="1"/>
          <w:numId w:val="26"/>
        </w:numPr>
        <w:ind w:left="567" w:hanging="425"/>
        <w:jc w:val="both"/>
        <w:rPr>
          <w:rStyle w:val="normaltextrun"/>
          <w:rFonts w:ascii="Museo Sans 300" w:eastAsia="Calibri" w:hAnsi="Museo Sans 300" w:cs="Arial"/>
          <w:sz w:val="20"/>
          <w:szCs w:val="20"/>
          <w:lang w:val="es-SV" w:eastAsia="en-US"/>
        </w:rPr>
      </w:pPr>
      <w:r w:rsidRPr="00281604">
        <w:rPr>
          <w:rStyle w:val="normaltextrun"/>
          <w:rFonts w:ascii="Museo Sans 300" w:eastAsia="Calibri" w:hAnsi="Museo Sans 300"/>
          <w:sz w:val="20"/>
          <w:szCs w:val="20"/>
          <w:lang w:eastAsia="en-US"/>
        </w:rPr>
        <w:t xml:space="preserve">Establecer que en el suministro identificado con el </w:t>
      </w:r>
      <w:r w:rsidRPr="00281604">
        <w:rPr>
          <w:rStyle w:val="normaltextrun"/>
          <w:rFonts w:ascii="Museo Sans 300" w:hAnsi="Museo Sans 300"/>
          <w:sz w:val="20"/>
          <w:szCs w:val="20"/>
        </w:rPr>
        <w:t xml:space="preserve">NIC </w:t>
      </w:r>
      <w:r w:rsidR="001C5200">
        <w:rPr>
          <w:rStyle w:val="normaltextrun"/>
          <w:rFonts w:ascii="Museo Sans 300" w:hAnsi="Museo Sans 300"/>
          <w:sz w:val="20"/>
          <w:szCs w:val="20"/>
        </w:rPr>
        <w:t>XXX</w:t>
      </w:r>
      <w:r w:rsidRPr="00281604">
        <w:rPr>
          <w:rStyle w:val="normaltextrun"/>
          <w:rFonts w:ascii="Museo Sans 300" w:hAnsi="Museo Sans 300"/>
          <w:sz w:val="20"/>
          <w:szCs w:val="20"/>
        </w:rPr>
        <w:t xml:space="preserve"> se comprobó la existencia de</w:t>
      </w:r>
      <w:r w:rsidRPr="00281604">
        <w:rPr>
          <w:rStyle w:val="normaltextrun"/>
          <w:rFonts w:ascii="Museo Sans 300" w:hAnsi="Museo Sans 300"/>
          <w:sz w:val="20"/>
          <w:szCs w:val="20"/>
          <w:lang w:eastAsia="en-US"/>
        </w:rPr>
        <w:t xml:space="preserve"> una condición irregular</w:t>
      </w:r>
      <w:r w:rsidR="00964D70" w:rsidRPr="00281604">
        <w:rPr>
          <w:rStyle w:val="normaltextrun"/>
          <w:rFonts w:ascii="Museo Sans 300" w:hAnsi="Museo Sans 300"/>
          <w:sz w:val="20"/>
          <w:szCs w:val="20"/>
          <w:lang w:eastAsia="en-US"/>
        </w:rPr>
        <w:t xml:space="preserve"> que consistió</w:t>
      </w:r>
      <w:r w:rsidR="00964D70" w:rsidRPr="00281604">
        <w:rPr>
          <w:rStyle w:val="normaltextrun"/>
          <w:rFonts w:ascii="Museo Sans 300" w:hAnsi="Museo Sans 300"/>
          <w:sz w:val="20"/>
          <w:szCs w:val="20"/>
        </w:rPr>
        <w:t xml:space="preserve"> en</w:t>
      </w:r>
      <w:r w:rsidR="00964D70" w:rsidRPr="00281604">
        <w:rPr>
          <w:rStyle w:val="normaltextrun"/>
          <w:rFonts w:ascii="Museo Sans 300" w:hAnsi="Museo Sans 300"/>
          <w:sz w:val="20"/>
          <w:szCs w:val="20"/>
          <w:lang w:val="es-SV"/>
        </w:rPr>
        <w:t xml:space="preserve"> una línea </w:t>
      </w:r>
      <w:r w:rsidR="00CF64CD">
        <w:rPr>
          <w:rStyle w:val="normaltextrun"/>
          <w:rFonts w:ascii="Museo Sans 300" w:hAnsi="Museo Sans 300"/>
          <w:sz w:val="20"/>
          <w:szCs w:val="20"/>
          <w:lang w:val="es-SV"/>
        </w:rPr>
        <w:t>directa</w:t>
      </w:r>
      <w:r w:rsidR="00964D70" w:rsidRPr="00281604">
        <w:rPr>
          <w:rStyle w:val="normaltextrun"/>
          <w:rFonts w:ascii="Museo Sans 300" w:hAnsi="Museo Sans 300"/>
          <w:sz w:val="20"/>
          <w:szCs w:val="20"/>
          <w:lang w:val="es-SV"/>
        </w:rPr>
        <w:t xml:space="preserve"> conectada en la acometida eléctrica</w:t>
      </w:r>
      <w:r w:rsidR="00964D70" w:rsidRPr="00281604">
        <w:rPr>
          <w:rStyle w:val="normaltextrun"/>
          <w:rFonts w:ascii="Museo Sans 300" w:hAnsi="Museo Sans 300"/>
          <w:sz w:val="20"/>
          <w:szCs w:val="20"/>
        </w:rPr>
        <w:t>, generando que el medidor no registrara el consumo total de la energía que fue consumida</w:t>
      </w:r>
      <w:r w:rsidR="00281604" w:rsidRPr="00281604">
        <w:rPr>
          <w:rStyle w:val="normaltextrun"/>
          <w:rFonts w:ascii="Museo Sans 300" w:hAnsi="Museo Sans 300"/>
          <w:sz w:val="20"/>
          <w:szCs w:val="20"/>
        </w:rPr>
        <w:t>.</w:t>
      </w:r>
    </w:p>
    <w:p w14:paraId="23DC0573" w14:textId="77777777" w:rsidR="00964D70" w:rsidRPr="00EA26BD" w:rsidRDefault="00964D70" w:rsidP="00EA26BD">
      <w:pPr>
        <w:spacing w:after="0" w:line="240" w:lineRule="auto"/>
        <w:ind w:left="426"/>
        <w:jc w:val="both"/>
        <w:rPr>
          <w:rStyle w:val="normaltextrun"/>
          <w:rFonts w:ascii="Museo Sans 300" w:hAnsi="Museo Sans 300"/>
          <w:sz w:val="20"/>
          <w:szCs w:val="20"/>
        </w:rPr>
      </w:pPr>
    </w:p>
    <w:p w14:paraId="4739A7F4" w14:textId="4ABDE27D" w:rsidR="00281604" w:rsidRDefault="009D142E"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lastRenderedPageBreak/>
        <w:t>Determinar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que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tiene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el</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derecho</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recuperar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cantidad</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w:t>
      </w:r>
      <w:r w:rsidR="00663865" w:rsidRPr="00EA26BD">
        <w:rPr>
          <w:rStyle w:val="normaltextrun"/>
          <w:rFonts w:ascii="Museo Sans 300" w:eastAsia="Calibri" w:hAnsi="Museo Sans 300"/>
          <w:sz w:val="20"/>
          <w:szCs w:val="20"/>
          <w:lang w:eastAsia="en-US"/>
        </w:rPr>
        <w:t xml:space="preserve"> </w:t>
      </w:r>
      <w:r w:rsidR="00A3684B">
        <w:rPr>
          <w:rStyle w:val="normaltextrun"/>
          <w:rFonts w:ascii="Museo Sans 300" w:eastAsia="Calibri" w:hAnsi="Museo Sans 300"/>
          <w:sz w:val="20"/>
          <w:szCs w:val="20"/>
          <w:lang w:eastAsia="en-US"/>
        </w:rPr>
        <w:t>CIENTO NOVENTA Y SEIS 00/100 DÓLARES DE LOS ESTADOS UNIDOS DE AMÉRICA (USD 196.00)</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IVA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incluido,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concepto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energía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no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registrada,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más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intereses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correspondientes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conformidad</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artículo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36</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Términos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y</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Condiciones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Generales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Consumidor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Final,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para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008D12B3">
        <w:rPr>
          <w:rStyle w:val="normaltextrun"/>
          <w:rFonts w:ascii="Museo Sans 300" w:hAnsi="Museo Sans 300"/>
          <w:sz w:val="20"/>
          <w:szCs w:val="20"/>
        </w:rPr>
        <w:t>año 2021</w:t>
      </w:r>
      <w:r w:rsidRPr="00EA26BD">
        <w:rPr>
          <w:rStyle w:val="normaltextrun"/>
          <w:rFonts w:ascii="Museo Sans 300" w:hAnsi="Museo Sans 300"/>
          <w:sz w:val="20"/>
          <w:szCs w:val="20"/>
        </w:rPr>
        <w:t>.</w:t>
      </w:r>
      <w:r w:rsidR="006662C8" w:rsidRPr="00EA26BD">
        <w:rPr>
          <w:rStyle w:val="normaltextrun"/>
          <w:rFonts w:ascii="Museo Sans 300" w:eastAsia="Calibri" w:hAnsi="Museo Sans 300"/>
          <w:sz w:val="20"/>
          <w:szCs w:val="20"/>
          <w:lang w:eastAsia="en-US"/>
        </w:rPr>
        <w:t xml:space="preserve"> </w:t>
      </w:r>
    </w:p>
    <w:p w14:paraId="09ED08D2" w14:textId="77777777" w:rsidR="00281604" w:rsidRPr="00281604" w:rsidRDefault="00281604" w:rsidP="00281604">
      <w:pPr>
        <w:pStyle w:val="Prrafodelista"/>
        <w:rPr>
          <w:rStyle w:val="normaltextrun"/>
          <w:rFonts w:ascii="Museo Sans 300" w:hAnsi="Museo Sans 300"/>
          <w:sz w:val="20"/>
          <w:szCs w:val="20"/>
        </w:rPr>
      </w:pPr>
    </w:p>
    <w:p w14:paraId="0AFFD8FC" w14:textId="322CB20C" w:rsidR="009D142E" w:rsidRPr="00281604" w:rsidRDefault="009D142E" w:rsidP="00281604">
      <w:pPr>
        <w:pStyle w:val="Prrafodelista"/>
        <w:ind w:left="567"/>
        <w:jc w:val="both"/>
        <w:rPr>
          <w:rStyle w:val="normaltextrun"/>
          <w:rFonts w:ascii="Museo Sans 300" w:eastAsia="Calibri" w:hAnsi="Museo Sans 300"/>
          <w:sz w:val="20"/>
          <w:szCs w:val="20"/>
          <w:lang w:eastAsia="en-US"/>
        </w:rPr>
      </w:pPr>
      <w:r w:rsidRPr="00281604">
        <w:rPr>
          <w:rStyle w:val="normaltextrun"/>
          <w:rFonts w:ascii="Museo Sans 300" w:hAnsi="Museo Sans 300"/>
          <w:sz w:val="20"/>
          <w:szCs w:val="20"/>
        </w:rPr>
        <w:t>En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vista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anterior,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distribuidora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debe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emitir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un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nuevo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cobro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por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cantidad</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determinada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el</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informe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técnico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N.°</w:t>
      </w:r>
      <w:r w:rsidR="006662C8" w:rsidRPr="00281604">
        <w:rPr>
          <w:rStyle w:val="normaltextrun"/>
          <w:rFonts w:ascii="Museo Sans 300" w:hAnsi="Museo Sans 300"/>
          <w:sz w:val="20"/>
          <w:szCs w:val="20"/>
        </w:rPr>
        <w:t xml:space="preserve"> </w:t>
      </w:r>
      <w:r w:rsidR="00590DAF">
        <w:rPr>
          <w:rStyle w:val="normaltextrun"/>
          <w:rFonts w:ascii="Museo Sans 300" w:hAnsi="Museo Sans 300"/>
          <w:sz w:val="20"/>
          <w:szCs w:val="20"/>
        </w:rPr>
        <w:t>IT-0352</w:t>
      </w:r>
      <w:r w:rsidR="00521E99" w:rsidRPr="00281604">
        <w:rPr>
          <w:rStyle w:val="normaltextrun"/>
          <w:rFonts w:ascii="Museo Sans 300" w:hAnsi="Museo Sans 300"/>
          <w:sz w:val="20"/>
          <w:szCs w:val="20"/>
        </w:rPr>
        <w:t>-CAU-22</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rendido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por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el</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CAU</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SIGET.</w:t>
      </w:r>
      <w:r w:rsidR="006662C8" w:rsidRPr="00281604">
        <w:rPr>
          <w:rStyle w:val="normaltextrun"/>
          <w:rFonts w:ascii="Museo Sans 300" w:hAnsi="Museo Sans 300"/>
          <w:sz w:val="20"/>
          <w:szCs w:val="20"/>
        </w:rPr>
        <w:t xml:space="preserve"> </w:t>
      </w:r>
    </w:p>
    <w:p w14:paraId="6B5738CC" w14:textId="77777777" w:rsidR="009D142E" w:rsidRPr="00EA26BD" w:rsidRDefault="009D142E" w:rsidP="00EA26BD">
      <w:pPr>
        <w:spacing w:after="0" w:line="240" w:lineRule="auto"/>
        <w:ind w:left="426"/>
        <w:jc w:val="both"/>
        <w:rPr>
          <w:rStyle w:val="normaltextrun"/>
          <w:rFonts w:ascii="Museo Sans 300" w:hAnsi="Museo Sans 300"/>
          <w:sz w:val="20"/>
          <w:szCs w:val="20"/>
        </w:rPr>
      </w:pPr>
    </w:p>
    <w:p w14:paraId="343CA117" w14:textId="1DEBEC59" w:rsidR="004961AA" w:rsidRPr="00EA26BD" w:rsidRDefault="00BD1CF2"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Noti</w:t>
      </w:r>
      <w:r w:rsidR="004F5F8B" w:rsidRPr="00EA26BD">
        <w:rPr>
          <w:rStyle w:val="normaltextrun"/>
          <w:rFonts w:ascii="Museo Sans 300" w:eastAsia="Calibri" w:hAnsi="Museo Sans 300"/>
          <w:sz w:val="20"/>
          <w:szCs w:val="20"/>
          <w:lang w:eastAsia="en-US"/>
        </w:rPr>
        <w:t>ficar</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este</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acuerdo</w:t>
      </w:r>
      <w:r w:rsidR="006662C8" w:rsidRPr="00EA26BD">
        <w:rPr>
          <w:rStyle w:val="normaltextrun"/>
          <w:rFonts w:ascii="Museo Sans 300" w:eastAsia="Calibri" w:hAnsi="Museo Sans 300"/>
          <w:sz w:val="20"/>
          <w:szCs w:val="20"/>
          <w:lang w:eastAsia="en-US"/>
        </w:rPr>
        <w:t xml:space="preserve"> </w:t>
      </w:r>
      <w:r w:rsidR="00663865" w:rsidRPr="00EA26BD">
        <w:rPr>
          <w:rStyle w:val="normaltextrun"/>
          <w:rFonts w:ascii="Museo Sans 300" w:eastAsia="Calibri" w:hAnsi="Museo Sans 300"/>
          <w:sz w:val="20"/>
          <w:szCs w:val="20"/>
          <w:lang w:eastAsia="en-US"/>
        </w:rPr>
        <w:t>a</w:t>
      </w:r>
      <w:r w:rsidR="008045D5" w:rsidRPr="00EA26BD">
        <w:rPr>
          <w:rStyle w:val="normaltextrun"/>
          <w:rFonts w:ascii="Museo Sans 300" w:eastAsia="Calibri" w:hAnsi="Museo Sans 300"/>
          <w:sz w:val="20"/>
          <w:szCs w:val="20"/>
          <w:lang w:eastAsia="en-US"/>
        </w:rPr>
        <w:t xml:space="preserve"> la</w:t>
      </w:r>
      <w:r w:rsidR="000133A6" w:rsidRPr="00EA26BD">
        <w:rPr>
          <w:rStyle w:val="normaltextrun"/>
          <w:rFonts w:ascii="Museo Sans 300" w:eastAsia="Calibri" w:hAnsi="Museo Sans 300"/>
          <w:sz w:val="20"/>
          <w:szCs w:val="20"/>
          <w:lang w:eastAsia="en-US"/>
        </w:rPr>
        <w:t xml:space="preserve"> </w:t>
      </w:r>
      <w:r w:rsidR="00986BD6" w:rsidRPr="00EA26BD">
        <w:rPr>
          <w:rStyle w:val="normaltextrun"/>
          <w:rFonts w:ascii="Museo Sans 300" w:eastAsia="Calibri" w:hAnsi="Museo Sans 300"/>
          <w:sz w:val="20"/>
          <w:szCs w:val="20"/>
          <w:lang w:eastAsia="en-US"/>
        </w:rPr>
        <w:t>señor</w:t>
      </w:r>
      <w:r w:rsidR="008045D5" w:rsidRPr="00EA26BD">
        <w:rPr>
          <w:rStyle w:val="normaltextrun"/>
          <w:rFonts w:ascii="Museo Sans 300" w:eastAsia="Calibri" w:hAnsi="Museo Sans 300"/>
          <w:sz w:val="20"/>
          <w:szCs w:val="20"/>
          <w:lang w:eastAsia="en-US"/>
        </w:rPr>
        <w:t>a</w:t>
      </w:r>
      <w:r w:rsidR="00786A91">
        <w:rPr>
          <w:rStyle w:val="normaltextrun"/>
          <w:rFonts w:ascii="Museo Sans 300" w:eastAsia="Calibri" w:hAnsi="Museo Sans 300"/>
          <w:sz w:val="20"/>
          <w:szCs w:val="20"/>
          <w:lang w:eastAsia="en-US"/>
        </w:rPr>
        <w:t xml:space="preserve"> </w:t>
      </w:r>
      <w:r w:rsidR="001C5200">
        <w:rPr>
          <w:rStyle w:val="normaltextrun"/>
          <w:rFonts w:ascii="Museo Sans 300" w:hAnsi="Museo Sans 300"/>
          <w:color w:val="000000"/>
          <w:sz w:val="20"/>
          <w:szCs w:val="20"/>
          <w:bdr w:val="none" w:sz="0" w:space="0" w:color="auto" w:frame="1"/>
        </w:rPr>
        <w:t>XXX</w:t>
      </w:r>
      <w:r w:rsidR="00786A91">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y</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p>
    <w:p w14:paraId="3E4F90E6" w14:textId="1DB004DC" w:rsidR="004961AA" w:rsidRPr="00EA26BD" w:rsidRDefault="004961AA" w:rsidP="00EA26BD">
      <w:pPr>
        <w:spacing w:after="0" w:line="240" w:lineRule="auto"/>
        <w:ind w:left="426"/>
        <w:jc w:val="both"/>
        <w:rPr>
          <w:rStyle w:val="normaltextrun"/>
          <w:rFonts w:ascii="Museo Sans 300" w:hAnsi="Museo Sans 300"/>
          <w:sz w:val="20"/>
          <w:szCs w:val="20"/>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13C1" w14:textId="77777777" w:rsidR="00FF2838" w:rsidRDefault="00FF2838">
      <w:pPr>
        <w:spacing w:after="0" w:line="240" w:lineRule="auto"/>
      </w:pPr>
      <w:r>
        <w:separator/>
      </w:r>
    </w:p>
  </w:endnote>
  <w:endnote w:type="continuationSeparator" w:id="0">
    <w:p w14:paraId="5FE1B81B" w14:textId="77777777" w:rsidR="00FF2838" w:rsidRDefault="00FF2838">
      <w:pPr>
        <w:spacing w:after="0" w:line="240" w:lineRule="auto"/>
      </w:pPr>
      <w:r>
        <w:continuationSeparator/>
      </w:r>
    </w:p>
  </w:endnote>
  <w:endnote w:type="continuationNotice" w:id="1">
    <w:p w14:paraId="297D6247" w14:textId="77777777" w:rsidR="00FF2838" w:rsidRDefault="00FF2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0A571A2" w:rsidR="004B0C0A" w:rsidRDefault="001C520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509CA6A0" w:rsidR="004B0C0A" w:rsidRPr="005D42B3" w:rsidRDefault="001C520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CB5D33C" w:rsidR="004B0C0A" w:rsidRPr="002E033D" w:rsidRDefault="001C520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9047" w14:textId="77777777" w:rsidR="00FF2838" w:rsidRDefault="00FF2838">
      <w:pPr>
        <w:spacing w:after="0" w:line="240" w:lineRule="auto"/>
      </w:pPr>
      <w:r>
        <w:rPr>
          <w:color w:val="000000"/>
        </w:rPr>
        <w:separator/>
      </w:r>
    </w:p>
  </w:footnote>
  <w:footnote w:type="continuationSeparator" w:id="0">
    <w:p w14:paraId="1E3BC024" w14:textId="77777777" w:rsidR="00FF2838" w:rsidRDefault="00FF2838">
      <w:pPr>
        <w:spacing w:after="0" w:line="240" w:lineRule="auto"/>
      </w:pPr>
      <w:r>
        <w:continuationSeparator/>
      </w:r>
    </w:p>
  </w:footnote>
  <w:footnote w:type="continuationNotice" w:id="1">
    <w:p w14:paraId="3AAC48B9" w14:textId="77777777" w:rsidR="00FF2838" w:rsidRDefault="00FF28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A3A6B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271BA7"/>
    <w:multiLevelType w:val="hybridMultilevel"/>
    <w:tmpl w:val="94D06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21CC5E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4C5D47A0"/>
    <w:multiLevelType w:val="hybridMultilevel"/>
    <w:tmpl w:val="38EC195C"/>
    <w:lvl w:ilvl="0" w:tplc="59D47190">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6BE22FFC"/>
    <w:lvl w:ilvl="0" w:tplc="440A0001">
      <w:start w:val="1"/>
      <w:numFmt w:val="bullet"/>
      <w:lvlText w:val=""/>
      <w:lvlJc w:val="left"/>
      <w:pPr>
        <w:ind w:left="1068" w:hanging="360"/>
      </w:pPr>
      <w:rPr>
        <w:rFonts w:ascii="Symbol" w:hAnsi="Symbol" w:hint="default"/>
      </w:rPr>
    </w:lvl>
    <w:lvl w:ilvl="1" w:tplc="87204F6C">
      <w:numFmt w:val="bullet"/>
      <w:lvlText w:val="-"/>
      <w:lvlJc w:val="left"/>
      <w:pPr>
        <w:ind w:left="1788" w:hanging="360"/>
      </w:pPr>
      <w:rPr>
        <w:rFonts w:ascii="Museo Sans 300" w:eastAsia="Times New Roman" w:hAnsi="Museo Sans 300" w:cs="Segoe UI"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1536582389">
    <w:abstractNumId w:val="22"/>
  </w:num>
  <w:num w:numId="2" w16cid:durableId="1860965200">
    <w:abstractNumId w:val="10"/>
  </w:num>
  <w:num w:numId="3" w16cid:durableId="2010980698">
    <w:abstractNumId w:val="17"/>
  </w:num>
  <w:num w:numId="4" w16cid:durableId="846596630">
    <w:abstractNumId w:val="9"/>
  </w:num>
  <w:num w:numId="5" w16cid:durableId="180164824">
    <w:abstractNumId w:val="3"/>
  </w:num>
  <w:num w:numId="6" w16cid:durableId="456409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0618294">
    <w:abstractNumId w:val="13"/>
  </w:num>
  <w:num w:numId="8" w16cid:durableId="576478186">
    <w:abstractNumId w:val="23"/>
  </w:num>
  <w:num w:numId="9" w16cid:durableId="228855037">
    <w:abstractNumId w:val="21"/>
  </w:num>
  <w:num w:numId="10" w16cid:durableId="1156265307">
    <w:abstractNumId w:val="14"/>
  </w:num>
  <w:num w:numId="11" w16cid:durableId="1050300976">
    <w:abstractNumId w:val="6"/>
  </w:num>
  <w:num w:numId="12" w16cid:durableId="813527714">
    <w:abstractNumId w:val="18"/>
  </w:num>
  <w:num w:numId="13" w16cid:durableId="1647738700">
    <w:abstractNumId w:val="20"/>
  </w:num>
  <w:num w:numId="14" w16cid:durableId="708531202">
    <w:abstractNumId w:val="4"/>
  </w:num>
  <w:num w:numId="15" w16cid:durableId="1662809899">
    <w:abstractNumId w:val="12"/>
  </w:num>
  <w:num w:numId="16" w16cid:durableId="1138257304">
    <w:abstractNumId w:val="16"/>
  </w:num>
  <w:num w:numId="17" w16cid:durableId="1031371858">
    <w:abstractNumId w:val="15"/>
  </w:num>
  <w:num w:numId="18" w16cid:durableId="641352397">
    <w:abstractNumId w:val="19"/>
  </w:num>
  <w:num w:numId="19" w16cid:durableId="1933246839">
    <w:abstractNumId w:val="11"/>
  </w:num>
  <w:num w:numId="20" w16cid:durableId="1928265855">
    <w:abstractNumId w:val="8"/>
  </w:num>
  <w:num w:numId="21" w16cid:durableId="704258368">
    <w:abstractNumId w:val="25"/>
  </w:num>
  <w:num w:numId="22" w16cid:durableId="826285243">
    <w:abstractNumId w:val="5"/>
  </w:num>
  <w:num w:numId="23" w16cid:durableId="2141531018">
    <w:abstractNumId w:val="7"/>
  </w:num>
  <w:num w:numId="24" w16cid:durableId="147329714">
    <w:abstractNumId w:val="26"/>
  </w:num>
  <w:num w:numId="25" w16cid:durableId="419641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0974004">
    <w:abstractNumId w:val="0"/>
  </w:num>
  <w:num w:numId="27" w16cid:durableId="764575630">
    <w:abstractNumId w:val="2"/>
  </w:num>
  <w:num w:numId="28" w16cid:durableId="634339615">
    <w:abstractNumId w:val="24"/>
  </w:num>
  <w:num w:numId="29" w16cid:durableId="10000397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1760"/>
    <w:rsid w:val="00043AE0"/>
    <w:rsid w:val="00045587"/>
    <w:rsid w:val="00046D76"/>
    <w:rsid w:val="0005306D"/>
    <w:rsid w:val="0005314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196C"/>
    <w:rsid w:val="00082058"/>
    <w:rsid w:val="00083417"/>
    <w:rsid w:val="000843B5"/>
    <w:rsid w:val="000856D9"/>
    <w:rsid w:val="00085EF8"/>
    <w:rsid w:val="000905F4"/>
    <w:rsid w:val="00093A5A"/>
    <w:rsid w:val="00094DD8"/>
    <w:rsid w:val="000A2266"/>
    <w:rsid w:val="000A49D1"/>
    <w:rsid w:val="000A4F16"/>
    <w:rsid w:val="000A6F15"/>
    <w:rsid w:val="000B5267"/>
    <w:rsid w:val="000B5D3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4ED7"/>
    <w:rsid w:val="000E5E34"/>
    <w:rsid w:val="000E6633"/>
    <w:rsid w:val="000E7FA4"/>
    <w:rsid w:val="000F2567"/>
    <w:rsid w:val="000F2E0F"/>
    <w:rsid w:val="000F325F"/>
    <w:rsid w:val="000F3787"/>
    <w:rsid w:val="000F74D1"/>
    <w:rsid w:val="000F7BA0"/>
    <w:rsid w:val="000F7BFF"/>
    <w:rsid w:val="001015F6"/>
    <w:rsid w:val="00103D0F"/>
    <w:rsid w:val="001065A6"/>
    <w:rsid w:val="001069B4"/>
    <w:rsid w:val="00106F77"/>
    <w:rsid w:val="0011021F"/>
    <w:rsid w:val="0011199E"/>
    <w:rsid w:val="00111C1A"/>
    <w:rsid w:val="001147D9"/>
    <w:rsid w:val="00123B92"/>
    <w:rsid w:val="00125183"/>
    <w:rsid w:val="001258D1"/>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153C"/>
    <w:rsid w:val="00172DE4"/>
    <w:rsid w:val="00173ED5"/>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B098B"/>
    <w:rsid w:val="001B2309"/>
    <w:rsid w:val="001B3D33"/>
    <w:rsid w:val="001C0C9C"/>
    <w:rsid w:val="001C5200"/>
    <w:rsid w:val="001C5DBB"/>
    <w:rsid w:val="001C5FE5"/>
    <w:rsid w:val="001C69C6"/>
    <w:rsid w:val="001C769B"/>
    <w:rsid w:val="001D180D"/>
    <w:rsid w:val="001D2720"/>
    <w:rsid w:val="001D3320"/>
    <w:rsid w:val="001D4106"/>
    <w:rsid w:val="001D55E0"/>
    <w:rsid w:val="001D591F"/>
    <w:rsid w:val="001D7273"/>
    <w:rsid w:val="001E0394"/>
    <w:rsid w:val="001E2CA0"/>
    <w:rsid w:val="001E30D0"/>
    <w:rsid w:val="001E4151"/>
    <w:rsid w:val="001E4A76"/>
    <w:rsid w:val="001E4C4D"/>
    <w:rsid w:val="001E5A39"/>
    <w:rsid w:val="001F0247"/>
    <w:rsid w:val="001F1546"/>
    <w:rsid w:val="001F25E9"/>
    <w:rsid w:val="001F3C81"/>
    <w:rsid w:val="001F3FE3"/>
    <w:rsid w:val="001F560C"/>
    <w:rsid w:val="001F5879"/>
    <w:rsid w:val="001F59A3"/>
    <w:rsid w:val="001F5B20"/>
    <w:rsid w:val="00201521"/>
    <w:rsid w:val="00201A86"/>
    <w:rsid w:val="00202DE0"/>
    <w:rsid w:val="00202F0F"/>
    <w:rsid w:val="00203C6A"/>
    <w:rsid w:val="0020572B"/>
    <w:rsid w:val="00206208"/>
    <w:rsid w:val="002069C6"/>
    <w:rsid w:val="00207AE1"/>
    <w:rsid w:val="00212906"/>
    <w:rsid w:val="00213D79"/>
    <w:rsid w:val="0021571F"/>
    <w:rsid w:val="00215AFC"/>
    <w:rsid w:val="00217592"/>
    <w:rsid w:val="00220F2D"/>
    <w:rsid w:val="002245F5"/>
    <w:rsid w:val="00226D96"/>
    <w:rsid w:val="00227C15"/>
    <w:rsid w:val="00230528"/>
    <w:rsid w:val="00230BC2"/>
    <w:rsid w:val="00231864"/>
    <w:rsid w:val="002366C2"/>
    <w:rsid w:val="0023793B"/>
    <w:rsid w:val="00237CC2"/>
    <w:rsid w:val="0024433B"/>
    <w:rsid w:val="002476E8"/>
    <w:rsid w:val="002479AF"/>
    <w:rsid w:val="00250329"/>
    <w:rsid w:val="0025151D"/>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2F1B"/>
    <w:rsid w:val="00275DDA"/>
    <w:rsid w:val="00276192"/>
    <w:rsid w:val="00276D87"/>
    <w:rsid w:val="00277A3A"/>
    <w:rsid w:val="00280057"/>
    <w:rsid w:val="00281604"/>
    <w:rsid w:val="002819C2"/>
    <w:rsid w:val="00282394"/>
    <w:rsid w:val="00283819"/>
    <w:rsid w:val="002853C4"/>
    <w:rsid w:val="0028619E"/>
    <w:rsid w:val="00286460"/>
    <w:rsid w:val="00286E43"/>
    <w:rsid w:val="00287302"/>
    <w:rsid w:val="00294EC3"/>
    <w:rsid w:val="002971B8"/>
    <w:rsid w:val="002A04A2"/>
    <w:rsid w:val="002A091C"/>
    <w:rsid w:val="002A3867"/>
    <w:rsid w:val="002A398F"/>
    <w:rsid w:val="002A42E5"/>
    <w:rsid w:val="002A554E"/>
    <w:rsid w:val="002A6A42"/>
    <w:rsid w:val="002A783C"/>
    <w:rsid w:val="002B0E14"/>
    <w:rsid w:val="002B1156"/>
    <w:rsid w:val="002B1221"/>
    <w:rsid w:val="002B22A2"/>
    <w:rsid w:val="002B658D"/>
    <w:rsid w:val="002C037B"/>
    <w:rsid w:val="002C0E66"/>
    <w:rsid w:val="002C4FCA"/>
    <w:rsid w:val="002C5DCD"/>
    <w:rsid w:val="002C6FC7"/>
    <w:rsid w:val="002C7349"/>
    <w:rsid w:val="002D1AEE"/>
    <w:rsid w:val="002D4361"/>
    <w:rsid w:val="002D47ED"/>
    <w:rsid w:val="002D4C2C"/>
    <w:rsid w:val="002E033D"/>
    <w:rsid w:val="002E0622"/>
    <w:rsid w:val="002E0F11"/>
    <w:rsid w:val="002E1588"/>
    <w:rsid w:val="002E2B1A"/>
    <w:rsid w:val="002E509A"/>
    <w:rsid w:val="002E5488"/>
    <w:rsid w:val="002E6556"/>
    <w:rsid w:val="002E7385"/>
    <w:rsid w:val="002F0DCF"/>
    <w:rsid w:val="002F1716"/>
    <w:rsid w:val="002F6DD9"/>
    <w:rsid w:val="002F7524"/>
    <w:rsid w:val="00302A42"/>
    <w:rsid w:val="00302D8E"/>
    <w:rsid w:val="003043F1"/>
    <w:rsid w:val="003058E8"/>
    <w:rsid w:val="0030614E"/>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555BD"/>
    <w:rsid w:val="00356DC3"/>
    <w:rsid w:val="0036470A"/>
    <w:rsid w:val="003652C5"/>
    <w:rsid w:val="00366F8C"/>
    <w:rsid w:val="0036745E"/>
    <w:rsid w:val="003675A6"/>
    <w:rsid w:val="00371AB2"/>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D30"/>
    <w:rsid w:val="00392E40"/>
    <w:rsid w:val="00393B46"/>
    <w:rsid w:val="00393EB2"/>
    <w:rsid w:val="0039425B"/>
    <w:rsid w:val="0039595C"/>
    <w:rsid w:val="003A054D"/>
    <w:rsid w:val="003A05BF"/>
    <w:rsid w:val="003A0769"/>
    <w:rsid w:val="003A4898"/>
    <w:rsid w:val="003A7142"/>
    <w:rsid w:val="003B1E1A"/>
    <w:rsid w:val="003B58AF"/>
    <w:rsid w:val="003C0C0D"/>
    <w:rsid w:val="003C1074"/>
    <w:rsid w:val="003C10F4"/>
    <w:rsid w:val="003C37BA"/>
    <w:rsid w:val="003C4C40"/>
    <w:rsid w:val="003C4D06"/>
    <w:rsid w:val="003C558E"/>
    <w:rsid w:val="003C61E9"/>
    <w:rsid w:val="003C6D0E"/>
    <w:rsid w:val="003C7052"/>
    <w:rsid w:val="003D0F35"/>
    <w:rsid w:val="003D1627"/>
    <w:rsid w:val="003D349F"/>
    <w:rsid w:val="003D6D95"/>
    <w:rsid w:val="003E0640"/>
    <w:rsid w:val="003E1116"/>
    <w:rsid w:val="003E1B66"/>
    <w:rsid w:val="003E44B4"/>
    <w:rsid w:val="003E473D"/>
    <w:rsid w:val="003E669F"/>
    <w:rsid w:val="003E6B59"/>
    <w:rsid w:val="003E7384"/>
    <w:rsid w:val="003E7464"/>
    <w:rsid w:val="003F03C5"/>
    <w:rsid w:val="003F12F0"/>
    <w:rsid w:val="003F27A8"/>
    <w:rsid w:val="003F2B41"/>
    <w:rsid w:val="003F2BD6"/>
    <w:rsid w:val="003F3124"/>
    <w:rsid w:val="003F42F9"/>
    <w:rsid w:val="003F4E1E"/>
    <w:rsid w:val="003F7195"/>
    <w:rsid w:val="0040006F"/>
    <w:rsid w:val="00400E8C"/>
    <w:rsid w:val="00403952"/>
    <w:rsid w:val="00404DAA"/>
    <w:rsid w:val="00410FD5"/>
    <w:rsid w:val="00411C80"/>
    <w:rsid w:val="00415F9A"/>
    <w:rsid w:val="00415FE0"/>
    <w:rsid w:val="0041617B"/>
    <w:rsid w:val="00416336"/>
    <w:rsid w:val="00416384"/>
    <w:rsid w:val="0041772E"/>
    <w:rsid w:val="004203BB"/>
    <w:rsid w:val="0042234A"/>
    <w:rsid w:val="00422962"/>
    <w:rsid w:val="00422FBA"/>
    <w:rsid w:val="00424E84"/>
    <w:rsid w:val="0042736D"/>
    <w:rsid w:val="004302C4"/>
    <w:rsid w:val="00431126"/>
    <w:rsid w:val="0043270B"/>
    <w:rsid w:val="004331A7"/>
    <w:rsid w:val="00434C5D"/>
    <w:rsid w:val="00437654"/>
    <w:rsid w:val="00440445"/>
    <w:rsid w:val="0044126A"/>
    <w:rsid w:val="004426CC"/>
    <w:rsid w:val="00442D52"/>
    <w:rsid w:val="00444D0C"/>
    <w:rsid w:val="00445FAB"/>
    <w:rsid w:val="004500AE"/>
    <w:rsid w:val="00451C2F"/>
    <w:rsid w:val="00452815"/>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8B7"/>
    <w:rsid w:val="0049342D"/>
    <w:rsid w:val="00493EFC"/>
    <w:rsid w:val="004947CE"/>
    <w:rsid w:val="004957DC"/>
    <w:rsid w:val="004961AA"/>
    <w:rsid w:val="004976A6"/>
    <w:rsid w:val="004A00B0"/>
    <w:rsid w:val="004A0314"/>
    <w:rsid w:val="004A089F"/>
    <w:rsid w:val="004A1699"/>
    <w:rsid w:val="004A1931"/>
    <w:rsid w:val="004A1DEC"/>
    <w:rsid w:val="004A2332"/>
    <w:rsid w:val="004A35E7"/>
    <w:rsid w:val="004A63D1"/>
    <w:rsid w:val="004B0C0A"/>
    <w:rsid w:val="004B15DA"/>
    <w:rsid w:val="004B311F"/>
    <w:rsid w:val="004B3414"/>
    <w:rsid w:val="004B6C7B"/>
    <w:rsid w:val="004C32B6"/>
    <w:rsid w:val="004C608E"/>
    <w:rsid w:val="004C6BA6"/>
    <w:rsid w:val="004C7A9A"/>
    <w:rsid w:val="004D17F8"/>
    <w:rsid w:val="004D3950"/>
    <w:rsid w:val="004D3B31"/>
    <w:rsid w:val="004D5257"/>
    <w:rsid w:val="004D5373"/>
    <w:rsid w:val="004E00E9"/>
    <w:rsid w:val="004E3AF4"/>
    <w:rsid w:val="004E4C99"/>
    <w:rsid w:val="004E572D"/>
    <w:rsid w:val="004E6680"/>
    <w:rsid w:val="004E71BC"/>
    <w:rsid w:val="004F0B58"/>
    <w:rsid w:val="004F0B7B"/>
    <w:rsid w:val="004F10D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431"/>
    <w:rsid w:val="005419CB"/>
    <w:rsid w:val="00541A96"/>
    <w:rsid w:val="00544675"/>
    <w:rsid w:val="00545079"/>
    <w:rsid w:val="00550C64"/>
    <w:rsid w:val="00551F4C"/>
    <w:rsid w:val="00556E70"/>
    <w:rsid w:val="0055709E"/>
    <w:rsid w:val="0056088D"/>
    <w:rsid w:val="0056237B"/>
    <w:rsid w:val="00562498"/>
    <w:rsid w:val="005631A7"/>
    <w:rsid w:val="00563274"/>
    <w:rsid w:val="00564B0E"/>
    <w:rsid w:val="00564D0E"/>
    <w:rsid w:val="00564E4E"/>
    <w:rsid w:val="00567F65"/>
    <w:rsid w:val="005720B9"/>
    <w:rsid w:val="005750B6"/>
    <w:rsid w:val="005839A8"/>
    <w:rsid w:val="00583C70"/>
    <w:rsid w:val="0058722E"/>
    <w:rsid w:val="0059014D"/>
    <w:rsid w:val="00590A17"/>
    <w:rsid w:val="00590DAF"/>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1A00"/>
    <w:rsid w:val="005F1D34"/>
    <w:rsid w:val="005F5A59"/>
    <w:rsid w:val="00602489"/>
    <w:rsid w:val="00602772"/>
    <w:rsid w:val="00602813"/>
    <w:rsid w:val="00604815"/>
    <w:rsid w:val="0060737E"/>
    <w:rsid w:val="006122C6"/>
    <w:rsid w:val="00613FD5"/>
    <w:rsid w:val="0062128B"/>
    <w:rsid w:val="00621543"/>
    <w:rsid w:val="00622CB1"/>
    <w:rsid w:val="0062394D"/>
    <w:rsid w:val="006243BA"/>
    <w:rsid w:val="006244BD"/>
    <w:rsid w:val="006255AC"/>
    <w:rsid w:val="00625B7D"/>
    <w:rsid w:val="00631508"/>
    <w:rsid w:val="0063253D"/>
    <w:rsid w:val="00632883"/>
    <w:rsid w:val="00632E3E"/>
    <w:rsid w:val="00644567"/>
    <w:rsid w:val="00647B5C"/>
    <w:rsid w:val="00650086"/>
    <w:rsid w:val="00650101"/>
    <w:rsid w:val="0065027F"/>
    <w:rsid w:val="00650CC2"/>
    <w:rsid w:val="00651C9C"/>
    <w:rsid w:val="0065233C"/>
    <w:rsid w:val="00652803"/>
    <w:rsid w:val="00655341"/>
    <w:rsid w:val="006557E7"/>
    <w:rsid w:val="00657291"/>
    <w:rsid w:val="00657E79"/>
    <w:rsid w:val="00660907"/>
    <w:rsid w:val="00663865"/>
    <w:rsid w:val="00663AAC"/>
    <w:rsid w:val="00663FAF"/>
    <w:rsid w:val="00664A7B"/>
    <w:rsid w:val="006662C8"/>
    <w:rsid w:val="00666B6E"/>
    <w:rsid w:val="00666CA2"/>
    <w:rsid w:val="00667342"/>
    <w:rsid w:val="00667D35"/>
    <w:rsid w:val="00670FF5"/>
    <w:rsid w:val="006710A4"/>
    <w:rsid w:val="0067339B"/>
    <w:rsid w:val="00673779"/>
    <w:rsid w:val="006749BE"/>
    <w:rsid w:val="00680603"/>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D8A"/>
    <w:rsid w:val="006B231D"/>
    <w:rsid w:val="006B252B"/>
    <w:rsid w:val="006B28CE"/>
    <w:rsid w:val="006B4074"/>
    <w:rsid w:val="006B6BF5"/>
    <w:rsid w:val="006B6EE5"/>
    <w:rsid w:val="006C0716"/>
    <w:rsid w:val="006C2EA3"/>
    <w:rsid w:val="006C5B81"/>
    <w:rsid w:val="006C6F4C"/>
    <w:rsid w:val="006D1DC1"/>
    <w:rsid w:val="006D213C"/>
    <w:rsid w:val="006D2357"/>
    <w:rsid w:val="006D3619"/>
    <w:rsid w:val="006D4231"/>
    <w:rsid w:val="006D6D2E"/>
    <w:rsid w:val="006E01BE"/>
    <w:rsid w:val="006E2F13"/>
    <w:rsid w:val="006E3749"/>
    <w:rsid w:val="006E604D"/>
    <w:rsid w:val="006F00A0"/>
    <w:rsid w:val="006F0257"/>
    <w:rsid w:val="006F0BB9"/>
    <w:rsid w:val="006F10A1"/>
    <w:rsid w:val="006F1B46"/>
    <w:rsid w:val="006F491F"/>
    <w:rsid w:val="006F4CB8"/>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031A"/>
    <w:rsid w:val="0071609E"/>
    <w:rsid w:val="00717ECF"/>
    <w:rsid w:val="00720018"/>
    <w:rsid w:val="00720652"/>
    <w:rsid w:val="0072167B"/>
    <w:rsid w:val="00722711"/>
    <w:rsid w:val="00722EC9"/>
    <w:rsid w:val="007239DA"/>
    <w:rsid w:val="00723C37"/>
    <w:rsid w:val="007240CF"/>
    <w:rsid w:val="007273B4"/>
    <w:rsid w:val="00727E30"/>
    <w:rsid w:val="007305DD"/>
    <w:rsid w:val="00733FCE"/>
    <w:rsid w:val="00734243"/>
    <w:rsid w:val="0073510A"/>
    <w:rsid w:val="007351AF"/>
    <w:rsid w:val="007448A0"/>
    <w:rsid w:val="00744CCF"/>
    <w:rsid w:val="00747510"/>
    <w:rsid w:val="00747DA5"/>
    <w:rsid w:val="0075057F"/>
    <w:rsid w:val="00750BF3"/>
    <w:rsid w:val="00751341"/>
    <w:rsid w:val="00753C43"/>
    <w:rsid w:val="00763341"/>
    <w:rsid w:val="00764394"/>
    <w:rsid w:val="007643C9"/>
    <w:rsid w:val="00770697"/>
    <w:rsid w:val="007727EB"/>
    <w:rsid w:val="00772B9B"/>
    <w:rsid w:val="00773BE0"/>
    <w:rsid w:val="007750A1"/>
    <w:rsid w:val="0077567E"/>
    <w:rsid w:val="00776206"/>
    <w:rsid w:val="007771E9"/>
    <w:rsid w:val="00780190"/>
    <w:rsid w:val="00780B63"/>
    <w:rsid w:val="00780B71"/>
    <w:rsid w:val="00781E4D"/>
    <w:rsid w:val="007851D7"/>
    <w:rsid w:val="00786A91"/>
    <w:rsid w:val="007934EA"/>
    <w:rsid w:val="00796340"/>
    <w:rsid w:val="00797FBA"/>
    <w:rsid w:val="007A1092"/>
    <w:rsid w:val="007A27E3"/>
    <w:rsid w:val="007A5AE0"/>
    <w:rsid w:val="007A5B70"/>
    <w:rsid w:val="007A6048"/>
    <w:rsid w:val="007B0739"/>
    <w:rsid w:val="007B1712"/>
    <w:rsid w:val="007B2821"/>
    <w:rsid w:val="007B5C2F"/>
    <w:rsid w:val="007B732E"/>
    <w:rsid w:val="007C0C95"/>
    <w:rsid w:val="007C1281"/>
    <w:rsid w:val="007C1CBB"/>
    <w:rsid w:val="007C2908"/>
    <w:rsid w:val="007C2EC0"/>
    <w:rsid w:val="007C3AD1"/>
    <w:rsid w:val="007C4CA6"/>
    <w:rsid w:val="007C50C8"/>
    <w:rsid w:val="007C6655"/>
    <w:rsid w:val="007C6D63"/>
    <w:rsid w:val="007D36F7"/>
    <w:rsid w:val="007D532B"/>
    <w:rsid w:val="007D55FF"/>
    <w:rsid w:val="007D5729"/>
    <w:rsid w:val="007D59F0"/>
    <w:rsid w:val="007D65C6"/>
    <w:rsid w:val="007D65C8"/>
    <w:rsid w:val="007D6978"/>
    <w:rsid w:val="007D6C39"/>
    <w:rsid w:val="007E18F3"/>
    <w:rsid w:val="007E1B84"/>
    <w:rsid w:val="007E1DA6"/>
    <w:rsid w:val="007E1E23"/>
    <w:rsid w:val="007E3C7B"/>
    <w:rsid w:val="007E5122"/>
    <w:rsid w:val="007E54D6"/>
    <w:rsid w:val="007E6B75"/>
    <w:rsid w:val="007E7879"/>
    <w:rsid w:val="007F0738"/>
    <w:rsid w:val="007F389B"/>
    <w:rsid w:val="007F39E8"/>
    <w:rsid w:val="007F5A72"/>
    <w:rsid w:val="007F7306"/>
    <w:rsid w:val="007F7A03"/>
    <w:rsid w:val="00801702"/>
    <w:rsid w:val="0080197C"/>
    <w:rsid w:val="00801F1F"/>
    <w:rsid w:val="008045D5"/>
    <w:rsid w:val="00804DD3"/>
    <w:rsid w:val="00804DFE"/>
    <w:rsid w:val="008054FF"/>
    <w:rsid w:val="00805DB6"/>
    <w:rsid w:val="008061D2"/>
    <w:rsid w:val="008068F6"/>
    <w:rsid w:val="00807845"/>
    <w:rsid w:val="00807C85"/>
    <w:rsid w:val="00807ED2"/>
    <w:rsid w:val="00810843"/>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6A48"/>
    <w:rsid w:val="0085753A"/>
    <w:rsid w:val="00857E9E"/>
    <w:rsid w:val="00857E9F"/>
    <w:rsid w:val="00857F2C"/>
    <w:rsid w:val="008635C8"/>
    <w:rsid w:val="00864487"/>
    <w:rsid w:val="008648FD"/>
    <w:rsid w:val="008649E4"/>
    <w:rsid w:val="00864ECC"/>
    <w:rsid w:val="00864EDF"/>
    <w:rsid w:val="00867E71"/>
    <w:rsid w:val="00870938"/>
    <w:rsid w:val="00871CB9"/>
    <w:rsid w:val="00872187"/>
    <w:rsid w:val="008722C6"/>
    <w:rsid w:val="00873A9B"/>
    <w:rsid w:val="00880478"/>
    <w:rsid w:val="008809F7"/>
    <w:rsid w:val="00880A36"/>
    <w:rsid w:val="00880B5D"/>
    <w:rsid w:val="008815D9"/>
    <w:rsid w:val="008829EC"/>
    <w:rsid w:val="008833CD"/>
    <w:rsid w:val="008859BF"/>
    <w:rsid w:val="008862D5"/>
    <w:rsid w:val="0089025D"/>
    <w:rsid w:val="008908E4"/>
    <w:rsid w:val="00891719"/>
    <w:rsid w:val="00892CE4"/>
    <w:rsid w:val="00892D29"/>
    <w:rsid w:val="008933EE"/>
    <w:rsid w:val="00893B8A"/>
    <w:rsid w:val="00894A09"/>
    <w:rsid w:val="008978AF"/>
    <w:rsid w:val="008A77AF"/>
    <w:rsid w:val="008B18CF"/>
    <w:rsid w:val="008B1B85"/>
    <w:rsid w:val="008B1CD7"/>
    <w:rsid w:val="008B2992"/>
    <w:rsid w:val="008B3033"/>
    <w:rsid w:val="008B44D6"/>
    <w:rsid w:val="008B6254"/>
    <w:rsid w:val="008B715C"/>
    <w:rsid w:val="008B7A00"/>
    <w:rsid w:val="008C043E"/>
    <w:rsid w:val="008C08B7"/>
    <w:rsid w:val="008C2840"/>
    <w:rsid w:val="008C3848"/>
    <w:rsid w:val="008D0FA9"/>
    <w:rsid w:val="008D12B3"/>
    <w:rsid w:val="008D413B"/>
    <w:rsid w:val="008D43EE"/>
    <w:rsid w:val="008D66A2"/>
    <w:rsid w:val="008D6707"/>
    <w:rsid w:val="008D6C44"/>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16B9"/>
    <w:rsid w:val="00962C49"/>
    <w:rsid w:val="00962E24"/>
    <w:rsid w:val="00963750"/>
    <w:rsid w:val="00964724"/>
    <w:rsid w:val="00964D70"/>
    <w:rsid w:val="009659BF"/>
    <w:rsid w:val="00965BE9"/>
    <w:rsid w:val="00966783"/>
    <w:rsid w:val="0097186E"/>
    <w:rsid w:val="00972F9D"/>
    <w:rsid w:val="00973D96"/>
    <w:rsid w:val="00975E5D"/>
    <w:rsid w:val="009767C1"/>
    <w:rsid w:val="00977610"/>
    <w:rsid w:val="00977DDE"/>
    <w:rsid w:val="009816BF"/>
    <w:rsid w:val="00985F86"/>
    <w:rsid w:val="009862DD"/>
    <w:rsid w:val="00986BD6"/>
    <w:rsid w:val="00987573"/>
    <w:rsid w:val="009908C7"/>
    <w:rsid w:val="009923DD"/>
    <w:rsid w:val="00992867"/>
    <w:rsid w:val="0099435F"/>
    <w:rsid w:val="0099482D"/>
    <w:rsid w:val="009A0099"/>
    <w:rsid w:val="009A0B16"/>
    <w:rsid w:val="009A1FDC"/>
    <w:rsid w:val="009A2E1A"/>
    <w:rsid w:val="009A2FDC"/>
    <w:rsid w:val="009A6387"/>
    <w:rsid w:val="009A663F"/>
    <w:rsid w:val="009A68DA"/>
    <w:rsid w:val="009A7023"/>
    <w:rsid w:val="009B04B3"/>
    <w:rsid w:val="009B24EF"/>
    <w:rsid w:val="009B2758"/>
    <w:rsid w:val="009B2A5B"/>
    <w:rsid w:val="009B5574"/>
    <w:rsid w:val="009B5919"/>
    <w:rsid w:val="009B5DA9"/>
    <w:rsid w:val="009B67E6"/>
    <w:rsid w:val="009C6BA7"/>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9F75F1"/>
    <w:rsid w:val="00A002A3"/>
    <w:rsid w:val="00A00FA1"/>
    <w:rsid w:val="00A03699"/>
    <w:rsid w:val="00A040C4"/>
    <w:rsid w:val="00A0425C"/>
    <w:rsid w:val="00A04D53"/>
    <w:rsid w:val="00A05A5D"/>
    <w:rsid w:val="00A06DA0"/>
    <w:rsid w:val="00A077B4"/>
    <w:rsid w:val="00A07AF3"/>
    <w:rsid w:val="00A1095E"/>
    <w:rsid w:val="00A115B2"/>
    <w:rsid w:val="00A116A7"/>
    <w:rsid w:val="00A11FBA"/>
    <w:rsid w:val="00A16879"/>
    <w:rsid w:val="00A172DC"/>
    <w:rsid w:val="00A17BDC"/>
    <w:rsid w:val="00A20D5D"/>
    <w:rsid w:val="00A22A5C"/>
    <w:rsid w:val="00A22A9A"/>
    <w:rsid w:val="00A2495B"/>
    <w:rsid w:val="00A25328"/>
    <w:rsid w:val="00A25531"/>
    <w:rsid w:val="00A2672A"/>
    <w:rsid w:val="00A30F51"/>
    <w:rsid w:val="00A33F90"/>
    <w:rsid w:val="00A341EC"/>
    <w:rsid w:val="00A34A87"/>
    <w:rsid w:val="00A351D1"/>
    <w:rsid w:val="00A3673B"/>
    <w:rsid w:val="00A3684B"/>
    <w:rsid w:val="00A36EB4"/>
    <w:rsid w:val="00A37A64"/>
    <w:rsid w:val="00A37B03"/>
    <w:rsid w:val="00A37E25"/>
    <w:rsid w:val="00A416D0"/>
    <w:rsid w:val="00A41754"/>
    <w:rsid w:val="00A421F0"/>
    <w:rsid w:val="00A42C16"/>
    <w:rsid w:val="00A43A28"/>
    <w:rsid w:val="00A4572B"/>
    <w:rsid w:val="00A45B67"/>
    <w:rsid w:val="00A50058"/>
    <w:rsid w:val="00A5096C"/>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17AB"/>
    <w:rsid w:val="00A841A4"/>
    <w:rsid w:val="00A8423E"/>
    <w:rsid w:val="00A8589B"/>
    <w:rsid w:val="00A8721D"/>
    <w:rsid w:val="00A87870"/>
    <w:rsid w:val="00A87D3E"/>
    <w:rsid w:val="00A90532"/>
    <w:rsid w:val="00A91203"/>
    <w:rsid w:val="00A92EC2"/>
    <w:rsid w:val="00A93D70"/>
    <w:rsid w:val="00A948CA"/>
    <w:rsid w:val="00A9541A"/>
    <w:rsid w:val="00A95AEC"/>
    <w:rsid w:val="00A97B94"/>
    <w:rsid w:val="00AA1645"/>
    <w:rsid w:val="00AA2832"/>
    <w:rsid w:val="00AA34E6"/>
    <w:rsid w:val="00AA3A12"/>
    <w:rsid w:val="00AA6AC1"/>
    <w:rsid w:val="00AB3AB3"/>
    <w:rsid w:val="00AB4563"/>
    <w:rsid w:val="00AC6463"/>
    <w:rsid w:val="00AC7FFE"/>
    <w:rsid w:val="00AD0539"/>
    <w:rsid w:val="00AD09C9"/>
    <w:rsid w:val="00AD0E55"/>
    <w:rsid w:val="00AD0EB6"/>
    <w:rsid w:val="00AD19B0"/>
    <w:rsid w:val="00AD1B10"/>
    <w:rsid w:val="00AD2742"/>
    <w:rsid w:val="00AD6854"/>
    <w:rsid w:val="00AD71CB"/>
    <w:rsid w:val="00AE14E3"/>
    <w:rsid w:val="00AE4900"/>
    <w:rsid w:val="00AE4DC2"/>
    <w:rsid w:val="00AE77EA"/>
    <w:rsid w:val="00AF1748"/>
    <w:rsid w:val="00AF4550"/>
    <w:rsid w:val="00AF4A38"/>
    <w:rsid w:val="00AF540B"/>
    <w:rsid w:val="00AF5EB6"/>
    <w:rsid w:val="00B010B2"/>
    <w:rsid w:val="00B03458"/>
    <w:rsid w:val="00B034DD"/>
    <w:rsid w:val="00B07BA7"/>
    <w:rsid w:val="00B121F2"/>
    <w:rsid w:val="00B12EA3"/>
    <w:rsid w:val="00B1394C"/>
    <w:rsid w:val="00B15CE2"/>
    <w:rsid w:val="00B16BF0"/>
    <w:rsid w:val="00B17D15"/>
    <w:rsid w:val="00B17E30"/>
    <w:rsid w:val="00B20E0B"/>
    <w:rsid w:val="00B21746"/>
    <w:rsid w:val="00B228B2"/>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5E45"/>
    <w:rsid w:val="00B4662A"/>
    <w:rsid w:val="00B509FC"/>
    <w:rsid w:val="00B5169A"/>
    <w:rsid w:val="00B52258"/>
    <w:rsid w:val="00B5248B"/>
    <w:rsid w:val="00B52A4D"/>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366"/>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6AD6"/>
    <w:rsid w:val="00BA7C2B"/>
    <w:rsid w:val="00BB1212"/>
    <w:rsid w:val="00BB25C6"/>
    <w:rsid w:val="00BB388F"/>
    <w:rsid w:val="00BC2413"/>
    <w:rsid w:val="00BC2A64"/>
    <w:rsid w:val="00BC3FA5"/>
    <w:rsid w:val="00BC4BED"/>
    <w:rsid w:val="00BC563B"/>
    <w:rsid w:val="00BC5917"/>
    <w:rsid w:val="00BD1CF2"/>
    <w:rsid w:val="00BD38EB"/>
    <w:rsid w:val="00BD4587"/>
    <w:rsid w:val="00BD4FCF"/>
    <w:rsid w:val="00BE0A15"/>
    <w:rsid w:val="00BE130F"/>
    <w:rsid w:val="00BE2BCF"/>
    <w:rsid w:val="00BE3724"/>
    <w:rsid w:val="00BE3772"/>
    <w:rsid w:val="00BE51EE"/>
    <w:rsid w:val="00BE6A73"/>
    <w:rsid w:val="00BE7719"/>
    <w:rsid w:val="00BE7FBB"/>
    <w:rsid w:val="00BF06A6"/>
    <w:rsid w:val="00BF0886"/>
    <w:rsid w:val="00C0078B"/>
    <w:rsid w:val="00C0411F"/>
    <w:rsid w:val="00C067AD"/>
    <w:rsid w:val="00C06D4C"/>
    <w:rsid w:val="00C06F76"/>
    <w:rsid w:val="00C100B0"/>
    <w:rsid w:val="00C11290"/>
    <w:rsid w:val="00C14D0F"/>
    <w:rsid w:val="00C1566A"/>
    <w:rsid w:val="00C160AD"/>
    <w:rsid w:val="00C16D66"/>
    <w:rsid w:val="00C17608"/>
    <w:rsid w:val="00C206BF"/>
    <w:rsid w:val="00C2292D"/>
    <w:rsid w:val="00C23037"/>
    <w:rsid w:val="00C2462E"/>
    <w:rsid w:val="00C24963"/>
    <w:rsid w:val="00C25D9F"/>
    <w:rsid w:val="00C2611B"/>
    <w:rsid w:val="00C272D2"/>
    <w:rsid w:val="00C34300"/>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0866"/>
    <w:rsid w:val="00C73D40"/>
    <w:rsid w:val="00C73F22"/>
    <w:rsid w:val="00C7720C"/>
    <w:rsid w:val="00C821BC"/>
    <w:rsid w:val="00C837C0"/>
    <w:rsid w:val="00C85EEA"/>
    <w:rsid w:val="00C85F31"/>
    <w:rsid w:val="00C87006"/>
    <w:rsid w:val="00C901DB"/>
    <w:rsid w:val="00C906D0"/>
    <w:rsid w:val="00C90B18"/>
    <w:rsid w:val="00C9350E"/>
    <w:rsid w:val="00C93B56"/>
    <w:rsid w:val="00C9409E"/>
    <w:rsid w:val="00CA3CAB"/>
    <w:rsid w:val="00CA57DC"/>
    <w:rsid w:val="00CB0378"/>
    <w:rsid w:val="00CB1034"/>
    <w:rsid w:val="00CB2309"/>
    <w:rsid w:val="00CB3D23"/>
    <w:rsid w:val="00CB62C9"/>
    <w:rsid w:val="00CC07F8"/>
    <w:rsid w:val="00CC0F56"/>
    <w:rsid w:val="00CC2E0C"/>
    <w:rsid w:val="00CC3DFE"/>
    <w:rsid w:val="00CC404B"/>
    <w:rsid w:val="00CC4FD1"/>
    <w:rsid w:val="00CC62A8"/>
    <w:rsid w:val="00CC6987"/>
    <w:rsid w:val="00CD01A2"/>
    <w:rsid w:val="00CD2B1A"/>
    <w:rsid w:val="00CD2D48"/>
    <w:rsid w:val="00CD33AB"/>
    <w:rsid w:val="00CD3E87"/>
    <w:rsid w:val="00CD4106"/>
    <w:rsid w:val="00CD5CC2"/>
    <w:rsid w:val="00CE22A2"/>
    <w:rsid w:val="00CE5835"/>
    <w:rsid w:val="00CE5FAD"/>
    <w:rsid w:val="00CF0920"/>
    <w:rsid w:val="00CF3467"/>
    <w:rsid w:val="00CF3DD5"/>
    <w:rsid w:val="00CF64CD"/>
    <w:rsid w:val="00CF747E"/>
    <w:rsid w:val="00D005C3"/>
    <w:rsid w:val="00D01A81"/>
    <w:rsid w:val="00D055BE"/>
    <w:rsid w:val="00D06D27"/>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30011"/>
    <w:rsid w:val="00D30248"/>
    <w:rsid w:val="00D30945"/>
    <w:rsid w:val="00D320B9"/>
    <w:rsid w:val="00D32F8D"/>
    <w:rsid w:val="00D3416D"/>
    <w:rsid w:val="00D34890"/>
    <w:rsid w:val="00D348E0"/>
    <w:rsid w:val="00D36437"/>
    <w:rsid w:val="00D36499"/>
    <w:rsid w:val="00D4496B"/>
    <w:rsid w:val="00D50A91"/>
    <w:rsid w:val="00D526E8"/>
    <w:rsid w:val="00D5396A"/>
    <w:rsid w:val="00D566BC"/>
    <w:rsid w:val="00D56D8F"/>
    <w:rsid w:val="00D64367"/>
    <w:rsid w:val="00D67E58"/>
    <w:rsid w:val="00D7230B"/>
    <w:rsid w:val="00D744AE"/>
    <w:rsid w:val="00D74551"/>
    <w:rsid w:val="00D75125"/>
    <w:rsid w:val="00D75DEB"/>
    <w:rsid w:val="00D77F9D"/>
    <w:rsid w:val="00D811F9"/>
    <w:rsid w:val="00D818ED"/>
    <w:rsid w:val="00D8413D"/>
    <w:rsid w:val="00D853F1"/>
    <w:rsid w:val="00D858FD"/>
    <w:rsid w:val="00D9404D"/>
    <w:rsid w:val="00D94956"/>
    <w:rsid w:val="00D9554B"/>
    <w:rsid w:val="00D95F08"/>
    <w:rsid w:val="00D9675F"/>
    <w:rsid w:val="00D97FC0"/>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751"/>
    <w:rsid w:val="00DC6945"/>
    <w:rsid w:val="00DC7AFB"/>
    <w:rsid w:val="00DD1DC4"/>
    <w:rsid w:val="00DD2472"/>
    <w:rsid w:val="00DD2EF6"/>
    <w:rsid w:val="00DD2F98"/>
    <w:rsid w:val="00DD441C"/>
    <w:rsid w:val="00DD4AAA"/>
    <w:rsid w:val="00DD5F74"/>
    <w:rsid w:val="00DD689E"/>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50F4"/>
    <w:rsid w:val="00E23299"/>
    <w:rsid w:val="00E24456"/>
    <w:rsid w:val="00E246B7"/>
    <w:rsid w:val="00E3078D"/>
    <w:rsid w:val="00E33016"/>
    <w:rsid w:val="00E36AA2"/>
    <w:rsid w:val="00E37DB9"/>
    <w:rsid w:val="00E40F06"/>
    <w:rsid w:val="00E4322F"/>
    <w:rsid w:val="00E449A9"/>
    <w:rsid w:val="00E455E0"/>
    <w:rsid w:val="00E45EDD"/>
    <w:rsid w:val="00E4648B"/>
    <w:rsid w:val="00E500AE"/>
    <w:rsid w:val="00E524FB"/>
    <w:rsid w:val="00E5429A"/>
    <w:rsid w:val="00E54783"/>
    <w:rsid w:val="00E54EE5"/>
    <w:rsid w:val="00E55BF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0A0"/>
    <w:rsid w:val="00E8582E"/>
    <w:rsid w:val="00E8785B"/>
    <w:rsid w:val="00E91811"/>
    <w:rsid w:val="00E92B48"/>
    <w:rsid w:val="00E92D3D"/>
    <w:rsid w:val="00E933D3"/>
    <w:rsid w:val="00E941B3"/>
    <w:rsid w:val="00E942F4"/>
    <w:rsid w:val="00EA20D7"/>
    <w:rsid w:val="00EA26BD"/>
    <w:rsid w:val="00EA2B9C"/>
    <w:rsid w:val="00EA31C3"/>
    <w:rsid w:val="00EA73DE"/>
    <w:rsid w:val="00EB0300"/>
    <w:rsid w:val="00EB0C7F"/>
    <w:rsid w:val="00EB1FC6"/>
    <w:rsid w:val="00EB2BAC"/>
    <w:rsid w:val="00EB3427"/>
    <w:rsid w:val="00EB4C86"/>
    <w:rsid w:val="00EB575F"/>
    <w:rsid w:val="00EB7813"/>
    <w:rsid w:val="00EB7B8E"/>
    <w:rsid w:val="00EC1BFD"/>
    <w:rsid w:val="00EC1FA6"/>
    <w:rsid w:val="00EC2B52"/>
    <w:rsid w:val="00EC2C3D"/>
    <w:rsid w:val="00EC49AF"/>
    <w:rsid w:val="00EC4D3A"/>
    <w:rsid w:val="00EC510A"/>
    <w:rsid w:val="00EC5F37"/>
    <w:rsid w:val="00EC6960"/>
    <w:rsid w:val="00EC6CBB"/>
    <w:rsid w:val="00EC73A2"/>
    <w:rsid w:val="00EC7EFF"/>
    <w:rsid w:val="00ED0FC6"/>
    <w:rsid w:val="00ED1F27"/>
    <w:rsid w:val="00ED20A0"/>
    <w:rsid w:val="00ED504E"/>
    <w:rsid w:val="00ED5F70"/>
    <w:rsid w:val="00ED75E6"/>
    <w:rsid w:val="00EE0A7C"/>
    <w:rsid w:val="00EE5C81"/>
    <w:rsid w:val="00EF02C0"/>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52A"/>
    <w:rsid w:val="00F0488F"/>
    <w:rsid w:val="00F075F9"/>
    <w:rsid w:val="00F07C19"/>
    <w:rsid w:val="00F07E9C"/>
    <w:rsid w:val="00F10A8D"/>
    <w:rsid w:val="00F11392"/>
    <w:rsid w:val="00F1513B"/>
    <w:rsid w:val="00F15FF0"/>
    <w:rsid w:val="00F16EDF"/>
    <w:rsid w:val="00F17024"/>
    <w:rsid w:val="00F2082E"/>
    <w:rsid w:val="00F213A3"/>
    <w:rsid w:val="00F215E3"/>
    <w:rsid w:val="00F21FB2"/>
    <w:rsid w:val="00F2473F"/>
    <w:rsid w:val="00F252CB"/>
    <w:rsid w:val="00F254FD"/>
    <w:rsid w:val="00F25F7A"/>
    <w:rsid w:val="00F26D94"/>
    <w:rsid w:val="00F309EC"/>
    <w:rsid w:val="00F31A8F"/>
    <w:rsid w:val="00F31D65"/>
    <w:rsid w:val="00F335AF"/>
    <w:rsid w:val="00F34028"/>
    <w:rsid w:val="00F3591B"/>
    <w:rsid w:val="00F40157"/>
    <w:rsid w:val="00F40964"/>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3825"/>
    <w:rsid w:val="00F65BEE"/>
    <w:rsid w:val="00F662C5"/>
    <w:rsid w:val="00F664CC"/>
    <w:rsid w:val="00F701D7"/>
    <w:rsid w:val="00F70F94"/>
    <w:rsid w:val="00F71C70"/>
    <w:rsid w:val="00F72A26"/>
    <w:rsid w:val="00F75B4A"/>
    <w:rsid w:val="00F75EE8"/>
    <w:rsid w:val="00F765EA"/>
    <w:rsid w:val="00F772E4"/>
    <w:rsid w:val="00F77EB5"/>
    <w:rsid w:val="00F82DF3"/>
    <w:rsid w:val="00F85DDB"/>
    <w:rsid w:val="00F86AD2"/>
    <w:rsid w:val="00F90052"/>
    <w:rsid w:val="00F90C00"/>
    <w:rsid w:val="00F92731"/>
    <w:rsid w:val="00F94C43"/>
    <w:rsid w:val="00F97D3B"/>
    <w:rsid w:val="00FA1D39"/>
    <w:rsid w:val="00FA2078"/>
    <w:rsid w:val="00FA30B3"/>
    <w:rsid w:val="00FA72A2"/>
    <w:rsid w:val="00FB4151"/>
    <w:rsid w:val="00FB42B0"/>
    <w:rsid w:val="00FB4814"/>
    <w:rsid w:val="00FB57F9"/>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2838"/>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6414225-78B2-4066-B5F6-7BE75AA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electrónico 50357, elaborado 26oct2022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9393997F-F844-4B43-B5B0-5A7777644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TotalTime>
  <Pages>1</Pages>
  <Words>4644</Words>
  <Characters>25546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2021-09-21T01:49:00Z</cp:lastPrinted>
  <dcterms:created xsi:type="dcterms:W3CDTF">2023-01-23T17:53:00Z</dcterms:created>
  <dcterms:modified xsi:type="dcterms:W3CDTF">2023-01-23T18:02:00Z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