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54CE3" w14:textId="55DA7A5E" w:rsidR="00116917" w:rsidRPr="00402608" w:rsidRDefault="00116917" w:rsidP="002F07F1">
      <w:pPr>
        <w:spacing w:line="276" w:lineRule="auto"/>
        <w:rPr>
          <w:rFonts w:ascii="Museo Sans 300" w:hAnsi="Museo Sans 300"/>
          <w:sz w:val="22"/>
          <w:szCs w:val="22"/>
        </w:rPr>
      </w:pPr>
      <w:r w:rsidRPr="002F07F1">
        <w:rPr>
          <w:rFonts w:ascii="Museo Sans 300" w:hAnsi="Museo Sans 300"/>
          <w:i/>
          <w:noProof/>
          <w:sz w:val="22"/>
          <w:szCs w:val="22"/>
          <w:highlight w:val="lightGray"/>
          <w:lang w:val="es-SV" w:eastAsia="es-SV"/>
        </w:rPr>
        <mc:AlternateContent>
          <mc:Choice Requires="wps">
            <w:drawing>
              <wp:anchor distT="0" distB="0" distL="114300" distR="114300" simplePos="0" relativeHeight="251659264" behindDoc="0" locked="0" layoutInCell="1" allowOverlap="1" wp14:anchorId="035D69EE" wp14:editId="31B58CFA">
                <wp:simplePos x="0" y="0"/>
                <wp:positionH relativeFrom="column">
                  <wp:posOffset>-19050</wp:posOffset>
                </wp:positionH>
                <wp:positionV relativeFrom="paragraph">
                  <wp:posOffset>-398145</wp:posOffset>
                </wp:positionV>
                <wp:extent cx="2638425" cy="299085"/>
                <wp:effectExtent l="9525" t="6350" r="9525" b="889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99085"/>
                        </a:xfrm>
                        <a:prstGeom prst="rect">
                          <a:avLst/>
                        </a:prstGeom>
                        <a:solidFill>
                          <a:srgbClr val="FFFFFF"/>
                        </a:solidFill>
                        <a:ln w="9525">
                          <a:solidFill>
                            <a:srgbClr val="000000"/>
                          </a:solidFill>
                          <a:miter lim="800000"/>
                          <a:headEnd/>
                          <a:tailEnd/>
                        </a:ln>
                      </wps:spPr>
                      <wps:txbx>
                        <w:txbxContent>
                          <w:p w14:paraId="7ACF7B2C" w14:textId="3FD84F3A" w:rsidR="00116917" w:rsidRPr="00E832CB" w:rsidRDefault="00116917" w:rsidP="00116917">
                            <w:pPr>
                              <w:rPr>
                                <w:rFonts w:ascii="Museo Sans 300" w:hAnsi="Museo Sans 300"/>
                                <w:b/>
                              </w:rPr>
                            </w:pPr>
                            <w:r w:rsidRPr="00A7253F">
                              <w:rPr>
                                <w:rFonts w:ascii="Museo Sans 300" w:hAnsi="Museo Sans 300"/>
                                <w:b/>
                                <w:sz w:val="22"/>
                                <w:szCs w:val="22"/>
                              </w:rPr>
                              <w:t>Resolución UAIP-SSF-2022-</w:t>
                            </w:r>
                            <w:r w:rsidR="00AE536F">
                              <w:rPr>
                                <w:rFonts w:ascii="Museo Sans 300" w:hAnsi="Museo Sans 300"/>
                                <w:b/>
                              </w:rPr>
                              <w:t>0065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5D69EE" id="_x0000_t202" coordsize="21600,21600" o:spt="202" path="m,l,21600r21600,l21600,xe">
                <v:stroke joinstyle="miter"/>
                <v:path gradientshapeok="t" o:connecttype="rect"/>
              </v:shapetype>
              <v:shape id="Cuadro de texto 4" o:spid="_x0000_s1026" type="#_x0000_t202" style="position:absolute;left:0;text-align:left;margin-left:-1.5pt;margin-top:-31.35pt;width:207.7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">
                <v:textbox>
                  <w:txbxContent>
                    <w:p w14:paraId="7ACF7B2C" w14:textId="3FD84F3A" w:rsidR="00116917" w:rsidRPr="00E832CB" w:rsidRDefault="00116917" w:rsidP="00116917">
                      <w:pPr>
                        <w:rPr>
                          <w:rFonts w:ascii="Museo Sans 300" w:hAnsi="Museo Sans 300"/>
                          <w:b/>
                        </w:rPr>
                      </w:pPr>
                      <w:r w:rsidRPr="00A7253F">
                        <w:rPr>
                          <w:rFonts w:ascii="Museo Sans 300" w:hAnsi="Museo Sans 300"/>
                          <w:b/>
                          <w:sz w:val="22"/>
                          <w:szCs w:val="22"/>
                        </w:rPr>
                        <w:t>Resolución UAIP-SSF-2022-</w:t>
                      </w:r>
                      <w:r w:rsidR="00AE536F">
                        <w:rPr>
                          <w:rFonts w:ascii="Museo Sans 300" w:hAnsi="Museo Sans 300"/>
                          <w:b/>
                        </w:rPr>
                        <w:t>0065</w:t>
                      </w:r>
                    </w:p>
                  </w:txbxContent>
                </v:textbox>
              </v:shape>
            </w:pict>
          </mc:Fallback>
        </mc:AlternateContent>
      </w:r>
      <w:r w:rsidR="002F07F1" w:rsidRPr="002F07F1">
        <w:rPr>
          <w:rFonts w:ascii="Museo Sans 300" w:hAnsi="Museo Sans 300"/>
          <w:i/>
          <w:sz w:val="22"/>
          <w:szCs w:val="22"/>
          <w:highlight w:val="lightGray"/>
        </w:rPr>
        <w:t>Versión pública por supresión de datos personales. Art. 30 LAIP</w:t>
      </w:r>
      <w:r w:rsidR="002F07F1">
        <w:rPr>
          <w:rFonts w:ascii="Museo Sans 300" w:hAnsi="Museo Sans 300"/>
          <w:sz w:val="22"/>
          <w:szCs w:val="22"/>
        </w:rPr>
        <w:t>.</w:t>
      </w:r>
    </w:p>
    <w:p w14:paraId="3A53445B" w14:textId="77777777" w:rsidR="00116917" w:rsidRPr="00402608" w:rsidRDefault="00116917" w:rsidP="00116917">
      <w:pPr>
        <w:spacing w:line="276" w:lineRule="auto"/>
        <w:rPr>
          <w:rFonts w:ascii="Museo Sans 300" w:hAnsi="Museo Sans 300"/>
          <w:sz w:val="22"/>
          <w:szCs w:val="22"/>
        </w:rPr>
      </w:pPr>
    </w:p>
    <w:p w14:paraId="27723120" w14:textId="6495FF41" w:rsidR="00116917" w:rsidRPr="00402608" w:rsidRDefault="00AE536F" w:rsidP="00116917">
      <w:pPr>
        <w:spacing w:line="276" w:lineRule="auto"/>
        <w:rPr>
          <w:rFonts w:ascii="Museo Sans 300" w:hAnsi="Museo Sans 300"/>
          <w:sz w:val="22"/>
          <w:szCs w:val="22"/>
        </w:rPr>
      </w:pPr>
      <w:r>
        <w:rPr>
          <w:rFonts w:ascii="Museo Sans 300" w:hAnsi="Museo Sans 300"/>
          <w:sz w:val="22"/>
          <w:szCs w:val="22"/>
        </w:rPr>
        <w:t>Licenciado</w:t>
      </w:r>
    </w:p>
    <w:p w14:paraId="62D358D6" w14:textId="5BABD9A7" w:rsidR="00116917" w:rsidRPr="00402608" w:rsidRDefault="002F07F1" w:rsidP="00116917">
      <w:pPr>
        <w:spacing w:line="276" w:lineRule="auto"/>
        <w:rPr>
          <w:rFonts w:ascii="Museo Sans 300" w:hAnsi="Museo Sans 300"/>
          <w:sz w:val="22"/>
          <w:szCs w:val="22"/>
        </w:rPr>
      </w:pPr>
      <w:r w:rsidRPr="002F07F1">
        <w:rPr>
          <w:rFonts w:ascii="Museo Sans 300" w:hAnsi="Museo Sans 300"/>
          <w:b/>
          <w:sz w:val="22"/>
          <w:szCs w:val="22"/>
          <w:highlight w:val="lightGray"/>
        </w:rPr>
        <w:t>xxxxxxxxxxxxxxxxxxxxxxxx</w:t>
      </w:r>
    </w:p>
    <w:p w14:paraId="6103FD21" w14:textId="77777777" w:rsidR="00116917" w:rsidRPr="00402608" w:rsidRDefault="00116917" w:rsidP="00116917">
      <w:pPr>
        <w:spacing w:line="276" w:lineRule="auto"/>
        <w:jc w:val="both"/>
        <w:rPr>
          <w:rFonts w:ascii="Museo Sans 300" w:hAnsi="Museo Sans 300"/>
          <w:sz w:val="22"/>
          <w:szCs w:val="22"/>
        </w:rPr>
      </w:pPr>
      <w:r w:rsidRPr="00402608">
        <w:rPr>
          <w:rFonts w:ascii="Museo Sans 300" w:hAnsi="Museo Sans 300"/>
          <w:sz w:val="22"/>
          <w:szCs w:val="22"/>
        </w:rPr>
        <w:t>Presente</w:t>
      </w:r>
    </w:p>
    <w:p w14:paraId="7112D0B3" w14:textId="77777777" w:rsidR="00116917" w:rsidRPr="00402608" w:rsidRDefault="00116917" w:rsidP="00116917">
      <w:pPr>
        <w:spacing w:line="276" w:lineRule="auto"/>
        <w:jc w:val="both"/>
        <w:rPr>
          <w:rFonts w:ascii="Museo Sans 300" w:hAnsi="Museo Sans 300"/>
          <w:b/>
          <w:sz w:val="22"/>
          <w:szCs w:val="22"/>
        </w:rPr>
      </w:pPr>
    </w:p>
    <w:p w14:paraId="79DD4A93" w14:textId="77777777" w:rsidR="00116917" w:rsidRPr="00402608" w:rsidRDefault="00116917" w:rsidP="00116917">
      <w:pPr>
        <w:spacing w:line="276" w:lineRule="auto"/>
        <w:jc w:val="both"/>
        <w:rPr>
          <w:rFonts w:ascii="Museo Sans 300" w:hAnsi="Museo Sans 300"/>
          <w:sz w:val="22"/>
          <w:szCs w:val="22"/>
        </w:rPr>
      </w:pPr>
    </w:p>
    <w:p w14:paraId="6E76AEFC" w14:textId="7B3B0A91" w:rsidR="00116917" w:rsidRPr="00AE536F" w:rsidRDefault="00116917" w:rsidP="00AE536F">
      <w:pPr>
        <w:pStyle w:val="Ttulo1"/>
        <w:spacing w:before="0"/>
        <w:ind w:firstLine="284"/>
        <w:jc w:val="both"/>
        <w:rPr>
          <w:rFonts w:ascii="Museo Sans 300" w:eastAsia="Calibri" w:hAnsi="Museo Sans 300"/>
          <w:b w:val="0"/>
          <w:bCs w:val="0"/>
          <w:color w:val="auto"/>
          <w:sz w:val="22"/>
          <w:szCs w:val="22"/>
          <w:lang w:val="es-419" w:eastAsia="en-US"/>
        </w:rPr>
      </w:pPr>
      <w:r>
        <w:rPr>
          <w:rFonts w:ascii="Museo Sans 300" w:eastAsia="Calibri" w:hAnsi="Museo Sans 300"/>
          <w:b w:val="0"/>
          <w:bCs w:val="0"/>
          <w:color w:val="auto"/>
          <w:sz w:val="22"/>
          <w:szCs w:val="22"/>
          <w:lang w:val="es-419" w:eastAsia="en-US"/>
        </w:rPr>
        <w:t xml:space="preserve">En San Salvador, a las </w:t>
      </w:r>
      <w:r w:rsidR="00BE349A">
        <w:rPr>
          <w:rFonts w:ascii="Museo Sans 300" w:eastAsia="Calibri" w:hAnsi="Museo Sans 300"/>
          <w:b w:val="0"/>
          <w:bCs w:val="0"/>
          <w:color w:val="auto"/>
          <w:sz w:val="22"/>
          <w:szCs w:val="22"/>
          <w:lang w:val="es-419" w:eastAsia="en-US"/>
        </w:rPr>
        <w:t>dieciséis</w:t>
      </w:r>
      <w:r w:rsidRPr="00402608">
        <w:rPr>
          <w:rFonts w:ascii="Museo Sans 300" w:eastAsia="Calibri" w:hAnsi="Museo Sans 300"/>
          <w:b w:val="0"/>
          <w:bCs w:val="0"/>
          <w:color w:val="auto"/>
          <w:sz w:val="22"/>
          <w:szCs w:val="22"/>
          <w:lang w:val="es-419" w:eastAsia="en-US"/>
        </w:rPr>
        <w:t xml:space="preserve"> horas </w:t>
      </w:r>
      <w:r w:rsidR="00BE349A">
        <w:rPr>
          <w:rFonts w:ascii="Museo Sans 300" w:eastAsia="Calibri" w:hAnsi="Museo Sans 300"/>
          <w:b w:val="0"/>
          <w:bCs w:val="0"/>
          <w:color w:val="auto"/>
          <w:sz w:val="22"/>
          <w:szCs w:val="22"/>
          <w:lang w:val="es-419" w:eastAsia="en-US"/>
        </w:rPr>
        <w:t xml:space="preserve">con cuarenta minutos </w:t>
      </w:r>
      <w:r w:rsidRPr="00402608">
        <w:rPr>
          <w:rFonts w:ascii="Museo Sans 300" w:eastAsia="Calibri" w:hAnsi="Museo Sans 300"/>
          <w:b w:val="0"/>
          <w:bCs w:val="0"/>
          <w:color w:val="auto"/>
          <w:sz w:val="22"/>
          <w:szCs w:val="22"/>
          <w:lang w:val="es-419" w:eastAsia="en-US"/>
        </w:rPr>
        <w:t xml:space="preserve">del </w:t>
      </w:r>
      <w:r w:rsidR="00BE349A">
        <w:rPr>
          <w:rFonts w:ascii="Museo Sans 300" w:eastAsia="Calibri" w:hAnsi="Museo Sans 300"/>
          <w:b w:val="0"/>
          <w:bCs w:val="0"/>
          <w:color w:val="auto"/>
          <w:sz w:val="22"/>
          <w:szCs w:val="22"/>
          <w:lang w:val="es-419" w:eastAsia="en-US"/>
        </w:rPr>
        <w:t>veintitrés</w:t>
      </w:r>
      <w:r w:rsidRPr="00402608">
        <w:rPr>
          <w:rFonts w:ascii="Museo Sans 300" w:eastAsia="Calibri" w:hAnsi="Museo Sans 300"/>
          <w:b w:val="0"/>
          <w:bCs w:val="0"/>
          <w:color w:val="auto"/>
          <w:sz w:val="22"/>
          <w:szCs w:val="22"/>
          <w:lang w:val="es-419" w:eastAsia="en-US"/>
        </w:rPr>
        <w:t xml:space="preserve"> de </w:t>
      </w:r>
      <w:r w:rsidR="00AE536F">
        <w:rPr>
          <w:rFonts w:ascii="Museo Sans 300" w:eastAsia="Calibri" w:hAnsi="Museo Sans 300"/>
          <w:b w:val="0"/>
          <w:bCs w:val="0"/>
          <w:color w:val="auto"/>
          <w:sz w:val="22"/>
          <w:szCs w:val="22"/>
          <w:lang w:val="es-419" w:eastAsia="en-US"/>
        </w:rPr>
        <w:t>dic</w:t>
      </w:r>
      <w:r>
        <w:rPr>
          <w:rFonts w:ascii="Museo Sans 300" w:eastAsia="Calibri" w:hAnsi="Museo Sans 300"/>
          <w:b w:val="0"/>
          <w:bCs w:val="0"/>
          <w:color w:val="auto"/>
          <w:sz w:val="22"/>
          <w:szCs w:val="22"/>
          <w:lang w:val="es-419" w:eastAsia="en-US"/>
        </w:rPr>
        <w:t>iem</w:t>
      </w:r>
      <w:r w:rsidRPr="00402608">
        <w:rPr>
          <w:rFonts w:ascii="Museo Sans 300" w:eastAsia="Calibri" w:hAnsi="Museo Sans 300"/>
          <w:b w:val="0"/>
          <w:bCs w:val="0"/>
          <w:color w:val="auto"/>
          <w:sz w:val="22"/>
          <w:szCs w:val="22"/>
          <w:lang w:val="es-419" w:eastAsia="en-US"/>
        </w:rPr>
        <w:t xml:space="preserve">bre de dos mil veintidós; por este medio, me refiero a solicitud efectuada a la Unidad de Acceso a la Información Pública de la Superintendencia del Sistema Financiero –en adelante SSF-, </w:t>
      </w:r>
      <w:r w:rsidRPr="00402608">
        <w:rPr>
          <w:rFonts w:ascii="Museo Sans 300" w:hAnsi="Museo Sans 300" w:cs="Calibri"/>
          <w:b w:val="0"/>
          <w:color w:val="auto"/>
          <w:sz w:val="22"/>
          <w:szCs w:val="22"/>
          <w:lang w:val="es-419"/>
        </w:rPr>
        <w:t>con referencia UAIP-SSF-2022</w:t>
      </w:r>
      <w:r w:rsidR="00AE536F">
        <w:rPr>
          <w:rFonts w:ascii="Museo Sans 300" w:hAnsi="Museo Sans 300" w:cs="Calibri"/>
          <w:b w:val="0"/>
          <w:color w:val="auto"/>
          <w:sz w:val="22"/>
          <w:szCs w:val="22"/>
          <w:lang w:val="es-419"/>
        </w:rPr>
        <w:t>-0065</w:t>
      </w:r>
      <w:r w:rsidRPr="00402608">
        <w:rPr>
          <w:rFonts w:ascii="Museo Sans 300" w:hAnsi="Museo Sans 300" w:cs="Calibri"/>
          <w:b w:val="0"/>
          <w:color w:val="auto"/>
          <w:sz w:val="22"/>
          <w:szCs w:val="22"/>
          <w:lang w:val="es-419"/>
        </w:rPr>
        <w:t xml:space="preserve">, recibida en fecha </w:t>
      </w:r>
      <w:r w:rsidR="00AE536F">
        <w:rPr>
          <w:rFonts w:ascii="Museo Sans 300" w:hAnsi="Museo Sans 300" w:cs="Calibri"/>
          <w:b w:val="0"/>
          <w:color w:val="auto"/>
          <w:sz w:val="22"/>
          <w:szCs w:val="22"/>
          <w:lang w:val="es-419"/>
        </w:rPr>
        <w:t>trece</w:t>
      </w:r>
      <w:r>
        <w:rPr>
          <w:rFonts w:ascii="Museo Sans 300" w:hAnsi="Museo Sans 300" w:cs="Calibri"/>
          <w:b w:val="0"/>
          <w:color w:val="auto"/>
          <w:sz w:val="22"/>
          <w:szCs w:val="22"/>
          <w:lang w:val="es-419"/>
        </w:rPr>
        <w:t xml:space="preserve"> de </w:t>
      </w:r>
      <w:r w:rsidRPr="00402608">
        <w:rPr>
          <w:rFonts w:ascii="Museo Sans 300" w:hAnsi="Museo Sans 300" w:cs="Calibri"/>
          <w:b w:val="0"/>
          <w:color w:val="auto"/>
          <w:sz w:val="22"/>
          <w:szCs w:val="22"/>
          <w:lang w:val="es-419"/>
        </w:rPr>
        <w:t>los corrientes,</w:t>
      </w:r>
      <w:r w:rsidRPr="00402608">
        <w:rPr>
          <w:rFonts w:ascii="Museo Sans 300" w:eastAsia="Calibri" w:hAnsi="Museo Sans 300"/>
          <w:b w:val="0"/>
          <w:bCs w:val="0"/>
          <w:color w:val="auto"/>
          <w:sz w:val="22"/>
          <w:szCs w:val="22"/>
          <w:lang w:val="es-419" w:eastAsia="en-US"/>
        </w:rPr>
        <w:t xml:space="preserve"> por medio de </w:t>
      </w:r>
      <w:r w:rsidRPr="00402608">
        <w:rPr>
          <w:rFonts w:ascii="Museo Sans 300" w:hAnsi="Museo Sans 300" w:cs="Calibri"/>
          <w:b w:val="0"/>
          <w:color w:val="auto"/>
          <w:sz w:val="22"/>
          <w:szCs w:val="22"/>
          <w:lang w:val="es-419"/>
        </w:rPr>
        <w:t xml:space="preserve">la dirección de correo electrónico </w:t>
      </w:r>
      <w:hyperlink r:id="rId12" w:history="1">
        <w:r w:rsidRPr="00402608">
          <w:rPr>
            <w:rStyle w:val="Hipervnculo"/>
            <w:rFonts w:ascii="Museo Sans 300" w:hAnsi="Museo Sans 300" w:cs="Calibri"/>
            <w:b w:val="0"/>
            <w:sz w:val="22"/>
            <w:szCs w:val="22"/>
            <w:lang w:val="es-419"/>
          </w:rPr>
          <w:t>oir@ssf.gob.sv</w:t>
        </w:r>
      </w:hyperlink>
      <w:r w:rsidRPr="00402608">
        <w:rPr>
          <w:rFonts w:ascii="Museo Sans 300" w:hAnsi="Museo Sans 300" w:cs="Calibri"/>
          <w:b w:val="0"/>
          <w:color w:val="auto"/>
          <w:sz w:val="22"/>
          <w:szCs w:val="22"/>
          <w:lang w:val="es-419"/>
        </w:rPr>
        <w:t xml:space="preserve">, </w:t>
      </w:r>
      <w:r w:rsidRPr="00402608">
        <w:rPr>
          <w:rFonts w:ascii="Museo Sans 300" w:eastAsia="Calibri" w:hAnsi="Museo Sans 300"/>
          <w:b w:val="0"/>
          <w:bCs w:val="0"/>
          <w:color w:val="auto"/>
          <w:sz w:val="22"/>
          <w:szCs w:val="22"/>
          <w:lang w:val="es-419" w:eastAsia="en-US"/>
        </w:rPr>
        <w:t xml:space="preserve">la cual </w:t>
      </w:r>
      <w:r w:rsidRPr="00402608">
        <w:rPr>
          <w:rFonts w:ascii="Museo Sans 300" w:hAnsi="Museo Sans 300" w:cs="Calibri"/>
          <w:b w:val="0"/>
          <w:color w:val="auto"/>
          <w:sz w:val="22"/>
          <w:szCs w:val="22"/>
          <w:lang w:val="es-419"/>
        </w:rPr>
        <w:t>cumple con los requisitos establecidos en el artículo 71 de la Ley de Procedimientos Administrativos</w:t>
      </w:r>
      <w:r>
        <w:rPr>
          <w:rFonts w:ascii="Museo Sans 300" w:hAnsi="Museo Sans 300" w:cs="Calibri"/>
          <w:b w:val="0"/>
          <w:color w:val="auto"/>
          <w:sz w:val="22"/>
          <w:szCs w:val="22"/>
          <w:lang w:val="es-419"/>
        </w:rPr>
        <w:t xml:space="preserve"> (LPA)</w:t>
      </w:r>
      <w:r w:rsidRPr="00402608">
        <w:rPr>
          <w:rFonts w:ascii="Museo Sans 300" w:hAnsi="Museo Sans 300" w:cs="Calibri"/>
          <w:sz w:val="22"/>
          <w:szCs w:val="22"/>
          <w:lang w:val="es-419"/>
        </w:rPr>
        <w:t xml:space="preserve"> </w:t>
      </w:r>
      <w:r w:rsidRPr="00402608">
        <w:rPr>
          <w:rFonts w:ascii="Museo Sans 300" w:hAnsi="Museo Sans 300" w:cs="Calibri"/>
          <w:b w:val="0"/>
          <w:color w:val="auto"/>
          <w:sz w:val="22"/>
          <w:szCs w:val="22"/>
          <w:lang w:val="es-419"/>
        </w:rPr>
        <w:t xml:space="preserve">para tramitar </w:t>
      </w:r>
      <w:r w:rsidRPr="00402608">
        <w:rPr>
          <w:rFonts w:ascii="Museo Sans 300" w:eastAsia="Calibri" w:hAnsi="Museo Sans 300"/>
          <w:b w:val="0"/>
          <w:bCs w:val="0"/>
          <w:color w:val="auto"/>
          <w:sz w:val="22"/>
          <w:szCs w:val="22"/>
          <w:lang w:val="es-419" w:eastAsia="en-US"/>
        </w:rPr>
        <w:t>lo siguiente</w:t>
      </w:r>
      <w:r>
        <w:rPr>
          <w:rFonts w:ascii="Museo Sans 300" w:eastAsia="Calibri" w:hAnsi="Museo Sans 300"/>
          <w:b w:val="0"/>
          <w:bCs w:val="0"/>
          <w:i/>
          <w:color w:val="auto"/>
          <w:sz w:val="22"/>
          <w:szCs w:val="22"/>
          <w:lang w:val="es-419" w:eastAsia="en-US"/>
        </w:rPr>
        <w:t>:</w:t>
      </w:r>
    </w:p>
    <w:p w14:paraId="65BEC469" w14:textId="77777777" w:rsidR="00AE536F" w:rsidRDefault="00AE536F" w:rsidP="00AE536F">
      <w:pPr>
        <w:pStyle w:val="Default"/>
        <w:rPr>
          <w:rFonts w:ascii="Museo Sans 300" w:hAnsi="Museo Sans 300"/>
          <w:b/>
          <w:bCs/>
          <w:i/>
          <w:iCs/>
          <w:color w:val="auto"/>
        </w:rPr>
      </w:pPr>
    </w:p>
    <w:p w14:paraId="29BE283E" w14:textId="6EB6DA87" w:rsidR="00AE536F" w:rsidRDefault="00AE536F" w:rsidP="00AE536F">
      <w:pPr>
        <w:jc w:val="both"/>
        <w:rPr>
          <w:rFonts w:ascii="Museo Sans 300" w:hAnsi="Museo Sans 300"/>
          <w:b/>
          <w:bCs/>
          <w:i/>
          <w:sz w:val="22"/>
          <w:szCs w:val="22"/>
        </w:rPr>
      </w:pPr>
      <w:r w:rsidRPr="00AE536F">
        <w:rPr>
          <w:rFonts w:ascii="Museo Sans 300" w:hAnsi="Museo Sans 300"/>
          <w:b/>
          <w:bCs/>
          <w:i/>
          <w:iCs/>
          <w:sz w:val="22"/>
          <w:szCs w:val="22"/>
        </w:rPr>
        <w:t>“</w:t>
      </w:r>
      <w:r w:rsidRPr="00AE536F">
        <w:rPr>
          <w:rFonts w:ascii="Museo Sans 300" w:hAnsi="Museo Sans 300"/>
          <w:b/>
          <w:bCs/>
          <w:i/>
          <w:sz w:val="22"/>
          <w:szCs w:val="22"/>
        </w:rPr>
        <w:t>Solicito se me provea información de cuantas personas laboran en las siguientes empresas de</w:t>
      </w:r>
      <w:r>
        <w:rPr>
          <w:rFonts w:ascii="Museo Sans 300" w:hAnsi="Museo Sans 300"/>
          <w:b/>
          <w:bCs/>
          <w:i/>
          <w:sz w:val="22"/>
          <w:szCs w:val="22"/>
        </w:rPr>
        <w:t xml:space="preserve"> </w:t>
      </w:r>
      <w:r w:rsidRPr="00AE536F">
        <w:rPr>
          <w:rFonts w:ascii="Museo Sans 300" w:hAnsi="Museo Sans 300"/>
          <w:b/>
          <w:bCs/>
          <w:i/>
          <w:sz w:val="22"/>
          <w:szCs w:val="22"/>
        </w:rPr>
        <w:t>acuerdo a la última</w:t>
      </w:r>
      <w:r w:rsidR="001300B0">
        <w:rPr>
          <w:rFonts w:ascii="Museo Sans 300" w:hAnsi="Museo Sans 300"/>
          <w:b/>
          <w:bCs/>
          <w:i/>
          <w:sz w:val="22"/>
          <w:szCs w:val="22"/>
        </w:rPr>
        <w:t xml:space="preserve"> planilla de AFP (Crecer o Confí</w:t>
      </w:r>
      <w:r w:rsidRPr="00AE536F">
        <w:rPr>
          <w:rFonts w:ascii="Museo Sans 300" w:hAnsi="Museo Sans 300"/>
          <w:b/>
          <w:bCs/>
          <w:i/>
          <w:sz w:val="22"/>
          <w:szCs w:val="22"/>
        </w:rPr>
        <w:t>a) presentadas:</w:t>
      </w:r>
    </w:p>
    <w:p w14:paraId="1EE12A76" w14:textId="77777777" w:rsidR="00AE536F" w:rsidRPr="00AE536F" w:rsidRDefault="00AE536F" w:rsidP="00AE536F">
      <w:pPr>
        <w:jc w:val="both"/>
        <w:rPr>
          <w:rFonts w:ascii="Museo Sans 300" w:hAnsi="Museo Sans 300"/>
          <w:b/>
          <w:bCs/>
          <w:i/>
          <w:sz w:val="22"/>
          <w:szCs w:val="22"/>
        </w:rPr>
      </w:pPr>
    </w:p>
    <w:p w14:paraId="7F1AAE88" w14:textId="4B70A282" w:rsidR="00AE536F" w:rsidRPr="00AE536F" w:rsidRDefault="00AE536F" w:rsidP="00AE536F">
      <w:pPr>
        <w:pStyle w:val="Prrafodelista"/>
        <w:numPr>
          <w:ilvl w:val="0"/>
          <w:numId w:val="11"/>
        </w:numPr>
        <w:autoSpaceDE w:val="0"/>
        <w:autoSpaceDN w:val="0"/>
        <w:spacing w:after="0" w:line="240" w:lineRule="auto"/>
        <w:rPr>
          <w:rFonts w:ascii="Museo Sans 300" w:hAnsi="Museo Sans 300"/>
          <w:b/>
          <w:bCs/>
          <w:i/>
        </w:rPr>
      </w:pPr>
      <w:r w:rsidRPr="00AE536F">
        <w:rPr>
          <w:rFonts w:ascii="Museo Sans 300" w:hAnsi="Museo Sans 300"/>
          <w:b/>
          <w:bCs/>
          <w:i/>
        </w:rPr>
        <w:t>Supertex El Salvador</w:t>
      </w:r>
      <w:r>
        <w:rPr>
          <w:rFonts w:ascii="Museo Sans 300" w:hAnsi="Museo Sans 300"/>
          <w:b/>
          <w:bCs/>
          <w:i/>
        </w:rPr>
        <w:t>,</w:t>
      </w:r>
      <w:r w:rsidRPr="00AE536F">
        <w:rPr>
          <w:rFonts w:ascii="Museo Sans 300" w:hAnsi="Museo Sans 300"/>
          <w:b/>
          <w:bCs/>
          <w:i/>
        </w:rPr>
        <w:t xml:space="preserve"> SA de CV, </w:t>
      </w:r>
    </w:p>
    <w:p w14:paraId="3DA699B5" w14:textId="77777777" w:rsidR="00AE536F" w:rsidRPr="00AE536F" w:rsidRDefault="00AE536F" w:rsidP="00AE536F">
      <w:pPr>
        <w:pStyle w:val="Prrafodelista"/>
        <w:numPr>
          <w:ilvl w:val="0"/>
          <w:numId w:val="11"/>
        </w:numPr>
        <w:autoSpaceDE w:val="0"/>
        <w:autoSpaceDN w:val="0"/>
        <w:spacing w:after="0" w:line="240" w:lineRule="auto"/>
        <w:rPr>
          <w:rFonts w:ascii="Museo Sans 300" w:hAnsi="Museo Sans 300"/>
          <w:b/>
          <w:bCs/>
          <w:i/>
        </w:rPr>
      </w:pPr>
      <w:r w:rsidRPr="00AE536F">
        <w:rPr>
          <w:rFonts w:ascii="Museo Sans 300" w:hAnsi="Museo Sans 300"/>
          <w:b/>
          <w:bCs/>
          <w:i/>
        </w:rPr>
        <w:t xml:space="preserve">Varsity Pro Limitada de CV, </w:t>
      </w:r>
    </w:p>
    <w:p w14:paraId="3B6389CC" w14:textId="77777777" w:rsidR="00AE536F" w:rsidRPr="00AE536F" w:rsidRDefault="00AE536F" w:rsidP="00AE536F">
      <w:pPr>
        <w:pStyle w:val="Prrafodelista"/>
        <w:numPr>
          <w:ilvl w:val="0"/>
          <w:numId w:val="11"/>
        </w:numPr>
        <w:autoSpaceDE w:val="0"/>
        <w:autoSpaceDN w:val="0"/>
        <w:spacing w:after="0" w:line="240" w:lineRule="auto"/>
        <w:rPr>
          <w:rFonts w:ascii="Museo Sans 300" w:hAnsi="Museo Sans 300"/>
          <w:b/>
          <w:bCs/>
          <w:i/>
        </w:rPr>
      </w:pPr>
      <w:r w:rsidRPr="00AE536F">
        <w:rPr>
          <w:rFonts w:ascii="Museo Sans 300" w:hAnsi="Museo Sans 300"/>
          <w:b/>
          <w:bCs/>
          <w:i/>
        </w:rPr>
        <w:t>Decotex lnternational Limitada de CV,</w:t>
      </w:r>
    </w:p>
    <w:p w14:paraId="74AA372A" w14:textId="77777777" w:rsidR="00AE536F" w:rsidRPr="00AE536F" w:rsidRDefault="00AE536F" w:rsidP="00AE536F">
      <w:pPr>
        <w:pStyle w:val="Prrafodelista"/>
        <w:numPr>
          <w:ilvl w:val="0"/>
          <w:numId w:val="11"/>
        </w:numPr>
        <w:autoSpaceDE w:val="0"/>
        <w:autoSpaceDN w:val="0"/>
        <w:spacing w:after="0" w:line="240" w:lineRule="auto"/>
        <w:rPr>
          <w:rFonts w:ascii="Museo Sans 300" w:hAnsi="Museo Sans 300"/>
          <w:b/>
          <w:bCs/>
          <w:i/>
        </w:rPr>
      </w:pPr>
      <w:r w:rsidRPr="00AE536F">
        <w:rPr>
          <w:rFonts w:ascii="Museo Sans 300" w:hAnsi="Museo Sans 300"/>
          <w:b/>
          <w:bCs/>
          <w:i/>
        </w:rPr>
        <w:t xml:space="preserve">Balsamar Manufacturing Limitada de CV, </w:t>
      </w:r>
    </w:p>
    <w:p w14:paraId="41134137" w14:textId="77777777" w:rsidR="00AE536F" w:rsidRPr="00AE536F" w:rsidRDefault="00AE536F" w:rsidP="00AE536F">
      <w:pPr>
        <w:pStyle w:val="Prrafodelista"/>
        <w:numPr>
          <w:ilvl w:val="0"/>
          <w:numId w:val="11"/>
        </w:numPr>
        <w:autoSpaceDE w:val="0"/>
        <w:autoSpaceDN w:val="0"/>
        <w:spacing w:after="0" w:line="240" w:lineRule="auto"/>
        <w:rPr>
          <w:rFonts w:ascii="Museo Sans 300" w:hAnsi="Museo Sans 300"/>
          <w:b/>
          <w:bCs/>
          <w:i/>
        </w:rPr>
      </w:pPr>
      <w:r w:rsidRPr="00AE536F">
        <w:rPr>
          <w:rFonts w:ascii="Museo Sans 300" w:hAnsi="Museo Sans 300"/>
          <w:b/>
          <w:bCs/>
          <w:i/>
        </w:rPr>
        <w:t xml:space="preserve">Lamatepec Manufacturing Limitada de CV, </w:t>
      </w:r>
    </w:p>
    <w:p w14:paraId="1AB9B7AB" w14:textId="77777777" w:rsidR="00AE536F" w:rsidRPr="00AE536F" w:rsidRDefault="00AE536F" w:rsidP="00AE536F">
      <w:pPr>
        <w:pStyle w:val="Prrafodelista"/>
        <w:numPr>
          <w:ilvl w:val="0"/>
          <w:numId w:val="11"/>
        </w:numPr>
        <w:autoSpaceDE w:val="0"/>
        <w:autoSpaceDN w:val="0"/>
        <w:spacing w:after="0" w:line="240" w:lineRule="auto"/>
        <w:rPr>
          <w:rFonts w:ascii="Museo Sans 300" w:hAnsi="Museo Sans 300"/>
          <w:b/>
          <w:bCs/>
          <w:i/>
        </w:rPr>
      </w:pPr>
      <w:r w:rsidRPr="00AE536F">
        <w:rPr>
          <w:rFonts w:ascii="Museo Sans 300" w:hAnsi="Museo Sans 300"/>
          <w:b/>
          <w:bCs/>
          <w:i/>
        </w:rPr>
        <w:t xml:space="preserve">Joya de Cerén Limitada de CV, </w:t>
      </w:r>
    </w:p>
    <w:p w14:paraId="61C7E90B" w14:textId="3B172B8B" w:rsidR="00AE536F" w:rsidRPr="00AE536F" w:rsidRDefault="00AE536F" w:rsidP="00AE536F">
      <w:pPr>
        <w:pStyle w:val="Prrafodelista"/>
        <w:numPr>
          <w:ilvl w:val="0"/>
          <w:numId w:val="11"/>
        </w:numPr>
        <w:autoSpaceDE w:val="0"/>
        <w:autoSpaceDN w:val="0"/>
        <w:spacing w:after="0" w:line="240" w:lineRule="auto"/>
        <w:rPr>
          <w:rFonts w:ascii="Museo Sans 300" w:hAnsi="Museo Sans 300"/>
          <w:b/>
          <w:bCs/>
          <w:i/>
        </w:rPr>
      </w:pPr>
      <w:r w:rsidRPr="00AE536F">
        <w:rPr>
          <w:rFonts w:ascii="Museo Sans 300" w:hAnsi="Museo Sans 300"/>
          <w:b/>
          <w:bCs/>
          <w:i/>
        </w:rPr>
        <w:t>Confecciones El Pedregal</w:t>
      </w:r>
      <w:r>
        <w:rPr>
          <w:rFonts w:ascii="Museo Sans 300" w:hAnsi="Museo Sans 300"/>
          <w:b/>
          <w:bCs/>
          <w:i/>
        </w:rPr>
        <w:t>,</w:t>
      </w:r>
      <w:r w:rsidRPr="00AE536F">
        <w:rPr>
          <w:rFonts w:ascii="Museo Sans 300" w:hAnsi="Museo Sans 300"/>
          <w:b/>
          <w:bCs/>
          <w:i/>
        </w:rPr>
        <w:t xml:space="preserve"> SA de CV, </w:t>
      </w:r>
    </w:p>
    <w:p w14:paraId="4D44479A" w14:textId="02EE56EE" w:rsidR="00AE536F" w:rsidRPr="00AE536F" w:rsidRDefault="00AE536F" w:rsidP="00AE536F">
      <w:pPr>
        <w:pStyle w:val="Prrafodelista"/>
        <w:numPr>
          <w:ilvl w:val="0"/>
          <w:numId w:val="11"/>
        </w:numPr>
        <w:autoSpaceDE w:val="0"/>
        <w:autoSpaceDN w:val="0"/>
        <w:spacing w:after="0" w:line="240" w:lineRule="auto"/>
        <w:rPr>
          <w:rFonts w:ascii="Museo Sans 300" w:hAnsi="Museo Sans 300"/>
          <w:b/>
          <w:bCs/>
          <w:i/>
        </w:rPr>
      </w:pPr>
      <w:r w:rsidRPr="00AE536F">
        <w:rPr>
          <w:rFonts w:ascii="Museo Sans 300" w:hAnsi="Museo Sans 300"/>
          <w:b/>
          <w:bCs/>
          <w:i/>
        </w:rPr>
        <w:t>Santa Ana Apparel</w:t>
      </w:r>
      <w:r>
        <w:rPr>
          <w:rFonts w:ascii="Museo Sans 300" w:hAnsi="Museo Sans 300"/>
          <w:b/>
          <w:bCs/>
          <w:i/>
        </w:rPr>
        <w:t>,</w:t>
      </w:r>
      <w:r w:rsidRPr="00AE536F">
        <w:rPr>
          <w:rFonts w:ascii="Museo Sans 300" w:hAnsi="Museo Sans 300"/>
          <w:b/>
          <w:bCs/>
          <w:i/>
        </w:rPr>
        <w:t xml:space="preserve"> SA de CV, </w:t>
      </w:r>
    </w:p>
    <w:p w14:paraId="4F7BBB68" w14:textId="0C899D5D" w:rsidR="00AE536F" w:rsidRPr="00AE536F" w:rsidRDefault="00AE536F" w:rsidP="00AE536F">
      <w:pPr>
        <w:pStyle w:val="Prrafodelista"/>
        <w:numPr>
          <w:ilvl w:val="0"/>
          <w:numId w:val="11"/>
        </w:numPr>
        <w:autoSpaceDE w:val="0"/>
        <w:autoSpaceDN w:val="0"/>
        <w:spacing w:after="0" w:line="240" w:lineRule="auto"/>
        <w:rPr>
          <w:rFonts w:ascii="Museo Sans 300" w:hAnsi="Museo Sans 300"/>
          <w:b/>
          <w:bCs/>
          <w:i/>
        </w:rPr>
      </w:pPr>
      <w:r w:rsidRPr="00AE536F">
        <w:rPr>
          <w:rFonts w:ascii="Museo Sans 300" w:hAnsi="Museo Sans 300"/>
          <w:b/>
          <w:bCs/>
          <w:i/>
        </w:rPr>
        <w:t>Impression Apparel Group</w:t>
      </w:r>
      <w:r>
        <w:rPr>
          <w:rFonts w:ascii="Museo Sans 300" w:hAnsi="Museo Sans 300"/>
          <w:b/>
          <w:bCs/>
          <w:i/>
        </w:rPr>
        <w:t>,</w:t>
      </w:r>
      <w:r w:rsidRPr="00AE536F">
        <w:rPr>
          <w:rFonts w:ascii="Museo Sans 300" w:hAnsi="Museo Sans 300"/>
          <w:b/>
          <w:bCs/>
          <w:i/>
        </w:rPr>
        <w:t xml:space="preserve"> SA de CV, </w:t>
      </w:r>
    </w:p>
    <w:p w14:paraId="58D1642A" w14:textId="1666B568" w:rsidR="00AE536F" w:rsidRPr="00AE536F" w:rsidRDefault="00AE536F" w:rsidP="00AE536F">
      <w:pPr>
        <w:pStyle w:val="Prrafodelista"/>
        <w:numPr>
          <w:ilvl w:val="0"/>
          <w:numId w:val="11"/>
        </w:numPr>
        <w:autoSpaceDE w:val="0"/>
        <w:autoSpaceDN w:val="0"/>
        <w:spacing w:after="0" w:line="240" w:lineRule="auto"/>
        <w:rPr>
          <w:rFonts w:ascii="Museo Sans 300" w:hAnsi="Museo Sans 300"/>
          <w:b/>
          <w:bCs/>
          <w:i/>
        </w:rPr>
      </w:pPr>
      <w:r w:rsidRPr="00AE536F">
        <w:rPr>
          <w:rFonts w:ascii="Museo Sans 300" w:hAnsi="Museo Sans 300"/>
          <w:b/>
          <w:bCs/>
          <w:i/>
        </w:rPr>
        <w:t>F&amp;D</w:t>
      </w:r>
      <w:r>
        <w:rPr>
          <w:rFonts w:ascii="Museo Sans 300" w:hAnsi="Museo Sans 300"/>
          <w:b/>
          <w:bCs/>
          <w:i/>
        </w:rPr>
        <w:t>,</w:t>
      </w:r>
      <w:r w:rsidRPr="00AE536F">
        <w:rPr>
          <w:rFonts w:ascii="Museo Sans 300" w:hAnsi="Museo Sans 300"/>
          <w:b/>
          <w:bCs/>
          <w:i/>
        </w:rPr>
        <w:t xml:space="preserve"> SA de CV, </w:t>
      </w:r>
    </w:p>
    <w:p w14:paraId="73FC81DC" w14:textId="7D4A1F39" w:rsidR="00AE536F" w:rsidRPr="00AE536F" w:rsidRDefault="00AE536F" w:rsidP="00AE536F">
      <w:pPr>
        <w:pStyle w:val="Prrafodelista"/>
        <w:numPr>
          <w:ilvl w:val="0"/>
          <w:numId w:val="11"/>
        </w:numPr>
        <w:autoSpaceDE w:val="0"/>
        <w:autoSpaceDN w:val="0"/>
        <w:spacing w:after="0" w:line="240" w:lineRule="auto"/>
        <w:rPr>
          <w:rFonts w:ascii="Museo Sans 300" w:hAnsi="Museo Sans 300"/>
          <w:b/>
          <w:bCs/>
          <w:i/>
        </w:rPr>
      </w:pPr>
      <w:r w:rsidRPr="00AE536F">
        <w:rPr>
          <w:rFonts w:ascii="Museo Sans 300" w:hAnsi="Museo Sans 300"/>
          <w:b/>
          <w:bCs/>
          <w:i/>
        </w:rPr>
        <w:t>Westtex Apaprel</w:t>
      </w:r>
      <w:r>
        <w:rPr>
          <w:rFonts w:ascii="Museo Sans 300" w:hAnsi="Museo Sans 300"/>
          <w:b/>
          <w:bCs/>
          <w:i/>
        </w:rPr>
        <w:t>,</w:t>
      </w:r>
      <w:r w:rsidRPr="00AE536F">
        <w:rPr>
          <w:rFonts w:ascii="Museo Sans 300" w:hAnsi="Museo Sans 300"/>
          <w:b/>
          <w:bCs/>
          <w:i/>
        </w:rPr>
        <w:t xml:space="preserve"> SA de CV, </w:t>
      </w:r>
    </w:p>
    <w:p w14:paraId="390ED6A0" w14:textId="1F9CD777" w:rsidR="00AE536F" w:rsidRPr="00AE536F" w:rsidRDefault="00AE536F" w:rsidP="00AE536F">
      <w:pPr>
        <w:pStyle w:val="Prrafodelista"/>
        <w:numPr>
          <w:ilvl w:val="0"/>
          <w:numId w:val="11"/>
        </w:numPr>
        <w:autoSpaceDE w:val="0"/>
        <w:autoSpaceDN w:val="0"/>
        <w:spacing w:after="0" w:line="240" w:lineRule="auto"/>
        <w:rPr>
          <w:rFonts w:ascii="Museo Sans 300" w:hAnsi="Museo Sans 300"/>
          <w:b/>
          <w:bCs/>
          <w:i/>
        </w:rPr>
      </w:pPr>
      <w:r w:rsidRPr="00AE536F">
        <w:rPr>
          <w:rFonts w:ascii="Museo Sans 300" w:hAnsi="Museo Sans 300"/>
          <w:b/>
          <w:bCs/>
          <w:i/>
        </w:rPr>
        <w:t>Style Avenue</w:t>
      </w:r>
      <w:r>
        <w:rPr>
          <w:rFonts w:ascii="Museo Sans 300" w:hAnsi="Museo Sans 300"/>
          <w:b/>
          <w:bCs/>
          <w:i/>
        </w:rPr>
        <w:t>,</w:t>
      </w:r>
      <w:r w:rsidRPr="00AE536F">
        <w:rPr>
          <w:rFonts w:ascii="Museo Sans 300" w:hAnsi="Museo Sans 300"/>
          <w:b/>
          <w:bCs/>
          <w:i/>
        </w:rPr>
        <w:t xml:space="preserve"> SA de CV,</w:t>
      </w:r>
    </w:p>
    <w:p w14:paraId="094C7BCA" w14:textId="472E0488" w:rsidR="00AE536F" w:rsidRPr="00AE536F" w:rsidRDefault="00AE536F" w:rsidP="00AE536F">
      <w:pPr>
        <w:pStyle w:val="Prrafodelista"/>
        <w:numPr>
          <w:ilvl w:val="0"/>
          <w:numId w:val="11"/>
        </w:numPr>
        <w:autoSpaceDE w:val="0"/>
        <w:autoSpaceDN w:val="0"/>
        <w:spacing w:after="0" w:line="240" w:lineRule="auto"/>
        <w:rPr>
          <w:rFonts w:ascii="Museo Sans 300" w:hAnsi="Museo Sans 300"/>
          <w:b/>
          <w:bCs/>
          <w:i/>
        </w:rPr>
      </w:pPr>
      <w:r>
        <w:rPr>
          <w:rFonts w:ascii="Museo Sans 300" w:hAnsi="Museo Sans 300"/>
          <w:b/>
          <w:bCs/>
          <w:i/>
        </w:rPr>
        <w:t>Young</w:t>
      </w:r>
      <w:r w:rsidRPr="00AE536F">
        <w:rPr>
          <w:rFonts w:ascii="Museo Sans 300" w:hAnsi="Museo Sans 300"/>
          <w:b/>
          <w:bCs/>
          <w:i/>
        </w:rPr>
        <w:t>one El Salvador</w:t>
      </w:r>
      <w:r>
        <w:rPr>
          <w:rFonts w:ascii="Museo Sans 300" w:hAnsi="Museo Sans 300"/>
          <w:b/>
          <w:bCs/>
          <w:i/>
        </w:rPr>
        <w:t>,</w:t>
      </w:r>
      <w:r w:rsidRPr="00AE536F">
        <w:rPr>
          <w:rFonts w:ascii="Museo Sans 300" w:hAnsi="Museo Sans 300"/>
          <w:b/>
          <w:bCs/>
          <w:i/>
        </w:rPr>
        <w:t xml:space="preserve"> SA de CV, </w:t>
      </w:r>
    </w:p>
    <w:p w14:paraId="5635A8AF" w14:textId="5F02B4F0" w:rsidR="00AE536F" w:rsidRPr="00AE536F" w:rsidRDefault="00AE536F" w:rsidP="00AE536F">
      <w:pPr>
        <w:pStyle w:val="Prrafodelista"/>
        <w:numPr>
          <w:ilvl w:val="0"/>
          <w:numId w:val="11"/>
        </w:numPr>
        <w:autoSpaceDE w:val="0"/>
        <w:autoSpaceDN w:val="0"/>
        <w:spacing w:after="0" w:line="240" w:lineRule="auto"/>
        <w:rPr>
          <w:rFonts w:ascii="Museo Sans 300" w:hAnsi="Museo Sans 300"/>
          <w:b/>
          <w:bCs/>
          <w:i/>
        </w:rPr>
      </w:pPr>
      <w:r w:rsidRPr="00AE536F">
        <w:rPr>
          <w:rFonts w:ascii="Museo Sans 300" w:hAnsi="Museo Sans 300"/>
          <w:b/>
          <w:bCs/>
          <w:i/>
        </w:rPr>
        <w:t>Textiles La Paz LLC</w:t>
      </w:r>
      <w:r w:rsidRPr="00AE536F">
        <w:rPr>
          <w:rFonts w:ascii="Museo Sans 300" w:hAnsi="Museo Sans 300"/>
          <w:b/>
          <w:bCs/>
          <w:i/>
          <w:iCs/>
        </w:rPr>
        <w:t>.</w:t>
      </w:r>
    </w:p>
    <w:p w14:paraId="05E44AAF" w14:textId="4F90C841" w:rsidR="00AE536F" w:rsidRPr="00AE536F" w:rsidRDefault="00AE536F" w:rsidP="00AE536F">
      <w:pPr>
        <w:pStyle w:val="Prrafodelista"/>
        <w:numPr>
          <w:ilvl w:val="0"/>
          <w:numId w:val="11"/>
        </w:numPr>
        <w:autoSpaceDE w:val="0"/>
        <w:autoSpaceDN w:val="0"/>
        <w:spacing w:after="0" w:line="240" w:lineRule="auto"/>
        <w:rPr>
          <w:rFonts w:ascii="Museo Sans 300" w:hAnsi="Museo Sans 300"/>
          <w:b/>
          <w:bCs/>
          <w:i/>
        </w:rPr>
      </w:pPr>
      <w:r w:rsidRPr="00AE536F">
        <w:rPr>
          <w:rStyle w:val="elementtoproof"/>
          <w:rFonts w:ascii="Museo Sans 300" w:eastAsia="Times New Roman" w:hAnsi="Museo Sans 300" w:cs="Calibri"/>
          <w:b/>
          <w:i/>
          <w:color w:val="000000"/>
          <w:shd w:val="clear" w:color="auto" w:fill="FFFFFF"/>
        </w:rPr>
        <w:t>Supertex Lourdes</w:t>
      </w:r>
      <w:r>
        <w:rPr>
          <w:rStyle w:val="elementtoproof"/>
          <w:rFonts w:ascii="Museo Sans 300" w:eastAsia="Times New Roman" w:hAnsi="Museo Sans 300" w:cs="Calibri"/>
          <w:b/>
          <w:i/>
          <w:color w:val="000000"/>
          <w:shd w:val="clear" w:color="auto" w:fill="FFFFFF"/>
        </w:rPr>
        <w:t>,</w:t>
      </w:r>
      <w:r w:rsidRPr="00AE536F">
        <w:rPr>
          <w:rStyle w:val="elementtoproof"/>
          <w:rFonts w:ascii="Museo Sans 300" w:eastAsia="Times New Roman" w:hAnsi="Museo Sans 300" w:cs="Calibri"/>
          <w:b/>
          <w:i/>
          <w:color w:val="000000"/>
          <w:shd w:val="clear" w:color="auto" w:fill="FFFFFF"/>
        </w:rPr>
        <w:t xml:space="preserve"> S. A. de C. V.</w:t>
      </w:r>
    </w:p>
    <w:p w14:paraId="5C5B8FE7" w14:textId="77777777" w:rsidR="00AE536F" w:rsidRDefault="00AE536F" w:rsidP="00AE536F">
      <w:pPr>
        <w:autoSpaceDE w:val="0"/>
        <w:autoSpaceDN w:val="0"/>
        <w:rPr>
          <w:rFonts w:ascii="Museo Sans 300" w:hAnsi="Museo Sans 300"/>
          <w:b/>
          <w:bCs/>
          <w:i/>
          <w:iCs/>
          <w:sz w:val="22"/>
          <w:szCs w:val="22"/>
        </w:rPr>
      </w:pPr>
    </w:p>
    <w:p w14:paraId="6395132B" w14:textId="434F82D9" w:rsidR="00AE536F" w:rsidRPr="00AE536F" w:rsidRDefault="00AE536F" w:rsidP="00AE536F">
      <w:pPr>
        <w:autoSpaceDE w:val="0"/>
        <w:autoSpaceDN w:val="0"/>
        <w:rPr>
          <w:rFonts w:ascii="Museo Sans 300" w:hAnsi="Museo Sans 300"/>
          <w:b/>
          <w:bCs/>
          <w:i/>
          <w:sz w:val="22"/>
          <w:szCs w:val="22"/>
        </w:rPr>
      </w:pPr>
      <w:r w:rsidRPr="00AE536F">
        <w:rPr>
          <w:rFonts w:ascii="Museo Sans 300" w:hAnsi="Museo Sans 300"/>
          <w:b/>
          <w:bCs/>
          <w:i/>
          <w:iCs/>
          <w:sz w:val="22"/>
          <w:szCs w:val="22"/>
        </w:rPr>
        <w:t>Indicando la cantidad de trabajadores y divididos en hombres y mujeres”.</w:t>
      </w:r>
    </w:p>
    <w:p w14:paraId="3671E917" w14:textId="24B8EF3D" w:rsidR="00116917" w:rsidRPr="00AE536F" w:rsidRDefault="00116917" w:rsidP="00116917">
      <w:pPr>
        <w:jc w:val="both"/>
        <w:rPr>
          <w:rFonts w:ascii="Museo Sans 300" w:hAnsi="Museo Sans 300"/>
          <w:b/>
          <w:i/>
          <w:sz w:val="22"/>
          <w:szCs w:val="22"/>
          <w:lang w:val="es-MX"/>
        </w:rPr>
      </w:pPr>
    </w:p>
    <w:p w14:paraId="4B07E727" w14:textId="77777777" w:rsidR="00116917" w:rsidRDefault="00116917" w:rsidP="00116917">
      <w:pPr>
        <w:pStyle w:val="Ttulo1"/>
        <w:spacing w:before="0"/>
        <w:ind w:firstLine="284"/>
        <w:jc w:val="both"/>
        <w:rPr>
          <w:rFonts w:ascii="Museo Sans 300" w:eastAsia="Calibri" w:hAnsi="Museo Sans 300"/>
          <w:bCs w:val="0"/>
          <w:color w:val="auto"/>
          <w:sz w:val="22"/>
          <w:szCs w:val="22"/>
          <w:lang w:val="es-419" w:eastAsia="en-US"/>
        </w:rPr>
      </w:pPr>
      <w:r w:rsidRPr="00402608">
        <w:rPr>
          <w:rFonts w:ascii="Museo Sans 300" w:eastAsia="Calibri" w:hAnsi="Museo Sans 300"/>
          <w:bCs w:val="0"/>
          <w:color w:val="auto"/>
          <w:sz w:val="22"/>
          <w:szCs w:val="22"/>
          <w:lang w:val="es-419" w:eastAsia="en-US"/>
        </w:rPr>
        <w:t xml:space="preserve"> </w:t>
      </w:r>
    </w:p>
    <w:p w14:paraId="519569C8" w14:textId="3FAC7F4A" w:rsidR="00116917" w:rsidRDefault="00116917" w:rsidP="00116917">
      <w:pPr>
        <w:rPr>
          <w:rFonts w:eastAsia="Calibri"/>
        </w:rPr>
      </w:pPr>
    </w:p>
    <w:p w14:paraId="579C02B6" w14:textId="1720EF3D" w:rsidR="00AE536F" w:rsidRDefault="00AE536F" w:rsidP="00116917">
      <w:pPr>
        <w:rPr>
          <w:rFonts w:eastAsia="Calibri"/>
        </w:rPr>
      </w:pPr>
    </w:p>
    <w:p w14:paraId="6586B8F2" w14:textId="77777777" w:rsidR="00AE536F" w:rsidRPr="009614CF" w:rsidRDefault="00AE536F" w:rsidP="00116917">
      <w:pPr>
        <w:rPr>
          <w:rFonts w:eastAsia="Calibri"/>
        </w:rPr>
      </w:pPr>
    </w:p>
    <w:p w14:paraId="6C080667" w14:textId="77777777" w:rsidR="00116917" w:rsidRPr="00402608" w:rsidRDefault="00116917" w:rsidP="00116917">
      <w:pPr>
        <w:pStyle w:val="Ttulo1"/>
        <w:spacing w:before="0"/>
        <w:ind w:firstLine="284"/>
        <w:jc w:val="both"/>
        <w:rPr>
          <w:rFonts w:ascii="Museo Sans 300" w:eastAsia="Calibri" w:hAnsi="Museo Sans 300"/>
          <w:bCs w:val="0"/>
          <w:color w:val="auto"/>
          <w:sz w:val="22"/>
          <w:szCs w:val="22"/>
          <w:lang w:val="es-419" w:eastAsia="en-US"/>
        </w:rPr>
      </w:pPr>
      <w:r w:rsidRPr="00402608">
        <w:rPr>
          <w:rFonts w:ascii="Museo Sans 300" w:eastAsia="Calibri" w:hAnsi="Museo Sans 300"/>
          <w:bCs w:val="0"/>
          <w:color w:val="auto"/>
          <w:sz w:val="22"/>
          <w:szCs w:val="22"/>
          <w:lang w:val="es-419" w:eastAsia="en-US"/>
        </w:rPr>
        <w:lastRenderedPageBreak/>
        <w:t>Sobre la información solicitada</w:t>
      </w:r>
    </w:p>
    <w:p w14:paraId="0AEA9B14" w14:textId="77777777" w:rsidR="00116917" w:rsidRPr="00402608" w:rsidRDefault="00116917" w:rsidP="00116917">
      <w:pPr>
        <w:pStyle w:val="Default"/>
        <w:spacing w:line="276" w:lineRule="auto"/>
        <w:ind w:firstLine="357"/>
        <w:jc w:val="both"/>
        <w:rPr>
          <w:rFonts w:ascii="Museo Sans 300" w:hAnsi="Museo Sans 300" w:cs="Times New Roman"/>
          <w:color w:val="auto"/>
          <w:sz w:val="22"/>
          <w:szCs w:val="22"/>
          <w:lang w:val="es-419"/>
        </w:rPr>
      </w:pPr>
    </w:p>
    <w:p w14:paraId="654BF2E7" w14:textId="77777777" w:rsidR="00116917" w:rsidRPr="00C00A99" w:rsidRDefault="00116917" w:rsidP="00116917">
      <w:pPr>
        <w:pStyle w:val="Default"/>
        <w:spacing w:line="276" w:lineRule="auto"/>
        <w:ind w:firstLine="357"/>
        <w:jc w:val="both"/>
        <w:rPr>
          <w:rFonts w:ascii="Museo Sans 300" w:hAnsi="Museo Sans 300" w:cs="Times New Roman"/>
          <w:color w:val="auto"/>
          <w:sz w:val="22"/>
          <w:szCs w:val="22"/>
          <w:lang w:val="es-419"/>
        </w:rPr>
      </w:pPr>
      <w:r w:rsidRPr="00C00A99">
        <w:rPr>
          <w:rFonts w:ascii="Museo Sans 300" w:hAnsi="Museo Sans 300" w:cs="Times New Roman"/>
          <w:color w:val="auto"/>
          <w:sz w:val="22"/>
          <w:szCs w:val="22"/>
          <w:lang w:val="es-419"/>
        </w:rPr>
        <w:t xml:space="preserve">Recibida y analizada la solicitud de información y los requerimientos que contiene, en el marco de las facultades que le señala el artículo 50 de la Ley de Acceso a la Información Pública –en </w:t>
      </w:r>
      <w:r w:rsidRPr="00C00A99">
        <w:rPr>
          <w:rFonts w:ascii="Museo Sans 300" w:hAnsi="Museo Sans 300"/>
          <w:iCs/>
          <w:sz w:val="22"/>
          <w:szCs w:val="22"/>
          <w:lang w:val="es-419"/>
        </w:rPr>
        <w:t>adelante</w:t>
      </w:r>
      <w:r w:rsidRPr="00C00A99">
        <w:rPr>
          <w:rFonts w:ascii="Museo Sans 300" w:hAnsi="Museo Sans 300" w:cs="Times New Roman"/>
          <w:color w:val="auto"/>
          <w:sz w:val="22"/>
          <w:szCs w:val="22"/>
          <w:lang w:val="es-419"/>
        </w:rPr>
        <w:t xml:space="preserve"> LAIP-, el infrascrito Oficial de Información de esta Superintendencia, procedió a tramitar la emisión de la resolución a que hace referencia el artículo 72 LAIP. </w:t>
      </w:r>
    </w:p>
    <w:p w14:paraId="2DB2814E" w14:textId="77777777" w:rsidR="00116917" w:rsidRPr="00C00A99" w:rsidRDefault="00116917" w:rsidP="00116917">
      <w:pPr>
        <w:pStyle w:val="Default"/>
        <w:spacing w:line="276" w:lineRule="auto"/>
        <w:ind w:firstLine="284"/>
        <w:jc w:val="both"/>
        <w:rPr>
          <w:rFonts w:ascii="Museo Sans 300" w:hAnsi="Museo Sans 300"/>
          <w:sz w:val="22"/>
          <w:szCs w:val="22"/>
          <w:lang w:val="es-419"/>
        </w:rPr>
      </w:pPr>
    </w:p>
    <w:p w14:paraId="7C99AC29" w14:textId="0BCFEB64" w:rsidR="00116917" w:rsidRPr="00C00A99" w:rsidRDefault="00116917" w:rsidP="00AE536F">
      <w:pPr>
        <w:pStyle w:val="Default"/>
        <w:spacing w:line="276" w:lineRule="auto"/>
        <w:ind w:firstLine="284"/>
        <w:jc w:val="both"/>
        <w:rPr>
          <w:rFonts w:ascii="Museo Sans 300" w:hAnsi="Museo Sans 300"/>
          <w:sz w:val="22"/>
          <w:szCs w:val="22"/>
          <w:lang w:val="es-419"/>
        </w:rPr>
      </w:pPr>
      <w:r w:rsidRPr="00C00A99">
        <w:rPr>
          <w:rFonts w:ascii="Museo Sans 300" w:hAnsi="Museo Sans 300"/>
          <w:sz w:val="22"/>
          <w:szCs w:val="22"/>
          <w:lang w:val="es-419"/>
        </w:rPr>
        <w:t>Como resultado del análisis y la búsqueda efectuados, así como de los resultados obtenidos, debe</w:t>
      </w:r>
      <w:r w:rsidR="00BA2988">
        <w:rPr>
          <w:rFonts w:ascii="Museo Sans 300" w:hAnsi="Museo Sans 300"/>
          <w:sz w:val="22"/>
          <w:szCs w:val="22"/>
          <w:lang w:val="es-419"/>
        </w:rPr>
        <w:t>n exponerse las</w:t>
      </w:r>
      <w:r w:rsidRPr="00C00A99">
        <w:rPr>
          <w:rFonts w:ascii="Museo Sans 300" w:hAnsi="Museo Sans 300"/>
          <w:sz w:val="22"/>
          <w:szCs w:val="22"/>
          <w:lang w:val="es-419"/>
        </w:rPr>
        <w:t xml:space="preserve"> siguiente</w:t>
      </w:r>
      <w:r w:rsidR="00BA2988">
        <w:rPr>
          <w:rFonts w:ascii="Museo Sans 300" w:hAnsi="Museo Sans 300"/>
          <w:sz w:val="22"/>
          <w:szCs w:val="22"/>
          <w:lang w:val="es-419"/>
        </w:rPr>
        <w:t>s consideraciones</w:t>
      </w:r>
      <w:r w:rsidRPr="00C00A99">
        <w:rPr>
          <w:rFonts w:ascii="Museo Sans 300" w:hAnsi="Museo Sans 300"/>
          <w:sz w:val="22"/>
          <w:szCs w:val="22"/>
          <w:lang w:val="es-419"/>
        </w:rPr>
        <w:t>:</w:t>
      </w:r>
    </w:p>
    <w:p w14:paraId="4ADC9F1C" w14:textId="77777777" w:rsidR="00116917" w:rsidRPr="00C00A99" w:rsidRDefault="00116917" w:rsidP="00116917">
      <w:pPr>
        <w:rPr>
          <w:rFonts w:ascii="Museo Sans 300" w:hAnsi="Museo Sans 300"/>
          <w:sz w:val="22"/>
          <w:szCs w:val="22"/>
        </w:rPr>
      </w:pPr>
    </w:p>
    <w:p w14:paraId="0CD0C13A" w14:textId="14425C7B" w:rsidR="00116917" w:rsidRDefault="00116917" w:rsidP="00116917">
      <w:pPr>
        <w:pStyle w:val="Default"/>
        <w:numPr>
          <w:ilvl w:val="0"/>
          <w:numId w:val="5"/>
        </w:numPr>
        <w:spacing w:line="276" w:lineRule="auto"/>
        <w:jc w:val="both"/>
        <w:rPr>
          <w:rFonts w:ascii="Museo Sans 300" w:hAnsi="Museo Sans 300" w:cs="Segoe UI"/>
          <w:sz w:val="22"/>
          <w:szCs w:val="22"/>
        </w:rPr>
      </w:pPr>
      <w:r w:rsidRPr="00C00A99">
        <w:rPr>
          <w:rFonts w:ascii="Museo Sans 300" w:hAnsi="Museo Sans 300"/>
          <w:sz w:val="22"/>
          <w:szCs w:val="22"/>
          <w:lang w:val="es-419"/>
        </w:rPr>
        <w:t>El inciso tercero del artículo 86 de la Constitución de la República establece el denominado</w:t>
      </w:r>
      <w:r w:rsidRPr="00C00A99">
        <w:rPr>
          <w:rFonts w:ascii="Museo Sans 300" w:hAnsi="Museo Sans 300" w:cs="Segoe UI"/>
          <w:sz w:val="22"/>
          <w:szCs w:val="22"/>
        </w:rPr>
        <w:t xml:space="preserve"> Principio de Legalidad de la Administración Pública, el cual literalmente reza</w:t>
      </w:r>
      <w:r w:rsidRPr="00C00A99">
        <w:rPr>
          <w:rFonts w:ascii="Museo Sans 300" w:hAnsi="Museo Sans 300" w:cs="Segoe UI"/>
          <w:i/>
          <w:sz w:val="22"/>
          <w:szCs w:val="22"/>
        </w:rPr>
        <w:t xml:space="preserve">: “Los funcionarios del Gobierno son delegados del pueblo y no tienen más facultades que las que expresamente les da la ley; </w:t>
      </w:r>
      <w:r w:rsidRPr="00C00A99">
        <w:rPr>
          <w:rFonts w:ascii="Museo Sans 300" w:hAnsi="Museo Sans 300" w:cs="Segoe UI"/>
          <w:sz w:val="22"/>
          <w:szCs w:val="22"/>
        </w:rPr>
        <w:t xml:space="preserve">mientras que el principio de finalidad de la información exige que </w:t>
      </w:r>
      <w:r>
        <w:rPr>
          <w:rFonts w:ascii="Museo Sans 300" w:hAnsi="Museo Sans 300" w:cs="Segoe UI"/>
          <w:sz w:val="22"/>
          <w:szCs w:val="22"/>
        </w:rPr>
        <w:t>é</w:t>
      </w:r>
      <w:r w:rsidRPr="00C00A99">
        <w:rPr>
          <w:rFonts w:ascii="Museo Sans 300" w:hAnsi="Museo Sans 300" w:cs="Segoe UI"/>
          <w:sz w:val="22"/>
          <w:szCs w:val="22"/>
        </w:rPr>
        <w:t>sta no puede ser utilizada para finalidades incompatibles o distintas de aquellas para las que fuera recabada.</w:t>
      </w:r>
    </w:p>
    <w:p w14:paraId="33E526F3" w14:textId="00A6DB39" w:rsidR="00AE536F" w:rsidRPr="00402608" w:rsidRDefault="00AE536F" w:rsidP="00C91B21">
      <w:pPr>
        <w:pStyle w:val="Default"/>
        <w:spacing w:line="276" w:lineRule="auto"/>
        <w:jc w:val="both"/>
        <w:rPr>
          <w:rFonts w:ascii="Museo Sans 300" w:hAnsi="Museo Sans 300"/>
          <w:sz w:val="22"/>
          <w:szCs w:val="22"/>
          <w:lang w:val="es-419"/>
        </w:rPr>
      </w:pPr>
    </w:p>
    <w:p w14:paraId="5AA98A0C" w14:textId="2EFA1835" w:rsidR="00C91B21" w:rsidRPr="00C91B21" w:rsidRDefault="00C91B21" w:rsidP="00C91B21">
      <w:pPr>
        <w:pStyle w:val="Default"/>
        <w:numPr>
          <w:ilvl w:val="0"/>
          <w:numId w:val="5"/>
        </w:numPr>
        <w:spacing w:line="276" w:lineRule="auto"/>
        <w:jc w:val="both"/>
        <w:rPr>
          <w:rFonts w:ascii="Museo Sans 300" w:hAnsi="Museo Sans 300"/>
          <w:sz w:val="22"/>
          <w:szCs w:val="22"/>
          <w:lang w:val="es-419"/>
        </w:rPr>
      </w:pPr>
      <w:r w:rsidRPr="00402608">
        <w:rPr>
          <w:rFonts w:ascii="Museo Sans 300" w:hAnsi="Museo Sans 300"/>
          <w:sz w:val="22"/>
          <w:szCs w:val="22"/>
          <w:lang w:val="es-419"/>
        </w:rPr>
        <w:t>De acuerdo con el artículo 6 de la Ley de Supervisión y Regulación del Sistema Financiero</w:t>
      </w:r>
      <w:r>
        <w:rPr>
          <w:rFonts w:ascii="Museo Sans 300" w:hAnsi="Museo Sans 300"/>
          <w:sz w:val="22"/>
          <w:szCs w:val="22"/>
          <w:lang w:val="es-419"/>
        </w:rPr>
        <w:t xml:space="preserve"> (LSRSF)</w:t>
      </w:r>
      <w:r w:rsidRPr="00402608">
        <w:rPr>
          <w:rFonts w:ascii="Museo Sans 300" w:hAnsi="Museo Sans 300"/>
          <w:sz w:val="22"/>
          <w:szCs w:val="22"/>
          <w:lang w:val="es-419"/>
        </w:rPr>
        <w:t xml:space="preserve">, marco legal que rige las actuaciones de la Superintendencia del Sistema </w:t>
      </w:r>
      <w:r w:rsidRPr="00683DD6">
        <w:rPr>
          <w:rFonts w:ascii="Museo Sans 300" w:hAnsi="Museo Sans 300"/>
          <w:sz w:val="22"/>
          <w:szCs w:val="22"/>
          <w:lang w:val="es-419"/>
        </w:rPr>
        <w:t xml:space="preserve">Financiero, a esta institución le compete, </w:t>
      </w:r>
      <w:r w:rsidRPr="00683DD6">
        <w:rPr>
          <w:rFonts w:ascii="Museo Sans 300" w:hAnsi="Museo Sans 300" w:cs="Helvetica LT Std Light"/>
          <w:sz w:val="22"/>
          <w:szCs w:val="22"/>
        </w:rPr>
        <w:t>con respecto al Sistema de Ahorro para Pensiones y al Sistema de Pensiones Público y otros sistemas previsionales</w:t>
      </w:r>
      <w:r w:rsidRPr="00683DD6">
        <w:rPr>
          <w:rFonts w:ascii="Museo Sans 300" w:hAnsi="Museo Sans 300"/>
          <w:sz w:val="22"/>
          <w:szCs w:val="22"/>
          <w:lang w:val="es-419"/>
        </w:rPr>
        <w:t xml:space="preserve">, </w:t>
      </w:r>
      <w:r>
        <w:rPr>
          <w:rFonts w:ascii="Museo Sans 300" w:hAnsi="Museo Sans 300"/>
          <w:sz w:val="22"/>
          <w:szCs w:val="22"/>
          <w:lang w:val="es-419"/>
        </w:rPr>
        <w:t xml:space="preserve">la </w:t>
      </w:r>
      <w:r>
        <w:rPr>
          <w:rFonts w:ascii="Museo Sans 300" w:hAnsi="Museo Sans 300"/>
          <w:bCs/>
          <w:sz w:val="22"/>
          <w:szCs w:val="22"/>
        </w:rPr>
        <w:t xml:space="preserve">supervisión del </w:t>
      </w:r>
      <w:r w:rsidRPr="00683DD6">
        <w:rPr>
          <w:rFonts w:ascii="Museo Sans 300" w:hAnsi="Museo Sans 300" w:cs="Helvetica LT Std Light"/>
          <w:sz w:val="22"/>
          <w:szCs w:val="22"/>
        </w:rPr>
        <w:t xml:space="preserve">cumplimiento de las disposiciones </w:t>
      </w:r>
      <w:r>
        <w:rPr>
          <w:rFonts w:ascii="Museo Sans 300" w:hAnsi="Museo Sans 300" w:cs="Helvetica LT Std Light"/>
          <w:sz w:val="22"/>
          <w:szCs w:val="22"/>
        </w:rPr>
        <w:t xml:space="preserve">normativas </w:t>
      </w:r>
      <w:r w:rsidRPr="00683DD6">
        <w:rPr>
          <w:rFonts w:ascii="Museo Sans 300" w:hAnsi="Museo Sans 300" w:cs="Helvetica LT Std Light"/>
          <w:sz w:val="22"/>
          <w:szCs w:val="22"/>
        </w:rPr>
        <w:t>aplicables</w:t>
      </w:r>
      <w:r>
        <w:rPr>
          <w:rFonts w:ascii="Museo Sans 300" w:hAnsi="Museo Sans 300" w:cs="Helvetica LT Std Light"/>
          <w:sz w:val="22"/>
          <w:szCs w:val="22"/>
        </w:rPr>
        <w:t xml:space="preserve"> a ellos, así como la supervisión de </w:t>
      </w:r>
      <w:r w:rsidRPr="00683DD6">
        <w:rPr>
          <w:rFonts w:ascii="Museo Sans 300" w:hAnsi="Museo Sans 300"/>
          <w:bCs/>
          <w:sz w:val="22"/>
          <w:szCs w:val="22"/>
        </w:rPr>
        <w:t xml:space="preserve">las inversiones efectuadas con los recursos de los fondos de pensiones y la estructura de la cartera de inversiones, </w:t>
      </w:r>
      <w:r>
        <w:rPr>
          <w:rFonts w:ascii="Museo Sans 300" w:hAnsi="Museo Sans 300"/>
          <w:bCs/>
          <w:sz w:val="22"/>
          <w:szCs w:val="22"/>
        </w:rPr>
        <w:t>además de</w:t>
      </w:r>
      <w:r w:rsidRPr="00683DD6">
        <w:rPr>
          <w:rFonts w:ascii="Museo Sans 300" w:hAnsi="Museo Sans 300"/>
          <w:bCs/>
          <w:sz w:val="22"/>
          <w:szCs w:val="22"/>
        </w:rPr>
        <w:t xml:space="preserve"> acceder en tiempo real a la información de las A</w:t>
      </w:r>
      <w:r>
        <w:rPr>
          <w:rFonts w:ascii="Museo Sans 300" w:hAnsi="Museo Sans 300"/>
          <w:bCs/>
          <w:sz w:val="22"/>
          <w:szCs w:val="22"/>
        </w:rPr>
        <w:t>dministradoras de Fondos de Pensiones (A</w:t>
      </w:r>
      <w:r w:rsidRPr="00683DD6">
        <w:rPr>
          <w:rFonts w:ascii="Museo Sans 300" w:hAnsi="Museo Sans 300"/>
          <w:bCs/>
          <w:sz w:val="22"/>
          <w:szCs w:val="22"/>
        </w:rPr>
        <w:t>FP</w:t>
      </w:r>
      <w:r>
        <w:rPr>
          <w:rFonts w:ascii="Museo Sans 300" w:hAnsi="Museo Sans 300"/>
          <w:bCs/>
          <w:sz w:val="22"/>
          <w:szCs w:val="22"/>
        </w:rPr>
        <w:t>)</w:t>
      </w:r>
      <w:r w:rsidRPr="00683DD6">
        <w:rPr>
          <w:rFonts w:ascii="Museo Sans 300" w:hAnsi="Museo Sans 300"/>
          <w:bCs/>
          <w:sz w:val="22"/>
          <w:szCs w:val="22"/>
        </w:rPr>
        <w:t xml:space="preserve"> referente a estas operaciones.</w:t>
      </w:r>
    </w:p>
    <w:p w14:paraId="3521D96F" w14:textId="77777777" w:rsidR="00C91B21" w:rsidRPr="00C91B21" w:rsidRDefault="00C91B21" w:rsidP="00C91B21">
      <w:pPr>
        <w:rPr>
          <w:rFonts w:ascii="Museo Sans 300" w:hAnsi="Museo Sans 300"/>
        </w:rPr>
      </w:pPr>
    </w:p>
    <w:p w14:paraId="791403CD" w14:textId="4331702F" w:rsidR="00AE536F" w:rsidRPr="00402608" w:rsidRDefault="00AE536F" w:rsidP="00AE536F">
      <w:pPr>
        <w:pStyle w:val="Default"/>
        <w:numPr>
          <w:ilvl w:val="0"/>
          <w:numId w:val="5"/>
        </w:numPr>
        <w:spacing w:line="276" w:lineRule="auto"/>
        <w:jc w:val="both"/>
        <w:rPr>
          <w:rFonts w:ascii="Museo Sans 300" w:hAnsi="Museo Sans 300"/>
          <w:sz w:val="22"/>
          <w:szCs w:val="22"/>
          <w:lang w:val="es-419"/>
        </w:rPr>
      </w:pPr>
      <w:r>
        <w:rPr>
          <w:rFonts w:ascii="Museo Sans 300" w:hAnsi="Museo Sans 300"/>
          <w:sz w:val="22"/>
          <w:szCs w:val="22"/>
          <w:lang w:val="es-419"/>
        </w:rPr>
        <w:t>De acuerdo con el artículo 33 de la citada LSRSF, la información que esta Superintendencia recaba de sus entidades supervisadas adquiere carácter de confidencial por Ministerio de Ley, solo puede compartirla con las entidades listadas en dicha disposición legal, y no está legalmente facultada para compartirla con terceros particulares.</w:t>
      </w:r>
    </w:p>
    <w:p w14:paraId="50E29A4C" w14:textId="77777777" w:rsidR="00AE536F" w:rsidRPr="00C00A99" w:rsidRDefault="00AE536F" w:rsidP="00AE536F">
      <w:pPr>
        <w:pStyle w:val="Default"/>
        <w:spacing w:line="276" w:lineRule="auto"/>
        <w:ind w:left="644"/>
        <w:jc w:val="both"/>
        <w:rPr>
          <w:rFonts w:ascii="Museo Sans 300" w:hAnsi="Museo Sans 300" w:cs="Segoe UI"/>
          <w:sz w:val="22"/>
          <w:szCs w:val="22"/>
        </w:rPr>
      </w:pPr>
    </w:p>
    <w:p w14:paraId="4D891B72" w14:textId="25EA70BF" w:rsidR="00AE536F" w:rsidRDefault="00AE536F" w:rsidP="00F4022F">
      <w:pPr>
        <w:pStyle w:val="Default"/>
        <w:spacing w:line="276" w:lineRule="auto"/>
        <w:ind w:firstLine="284"/>
        <w:jc w:val="both"/>
        <w:rPr>
          <w:rFonts w:ascii="Museo Sans 300" w:hAnsi="Museo Sans 300"/>
          <w:sz w:val="22"/>
          <w:szCs w:val="22"/>
          <w:lang w:val="es-419"/>
        </w:rPr>
      </w:pPr>
      <w:r>
        <w:rPr>
          <w:rFonts w:ascii="Museo Sans 300" w:hAnsi="Museo Sans 300"/>
          <w:sz w:val="22"/>
          <w:szCs w:val="22"/>
          <w:lang w:val="es-419"/>
        </w:rPr>
        <w:t>En ese contexto, con relación a los requerimientos</w:t>
      </w:r>
      <w:r w:rsidR="00F4022F">
        <w:rPr>
          <w:rFonts w:ascii="Museo Sans 300" w:hAnsi="Museo Sans 300"/>
          <w:sz w:val="22"/>
          <w:szCs w:val="22"/>
          <w:lang w:val="es-419"/>
        </w:rPr>
        <w:t xml:space="preserve"> expuestos,</w:t>
      </w:r>
      <w:r>
        <w:rPr>
          <w:rFonts w:ascii="Museo Sans 300" w:hAnsi="Museo Sans 300"/>
          <w:sz w:val="22"/>
          <w:szCs w:val="22"/>
          <w:lang w:val="es-419"/>
        </w:rPr>
        <w:t xml:space="preserve"> </w:t>
      </w:r>
      <w:r w:rsidR="00C91B21">
        <w:rPr>
          <w:rFonts w:ascii="Museo Sans 300" w:hAnsi="Museo Sans 300"/>
          <w:sz w:val="22"/>
          <w:szCs w:val="22"/>
          <w:lang w:val="es-419"/>
        </w:rPr>
        <w:t>luego de analizado lo solicitado y a la luz de la normativa aplicable, fue determinado que la información en comento es propiedad de los empleadores (sociedades que cotizan a las Administradoras de Fondos de Pensiones (AFP), es de uso específico de las entidades previsionales y se encuentra bajo resguardo en esta Superintendencia en el marco de la confidencialidad establecida en el artículo 33 de la Ley de Supervisión y Regulación del Sistema Financiero, confidencialidad  refrendada por la</w:t>
      </w:r>
      <w:r w:rsidR="00B25E31">
        <w:rPr>
          <w:rFonts w:ascii="Museo Sans 300" w:hAnsi="Museo Sans 300"/>
          <w:sz w:val="22"/>
          <w:szCs w:val="22"/>
          <w:lang w:val="es-419"/>
        </w:rPr>
        <w:t>s disposiciones</w:t>
      </w:r>
      <w:r w:rsidR="00C91B21">
        <w:rPr>
          <w:rFonts w:ascii="Museo Sans 300" w:hAnsi="Museo Sans 300"/>
          <w:sz w:val="22"/>
          <w:szCs w:val="22"/>
          <w:lang w:val="es-419"/>
        </w:rPr>
        <w:t xml:space="preserve"> de confidencia</w:t>
      </w:r>
      <w:r w:rsidR="00B25E31">
        <w:rPr>
          <w:rFonts w:ascii="Museo Sans 300" w:hAnsi="Museo Sans 300"/>
          <w:sz w:val="22"/>
          <w:szCs w:val="22"/>
          <w:lang w:val="es-419"/>
        </w:rPr>
        <w:t>lidad que el artículo 24 de la LAIP establece en sus literales b. y d.</w:t>
      </w:r>
      <w:r w:rsidR="00C91B21">
        <w:rPr>
          <w:rFonts w:ascii="Museo Sans 300" w:hAnsi="Museo Sans 300"/>
          <w:sz w:val="22"/>
          <w:szCs w:val="22"/>
          <w:lang w:val="es-419"/>
        </w:rPr>
        <w:t xml:space="preserve"> </w:t>
      </w:r>
    </w:p>
    <w:p w14:paraId="030A321D" w14:textId="6E6C8941" w:rsidR="00C91B21" w:rsidRDefault="00C91B21" w:rsidP="00116917">
      <w:pPr>
        <w:pStyle w:val="Default"/>
        <w:spacing w:line="276" w:lineRule="auto"/>
        <w:jc w:val="both"/>
        <w:rPr>
          <w:rFonts w:ascii="Museo Sans 300" w:hAnsi="Museo Sans 300" w:cs="Arial"/>
          <w:bCs/>
          <w:color w:val="auto"/>
          <w:sz w:val="22"/>
          <w:szCs w:val="22"/>
          <w:shd w:val="clear" w:color="auto" w:fill="FFFFFF"/>
        </w:rPr>
      </w:pPr>
    </w:p>
    <w:p w14:paraId="33081437" w14:textId="064C41C4" w:rsidR="00B25E31" w:rsidRDefault="00B25E31" w:rsidP="00B25E31">
      <w:pPr>
        <w:pStyle w:val="Default"/>
        <w:spacing w:line="276" w:lineRule="auto"/>
        <w:ind w:firstLine="284"/>
        <w:jc w:val="both"/>
        <w:rPr>
          <w:rFonts w:ascii="Museo Sans 300" w:hAnsi="Museo Sans 300"/>
          <w:sz w:val="22"/>
          <w:szCs w:val="22"/>
          <w:lang w:val="es-419"/>
        </w:rPr>
      </w:pPr>
      <w:r>
        <w:rPr>
          <w:rFonts w:ascii="Museo Sans 300" w:hAnsi="Museo Sans 300"/>
          <w:sz w:val="22"/>
          <w:szCs w:val="22"/>
          <w:lang w:val="es-419"/>
        </w:rPr>
        <w:t>Esta Superintendencia, por tanto, no se encuentra facultada legalmente para compartir dicha información con terceros particulares, estando impedida de violentar las facultades y limitantes legales que el marco legal impone a esta Superintendencia al entregar información obtenida en el contexto de la supervisión.</w:t>
      </w:r>
    </w:p>
    <w:p w14:paraId="1DCA6935" w14:textId="77777777" w:rsidR="00B25E31" w:rsidRDefault="00B25E31" w:rsidP="00116917">
      <w:pPr>
        <w:pStyle w:val="Default"/>
        <w:spacing w:line="276" w:lineRule="auto"/>
        <w:ind w:firstLine="284"/>
        <w:jc w:val="both"/>
        <w:rPr>
          <w:rFonts w:ascii="Museo Sans 300" w:hAnsi="Museo Sans 300"/>
          <w:sz w:val="22"/>
          <w:szCs w:val="22"/>
          <w:lang w:val="es-419"/>
        </w:rPr>
      </w:pPr>
    </w:p>
    <w:p w14:paraId="7FCADB5E" w14:textId="7932E633" w:rsidR="00116917" w:rsidRPr="00402608" w:rsidRDefault="00116917" w:rsidP="00116917">
      <w:pPr>
        <w:pStyle w:val="Default"/>
        <w:spacing w:line="276" w:lineRule="auto"/>
        <w:ind w:firstLine="284"/>
        <w:jc w:val="both"/>
        <w:rPr>
          <w:rFonts w:ascii="Museo Sans 300" w:hAnsi="Museo Sans 300" w:cs="Times New Roman"/>
          <w:color w:val="auto"/>
          <w:sz w:val="22"/>
          <w:szCs w:val="22"/>
          <w:lang w:val="es-419"/>
        </w:rPr>
      </w:pPr>
      <w:r w:rsidRPr="00402608">
        <w:rPr>
          <w:rFonts w:ascii="Museo Sans 300" w:hAnsi="Museo Sans 300"/>
          <w:sz w:val="22"/>
          <w:szCs w:val="22"/>
          <w:lang w:val="es-419"/>
        </w:rPr>
        <w:t xml:space="preserve">Luego de lo anteriormente expuesto, </w:t>
      </w:r>
      <w:r w:rsidRPr="00402608">
        <w:rPr>
          <w:rFonts w:ascii="Museo Sans 300" w:hAnsi="Museo Sans 300" w:cs="Times New Roman"/>
          <w:color w:val="auto"/>
          <w:sz w:val="22"/>
          <w:szCs w:val="22"/>
          <w:lang w:val="es-419"/>
        </w:rPr>
        <w:t>el infrascrito Oficial de Información de la Superintendencia del Sistema Financiero emite la siguiente:</w:t>
      </w:r>
    </w:p>
    <w:p w14:paraId="244EA342" w14:textId="77777777" w:rsidR="00116917" w:rsidRPr="00402608" w:rsidRDefault="00116917" w:rsidP="00116917">
      <w:pPr>
        <w:pStyle w:val="Default"/>
        <w:spacing w:line="276" w:lineRule="auto"/>
        <w:ind w:firstLine="360"/>
        <w:jc w:val="both"/>
        <w:rPr>
          <w:rFonts w:ascii="Museo Sans 300" w:hAnsi="Museo Sans 300" w:cs="Arial"/>
          <w:sz w:val="22"/>
          <w:szCs w:val="22"/>
          <w:lang w:val="es-419"/>
        </w:rPr>
      </w:pPr>
    </w:p>
    <w:p w14:paraId="77D9D9FD" w14:textId="77777777" w:rsidR="00116917" w:rsidRPr="00402608" w:rsidRDefault="00116917" w:rsidP="00116917">
      <w:pPr>
        <w:pStyle w:val="Prrafodelista"/>
        <w:ind w:left="0"/>
        <w:jc w:val="both"/>
        <w:rPr>
          <w:rFonts w:ascii="Museo Sans 300" w:hAnsi="Museo Sans 300"/>
          <w:b/>
          <w:lang w:val="es-419" w:eastAsia="en-US"/>
        </w:rPr>
      </w:pPr>
      <w:r w:rsidRPr="00402608">
        <w:rPr>
          <w:rFonts w:ascii="Museo Sans 300" w:hAnsi="Museo Sans 300" w:cs="Arial"/>
          <w:b/>
          <w:lang w:val="es-419"/>
        </w:rPr>
        <w:t>Resolución:</w:t>
      </w:r>
      <w:r w:rsidRPr="00402608">
        <w:rPr>
          <w:rFonts w:ascii="Museo Sans 300" w:hAnsi="Museo Sans 300"/>
          <w:b/>
          <w:lang w:val="es-419"/>
        </w:rPr>
        <w:t xml:space="preserve"> </w:t>
      </w:r>
    </w:p>
    <w:p w14:paraId="7B8CB5E5" w14:textId="73B8D578" w:rsidR="00116917" w:rsidRDefault="00116917" w:rsidP="00116917">
      <w:pPr>
        <w:numPr>
          <w:ilvl w:val="0"/>
          <w:numId w:val="1"/>
        </w:numPr>
        <w:jc w:val="both"/>
        <w:rPr>
          <w:rFonts w:ascii="Museo Sans 300" w:hAnsi="Museo Sans 300"/>
          <w:sz w:val="22"/>
          <w:szCs w:val="22"/>
        </w:rPr>
      </w:pPr>
      <w:r>
        <w:rPr>
          <w:rFonts w:ascii="Museo Sans 300" w:hAnsi="Museo Sans 300"/>
          <w:sz w:val="22"/>
          <w:szCs w:val="22"/>
        </w:rPr>
        <w:t xml:space="preserve">Denegar </w:t>
      </w:r>
      <w:r w:rsidR="00B25E31">
        <w:rPr>
          <w:rFonts w:ascii="Museo Sans 300" w:hAnsi="Museo Sans 300"/>
          <w:sz w:val="22"/>
          <w:szCs w:val="22"/>
        </w:rPr>
        <w:t xml:space="preserve">lo solicitado por constituir información </w:t>
      </w:r>
      <w:r w:rsidR="00C91B21">
        <w:rPr>
          <w:rFonts w:ascii="Museo Sans 300" w:hAnsi="Museo Sans 300"/>
          <w:sz w:val="22"/>
          <w:szCs w:val="22"/>
        </w:rPr>
        <w:t>confidencial</w:t>
      </w:r>
      <w:r>
        <w:rPr>
          <w:rFonts w:ascii="Museo Sans 300" w:hAnsi="Museo Sans 300"/>
          <w:sz w:val="22"/>
          <w:szCs w:val="22"/>
        </w:rPr>
        <w:t>.</w:t>
      </w:r>
    </w:p>
    <w:p w14:paraId="602AFD1D" w14:textId="77777777" w:rsidR="00116917" w:rsidRPr="00402608" w:rsidRDefault="00116917" w:rsidP="00116917">
      <w:pPr>
        <w:jc w:val="both"/>
        <w:rPr>
          <w:rFonts w:ascii="Museo Sans 300" w:hAnsi="Museo Sans 300"/>
          <w:sz w:val="22"/>
          <w:szCs w:val="22"/>
        </w:rPr>
      </w:pPr>
    </w:p>
    <w:p w14:paraId="6C3D232A" w14:textId="584B7605" w:rsidR="00116917" w:rsidRPr="00402608" w:rsidRDefault="00116917" w:rsidP="00116917">
      <w:pPr>
        <w:numPr>
          <w:ilvl w:val="0"/>
          <w:numId w:val="1"/>
        </w:numPr>
        <w:jc w:val="both"/>
        <w:rPr>
          <w:rFonts w:ascii="Museo Sans 300" w:hAnsi="Museo Sans 300"/>
          <w:sz w:val="22"/>
          <w:szCs w:val="22"/>
        </w:rPr>
      </w:pPr>
      <w:r w:rsidRPr="00402608">
        <w:rPr>
          <w:rFonts w:ascii="Museo Sans 300" w:hAnsi="Museo Sans 300"/>
          <w:sz w:val="22"/>
          <w:szCs w:val="22"/>
        </w:rPr>
        <w:t>Notificar a solicitante al correo electrónico</w:t>
      </w:r>
      <w:r w:rsidR="002F07F1">
        <w:rPr>
          <w:rFonts w:ascii="Museo Sans 300" w:hAnsi="Museo Sans 300"/>
          <w:sz w:val="22"/>
          <w:szCs w:val="22"/>
        </w:rPr>
        <w:t xml:space="preserve"> </w:t>
      </w:r>
      <w:r w:rsidR="002F07F1" w:rsidRPr="002F07F1">
        <w:rPr>
          <w:rFonts w:ascii="Museo Sans 300" w:hAnsi="Museo Sans 300"/>
          <w:sz w:val="22"/>
          <w:szCs w:val="22"/>
          <w:highlight w:val="lightGray"/>
        </w:rPr>
        <w:t>xxxxxxxxxxxxxxxxxxxxx</w:t>
      </w:r>
      <w:r w:rsidR="00A46447">
        <w:rPr>
          <w:rFonts w:ascii="Museo Sans 300" w:hAnsi="Museo Sans 300"/>
          <w:sz w:val="22"/>
          <w:szCs w:val="22"/>
        </w:rPr>
        <w:t xml:space="preserve"> </w:t>
      </w:r>
      <w:r w:rsidRPr="00402608">
        <w:rPr>
          <w:rFonts w:ascii="Museo Sans 300" w:hAnsi="Museo Sans 300"/>
          <w:sz w:val="22"/>
          <w:szCs w:val="22"/>
        </w:rPr>
        <w:t>proporcionado en la solicitud.</w:t>
      </w:r>
    </w:p>
    <w:p w14:paraId="007AF61A" w14:textId="77777777" w:rsidR="00116917" w:rsidRPr="00402608" w:rsidRDefault="00116917" w:rsidP="00116917">
      <w:pPr>
        <w:jc w:val="both"/>
        <w:rPr>
          <w:rFonts w:ascii="Museo Sans 300" w:hAnsi="Museo Sans 300"/>
          <w:sz w:val="22"/>
          <w:szCs w:val="22"/>
        </w:rPr>
      </w:pPr>
    </w:p>
    <w:p w14:paraId="083FF008" w14:textId="77777777" w:rsidR="00116917" w:rsidRPr="00402608" w:rsidRDefault="00116917" w:rsidP="00116917">
      <w:pPr>
        <w:jc w:val="both"/>
        <w:rPr>
          <w:rFonts w:ascii="Museo Sans 300" w:hAnsi="Museo Sans 300"/>
          <w:sz w:val="22"/>
          <w:szCs w:val="22"/>
        </w:rPr>
      </w:pPr>
    </w:p>
    <w:p w14:paraId="17E8194F" w14:textId="77777777" w:rsidR="00116917" w:rsidRPr="00402608" w:rsidRDefault="00116917" w:rsidP="00116917">
      <w:pPr>
        <w:pStyle w:val="Default"/>
        <w:ind w:firstLine="426"/>
        <w:jc w:val="both"/>
        <w:rPr>
          <w:rFonts w:ascii="Museo Sans 300" w:hAnsi="Museo Sans 300" w:cs="Times New Roman"/>
          <w:color w:val="auto"/>
          <w:sz w:val="22"/>
          <w:szCs w:val="22"/>
          <w:lang w:val="es-419"/>
        </w:rPr>
      </w:pPr>
      <w:r w:rsidRPr="00402608">
        <w:rPr>
          <w:rFonts w:ascii="Museo Sans 300" w:hAnsi="Museo Sans 300" w:cs="Times New Roman"/>
          <w:color w:val="auto"/>
          <w:sz w:val="22"/>
          <w:szCs w:val="22"/>
          <w:lang w:val="es-419"/>
        </w:rPr>
        <w:t>Sin otro particular,</w:t>
      </w:r>
    </w:p>
    <w:p w14:paraId="3E1FA5BB" w14:textId="77777777" w:rsidR="00116917" w:rsidRPr="00402608" w:rsidRDefault="00116917" w:rsidP="00116917">
      <w:pPr>
        <w:rPr>
          <w:rFonts w:ascii="Museo Sans 300" w:hAnsi="Museo Sans 300"/>
          <w:sz w:val="22"/>
          <w:szCs w:val="22"/>
        </w:rPr>
      </w:pPr>
      <w:r w:rsidRPr="00402608">
        <w:rPr>
          <w:rFonts w:ascii="Museo Sans 300" w:hAnsi="Museo Sans 300"/>
          <w:sz w:val="22"/>
          <w:szCs w:val="22"/>
        </w:rPr>
        <w:t xml:space="preserve">      </w:t>
      </w:r>
    </w:p>
    <w:p w14:paraId="5F25D7B4" w14:textId="77777777" w:rsidR="00116917" w:rsidRPr="00402608" w:rsidRDefault="00116917" w:rsidP="00116917">
      <w:pPr>
        <w:ind w:firstLine="142"/>
        <w:rPr>
          <w:rFonts w:ascii="Museo Sans 300" w:hAnsi="Museo Sans 300"/>
          <w:b/>
          <w:sz w:val="22"/>
          <w:szCs w:val="22"/>
        </w:rPr>
      </w:pPr>
      <w:r w:rsidRPr="00402608">
        <w:rPr>
          <w:rFonts w:ascii="Museo Sans 300" w:hAnsi="Museo Sans 300"/>
          <w:sz w:val="22"/>
          <w:szCs w:val="22"/>
        </w:rPr>
        <w:t xml:space="preserve">     </w:t>
      </w:r>
      <w:r w:rsidRPr="00402608">
        <w:rPr>
          <w:rFonts w:ascii="Museo Sans 300" w:hAnsi="Museo Sans 300"/>
          <w:b/>
          <w:sz w:val="22"/>
          <w:szCs w:val="22"/>
        </w:rPr>
        <w:t>COMUNÍQUESE</w:t>
      </w:r>
    </w:p>
    <w:p w14:paraId="49D0F19A" w14:textId="77777777" w:rsidR="00116917" w:rsidRPr="00402608" w:rsidRDefault="00116917" w:rsidP="00116917">
      <w:pPr>
        <w:rPr>
          <w:rFonts w:ascii="Museo Sans 300" w:hAnsi="Museo Sans 300"/>
          <w:b/>
          <w:sz w:val="22"/>
          <w:szCs w:val="22"/>
        </w:rPr>
      </w:pPr>
    </w:p>
    <w:p w14:paraId="6FD17948" w14:textId="77777777" w:rsidR="00116917" w:rsidRPr="00402608" w:rsidRDefault="00116917" w:rsidP="00116917">
      <w:pPr>
        <w:jc w:val="center"/>
        <w:rPr>
          <w:rFonts w:ascii="Museo Sans 300" w:hAnsi="Museo Sans 300"/>
          <w:b/>
          <w:sz w:val="22"/>
          <w:szCs w:val="22"/>
        </w:rPr>
      </w:pPr>
    </w:p>
    <w:p w14:paraId="5226C547" w14:textId="4A98C1FA" w:rsidR="00116917" w:rsidRPr="00402608" w:rsidRDefault="004072AC" w:rsidP="00116917">
      <w:pPr>
        <w:jc w:val="center"/>
        <w:rPr>
          <w:rFonts w:ascii="Museo Sans 300" w:hAnsi="Museo Sans 300"/>
          <w:b/>
          <w:sz w:val="22"/>
          <w:szCs w:val="22"/>
        </w:rPr>
      </w:pPr>
      <w:r>
        <w:rPr>
          <w:rFonts w:ascii="Museo Sans 300" w:hAnsi="Museo Sans 300"/>
          <w:b/>
          <w:sz w:val="22"/>
          <w:szCs w:val="22"/>
        </w:rPr>
        <w:t>ORIGINAL FIRMADO POR OFICIAL DE INFORMACIÓN</w:t>
      </w:r>
    </w:p>
    <w:p w14:paraId="346B1407" w14:textId="77777777" w:rsidR="00116917" w:rsidRPr="00402608" w:rsidRDefault="00116917" w:rsidP="00116917">
      <w:pPr>
        <w:jc w:val="center"/>
        <w:rPr>
          <w:rFonts w:ascii="Museo Sans 300" w:hAnsi="Museo Sans 300"/>
          <w:b/>
          <w:sz w:val="22"/>
          <w:szCs w:val="22"/>
        </w:rPr>
      </w:pPr>
    </w:p>
    <w:p w14:paraId="0AEC2537" w14:textId="77777777" w:rsidR="00116917" w:rsidRPr="00402608" w:rsidRDefault="00116917" w:rsidP="00116917">
      <w:pPr>
        <w:rPr>
          <w:rFonts w:ascii="Museo Sans 300" w:hAnsi="Museo Sans 300"/>
          <w:sz w:val="22"/>
          <w:szCs w:val="22"/>
        </w:rPr>
      </w:pPr>
    </w:p>
    <w:p w14:paraId="205C6C33" w14:textId="77777777" w:rsidR="00116917" w:rsidRPr="00402608" w:rsidRDefault="00116917" w:rsidP="00116917">
      <w:pPr>
        <w:autoSpaceDE w:val="0"/>
        <w:autoSpaceDN w:val="0"/>
        <w:adjustRightInd w:val="0"/>
        <w:jc w:val="center"/>
        <w:rPr>
          <w:rFonts w:ascii="Museo Sans 300" w:hAnsi="Museo Sans 300"/>
          <w:sz w:val="22"/>
          <w:szCs w:val="22"/>
        </w:rPr>
      </w:pPr>
      <w:r w:rsidRPr="00402608">
        <w:rPr>
          <w:rFonts w:ascii="Museo Sans 300" w:hAnsi="Museo Sans 300"/>
          <w:sz w:val="22"/>
          <w:szCs w:val="22"/>
        </w:rPr>
        <w:t>Cristian Marcel Menjívar Navarrete</w:t>
      </w:r>
    </w:p>
    <w:p w14:paraId="14AFA35E" w14:textId="77777777" w:rsidR="00116917" w:rsidRPr="00402608" w:rsidRDefault="00116917" w:rsidP="00116917">
      <w:pPr>
        <w:autoSpaceDE w:val="0"/>
        <w:autoSpaceDN w:val="0"/>
        <w:adjustRightInd w:val="0"/>
        <w:jc w:val="center"/>
        <w:rPr>
          <w:rFonts w:ascii="Museo Sans 300" w:hAnsi="Museo Sans 300"/>
          <w:sz w:val="22"/>
          <w:szCs w:val="22"/>
        </w:rPr>
      </w:pPr>
      <w:r w:rsidRPr="00402608">
        <w:rPr>
          <w:rFonts w:ascii="Museo Sans 300" w:hAnsi="Museo Sans 300"/>
          <w:sz w:val="22"/>
          <w:szCs w:val="22"/>
        </w:rPr>
        <w:t xml:space="preserve">Oficial de Información </w:t>
      </w:r>
    </w:p>
    <w:p w14:paraId="311B0186" w14:textId="77777777" w:rsidR="00116917" w:rsidRPr="00402608" w:rsidRDefault="00116917" w:rsidP="00116917">
      <w:pPr>
        <w:jc w:val="center"/>
        <w:rPr>
          <w:rFonts w:ascii="Museo Sans 300" w:hAnsi="Museo Sans 300"/>
          <w:sz w:val="22"/>
          <w:szCs w:val="22"/>
        </w:rPr>
      </w:pPr>
      <w:r w:rsidRPr="00402608">
        <w:rPr>
          <w:rFonts w:ascii="Museo Sans 300" w:hAnsi="Museo Sans 300"/>
          <w:sz w:val="22"/>
          <w:szCs w:val="22"/>
        </w:rPr>
        <w:t>Superintendencia del Sistema Financiero</w:t>
      </w:r>
    </w:p>
    <w:p w14:paraId="4F1EA57A" w14:textId="78EEF8A8" w:rsidR="009614CF" w:rsidRPr="00116917" w:rsidRDefault="009614CF" w:rsidP="00116917">
      <w:bookmarkStart w:id="0" w:name="_GoBack"/>
      <w:bookmarkEnd w:id="0"/>
    </w:p>
    <w:sectPr w:rsidR="009614CF" w:rsidRPr="00116917" w:rsidSect="00B7474C">
      <w:headerReference w:type="even" r:id="rId13"/>
      <w:headerReference w:type="default" r:id="rId14"/>
      <w:footerReference w:type="even" r:id="rId15"/>
      <w:footerReference w:type="default" r:id="rId16"/>
      <w:headerReference w:type="first" r:id="rId17"/>
      <w:footerReference w:type="first" r:id="rId18"/>
      <w:pgSz w:w="12240" w:h="15840"/>
      <w:pgMar w:top="2999" w:right="1440" w:bottom="1418" w:left="1440"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36674" w14:textId="77777777" w:rsidR="00343684" w:rsidRDefault="00343684">
      <w:r>
        <w:separator/>
      </w:r>
    </w:p>
  </w:endnote>
  <w:endnote w:type="continuationSeparator" w:id="0">
    <w:p w14:paraId="1824D4C3" w14:textId="77777777" w:rsidR="00343684" w:rsidRDefault="0034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useo Sans 3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LT Std Light">
    <w:altName w:val="Helvetica LT Std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376894494"/>
      <w:docPartObj>
        <w:docPartGallery w:val="Page Numbers (Bottom of Page)"/>
        <w:docPartUnique/>
      </w:docPartObj>
    </w:sdtPr>
    <w:sdtEndPr>
      <w:rPr>
        <w:rStyle w:val="Nmerodepgina"/>
      </w:rPr>
    </w:sdtEndPr>
    <w:sdtContent>
      <w:p w14:paraId="36824986" w14:textId="48BEB37A" w:rsidR="001C303A" w:rsidRDefault="001C303A" w:rsidP="00990D7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1FB7910" w14:textId="77777777" w:rsidR="001C303A" w:rsidRDefault="001C303A" w:rsidP="001C303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FC841" w14:textId="77777777" w:rsidR="005A0964" w:rsidRDefault="005A0964" w:rsidP="005A0964">
    <w:pPr>
      <w:pStyle w:val="Piedepgina"/>
      <w:jc w:val="center"/>
      <w:rPr>
        <w:rFonts w:ascii="Museo Sans 300" w:hAnsi="Museo Sans 300"/>
        <w:color w:val="0D0D0D" w:themeColor="text1" w:themeTint="F2"/>
        <w:sz w:val="15"/>
        <w:szCs w:val="15"/>
        <w:lang w:val="es-SV"/>
      </w:rPr>
    </w:pPr>
    <w:r w:rsidRPr="0025672B">
      <w:rPr>
        <w:rFonts w:ascii="Museo Sans 300" w:hAnsi="Museo Sans 300"/>
        <w:noProof/>
        <w:color w:val="FFFFFF" w:themeColor="background1"/>
        <w:sz w:val="15"/>
        <w:szCs w:val="15"/>
        <w:lang w:val="es-SV" w:eastAsia="es-SV"/>
      </w:rPr>
      <mc:AlternateContent>
        <mc:Choice Requires="wps">
          <w:drawing>
            <wp:anchor distT="0" distB="0" distL="114300" distR="114300" simplePos="0" relativeHeight="251659776" behindDoc="0" locked="0" layoutInCell="1" allowOverlap="1" wp14:anchorId="2CDBA5E3" wp14:editId="0177C498">
              <wp:simplePos x="0" y="0"/>
              <wp:positionH relativeFrom="column">
                <wp:posOffset>34290</wp:posOffset>
              </wp:positionH>
              <wp:positionV relativeFrom="paragraph">
                <wp:posOffset>18778</wp:posOffset>
              </wp:positionV>
              <wp:extent cx="5900738" cy="0"/>
              <wp:effectExtent l="0" t="0" r="17780" b="12700"/>
              <wp:wrapNone/>
              <wp:docPr id="3" name="Conector recto 3"/>
              <wp:cNvGraphicFramePr/>
              <a:graphic xmlns:a="http://schemas.openxmlformats.org/drawingml/2006/main">
                <a:graphicData uri="http://schemas.microsoft.com/office/word/2010/wordprocessingShape">
                  <wps:wsp>
                    <wps:cNvCnPr/>
                    <wps:spPr>
                      <a:xfrm>
                        <a:off x="0" y="0"/>
                        <a:ext cx="5900738"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EDEB529" id="Conector recto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7pt,1.5pt" to="467.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" strokecolor="black [3200]" strokeweight=".25pt">
              <v:stroke joinstyle="miter"/>
            </v:line>
          </w:pict>
        </mc:Fallback>
      </mc:AlternateContent>
    </w:r>
    <w:proofErr w:type="spellStart"/>
    <w:r w:rsidRPr="0025672B">
      <w:rPr>
        <w:rFonts w:ascii="Museo Sans 300" w:hAnsi="Museo Sans 300"/>
        <w:color w:val="FFFFFF" w:themeColor="background1"/>
        <w:sz w:val="15"/>
        <w:szCs w:val="15"/>
        <w:lang w:val="es-SV"/>
      </w:rPr>
      <w:t>Xcv</w:t>
    </w:r>
    <w:proofErr w:type="spellEnd"/>
  </w:p>
  <w:p w14:paraId="42F3A2C0" w14:textId="3CD68DE7" w:rsidR="00D853D1" w:rsidRPr="00D853D1" w:rsidRDefault="00D853D1" w:rsidP="00D853D1">
    <w:pPr>
      <w:jc w:val="center"/>
      <w:rPr>
        <w:rFonts w:ascii="Museo Sans 500" w:hAnsi="Museo Sans 500"/>
        <w:color w:val="2B3137"/>
        <w:sz w:val="15"/>
        <w:szCs w:val="15"/>
        <w:lang w:val="es-SV"/>
      </w:rPr>
    </w:pPr>
    <w:r w:rsidRPr="00D853D1">
      <w:rPr>
        <w:rFonts w:ascii="Museo Sans 500" w:hAnsi="Museo Sans 500"/>
        <w:color w:val="2B3137"/>
        <w:sz w:val="15"/>
        <w:szCs w:val="15"/>
        <w:lang w:val="es-SV"/>
      </w:rPr>
      <w:t>Tel: (503) 2268-5700 / (503) 2133-2900 - contacto@ssf.gob.sv - www.ssf.gob.sv</w:t>
    </w:r>
  </w:p>
  <w:p w14:paraId="2A10C833" w14:textId="77777777" w:rsidR="0025672B" w:rsidRPr="001C303A" w:rsidRDefault="0025672B" w:rsidP="001C303A">
    <w:pPr>
      <w:pStyle w:val="Piedepgina"/>
      <w:ind w:right="360"/>
      <w:jc w:val="right"/>
      <w:rPr>
        <w:rFonts w:ascii="Museo Sans 500" w:hAnsi="Museo Sans 500"/>
        <w:color w:val="262626" w:themeColor="text1" w:themeTint="D9"/>
        <w:sz w:val="18"/>
        <w:szCs w:val="18"/>
        <w:lang w:val="es-SV"/>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C9AAC" w14:textId="77777777" w:rsidR="001300B0" w:rsidRDefault="001300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4C42B" w14:textId="77777777" w:rsidR="00343684" w:rsidRDefault="00343684">
      <w:r>
        <w:separator/>
      </w:r>
    </w:p>
  </w:footnote>
  <w:footnote w:type="continuationSeparator" w:id="0">
    <w:p w14:paraId="159F0F50" w14:textId="77777777" w:rsidR="00343684" w:rsidRDefault="00343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133B4" w14:textId="77777777" w:rsidR="001300B0" w:rsidRDefault="001300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A5879" w14:textId="24F24BE0" w:rsidR="00716D05" w:rsidRDefault="001C303A">
    <w:pPr>
      <w:rPr>
        <w:rFonts w:eastAsia="Arial Unicode MS"/>
        <w:sz w:val="20"/>
        <w:szCs w:val="20"/>
      </w:rPr>
    </w:pPr>
    <w:r>
      <w:rPr>
        <w:noProof/>
        <w:lang w:val="es-SV" w:eastAsia="es-SV"/>
      </w:rPr>
      <w:drawing>
        <wp:anchor distT="0" distB="0" distL="114300" distR="114300" simplePos="0" relativeHeight="251657728" behindDoc="1" locked="0" layoutInCell="1" allowOverlap="1" wp14:anchorId="29686FDB" wp14:editId="6E1479DD">
          <wp:simplePos x="0" y="0"/>
          <wp:positionH relativeFrom="column">
            <wp:posOffset>-903605</wp:posOffset>
          </wp:positionH>
          <wp:positionV relativeFrom="paragraph">
            <wp:posOffset>1230630</wp:posOffset>
          </wp:positionV>
          <wp:extent cx="7762240" cy="8513581"/>
          <wp:effectExtent l="0" t="0" r="0" b="0"/>
          <wp:wrapNone/>
          <wp:docPr id="1"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rotWithShape="1">
                  <a:blip r:embed="rId1">
                    <a:extLst>
                      <a:ext uri="{28A0092B-C50C-407E-A947-70E740481C1C}">
                        <a14:useLocalDpi xmlns:a14="http://schemas.microsoft.com/office/drawing/2010/main" val="0"/>
                      </a:ext>
                    </a:extLst>
                  </a:blip>
                  <a:srcRect t="15241"/>
                  <a:stretch/>
                </pic:blipFill>
                <pic:spPr bwMode="auto">
                  <a:xfrm>
                    <a:off x="0" y="0"/>
                    <a:ext cx="7762240" cy="85135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303A">
      <w:rPr>
        <w:noProof/>
        <w:lang w:val="es-SV" w:eastAsia="es-SV"/>
      </w:rPr>
      <w:drawing>
        <wp:anchor distT="0" distB="0" distL="114300" distR="114300" simplePos="0" relativeHeight="251656703" behindDoc="1" locked="0" layoutInCell="1" allowOverlap="1" wp14:anchorId="749529DA" wp14:editId="71CD7D91">
          <wp:simplePos x="0" y="0"/>
          <wp:positionH relativeFrom="column">
            <wp:posOffset>2032521</wp:posOffset>
          </wp:positionH>
          <wp:positionV relativeFrom="paragraph">
            <wp:posOffset>-97155</wp:posOffset>
          </wp:positionV>
          <wp:extent cx="1921117" cy="110746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21117" cy="110746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3A1C3" w14:textId="77777777" w:rsidR="001300B0" w:rsidRDefault="001300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2698"/>
    <w:multiLevelType w:val="hybridMultilevel"/>
    <w:tmpl w:val="78A85A4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7F6ADB"/>
    <w:multiLevelType w:val="hybridMultilevel"/>
    <w:tmpl w:val="51386900"/>
    <w:lvl w:ilvl="0" w:tplc="0BC861E0">
      <w:start w:val="1"/>
      <w:numFmt w:val="decimal"/>
      <w:lvlText w:val="%1."/>
      <w:lvlJc w:val="left"/>
      <w:pPr>
        <w:ind w:left="720" w:hanging="360"/>
      </w:pPr>
      <w:rPr>
        <w:b/>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EF74031"/>
    <w:multiLevelType w:val="hybridMultilevel"/>
    <w:tmpl w:val="51386900"/>
    <w:lvl w:ilvl="0" w:tplc="0BC861E0">
      <w:start w:val="1"/>
      <w:numFmt w:val="decimal"/>
      <w:lvlText w:val="%1."/>
      <w:lvlJc w:val="left"/>
      <w:pPr>
        <w:ind w:left="720" w:hanging="360"/>
      </w:pPr>
      <w:rPr>
        <w:b/>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F6717F1"/>
    <w:multiLevelType w:val="hybridMultilevel"/>
    <w:tmpl w:val="E7A2ED16"/>
    <w:lvl w:ilvl="0" w:tplc="897AA55A">
      <w:start w:val="1"/>
      <w:numFmt w:val="decimal"/>
      <w:lvlText w:val="%1."/>
      <w:lvlJc w:val="left"/>
      <w:pPr>
        <w:ind w:left="720" w:hanging="360"/>
      </w:pPr>
      <w:rPr>
        <w:rFonts w:cs="Calibri"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34E3A0F"/>
    <w:multiLevelType w:val="hybridMultilevel"/>
    <w:tmpl w:val="EEDE4DCA"/>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1EDE6E53"/>
    <w:multiLevelType w:val="hybridMultilevel"/>
    <w:tmpl w:val="9BC8EAB4"/>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691381B"/>
    <w:multiLevelType w:val="hybridMultilevel"/>
    <w:tmpl w:val="27A2D9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3D366BB"/>
    <w:multiLevelType w:val="hybridMultilevel"/>
    <w:tmpl w:val="DEAC246E"/>
    <w:lvl w:ilvl="0" w:tplc="7AC2F552">
      <w:start w:val="1"/>
      <w:numFmt w:val="lowerLetter"/>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8" w15:restartNumberingAfterBreak="0">
    <w:nsid w:val="6FD3405B"/>
    <w:multiLevelType w:val="hybridMultilevel"/>
    <w:tmpl w:val="5B52EFC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15:restartNumberingAfterBreak="0">
    <w:nsid w:val="722830E6"/>
    <w:multiLevelType w:val="hybridMultilevel"/>
    <w:tmpl w:val="8D9621FD"/>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6"/>
  </w:num>
  <w:num w:numId="2">
    <w:abstractNumId w:val="9"/>
  </w:num>
  <w:num w:numId="3">
    <w:abstractNumId w:val="8"/>
  </w:num>
  <w:num w:numId="4">
    <w:abstractNumId w:val="5"/>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3"/>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2049"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B2"/>
    <w:rsid w:val="00024E74"/>
    <w:rsid w:val="00092EB4"/>
    <w:rsid w:val="000954DF"/>
    <w:rsid w:val="000B7E41"/>
    <w:rsid w:val="000C0970"/>
    <w:rsid w:val="00116917"/>
    <w:rsid w:val="001300B0"/>
    <w:rsid w:val="00165628"/>
    <w:rsid w:val="00185C71"/>
    <w:rsid w:val="001B15B3"/>
    <w:rsid w:val="001C303A"/>
    <w:rsid w:val="001C37B8"/>
    <w:rsid w:val="001E6A4A"/>
    <w:rsid w:val="00213B8A"/>
    <w:rsid w:val="0025672B"/>
    <w:rsid w:val="00290B15"/>
    <w:rsid w:val="002F07F1"/>
    <w:rsid w:val="002F5F31"/>
    <w:rsid w:val="00306548"/>
    <w:rsid w:val="003109FA"/>
    <w:rsid w:val="00343684"/>
    <w:rsid w:val="003939BB"/>
    <w:rsid w:val="003C4754"/>
    <w:rsid w:val="003F7712"/>
    <w:rsid w:val="00402608"/>
    <w:rsid w:val="004072AC"/>
    <w:rsid w:val="00413947"/>
    <w:rsid w:val="0043518C"/>
    <w:rsid w:val="00471E88"/>
    <w:rsid w:val="004940F4"/>
    <w:rsid w:val="00496BAB"/>
    <w:rsid w:val="004C2593"/>
    <w:rsid w:val="004E3F00"/>
    <w:rsid w:val="005350E9"/>
    <w:rsid w:val="00545D06"/>
    <w:rsid w:val="005478EC"/>
    <w:rsid w:val="005571B2"/>
    <w:rsid w:val="00564326"/>
    <w:rsid w:val="005656AD"/>
    <w:rsid w:val="0058662A"/>
    <w:rsid w:val="005A0964"/>
    <w:rsid w:val="005A78DE"/>
    <w:rsid w:val="006252CB"/>
    <w:rsid w:val="006542B1"/>
    <w:rsid w:val="006779D0"/>
    <w:rsid w:val="00683DD6"/>
    <w:rsid w:val="006937E6"/>
    <w:rsid w:val="007059A5"/>
    <w:rsid w:val="00716D05"/>
    <w:rsid w:val="00772709"/>
    <w:rsid w:val="007958B1"/>
    <w:rsid w:val="007A04F1"/>
    <w:rsid w:val="00801F94"/>
    <w:rsid w:val="00802A4C"/>
    <w:rsid w:val="0081201C"/>
    <w:rsid w:val="00897FFA"/>
    <w:rsid w:val="008A0F25"/>
    <w:rsid w:val="008D1573"/>
    <w:rsid w:val="00911998"/>
    <w:rsid w:val="00911D2E"/>
    <w:rsid w:val="0092445C"/>
    <w:rsid w:val="00944CA1"/>
    <w:rsid w:val="00947838"/>
    <w:rsid w:val="009614CF"/>
    <w:rsid w:val="009A5EB1"/>
    <w:rsid w:val="009B4E58"/>
    <w:rsid w:val="009C147C"/>
    <w:rsid w:val="00A40B07"/>
    <w:rsid w:val="00A46447"/>
    <w:rsid w:val="00A7253F"/>
    <w:rsid w:val="00A97EB3"/>
    <w:rsid w:val="00AD6222"/>
    <w:rsid w:val="00AE536F"/>
    <w:rsid w:val="00AE6F33"/>
    <w:rsid w:val="00B25E31"/>
    <w:rsid w:val="00B7474C"/>
    <w:rsid w:val="00BA2988"/>
    <w:rsid w:val="00BE1237"/>
    <w:rsid w:val="00BE349A"/>
    <w:rsid w:val="00C00A99"/>
    <w:rsid w:val="00C5315E"/>
    <w:rsid w:val="00C91B21"/>
    <w:rsid w:val="00C969E2"/>
    <w:rsid w:val="00CA6640"/>
    <w:rsid w:val="00D35F62"/>
    <w:rsid w:val="00D36453"/>
    <w:rsid w:val="00D853D1"/>
    <w:rsid w:val="00DA5F2F"/>
    <w:rsid w:val="00DC05F4"/>
    <w:rsid w:val="00DD2BB6"/>
    <w:rsid w:val="00E04744"/>
    <w:rsid w:val="00E46CCC"/>
    <w:rsid w:val="00E748E6"/>
    <w:rsid w:val="00EA3069"/>
    <w:rsid w:val="00ED6392"/>
    <w:rsid w:val="00F4022F"/>
    <w:rsid w:val="00F57B6B"/>
    <w:rsid w:val="00F753EC"/>
    <w:rsid w:val="00F9367C"/>
    <w:rsid w:val="00FE12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4:docId w14:val="1719AB44"/>
  <w15:chartTrackingRefBased/>
  <w15:docId w15:val="{92EC7651-A1CB-6E4C-B9FA-6B9CFE49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419" w:eastAsia="en-US"/>
    </w:rPr>
  </w:style>
  <w:style w:type="paragraph" w:styleId="Ttulo1">
    <w:name w:val="heading 1"/>
    <w:basedOn w:val="Normal"/>
    <w:next w:val="Normal"/>
    <w:link w:val="Ttulo1Car"/>
    <w:uiPriority w:val="9"/>
    <w:qFormat/>
    <w:locked/>
    <w:rsid w:val="00DA5F2F"/>
    <w:pPr>
      <w:keepNext/>
      <w:keepLines/>
      <w:spacing w:before="480" w:line="276" w:lineRule="auto"/>
      <w:outlineLvl w:val="0"/>
    </w:pPr>
    <w:rPr>
      <w:rFonts w:ascii="Cambria" w:hAnsi="Cambria"/>
      <w:b/>
      <w:bCs/>
      <w:color w:val="365F91"/>
      <w:sz w:val="28"/>
      <w:szCs w:val="28"/>
      <w:lang w:val="x-none"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locked/>
    <w:rsid w:val="00165628"/>
    <w:pPr>
      <w:tabs>
        <w:tab w:val="center" w:pos="4419"/>
        <w:tab w:val="right" w:pos="8838"/>
      </w:tabs>
    </w:pPr>
  </w:style>
  <w:style w:type="character" w:customStyle="1" w:styleId="EncabezadoCar">
    <w:name w:val="Encabezado Car"/>
    <w:link w:val="Encabezado"/>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character" w:styleId="Nmerodepgina">
    <w:name w:val="page number"/>
    <w:basedOn w:val="Fuentedeprrafopredeter"/>
    <w:locked/>
    <w:rsid w:val="001C303A"/>
  </w:style>
  <w:style w:type="character" w:customStyle="1" w:styleId="Ttulo1Car">
    <w:name w:val="Título 1 Car"/>
    <w:basedOn w:val="Fuentedeprrafopredeter"/>
    <w:link w:val="Ttulo1"/>
    <w:uiPriority w:val="9"/>
    <w:rsid w:val="00DA5F2F"/>
    <w:rPr>
      <w:rFonts w:ascii="Cambria" w:hAnsi="Cambria"/>
      <w:b/>
      <w:bCs/>
      <w:color w:val="365F91"/>
      <w:sz w:val="28"/>
      <w:szCs w:val="28"/>
      <w:lang w:val="x-none" w:eastAsia="es-SV"/>
    </w:rPr>
  </w:style>
  <w:style w:type="paragraph" w:styleId="Prrafodelista">
    <w:name w:val="List Paragraph"/>
    <w:basedOn w:val="Normal"/>
    <w:uiPriority w:val="34"/>
    <w:qFormat/>
    <w:rsid w:val="00DA5F2F"/>
    <w:pPr>
      <w:spacing w:after="200" w:line="276" w:lineRule="auto"/>
      <w:ind w:left="720"/>
    </w:pPr>
    <w:rPr>
      <w:rFonts w:ascii="Calibri" w:eastAsia="Calibri" w:hAnsi="Calibri"/>
      <w:sz w:val="22"/>
      <w:szCs w:val="22"/>
      <w:lang w:val="es-SV" w:eastAsia="es-SV"/>
    </w:rPr>
  </w:style>
  <w:style w:type="paragraph" w:customStyle="1" w:styleId="Default">
    <w:name w:val="Default"/>
    <w:rsid w:val="00DA5F2F"/>
    <w:pPr>
      <w:autoSpaceDE w:val="0"/>
      <w:autoSpaceDN w:val="0"/>
      <w:adjustRightInd w:val="0"/>
    </w:pPr>
    <w:rPr>
      <w:rFonts w:ascii="Calibri" w:eastAsia="Calibri" w:hAnsi="Calibri" w:cs="Calibri"/>
      <w:color w:val="000000"/>
      <w:sz w:val="24"/>
      <w:szCs w:val="24"/>
      <w:lang w:eastAsia="en-US"/>
    </w:rPr>
  </w:style>
  <w:style w:type="character" w:customStyle="1" w:styleId="elementtoproof">
    <w:name w:val="elementtoproof"/>
    <w:basedOn w:val="Fuentedeprrafopredeter"/>
    <w:rsid w:val="00AE5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058746">
      <w:bodyDiv w:val="1"/>
      <w:marLeft w:val="0"/>
      <w:marRight w:val="0"/>
      <w:marTop w:val="0"/>
      <w:marBottom w:val="0"/>
      <w:divBdr>
        <w:top w:val="none" w:sz="0" w:space="0" w:color="auto"/>
        <w:left w:val="none" w:sz="0" w:space="0" w:color="auto"/>
        <w:bottom w:val="none" w:sz="0" w:space="0" w:color="auto"/>
        <w:right w:val="none" w:sz="0" w:space="0" w:color="auto"/>
      </w:divBdr>
    </w:div>
    <w:div w:id="875191872">
      <w:bodyDiv w:val="1"/>
      <w:marLeft w:val="0"/>
      <w:marRight w:val="0"/>
      <w:marTop w:val="0"/>
      <w:marBottom w:val="0"/>
      <w:divBdr>
        <w:top w:val="none" w:sz="0" w:space="0" w:color="auto"/>
        <w:left w:val="none" w:sz="0" w:space="0" w:color="auto"/>
        <w:bottom w:val="none" w:sz="0" w:space="0" w:color="auto"/>
        <w:right w:val="none" w:sz="0" w:space="0" w:color="auto"/>
      </w:divBdr>
    </w:div>
    <w:div w:id="1059356304">
      <w:bodyDiv w:val="1"/>
      <w:marLeft w:val="0"/>
      <w:marRight w:val="0"/>
      <w:marTop w:val="0"/>
      <w:marBottom w:val="0"/>
      <w:divBdr>
        <w:top w:val="none" w:sz="0" w:space="0" w:color="auto"/>
        <w:left w:val="none" w:sz="0" w:space="0" w:color="auto"/>
        <w:bottom w:val="none" w:sz="0" w:space="0" w:color="auto"/>
        <w:right w:val="none" w:sz="0" w:space="0" w:color="auto"/>
      </w:divBdr>
    </w:div>
    <w:div w:id="1438868643">
      <w:bodyDiv w:val="1"/>
      <w:marLeft w:val="0"/>
      <w:marRight w:val="0"/>
      <w:marTop w:val="0"/>
      <w:marBottom w:val="0"/>
      <w:divBdr>
        <w:top w:val="none" w:sz="0" w:space="0" w:color="auto"/>
        <w:left w:val="none" w:sz="0" w:space="0" w:color="auto"/>
        <w:bottom w:val="none" w:sz="0" w:space="0" w:color="auto"/>
        <w:right w:val="none" w:sz="0" w:space="0" w:color="auto"/>
      </w:divBdr>
    </w:div>
    <w:div w:id="1904096396">
      <w:bodyDiv w:val="1"/>
      <w:marLeft w:val="0"/>
      <w:marRight w:val="0"/>
      <w:marTop w:val="0"/>
      <w:marBottom w:val="0"/>
      <w:divBdr>
        <w:top w:val="none" w:sz="0" w:space="0" w:color="auto"/>
        <w:left w:val="none" w:sz="0" w:space="0" w:color="auto"/>
        <w:bottom w:val="none" w:sz="0" w:space="0" w:color="auto"/>
        <w:right w:val="none" w:sz="0" w:space="0" w:color="auto"/>
      </w:divBdr>
    </w:div>
    <w:div w:id="2044165634">
      <w:bodyDiv w:val="1"/>
      <w:marLeft w:val="0"/>
      <w:marRight w:val="0"/>
      <w:marTop w:val="0"/>
      <w:marBottom w:val="0"/>
      <w:divBdr>
        <w:top w:val="none" w:sz="0" w:space="0" w:color="auto"/>
        <w:left w:val="none" w:sz="0" w:space="0" w:color="auto"/>
        <w:bottom w:val="none" w:sz="0" w:space="0" w:color="auto"/>
        <w:right w:val="none" w:sz="0" w:space="0" w:color="auto"/>
      </w:divBdr>
    </w:div>
    <w:div w:id="213806478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ir@ssf.gob.s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D837F2CC488FFB428594C34164CC56F6" ma:contentTypeVersion="1" ma:contentTypeDescription="Crear nuevo documento." ma:contentTypeScope="" ma:versionID="8bcafbb95754468c849ce59a47bff10c">
  <xsd:schema xmlns:xsd="http://www.w3.org/2001/XMLSchema" xmlns:xs="http://www.w3.org/2001/XMLSchema" xmlns:p="http://schemas.microsoft.com/office/2006/metadata/properties" xmlns:ns2="6d8f4dd8-17bc-42c6-af85-d70186be95e1" targetNamespace="http://schemas.microsoft.com/office/2006/metadata/properties" ma:root="true" ma:fieldsID="46df8032736e4d5f95e0c3c79b1127cc"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2F27F-9985-4764-87C3-0A0B7BA4B2DF}">
  <ds:schemaRefs>
    <ds:schemaRef ds:uri="http://schemas.microsoft.com/sharepoint/events"/>
  </ds:schemaRefs>
</ds:datastoreItem>
</file>

<file path=customXml/itemProps2.xml><?xml version="1.0" encoding="utf-8"?>
<ds:datastoreItem xmlns:ds="http://schemas.openxmlformats.org/officeDocument/2006/customXml" ds:itemID="{F2B22458-3659-4E5F-9428-DB7700315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A1B32-7C30-46C9-ADD5-74C356847C18}">
  <ds:schemaRefs>
    <ds:schemaRef ds:uri="http://schemas.microsoft.com/sharepoint/v3/contenttype/forms"/>
  </ds:schemaRefs>
</ds:datastoreItem>
</file>

<file path=customXml/itemProps4.xml><?xml version="1.0" encoding="utf-8"?>
<ds:datastoreItem xmlns:ds="http://schemas.openxmlformats.org/officeDocument/2006/customXml" ds:itemID="{A147A865-CE03-445D-9AE8-0B679D2AFB07}">
  <ds:schemaRefs>
    <ds:schemaRef ds:uri="http://schemas.microsoft.com/office/2006/metadata/properties"/>
    <ds:schemaRef ds:uri="http://schemas.microsoft.com/office/infopath/2007/PartnerControls"/>
    <ds:schemaRef ds:uri="6d8f4dd8-17bc-42c6-af85-d70186be95e1"/>
  </ds:schemaRefs>
</ds:datastoreItem>
</file>

<file path=customXml/itemProps5.xml><?xml version="1.0" encoding="utf-8"?>
<ds:datastoreItem xmlns:ds="http://schemas.openxmlformats.org/officeDocument/2006/customXml" ds:itemID="{7AADD39D-09E3-4DCE-B21C-93F1006B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761</Words>
  <Characters>4191</Characters>
  <Application>Microsoft Office Word</Application>
  <DocSecurity>0</DocSecurity>
  <Lines>34</Lines>
  <Paragraphs>9</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En San Salvador, a las xxxxx horas del veintidós de diciembre de dos mil veintid</vt:lpstr>
      <vt:lpstr/>
      <vt:lpstr>Sobre la información solicitada</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Cristian Marcel Menjivar Navarrete</cp:lastModifiedBy>
  <cp:revision>38</cp:revision>
  <cp:lastPrinted>2022-11-08T21:11:00Z</cp:lastPrinted>
  <dcterms:created xsi:type="dcterms:W3CDTF">2022-09-02T19:59:00Z</dcterms:created>
  <dcterms:modified xsi:type="dcterms:W3CDTF">2023-01-06T20:56:00Z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e318e052-af77-499a-a28f-46ac6f8507d4</vt:lpwstr>
  </property>
</Properties>
</file>