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D5AC3A" w14:textId="77777777" w:rsidR="00750CF9" w:rsidRPr="00300699" w:rsidRDefault="00750CF9" w:rsidP="00750CF9">
      <w:pPr>
        <w:spacing w:after="0" w:line="276" w:lineRule="auto"/>
        <w:rPr>
          <w:rFonts w:ascii="Times New Roman" w:hAnsi="Times New Roman" w:cs="Times New Roman"/>
          <w:b/>
          <w:spacing w:val="40"/>
          <w:sz w:val="22"/>
          <w:szCs w:val="22"/>
        </w:rPr>
      </w:pPr>
    </w:p>
    <w:p w14:paraId="5C3D18F7" w14:textId="77777777" w:rsidR="00750CF9" w:rsidRPr="00300699" w:rsidRDefault="00750CF9" w:rsidP="00750CF9">
      <w:pPr>
        <w:spacing w:after="0" w:line="276" w:lineRule="auto"/>
        <w:jc w:val="center"/>
        <w:rPr>
          <w:rFonts w:ascii="Times New Roman" w:hAnsi="Times New Roman" w:cs="Times New Roman"/>
          <w:b/>
          <w:sz w:val="22"/>
          <w:szCs w:val="22"/>
        </w:rPr>
      </w:pPr>
    </w:p>
    <w:p w14:paraId="1691732B" w14:textId="7D5F3171" w:rsidR="00750CF9" w:rsidRPr="000A7325" w:rsidRDefault="00750CF9" w:rsidP="00750CF9">
      <w:pPr>
        <w:tabs>
          <w:tab w:val="left" w:pos="8550"/>
        </w:tabs>
        <w:spacing w:after="0" w:line="276" w:lineRule="auto"/>
        <w:rPr>
          <w:rFonts w:ascii="Times New Roman" w:hAnsi="Times New Roman" w:cs="Times New Roman"/>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aps/>
          <w:color w:val="002A6C"/>
          <w:sz w:val="22"/>
          <w:szCs w:val="22"/>
        </w:rPr>
        <w:tab/>
      </w:r>
    </w:p>
    <w:p w14:paraId="64FBEA39" w14:textId="77777777" w:rsidR="00750CF9" w:rsidRPr="000A7325" w:rsidRDefault="00750CF9" w:rsidP="00750CF9">
      <w:pPr>
        <w:spacing w:after="0" w:line="276" w:lineRule="auto"/>
        <w:jc w:val="center"/>
        <w:rPr>
          <w:rFonts w:ascii="Times New Roman" w:hAnsi="Times New Roman" w:cs="Times New Roman"/>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7325">
        <w:rPr>
          <w:rFonts w:ascii="Times New Roman" w:hAnsi="Times New Roman" w:cs="Times New Roman"/>
          <w:b/>
          <w:noProof/>
          <w:lang w:eastAsia="es-SV"/>
        </w:rPr>
        <w:drawing>
          <wp:anchor distT="0" distB="0" distL="114300" distR="114300" simplePos="0" relativeHeight="251755520" behindDoc="1" locked="0" layoutInCell="1" allowOverlap="1" wp14:anchorId="40EEBE92" wp14:editId="2211BFE8">
            <wp:simplePos x="0" y="0"/>
            <wp:positionH relativeFrom="margin">
              <wp:posOffset>5619115</wp:posOffset>
            </wp:positionH>
            <wp:positionV relativeFrom="paragraph">
              <wp:posOffset>11430</wp:posOffset>
            </wp:positionV>
            <wp:extent cx="1114425" cy="1114425"/>
            <wp:effectExtent l="0" t="0" r="9525" b="9525"/>
            <wp:wrapTight wrapText="bothSides">
              <wp:wrapPolygon edited="0">
                <wp:start x="0" y="0"/>
                <wp:lineTo x="0" y="21415"/>
                <wp:lineTo x="21415" y="21415"/>
                <wp:lineTo x="21415" y="0"/>
                <wp:lineTo x="0" y="0"/>
              </wp:wrapPolygon>
            </wp:wrapTight>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escarg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page">
              <wp14:pctWidth>0</wp14:pctWidth>
            </wp14:sizeRelH>
            <wp14:sizeRelV relativeFrom="page">
              <wp14:pctHeight>0</wp14:pctHeight>
            </wp14:sizeRelV>
          </wp:anchor>
        </w:drawing>
      </w:r>
      <w:r w:rsidRPr="000A7325">
        <w:rPr>
          <w:rFonts w:asciiTheme="majorHAnsi" w:hAnsiTheme="majorHAnsi"/>
          <w:b/>
          <w:noProof/>
          <w:sz w:val="24"/>
          <w:szCs w:val="24"/>
          <w:lang w:eastAsia="es-SV"/>
        </w:rPr>
        <w:drawing>
          <wp:anchor distT="0" distB="0" distL="114300" distR="114300" simplePos="0" relativeHeight="251756544" behindDoc="1" locked="0" layoutInCell="1" allowOverlap="1" wp14:anchorId="1DFBEB18" wp14:editId="6476B9F4">
            <wp:simplePos x="0" y="0"/>
            <wp:positionH relativeFrom="margin">
              <wp:align>left</wp:align>
            </wp:positionH>
            <wp:positionV relativeFrom="paragraph">
              <wp:posOffset>126365</wp:posOffset>
            </wp:positionV>
            <wp:extent cx="1321435" cy="1143000"/>
            <wp:effectExtent l="0" t="0" r="0" b="0"/>
            <wp:wrapTight wrapText="bothSides">
              <wp:wrapPolygon edited="0">
                <wp:start x="0" y="0"/>
                <wp:lineTo x="0" y="21240"/>
                <wp:lineTo x="21174" y="21240"/>
                <wp:lineTo x="21174" y="0"/>
                <wp:lineTo x="0" y="0"/>
              </wp:wrapPolygon>
            </wp:wrapTight>
            <wp:docPr id="9" name="Imagen 1" descr="ESCUDO DE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DE EL SALVADOR"/>
                    <pic:cNvPicPr>
                      <a:picLocks noChangeAspect="1" noChangeArrowheads="1"/>
                    </pic:cNvPicPr>
                  </pic:nvPicPr>
                  <pic:blipFill>
                    <a:blip r:embed="rId9"/>
                    <a:srcRect/>
                    <a:stretch>
                      <a:fillRect/>
                    </a:stretch>
                  </pic:blipFill>
                  <pic:spPr bwMode="auto">
                    <a:xfrm>
                      <a:off x="0" y="0"/>
                      <a:ext cx="1335799" cy="11550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A7325">
        <w:rPr>
          <w:rFonts w:ascii="Times New Roman" w:hAnsi="Times New Roman" w:cs="Times New Roman"/>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ALCALDIA MUNICIPAL</w:t>
      </w:r>
    </w:p>
    <w:p w14:paraId="2F556FFD" w14:textId="77777777" w:rsidR="00750CF9" w:rsidRPr="000A7325" w:rsidRDefault="00750CF9" w:rsidP="00750CF9">
      <w:pPr>
        <w:tabs>
          <w:tab w:val="center" w:pos="5400"/>
          <w:tab w:val="left" w:pos="9780"/>
        </w:tabs>
        <w:spacing w:after="0" w:line="276" w:lineRule="auto"/>
        <w:rPr>
          <w:rFonts w:ascii="Times New Roman" w:hAnsi="Times New Roman" w:cs="Times New Roman"/>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7325">
        <w:rPr>
          <w:rFonts w:ascii="Times New Roman" w:hAnsi="Times New Roman" w:cs="Times New Roman"/>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DE </w:t>
      </w:r>
      <w:r w:rsidRPr="000A7325">
        <w:rPr>
          <w:rFonts w:ascii="Times New Roman" w:hAnsi="Times New Roman" w:cs="Times New Roman"/>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7BB60A3C" w14:textId="77777777" w:rsidR="00750CF9" w:rsidRPr="000A7325" w:rsidRDefault="00750CF9" w:rsidP="00750CF9">
      <w:pPr>
        <w:spacing w:after="0" w:line="276" w:lineRule="auto"/>
        <w:jc w:val="center"/>
        <w:rPr>
          <w:rFonts w:ascii="Times New Roman" w:hAnsi="Times New Roman" w:cs="Times New Roman"/>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7325">
        <w:rPr>
          <w:rFonts w:ascii="Times New Roman" w:hAnsi="Times New Roman" w:cs="Times New Roman"/>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TONACATEPEQUE</w:t>
      </w:r>
    </w:p>
    <w:p w14:paraId="11B38B06" w14:textId="77777777" w:rsidR="00750CF9" w:rsidRPr="00011F52" w:rsidRDefault="00750CF9" w:rsidP="00750CF9">
      <w:pPr>
        <w:spacing w:after="0" w:line="276" w:lineRule="auto"/>
        <w:jc w:val="cente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E915F6" w14:textId="77777777" w:rsidR="00750CF9" w:rsidRPr="00011F52" w:rsidRDefault="00750CF9" w:rsidP="00750CF9">
      <w:pPr>
        <w:spacing w:after="0" w:line="276" w:lineRule="auto"/>
        <w:jc w:val="cente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Arial"/>
          <w:caps/>
          <w:noProof/>
          <w:color w:val="000000" w:themeColor="text1"/>
          <w:sz w:val="22"/>
          <w:szCs w:val="22"/>
          <w:lang w:eastAsia="es-SV"/>
        </w:rPr>
        <w:drawing>
          <wp:inline distT="0" distB="0" distL="0" distR="0" wp14:anchorId="39C8B55C" wp14:editId="63E25D97">
            <wp:extent cx="3172268" cy="4115374"/>
            <wp:effectExtent l="0" t="0" r="952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in título.png"/>
                    <pic:cNvPicPr/>
                  </pic:nvPicPr>
                  <pic:blipFill>
                    <a:blip r:embed="rId10">
                      <a:extLst>
                        <a:ext uri="{28A0092B-C50C-407E-A947-70E740481C1C}">
                          <a14:useLocalDpi xmlns:a14="http://schemas.microsoft.com/office/drawing/2010/main" val="0"/>
                        </a:ext>
                      </a:extLst>
                    </a:blip>
                    <a:stretch>
                      <a:fillRect/>
                    </a:stretch>
                  </pic:blipFill>
                  <pic:spPr>
                    <a:xfrm>
                      <a:off x="0" y="0"/>
                      <a:ext cx="3172268" cy="4115374"/>
                    </a:xfrm>
                    <a:prstGeom prst="rect">
                      <a:avLst/>
                    </a:prstGeom>
                  </pic:spPr>
                </pic:pic>
              </a:graphicData>
            </a:graphic>
          </wp:inline>
        </w:drawing>
      </w:r>
    </w:p>
    <w:p w14:paraId="1BFC3B5D" w14:textId="77777777" w:rsidR="00750CF9" w:rsidRPr="00011F52" w:rsidRDefault="00750CF9" w:rsidP="00750CF9">
      <w:pPr>
        <w:pStyle w:val="CoverTitle"/>
        <w:spacing w:after="0" w:line="276" w:lineRule="auto"/>
        <w:ind w:right="49"/>
        <w:rPr>
          <w:rFonts w:eastAsia="Arial"/>
          <w:caps w:val="0"/>
          <w:noProof w:val="0"/>
          <w:color w:val="000000" w:themeColor="text1"/>
          <w:kern w:val="0"/>
          <w:sz w:val="22"/>
          <w:szCs w:val="22"/>
          <w:lang w:val="es-SV" w:eastAsia="es-SV"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7E0CB8" w14:textId="77777777" w:rsidR="00750CF9" w:rsidRPr="00011F52" w:rsidRDefault="00750CF9" w:rsidP="00750CF9">
      <w:pPr>
        <w:pStyle w:val="CoverTitle"/>
        <w:spacing w:after="0" w:line="276" w:lineRule="auto"/>
        <w:ind w:right="49"/>
        <w:rPr>
          <w:rFonts w:eastAsia="Arial"/>
          <w:caps w:val="0"/>
          <w:noProof w:val="0"/>
          <w:color w:val="000000" w:themeColor="text1"/>
          <w:kern w:val="0"/>
          <w:sz w:val="22"/>
          <w:szCs w:val="22"/>
          <w:lang w:val="es-SV" w:eastAsia="es-SV"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BAAF96" w14:textId="77777777" w:rsidR="00750CF9" w:rsidRPr="000A7325" w:rsidRDefault="00750CF9" w:rsidP="00750CF9">
      <w:pPr>
        <w:pStyle w:val="Sinespaciado"/>
        <w:tabs>
          <w:tab w:val="left" w:pos="6525"/>
        </w:tabs>
        <w:spacing w:line="276" w:lineRule="auto"/>
        <w:rPr>
          <w:rFonts w:ascii="Times New Roman" w:hAnsi="Times New Roman" w:cs="Times New Roman"/>
          <w:b/>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b/>
          <w:sz w:val="22"/>
          <w:szCs w:val="22"/>
        </w:rPr>
        <w:t>N</w:t>
      </w:r>
      <w:r w:rsidRPr="000A7325">
        <w:rPr>
          <w:rFonts w:ascii="Times New Roman" w:hAnsi="Times New Roman" w:cs="Times New Roman"/>
          <w:b/>
          <w:sz w:val="22"/>
          <w:szCs w:val="22"/>
        </w:rPr>
        <w:t>oviembre, 2020</w:t>
      </w:r>
    </w:p>
    <w:p w14:paraId="21A445BB" w14:textId="382B367A" w:rsidR="00FB412A" w:rsidRPr="00300699" w:rsidRDefault="00FB412A" w:rsidP="00187F23">
      <w:pPr>
        <w:spacing w:after="0" w:line="276" w:lineRule="auto"/>
        <w:rPr>
          <w:rFonts w:ascii="Times New Roman" w:hAnsi="Times New Roman" w:cs="Times New Roman"/>
          <w:b/>
          <w:spacing w:val="40"/>
          <w:sz w:val="22"/>
          <w:szCs w:val="22"/>
        </w:rPr>
      </w:pPr>
    </w:p>
    <w:p w14:paraId="3613E097" w14:textId="77777777" w:rsidR="00B55877" w:rsidRPr="00300699" w:rsidRDefault="00B55877" w:rsidP="00187F23">
      <w:pPr>
        <w:spacing w:after="0" w:line="276" w:lineRule="auto"/>
        <w:jc w:val="center"/>
        <w:rPr>
          <w:rFonts w:ascii="Times New Roman" w:hAnsi="Times New Roman" w:cs="Times New Roman"/>
          <w:b/>
          <w:sz w:val="22"/>
          <w:szCs w:val="22"/>
        </w:rPr>
      </w:pPr>
    </w:p>
    <w:p w14:paraId="7A8F6DF3" w14:textId="6C695F7D" w:rsidR="00607FED" w:rsidRPr="00300699" w:rsidRDefault="00607FED" w:rsidP="00B06377">
      <w:pPr>
        <w:spacing w:after="0" w:line="276" w:lineRule="auto"/>
        <w:jc w:val="center"/>
        <w:rPr>
          <w:rFonts w:ascii="Times New Roman" w:hAnsi="Times New Roman" w:cs="Times New Roman"/>
          <w:b/>
          <w:caps/>
          <w:color w:val="002A6C"/>
          <w:sz w:val="22"/>
          <w:szCs w:val="22"/>
        </w:rPr>
      </w:pPr>
    </w:p>
    <w:p w14:paraId="6B79F3AB" w14:textId="1869DC3D" w:rsidR="00D87264" w:rsidRPr="00300699" w:rsidRDefault="00D87264" w:rsidP="00187F23">
      <w:pPr>
        <w:spacing w:after="0" w:line="276" w:lineRule="auto"/>
        <w:jc w:val="center"/>
        <w:rPr>
          <w:rFonts w:ascii="Times New Roman" w:hAnsi="Times New Roman" w:cs="Times New Roman"/>
          <w:b/>
          <w:caps/>
          <w:color w:val="002A6C"/>
          <w:sz w:val="22"/>
          <w:szCs w:val="22"/>
        </w:rPr>
      </w:pPr>
    </w:p>
    <w:p w14:paraId="2191E33E" w14:textId="77777777" w:rsidR="00727192" w:rsidRPr="00300699" w:rsidRDefault="00727192" w:rsidP="00187F23">
      <w:pPr>
        <w:pStyle w:val="Sinespaciado"/>
        <w:spacing w:line="276" w:lineRule="auto"/>
        <w:rPr>
          <w:rFonts w:ascii="Times New Roman" w:hAnsi="Times New Roman" w:cs="Times New Roman"/>
          <w:sz w:val="22"/>
          <w:szCs w:val="22"/>
        </w:rPr>
      </w:pPr>
    </w:p>
    <w:p w14:paraId="74C78B53" w14:textId="77777777" w:rsidR="00727192" w:rsidRPr="00300699" w:rsidRDefault="00727192" w:rsidP="00187F23">
      <w:pPr>
        <w:pStyle w:val="Sinespaciado"/>
        <w:spacing w:line="276" w:lineRule="auto"/>
        <w:rPr>
          <w:rFonts w:ascii="Times New Roman" w:hAnsi="Times New Roman" w:cs="Times New Roman"/>
          <w:sz w:val="22"/>
          <w:szCs w:val="22"/>
        </w:rPr>
      </w:pPr>
    </w:p>
    <w:p w14:paraId="2638EC22" w14:textId="77777777" w:rsidR="00727192" w:rsidRPr="00300699" w:rsidRDefault="00727192" w:rsidP="00187F23">
      <w:pPr>
        <w:pStyle w:val="Sinespaciado"/>
        <w:spacing w:line="276" w:lineRule="auto"/>
        <w:rPr>
          <w:rFonts w:ascii="Times New Roman" w:hAnsi="Times New Roman" w:cs="Times New Roman"/>
          <w:sz w:val="22"/>
          <w:szCs w:val="22"/>
        </w:rPr>
      </w:pPr>
    </w:p>
    <w:p w14:paraId="70C7AD4A" w14:textId="77777777" w:rsidR="00727192" w:rsidRPr="00300699" w:rsidRDefault="00727192" w:rsidP="00187F23">
      <w:pPr>
        <w:pStyle w:val="Sinespaciado"/>
        <w:spacing w:line="276" w:lineRule="auto"/>
        <w:rPr>
          <w:rFonts w:ascii="Times New Roman" w:hAnsi="Times New Roman" w:cs="Times New Roman"/>
          <w:sz w:val="22"/>
          <w:szCs w:val="22"/>
        </w:rPr>
      </w:pPr>
    </w:p>
    <w:p w14:paraId="7E2E9390" w14:textId="77777777" w:rsidR="00727192" w:rsidRPr="00300699" w:rsidRDefault="00727192" w:rsidP="00187F23">
      <w:pPr>
        <w:pStyle w:val="Sinespaciado"/>
        <w:spacing w:line="276" w:lineRule="auto"/>
        <w:rPr>
          <w:rFonts w:ascii="Times New Roman" w:hAnsi="Times New Roman" w:cs="Times New Roman"/>
          <w:sz w:val="22"/>
          <w:szCs w:val="22"/>
        </w:rPr>
      </w:pPr>
    </w:p>
    <w:p w14:paraId="5FAF30F5" w14:textId="0D326272" w:rsidR="00300699" w:rsidRDefault="00300699">
      <w:pPr>
        <w:rPr>
          <w:rFonts w:ascii="Times New Roman" w:hAnsi="Times New Roman" w:cs="Times New Roman"/>
          <w:sz w:val="22"/>
          <w:szCs w:val="22"/>
        </w:rPr>
      </w:pPr>
      <w:r>
        <w:rPr>
          <w:rFonts w:ascii="Times New Roman" w:hAnsi="Times New Roman" w:cs="Times New Roman"/>
          <w:sz w:val="22"/>
          <w:szCs w:val="22"/>
        </w:rPr>
        <w:br w:type="page"/>
      </w:r>
    </w:p>
    <w:bookmarkStart w:id="0" w:name="_Toc45783585" w:displacedByCustomXml="next"/>
    <w:bookmarkStart w:id="1" w:name="_Toc43805036" w:displacedByCustomXml="next"/>
    <w:bookmarkStart w:id="2" w:name="_Toc484795386" w:displacedByCustomXml="next"/>
    <w:bookmarkStart w:id="3" w:name="_Toc41581639" w:displacedByCustomXml="next"/>
    <w:sdt>
      <w:sdtPr>
        <w:rPr>
          <w:rFonts w:ascii="Times New Roman" w:eastAsiaTheme="minorHAnsi" w:hAnsi="Times New Roman" w:cs="Times New Roman"/>
          <w:b/>
          <w:bCs/>
          <w:caps/>
          <w:color w:val="auto"/>
          <w:sz w:val="22"/>
          <w:szCs w:val="22"/>
          <w:lang w:val="es-ES"/>
        </w:rPr>
        <w:id w:val="-2087214429"/>
        <w:docPartObj>
          <w:docPartGallery w:val="Table of Contents"/>
          <w:docPartUnique/>
        </w:docPartObj>
      </w:sdtPr>
      <w:sdtEndPr>
        <w:rPr>
          <w:rFonts w:eastAsiaTheme="minorEastAsia"/>
        </w:rPr>
      </w:sdtEndPr>
      <w:sdtContent>
        <w:p w14:paraId="4DA069D2" w14:textId="77777777" w:rsidR="00587AE7" w:rsidRPr="00300699" w:rsidRDefault="00587AE7">
          <w:pPr>
            <w:pStyle w:val="TtulodeTDC"/>
            <w:rPr>
              <w:rFonts w:ascii="Times New Roman" w:hAnsi="Times New Roman" w:cs="Times New Roman"/>
              <w:b/>
              <w:color w:val="auto"/>
              <w:sz w:val="22"/>
              <w:szCs w:val="22"/>
            </w:rPr>
          </w:pPr>
          <w:r w:rsidRPr="00300699">
            <w:rPr>
              <w:rFonts w:ascii="Times New Roman" w:hAnsi="Times New Roman" w:cs="Times New Roman"/>
              <w:b/>
              <w:color w:val="auto"/>
              <w:sz w:val="22"/>
              <w:szCs w:val="22"/>
              <w:lang w:val="es-ES"/>
            </w:rPr>
            <w:t>Contenido</w:t>
          </w:r>
          <w:bookmarkStart w:id="4" w:name="_GoBack"/>
          <w:bookmarkEnd w:id="4"/>
        </w:p>
        <w:p w14:paraId="0DAE105D" w14:textId="77777777" w:rsidR="004E15FD" w:rsidRDefault="00587AE7">
          <w:pPr>
            <w:pStyle w:val="TDC1"/>
            <w:rPr>
              <w:rFonts w:asciiTheme="minorHAnsi" w:hAnsiTheme="minorHAnsi"/>
              <w:b w:val="0"/>
              <w:bCs w:val="0"/>
              <w:caps w:val="0"/>
              <w:noProof/>
              <w:sz w:val="22"/>
              <w:szCs w:val="22"/>
              <w:lang w:val="es-ES" w:eastAsia="es-ES"/>
            </w:rPr>
          </w:pPr>
          <w:r w:rsidRPr="00300699">
            <w:rPr>
              <w:rFonts w:ascii="Times New Roman" w:hAnsi="Times New Roman" w:cs="Times New Roman"/>
              <w:b w:val="0"/>
              <w:sz w:val="22"/>
              <w:szCs w:val="22"/>
            </w:rPr>
            <w:fldChar w:fldCharType="begin"/>
          </w:r>
          <w:r w:rsidRPr="00300699">
            <w:rPr>
              <w:rFonts w:ascii="Times New Roman" w:hAnsi="Times New Roman" w:cs="Times New Roman"/>
              <w:b w:val="0"/>
              <w:sz w:val="22"/>
              <w:szCs w:val="22"/>
            </w:rPr>
            <w:instrText xml:space="preserve"> TOC \o "1-3" \h \z \u </w:instrText>
          </w:r>
          <w:r w:rsidRPr="00300699">
            <w:rPr>
              <w:rFonts w:ascii="Times New Roman" w:hAnsi="Times New Roman" w:cs="Times New Roman"/>
              <w:b w:val="0"/>
              <w:sz w:val="22"/>
              <w:szCs w:val="22"/>
            </w:rPr>
            <w:fldChar w:fldCharType="separate"/>
          </w:r>
          <w:hyperlink w:anchor="_Toc57292296" w:history="1">
            <w:r w:rsidR="004E15FD" w:rsidRPr="00BD71BF">
              <w:rPr>
                <w:rStyle w:val="Hipervnculo"/>
                <w:rFonts w:ascii="Times New Roman" w:hAnsi="Times New Roman" w:cs="Times New Roman"/>
                <w:noProof/>
              </w:rPr>
              <w:t>INTRODUCCIÓN</w:t>
            </w:r>
            <w:r w:rsidR="004E15FD">
              <w:rPr>
                <w:noProof/>
                <w:webHidden/>
              </w:rPr>
              <w:tab/>
            </w:r>
            <w:r w:rsidR="004E15FD">
              <w:rPr>
                <w:noProof/>
                <w:webHidden/>
              </w:rPr>
              <w:fldChar w:fldCharType="begin"/>
            </w:r>
            <w:r w:rsidR="004E15FD">
              <w:rPr>
                <w:noProof/>
                <w:webHidden/>
              </w:rPr>
              <w:instrText xml:space="preserve"> PAGEREF _Toc57292296 \h </w:instrText>
            </w:r>
            <w:r w:rsidR="004E15FD">
              <w:rPr>
                <w:noProof/>
                <w:webHidden/>
              </w:rPr>
            </w:r>
            <w:r w:rsidR="004E15FD">
              <w:rPr>
                <w:noProof/>
                <w:webHidden/>
              </w:rPr>
              <w:fldChar w:fldCharType="separate"/>
            </w:r>
            <w:r w:rsidR="00750CF9">
              <w:rPr>
                <w:noProof/>
                <w:webHidden/>
              </w:rPr>
              <w:t>7</w:t>
            </w:r>
            <w:r w:rsidR="004E15FD">
              <w:rPr>
                <w:noProof/>
                <w:webHidden/>
              </w:rPr>
              <w:fldChar w:fldCharType="end"/>
            </w:r>
          </w:hyperlink>
        </w:p>
        <w:p w14:paraId="69B66E77" w14:textId="77777777" w:rsidR="004E15FD" w:rsidRDefault="00934CDC">
          <w:pPr>
            <w:pStyle w:val="TDC1"/>
            <w:rPr>
              <w:rFonts w:asciiTheme="minorHAnsi" w:hAnsiTheme="minorHAnsi"/>
              <w:b w:val="0"/>
              <w:bCs w:val="0"/>
              <w:caps w:val="0"/>
              <w:noProof/>
              <w:sz w:val="22"/>
              <w:szCs w:val="22"/>
              <w:lang w:val="es-ES" w:eastAsia="es-ES"/>
            </w:rPr>
          </w:pPr>
          <w:hyperlink w:anchor="_Toc57292297" w:history="1">
            <w:r w:rsidR="004E15FD" w:rsidRPr="00BD71BF">
              <w:rPr>
                <w:rStyle w:val="Hipervnculo"/>
                <w:rFonts w:ascii="Times New Roman" w:hAnsi="Times New Roman" w:cs="Times New Roman"/>
                <w:noProof/>
              </w:rPr>
              <w:t>1.</w:t>
            </w:r>
            <w:r w:rsidR="004E15FD">
              <w:rPr>
                <w:rFonts w:asciiTheme="minorHAnsi" w:hAnsiTheme="minorHAnsi"/>
                <w:b w:val="0"/>
                <w:bCs w:val="0"/>
                <w:caps w:val="0"/>
                <w:noProof/>
                <w:sz w:val="22"/>
                <w:szCs w:val="22"/>
                <w:lang w:val="es-ES" w:eastAsia="es-ES"/>
              </w:rPr>
              <w:tab/>
            </w:r>
            <w:r w:rsidR="004E15FD" w:rsidRPr="00BD71BF">
              <w:rPr>
                <w:rStyle w:val="Hipervnculo"/>
                <w:rFonts w:ascii="Times New Roman" w:hAnsi="Times New Roman" w:cs="Times New Roman"/>
                <w:noProof/>
              </w:rPr>
              <w:t>Marco legal de la rendición de cuentas EN LOS MUNICIPIOS ANTE LA pandemia DEL COVID-19.</w:t>
            </w:r>
            <w:r w:rsidR="004E15FD">
              <w:rPr>
                <w:noProof/>
                <w:webHidden/>
              </w:rPr>
              <w:tab/>
            </w:r>
            <w:r w:rsidR="004E15FD">
              <w:rPr>
                <w:noProof/>
                <w:webHidden/>
              </w:rPr>
              <w:fldChar w:fldCharType="begin"/>
            </w:r>
            <w:r w:rsidR="004E15FD">
              <w:rPr>
                <w:noProof/>
                <w:webHidden/>
              </w:rPr>
              <w:instrText xml:space="preserve"> PAGEREF _Toc57292297 \h </w:instrText>
            </w:r>
            <w:r w:rsidR="004E15FD">
              <w:rPr>
                <w:noProof/>
                <w:webHidden/>
              </w:rPr>
            </w:r>
            <w:r w:rsidR="004E15FD">
              <w:rPr>
                <w:noProof/>
                <w:webHidden/>
              </w:rPr>
              <w:fldChar w:fldCharType="separate"/>
            </w:r>
            <w:r w:rsidR="00750CF9">
              <w:rPr>
                <w:noProof/>
                <w:webHidden/>
              </w:rPr>
              <w:t>8</w:t>
            </w:r>
            <w:r w:rsidR="004E15FD">
              <w:rPr>
                <w:noProof/>
                <w:webHidden/>
              </w:rPr>
              <w:fldChar w:fldCharType="end"/>
            </w:r>
          </w:hyperlink>
        </w:p>
        <w:p w14:paraId="16B8AB4B" w14:textId="77777777" w:rsidR="004E15FD" w:rsidRDefault="00934CDC">
          <w:pPr>
            <w:pStyle w:val="TDC2"/>
            <w:tabs>
              <w:tab w:val="left" w:pos="1100"/>
            </w:tabs>
            <w:rPr>
              <w:b w:val="0"/>
              <w:bCs w:val="0"/>
              <w:noProof/>
              <w:sz w:val="22"/>
              <w:szCs w:val="22"/>
              <w:lang w:val="es-ES" w:eastAsia="es-ES"/>
            </w:rPr>
          </w:pPr>
          <w:hyperlink w:anchor="_Toc57292298" w:history="1">
            <w:r w:rsidR="004E15FD" w:rsidRPr="00BD71BF">
              <w:rPr>
                <w:rStyle w:val="Hipervnculo"/>
                <w:rFonts w:ascii="Times New Roman" w:hAnsi="Times New Roman" w:cs="Times New Roman"/>
                <w:noProof/>
              </w:rPr>
              <w:t xml:space="preserve">1.1 </w:t>
            </w:r>
            <w:r w:rsidR="004E15FD">
              <w:rPr>
                <w:b w:val="0"/>
                <w:bCs w:val="0"/>
                <w:noProof/>
                <w:sz w:val="22"/>
                <w:szCs w:val="22"/>
                <w:lang w:val="es-ES" w:eastAsia="es-ES"/>
              </w:rPr>
              <w:tab/>
            </w:r>
            <w:r w:rsidR="004E15FD" w:rsidRPr="00BD71BF">
              <w:rPr>
                <w:rStyle w:val="Hipervnculo"/>
                <w:rFonts w:ascii="Times New Roman" w:hAnsi="Times New Roman" w:cs="Times New Roman"/>
                <w:noProof/>
              </w:rPr>
              <w:t>Lo que dice la Constitución de la República</w:t>
            </w:r>
            <w:r w:rsidR="004E15FD">
              <w:rPr>
                <w:noProof/>
                <w:webHidden/>
              </w:rPr>
              <w:tab/>
            </w:r>
            <w:r w:rsidR="004E15FD">
              <w:rPr>
                <w:noProof/>
                <w:webHidden/>
              </w:rPr>
              <w:fldChar w:fldCharType="begin"/>
            </w:r>
            <w:r w:rsidR="004E15FD">
              <w:rPr>
                <w:noProof/>
                <w:webHidden/>
              </w:rPr>
              <w:instrText xml:space="preserve"> PAGEREF _Toc57292298 \h </w:instrText>
            </w:r>
            <w:r w:rsidR="004E15FD">
              <w:rPr>
                <w:noProof/>
                <w:webHidden/>
              </w:rPr>
            </w:r>
            <w:r w:rsidR="004E15FD">
              <w:rPr>
                <w:noProof/>
                <w:webHidden/>
              </w:rPr>
              <w:fldChar w:fldCharType="separate"/>
            </w:r>
            <w:r w:rsidR="00750CF9">
              <w:rPr>
                <w:noProof/>
                <w:webHidden/>
              </w:rPr>
              <w:t>8</w:t>
            </w:r>
            <w:r w:rsidR="004E15FD">
              <w:rPr>
                <w:noProof/>
                <w:webHidden/>
              </w:rPr>
              <w:fldChar w:fldCharType="end"/>
            </w:r>
          </w:hyperlink>
        </w:p>
        <w:p w14:paraId="45900A7A" w14:textId="77777777" w:rsidR="004E15FD" w:rsidRDefault="00934CDC">
          <w:pPr>
            <w:pStyle w:val="TDC2"/>
            <w:tabs>
              <w:tab w:val="left" w:pos="1100"/>
            </w:tabs>
            <w:rPr>
              <w:b w:val="0"/>
              <w:bCs w:val="0"/>
              <w:noProof/>
              <w:sz w:val="22"/>
              <w:szCs w:val="22"/>
              <w:lang w:val="es-ES" w:eastAsia="es-ES"/>
            </w:rPr>
          </w:pPr>
          <w:hyperlink w:anchor="_Toc57292299" w:history="1">
            <w:r w:rsidR="004E15FD" w:rsidRPr="00BD71BF">
              <w:rPr>
                <w:rStyle w:val="Hipervnculo"/>
                <w:rFonts w:ascii="Times New Roman" w:hAnsi="Times New Roman" w:cs="Times New Roman"/>
                <w:noProof/>
              </w:rPr>
              <w:t xml:space="preserve">1.2 </w:t>
            </w:r>
            <w:r w:rsidR="004E15FD">
              <w:rPr>
                <w:b w:val="0"/>
                <w:bCs w:val="0"/>
                <w:noProof/>
                <w:sz w:val="22"/>
                <w:szCs w:val="22"/>
                <w:lang w:val="es-ES" w:eastAsia="es-ES"/>
              </w:rPr>
              <w:tab/>
            </w:r>
            <w:r w:rsidR="004E15FD" w:rsidRPr="00BD71BF">
              <w:rPr>
                <w:rStyle w:val="Hipervnculo"/>
                <w:rFonts w:ascii="Times New Roman" w:hAnsi="Times New Roman" w:cs="Times New Roman"/>
                <w:noProof/>
              </w:rPr>
              <w:t>Lo que dice el Código Municipal</w:t>
            </w:r>
            <w:r w:rsidR="004E15FD">
              <w:rPr>
                <w:noProof/>
                <w:webHidden/>
              </w:rPr>
              <w:tab/>
            </w:r>
            <w:r w:rsidR="004E15FD">
              <w:rPr>
                <w:noProof/>
                <w:webHidden/>
              </w:rPr>
              <w:fldChar w:fldCharType="begin"/>
            </w:r>
            <w:r w:rsidR="004E15FD">
              <w:rPr>
                <w:noProof/>
                <w:webHidden/>
              </w:rPr>
              <w:instrText xml:space="preserve"> PAGEREF _Toc57292299 \h </w:instrText>
            </w:r>
            <w:r w:rsidR="004E15FD">
              <w:rPr>
                <w:noProof/>
                <w:webHidden/>
              </w:rPr>
            </w:r>
            <w:r w:rsidR="004E15FD">
              <w:rPr>
                <w:noProof/>
                <w:webHidden/>
              </w:rPr>
              <w:fldChar w:fldCharType="separate"/>
            </w:r>
            <w:r w:rsidR="00750CF9">
              <w:rPr>
                <w:noProof/>
                <w:webHidden/>
              </w:rPr>
              <w:t>8</w:t>
            </w:r>
            <w:r w:rsidR="004E15FD">
              <w:rPr>
                <w:noProof/>
                <w:webHidden/>
              </w:rPr>
              <w:fldChar w:fldCharType="end"/>
            </w:r>
          </w:hyperlink>
        </w:p>
        <w:p w14:paraId="41EEC6EF" w14:textId="77777777" w:rsidR="004E15FD" w:rsidRDefault="00934CDC">
          <w:pPr>
            <w:pStyle w:val="TDC2"/>
            <w:tabs>
              <w:tab w:val="left" w:pos="1100"/>
            </w:tabs>
            <w:rPr>
              <w:b w:val="0"/>
              <w:bCs w:val="0"/>
              <w:noProof/>
              <w:sz w:val="22"/>
              <w:szCs w:val="22"/>
              <w:lang w:val="es-ES" w:eastAsia="es-ES"/>
            </w:rPr>
          </w:pPr>
          <w:hyperlink w:anchor="_Toc57292300" w:history="1">
            <w:r w:rsidR="004E15FD" w:rsidRPr="00BD71BF">
              <w:rPr>
                <w:rStyle w:val="Hipervnculo"/>
                <w:rFonts w:ascii="Times New Roman" w:hAnsi="Times New Roman" w:cs="Times New Roman"/>
                <w:noProof/>
              </w:rPr>
              <w:t xml:space="preserve">1.3 </w:t>
            </w:r>
            <w:r w:rsidR="004E15FD">
              <w:rPr>
                <w:b w:val="0"/>
                <w:bCs w:val="0"/>
                <w:noProof/>
                <w:sz w:val="22"/>
                <w:szCs w:val="22"/>
                <w:lang w:val="es-ES" w:eastAsia="es-ES"/>
              </w:rPr>
              <w:tab/>
            </w:r>
            <w:r w:rsidR="004E15FD" w:rsidRPr="00BD71BF">
              <w:rPr>
                <w:rStyle w:val="Hipervnculo"/>
                <w:rFonts w:ascii="Times New Roman" w:hAnsi="Times New Roman" w:cs="Times New Roman"/>
                <w:noProof/>
              </w:rPr>
              <w:t>Lo que dice la Ley de Ética Gubernamental</w:t>
            </w:r>
            <w:r w:rsidR="004E15FD">
              <w:rPr>
                <w:noProof/>
                <w:webHidden/>
              </w:rPr>
              <w:tab/>
            </w:r>
            <w:r w:rsidR="004E15FD">
              <w:rPr>
                <w:noProof/>
                <w:webHidden/>
              </w:rPr>
              <w:fldChar w:fldCharType="begin"/>
            </w:r>
            <w:r w:rsidR="004E15FD">
              <w:rPr>
                <w:noProof/>
                <w:webHidden/>
              </w:rPr>
              <w:instrText xml:space="preserve"> PAGEREF _Toc57292300 \h </w:instrText>
            </w:r>
            <w:r w:rsidR="004E15FD">
              <w:rPr>
                <w:noProof/>
                <w:webHidden/>
              </w:rPr>
            </w:r>
            <w:r w:rsidR="004E15FD">
              <w:rPr>
                <w:noProof/>
                <w:webHidden/>
              </w:rPr>
              <w:fldChar w:fldCharType="separate"/>
            </w:r>
            <w:r w:rsidR="00750CF9">
              <w:rPr>
                <w:noProof/>
                <w:webHidden/>
              </w:rPr>
              <w:t>8</w:t>
            </w:r>
            <w:r w:rsidR="004E15FD">
              <w:rPr>
                <w:noProof/>
                <w:webHidden/>
              </w:rPr>
              <w:fldChar w:fldCharType="end"/>
            </w:r>
          </w:hyperlink>
        </w:p>
        <w:p w14:paraId="005285C9" w14:textId="77777777" w:rsidR="004E15FD" w:rsidRDefault="00934CDC">
          <w:pPr>
            <w:pStyle w:val="TDC2"/>
            <w:tabs>
              <w:tab w:val="left" w:pos="1100"/>
            </w:tabs>
            <w:rPr>
              <w:b w:val="0"/>
              <w:bCs w:val="0"/>
              <w:noProof/>
              <w:sz w:val="22"/>
              <w:szCs w:val="22"/>
              <w:lang w:val="es-ES" w:eastAsia="es-ES"/>
            </w:rPr>
          </w:pPr>
          <w:hyperlink w:anchor="_Toc57292301" w:history="1">
            <w:r w:rsidR="004E15FD" w:rsidRPr="00BD71BF">
              <w:rPr>
                <w:rStyle w:val="Hipervnculo"/>
                <w:rFonts w:ascii="Times New Roman" w:hAnsi="Times New Roman" w:cs="Times New Roman"/>
                <w:noProof/>
              </w:rPr>
              <w:t>1.4</w:t>
            </w:r>
            <w:r w:rsidR="004E15FD">
              <w:rPr>
                <w:b w:val="0"/>
                <w:bCs w:val="0"/>
                <w:noProof/>
                <w:sz w:val="22"/>
                <w:szCs w:val="22"/>
                <w:lang w:val="es-ES" w:eastAsia="es-ES"/>
              </w:rPr>
              <w:tab/>
            </w:r>
            <w:r w:rsidR="004E15FD" w:rsidRPr="00BD71BF">
              <w:rPr>
                <w:rStyle w:val="Hipervnculo"/>
                <w:rFonts w:ascii="Times New Roman" w:hAnsi="Times New Roman" w:cs="Times New Roman"/>
                <w:noProof/>
              </w:rPr>
              <w:t>Lo que dice la Ley de Acceso a la Información Pública</w:t>
            </w:r>
            <w:r w:rsidR="004E15FD">
              <w:rPr>
                <w:noProof/>
                <w:webHidden/>
              </w:rPr>
              <w:tab/>
            </w:r>
            <w:r w:rsidR="004E15FD">
              <w:rPr>
                <w:noProof/>
                <w:webHidden/>
              </w:rPr>
              <w:fldChar w:fldCharType="begin"/>
            </w:r>
            <w:r w:rsidR="004E15FD">
              <w:rPr>
                <w:noProof/>
                <w:webHidden/>
              </w:rPr>
              <w:instrText xml:space="preserve"> PAGEREF _Toc57292301 \h </w:instrText>
            </w:r>
            <w:r w:rsidR="004E15FD">
              <w:rPr>
                <w:noProof/>
                <w:webHidden/>
              </w:rPr>
            </w:r>
            <w:r w:rsidR="004E15FD">
              <w:rPr>
                <w:noProof/>
                <w:webHidden/>
              </w:rPr>
              <w:fldChar w:fldCharType="separate"/>
            </w:r>
            <w:r w:rsidR="00750CF9">
              <w:rPr>
                <w:noProof/>
                <w:webHidden/>
              </w:rPr>
              <w:t>8</w:t>
            </w:r>
            <w:r w:rsidR="004E15FD">
              <w:rPr>
                <w:noProof/>
                <w:webHidden/>
              </w:rPr>
              <w:fldChar w:fldCharType="end"/>
            </w:r>
          </w:hyperlink>
        </w:p>
        <w:p w14:paraId="78E32404" w14:textId="77777777" w:rsidR="004E15FD" w:rsidRDefault="00934CDC">
          <w:pPr>
            <w:pStyle w:val="TDC2"/>
            <w:tabs>
              <w:tab w:val="left" w:pos="1100"/>
            </w:tabs>
            <w:rPr>
              <w:b w:val="0"/>
              <w:bCs w:val="0"/>
              <w:noProof/>
              <w:sz w:val="22"/>
              <w:szCs w:val="22"/>
              <w:lang w:val="es-ES" w:eastAsia="es-ES"/>
            </w:rPr>
          </w:pPr>
          <w:hyperlink w:anchor="_Toc57292302" w:history="1">
            <w:r w:rsidR="004E15FD" w:rsidRPr="00BD71BF">
              <w:rPr>
                <w:rStyle w:val="Hipervnculo"/>
                <w:rFonts w:ascii="Times New Roman" w:hAnsi="Times New Roman" w:cs="Times New Roman"/>
                <w:noProof/>
              </w:rPr>
              <w:t>1.5</w:t>
            </w:r>
            <w:r w:rsidR="004E15FD">
              <w:rPr>
                <w:b w:val="0"/>
                <w:bCs w:val="0"/>
                <w:noProof/>
                <w:sz w:val="22"/>
                <w:szCs w:val="22"/>
                <w:lang w:val="es-ES" w:eastAsia="es-ES"/>
              </w:rPr>
              <w:tab/>
            </w:r>
            <w:r w:rsidR="004E15FD" w:rsidRPr="00BD71BF">
              <w:rPr>
                <w:rStyle w:val="Hipervnculo"/>
                <w:rFonts w:ascii="Times New Roman" w:hAnsi="Times New Roman" w:cs="Times New Roman"/>
                <w:noProof/>
              </w:rPr>
              <w:t>Lo que dice la Directriz sobre rendición de cuentas de la emergencia nacional emitida por el Instituto de Acceso a la Información Pública, de fecha 3 de abril de 2020</w:t>
            </w:r>
            <w:r w:rsidR="004E15FD">
              <w:rPr>
                <w:noProof/>
                <w:webHidden/>
              </w:rPr>
              <w:tab/>
            </w:r>
            <w:r w:rsidR="004E15FD">
              <w:rPr>
                <w:noProof/>
                <w:webHidden/>
              </w:rPr>
              <w:fldChar w:fldCharType="begin"/>
            </w:r>
            <w:r w:rsidR="004E15FD">
              <w:rPr>
                <w:noProof/>
                <w:webHidden/>
              </w:rPr>
              <w:instrText xml:space="preserve"> PAGEREF _Toc57292302 \h </w:instrText>
            </w:r>
            <w:r w:rsidR="004E15FD">
              <w:rPr>
                <w:noProof/>
                <w:webHidden/>
              </w:rPr>
            </w:r>
            <w:r w:rsidR="004E15FD">
              <w:rPr>
                <w:noProof/>
                <w:webHidden/>
              </w:rPr>
              <w:fldChar w:fldCharType="separate"/>
            </w:r>
            <w:r w:rsidR="00750CF9">
              <w:rPr>
                <w:noProof/>
                <w:webHidden/>
              </w:rPr>
              <w:t>9</w:t>
            </w:r>
            <w:r w:rsidR="004E15FD">
              <w:rPr>
                <w:noProof/>
                <w:webHidden/>
              </w:rPr>
              <w:fldChar w:fldCharType="end"/>
            </w:r>
          </w:hyperlink>
        </w:p>
        <w:p w14:paraId="3CE9AFE8" w14:textId="77777777" w:rsidR="004E15FD" w:rsidRDefault="00934CDC">
          <w:pPr>
            <w:pStyle w:val="TDC2"/>
            <w:tabs>
              <w:tab w:val="left" w:pos="1100"/>
            </w:tabs>
            <w:rPr>
              <w:b w:val="0"/>
              <w:bCs w:val="0"/>
              <w:noProof/>
              <w:sz w:val="22"/>
              <w:szCs w:val="22"/>
              <w:lang w:val="es-ES" w:eastAsia="es-ES"/>
            </w:rPr>
          </w:pPr>
          <w:hyperlink w:anchor="_Toc57292303" w:history="1">
            <w:r w:rsidR="004E15FD" w:rsidRPr="00BD71BF">
              <w:rPr>
                <w:rStyle w:val="Hipervnculo"/>
                <w:rFonts w:ascii="Times New Roman" w:hAnsi="Times New Roman" w:cs="Times New Roman"/>
                <w:noProof/>
              </w:rPr>
              <w:t>1.6</w:t>
            </w:r>
            <w:r w:rsidR="004E15FD">
              <w:rPr>
                <w:b w:val="0"/>
                <w:bCs w:val="0"/>
                <w:noProof/>
                <w:sz w:val="22"/>
                <w:szCs w:val="22"/>
                <w:lang w:val="es-ES" w:eastAsia="es-ES"/>
              </w:rPr>
              <w:tab/>
            </w:r>
            <w:r w:rsidR="004E15FD" w:rsidRPr="00BD71BF">
              <w:rPr>
                <w:rStyle w:val="Hipervnculo"/>
                <w:rFonts w:ascii="Times New Roman" w:hAnsi="Times New Roman" w:cs="Times New Roman"/>
                <w:noProof/>
              </w:rPr>
              <w:t>¿Qué dicen los Decretos legislativos?</w:t>
            </w:r>
            <w:r w:rsidR="004E15FD">
              <w:rPr>
                <w:noProof/>
                <w:webHidden/>
              </w:rPr>
              <w:tab/>
            </w:r>
            <w:r w:rsidR="004E15FD">
              <w:rPr>
                <w:noProof/>
                <w:webHidden/>
              </w:rPr>
              <w:fldChar w:fldCharType="begin"/>
            </w:r>
            <w:r w:rsidR="004E15FD">
              <w:rPr>
                <w:noProof/>
                <w:webHidden/>
              </w:rPr>
              <w:instrText xml:space="preserve"> PAGEREF _Toc57292303 \h </w:instrText>
            </w:r>
            <w:r w:rsidR="004E15FD">
              <w:rPr>
                <w:noProof/>
                <w:webHidden/>
              </w:rPr>
            </w:r>
            <w:r w:rsidR="004E15FD">
              <w:rPr>
                <w:noProof/>
                <w:webHidden/>
              </w:rPr>
              <w:fldChar w:fldCharType="separate"/>
            </w:r>
            <w:r w:rsidR="00750CF9">
              <w:rPr>
                <w:noProof/>
                <w:webHidden/>
              </w:rPr>
              <w:t>9</w:t>
            </w:r>
            <w:r w:rsidR="004E15FD">
              <w:rPr>
                <w:noProof/>
                <w:webHidden/>
              </w:rPr>
              <w:fldChar w:fldCharType="end"/>
            </w:r>
          </w:hyperlink>
        </w:p>
        <w:p w14:paraId="6C0E2248" w14:textId="77777777" w:rsidR="004E15FD" w:rsidRDefault="00934CDC">
          <w:pPr>
            <w:pStyle w:val="TDC2"/>
            <w:tabs>
              <w:tab w:val="left" w:pos="1100"/>
            </w:tabs>
            <w:rPr>
              <w:b w:val="0"/>
              <w:bCs w:val="0"/>
              <w:noProof/>
              <w:sz w:val="22"/>
              <w:szCs w:val="22"/>
              <w:lang w:val="es-ES" w:eastAsia="es-ES"/>
            </w:rPr>
          </w:pPr>
          <w:hyperlink w:anchor="_Toc57292304" w:history="1">
            <w:r w:rsidR="004E15FD" w:rsidRPr="00BD71BF">
              <w:rPr>
                <w:rStyle w:val="Hipervnculo"/>
                <w:rFonts w:ascii="Times New Roman" w:hAnsi="Times New Roman" w:cs="Times New Roman"/>
                <w:noProof/>
              </w:rPr>
              <w:t>1.7</w:t>
            </w:r>
            <w:r w:rsidR="004E15FD">
              <w:rPr>
                <w:b w:val="0"/>
                <w:bCs w:val="0"/>
                <w:noProof/>
                <w:sz w:val="22"/>
                <w:szCs w:val="22"/>
                <w:lang w:val="es-ES" w:eastAsia="es-ES"/>
              </w:rPr>
              <w:tab/>
            </w:r>
            <w:r w:rsidR="004E15FD" w:rsidRPr="00BD71BF">
              <w:rPr>
                <w:rStyle w:val="Hipervnculo"/>
                <w:rFonts w:ascii="Times New Roman" w:hAnsi="Times New Roman" w:cs="Times New Roman"/>
                <w:noProof/>
              </w:rPr>
              <w:t>¿Qué dicen los Lineamientos emitidos por la Corte de Cuentas de la República, según Circular 01/2020?</w:t>
            </w:r>
            <w:r w:rsidR="004E15FD">
              <w:rPr>
                <w:noProof/>
                <w:webHidden/>
              </w:rPr>
              <w:tab/>
            </w:r>
            <w:r w:rsidR="004E15FD">
              <w:rPr>
                <w:noProof/>
                <w:webHidden/>
              </w:rPr>
              <w:fldChar w:fldCharType="begin"/>
            </w:r>
            <w:r w:rsidR="004E15FD">
              <w:rPr>
                <w:noProof/>
                <w:webHidden/>
              </w:rPr>
              <w:instrText xml:space="preserve"> PAGEREF _Toc57292304 \h </w:instrText>
            </w:r>
            <w:r w:rsidR="004E15FD">
              <w:rPr>
                <w:noProof/>
                <w:webHidden/>
              </w:rPr>
            </w:r>
            <w:r w:rsidR="004E15FD">
              <w:rPr>
                <w:noProof/>
                <w:webHidden/>
              </w:rPr>
              <w:fldChar w:fldCharType="separate"/>
            </w:r>
            <w:r w:rsidR="00750CF9">
              <w:rPr>
                <w:noProof/>
                <w:webHidden/>
              </w:rPr>
              <w:t>11</w:t>
            </w:r>
            <w:r w:rsidR="004E15FD">
              <w:rPr>
                <w:noProof/>
                <w:webHidden/>
              </w:rPr>
              <w:fldChar w:fldCharType="end"/>
            </w:r>
          </w:hyperlink>
        </w:p>
        <w:p w14:paraId="75461D8A" w14:textId="77777777" w:rsidR="004E15FD" w:rsidRDefault="00934CDC">
          <w:pPr>
            <w:pStyle w:val="TDC2"/>
            <w:tabs>
              <w:tab w:val="left" w:pos="1100"/>
            </w:tabs>
            <w:rPr>
              <w:b w:val="0"/>
              <w:bCs w:val="0"/>
              <w:noProof/>
              <w:sz w:val="22"/>
              <w:szCs w:val="22"/>
              <w:lang w:val="es-ES" w:eastAsia="es-ES"/>
            </w:rPr>
          </w:pPr>
          <w:hyperlink w:anchor="_Toc57292305" w:history="1">
            <w:r w:rsidR="004E15FD" w:rsidRPr="00BD71BF">
              <w:rPr>
                <w:rStyle w:val="Hipervnculo"/>
                <w:rFonts w:ascii="Times New Roman" w:hAnsi="Times New Roman" w:cs="Times New Roman"/>
                <w:noProof/>
              </w:rPr>
              <w:t>1.8</w:t>
            </w:r>
            <w:r w:rsidR="004E15FD">
              <w:rPr>
                <w:b w:val="0"/>
                <w:bCs w:val="0"/>
                <w:noProof/>
                <w:sz w:val="22"/>
                <w:szCs w:val="22"/>
                <w:lang w:val="es-ES" w:eastAsia="es-ES"/>
              </w:rPr>
              <w:tab/>
            </w:r>
            <w:r w:rsidR="004E15FD" w:rsidRPr="00BD71BF">
              <w:rPr>
                <w:rStyle w:val="Hipervnculo"/>
                <w:rFonts w:ascii="Times New Roman" w:hAnsi="Times New Roman" w:cs="Times New Roman"/>
                <w:noProof/>
              </w:rPr>
              <w:t>¿Qué dice la Circular 01/2020 de la DGCG, 05 de junio de 2020?</w:t>
            </w:r>
            <w:r w:rsidR="004E15FD">
              <w:rPr>
                <w:noProof/>
                <w:webHidden/>
              </w:rPr>
              <w:tab/>
            </w:r>
            <w:r w:rsidR="004E15FD">
              <w:rPr>
                <w:noProof/>
                <w:webHidden/>
              </w:rPr>
              <w:fldChar w:fldCharType="begin"/>
            </w:r>
            <w:r w:rsidR="004E15FD">
              <w:rPr>
                <w:noProof/>
                <w:webHidden/>
              </w:rPr>
              <w:instrText xml:space="preserve"> PAGEREF _Toc57292305 \h </w:instrText>
            </w:r>
            <w:r w:rsidR="004E15FD">
              <w:rPr>
                <w:noProof/>
                <w:webHidden/>
              </w:rPr>
            </w:r>
            <w:r w:rsidR="004E15FD">
              <w:rPr>
                <w:noProof/>
                <w:webHidden/>
              </w:rPr>
              <w:fldChar w:fldCharType="separate"/>
            </w:r>
            <w:r w:rsidR="00750CF9">
              <w:rPr>
                <w:noProof/>
                <w:webHidden/>
              </w:rPr>
              <w:t>12</w:t>
            </w:r>
            <w:r w:rsidR="004E15FD">
              <w:rPr>
                <w:noProof/>
                <w:webHidden/>
              </w:rPr>
              <w:fldChar w:fldCharType="end"/>
            </w:r>
          </w:hyperlink>
        </w:p>
        <w:p w14:paraId="1DE81ADD" w14:textId="77777777" w:rsidR="004E15FD" w:rsidRDefault="00934CDC">
          <w:pPr>
            <w:pStyle w:val="TDC1"/>
            <w:rPr>
              <w:rFonts w:asciiTheme="minorHAnsi" w:hAnsiTheme="minorHAnsi"/>
              <w:b w:val="0"/>
              <w:bCs w:val="0"/>
              <w:caps w:val="0"/>
              <w:noProof/>
              <w:sz w:val="22"/>
              <w:szCs w:val="22"/>
              <w:lang w:val="es-ES" w:eastAsia="es-ES"/>
            </w:rPr>
          </w:pPr>
          <w:hyperlink w:anchor="_Toc57292306" w:history="1">
            <w:r w:rsidR="004E15FD" w:rsidRPr="00BD71BF">
              <w:rPr>
                <w:rStyle w:val="Hipervnculo"/>
                <w:rFonts w:ascii="Times New Roman" w:hAnsi="Times New Roman" w:cs="Times New Roman"/>
                <w:noProof/>
              </w:rPr>
              <w:t>2.</w:t>
            </w:r>
            <w:r w:rsidR="004E15FD">
              <w:rPr>
                <w:rFonts w:asciiTheme="minorHAnsi" w:hAnsiTheme="minorHAnsi"/>
                <w:b w:val="0"/>
                <w:bCs w:val="0"/>
                <w:caps w:val="0"/>
                <w:noProof/>
                <w:sz w:val="22"/>
                <w:szCs w:val="22"/>
                <w:lang w:val="es-ES" w:eastAsia="es-ES"/>
              </w:rPr>
              <w:tab/>
            </w:r>
            <w:r w:rsidR="004E15FD" w:rsidRPr="00BD71BF">
              <w:rPr>
                <w:rStyle w:val="Hipervnculo"/>
                <w:rFonts w:ascii="Times New Roman" w:hAnsi="Times New Roman" w:cs="Times New Roman"/>
                <w:noProof/>
              </w:rPr>
              <w:t>PLAN DE ACTIVIDADES PLANIFICADAS Y EJECUTADAS.</w:t>
            </w:r>
            <w:r w:rsidR="004E15FD">
              <w:rPr>
                <w:noProof/>
                <w:webHidden/>
              </w:rPr>
              <w:tab/>
            </w:r>
            <w:r w:rsidR="004E15FD">
              <w:rPr>
                <w:noProof/>
                <w:webHidden/>
              </w:rPr>
              <w:fldChar w:fldCharType="begin"/>
            </w:r>
            <w:r w:rsidR="004E15FD">
              <w:rPr>
                <w:noProof/>
                <w:webHidden/>
              </w:rPr>
              <w:instrText xml:space="preserve"> PAGEREF _Toc57292306 \h </w:instrText>
            </w:r>
            <w:r w:rsidR="004E15FD">
              <w:rPr>
                <w:noProof/>
                <w:webHidden/>
              </w:rPr>
            </w:r>
            <w:r w:rsidR="004E15FD">
              <w:rPr>
                <w:noProof/>
                <w:webHidden/>
              </w:rPr>
              <w:fldChar w:fldCharType="separate"/>
            </w:r>
            <w:r w:rsidR="00750CF9">
              <w:rPr>
                <w:noProof/>
                <w:webHidden/>
              </w:rPr>
              <w:t>14</w:t>
            </w:r>
            <w:r w:rsidR="004E15FD">
              <w:rPr>
                <w:noProof/>
                <w:webHidden/>
              </w:rPr>
              <w:fldChar w:fldCharType="end"/>
            </w:r>
          </w:hyperlink>
        </w:p>
        <w:p w14:paraId="6C5B6121" w14:textId="77777777" w:rsidR="004E15FD" w:rsidRDefault="00934CDC">
          <w:pPr>
            <w:pStyle w:val="TDC1"/>
            <w:rPr>
              <w:rFonts w:asciiTheme="minorHAnsi" w:hAnsiTheme="minorHAnsi"/>
              <w:b w:val="0"/>
              <w:bCs w:val="0"/>
              <w:caps w:val="0"/>
              <w:noProof/>
              <w:sz w:val="22"/>
              <w:szCs w:val="22"/>
              <w:lang w:val="es-ES" w:eastAsia="es-ES"/>
            </w:rPr>
          </w:pPr>
          <w:hyperlink w:anchor="_Toc57292307" w:history="1">
            <w:r w:rsidR="004E15FD" w:rsidRPr="00BD71BF">
              <w:rPr>
                <w:rStyle w:val="Hipervnculo"/>
                <w:rFonts w:ascii="Times New Roman" w:hAnsi="Times New Roman" w:cs="Times New Roman"/>
                <w:noProof/>
              </w:rPr>
              <w:t>3.</w:t>
            </w:r>
            <w:r w:rsidR="004E15FD">
              <w:rPr>
                <w:rFonts w:asciiTheme="minorHAnsi" w:hAnsiTheme="minorHAnsi"/>
                <w:b w:val="0"/>
                <w:bCs w:val="0"/>
                <w:caps w:val="0"/>
                <w:noProof/>
                <w:sz w:val="22"/>
                <w:szCs w:val="22"/>
                <w:lang w:val="es-ES" w:eastAsia="es-ES"/>
              </w:rPr>
              <w:tab/>
            </w:r>
            <w:r w:rsidR="004E15FD" w:rsidRPr="00BD71BF">
              <w:rPr>
                <w:rStyle w:val="Hipervnculo"/>
                <w:rFonts w:ascii="Times New Roman" w:hAnsi="Times New Roman" w:cs="Times New Roman"/>
                <w:noProof/>
              </w:rPr>
              <w:t>Resultados del trabajo realizado</w:t>
            </w:r>
            <w:r w:rsidR="004E15FD">
              <w:rPr>
                <w:noProof/>
                <w:webHidden/>
              </w:rPr>
              <w:tab/>
            </w:r>
            <w:r w:rsidR="004E15FD">
              <w:rPr>
                <w:noProof/>
                <w:webHidden/>
              </w:rPr>
              <w:fldChar w:fldCharType="begin"/>
            </w:r>
            <w:r w:rsidR="004E15FD">
              <w:rPr>
                <w:noProof/>
                <w:webHidden/>
              </w:rPr>
              <w:instrText xml:space="preserve"> PAGEREF _Toc57292307 \h </w:instrText>
            </w:r>
            <w:r w:rsidR="004E15FD">
              <w:rPr>
                <w:noProof/>
                <w:webHidden/>
              </w:rPr>
            </w:r>
            <w:r w:rsidR="004E15FD">
              <w:rPr>
                <w:noProof/>
                <w:webHidden/>
              </w:rPr>
              <w:fldChar w:fldCharType="separate"/>
            </w:r>
            <w:r w:rsidR="00750CF9">
              <w:rPr>
                <w:noProof/>
                <w:webHidden/>
              </w:rPr>
              <w:t>3</w:t>
            </w:r>
            <w:r w:rsidR="004E15FD">
              <w:rPr>
                <w:noProof/>
                <w:webHidden/>
              </w:rPr>
              <w:fldChar w:fldCharType="end"/>
            </w:r>
          </w:hyperlink>
        </w:p>
        <w:p w14:paraId="08AA2ED2" w14:textId="77777777" w:rsidR="004E15FD" w:rsidRDefault="00934CDC">
          <w:pPr>
            <w:pStyle w:val="TDC1"/>
            <w:rPr>
              <w:rFonts w:asciiTheme="minorHAnsi" w:hAnsiTheme="minorHAnsi"/>
              <w:b w:val="0"/>
              <w:bCs w:val="0"/>
              <w:caps w:val="0"/>
              <w:noProof/>
              <w:sz w:val="22"/>
              <w:szCs w:val="22"/>
              <w:lang w:val="es-ES" w:eastAsia="es-ES"/>
            </w:rPr>
          </w:pPr>
          <w:hyperlink w:anchor="_Toc57292308" w:history="1">
            <w:r w:rsidR="004E15FD" w:rsidRPr="00BD71BF">
              <w:rPr>
                <w:rStyle w:val="Hipervnculo"/>
                <w:rFonts w:ascii="Times New Roman" w:hAnsi="Times New Roman" w:cs="Times New Roman"/>
                <w:noProof/>
              </w:rPr>
              <w:t>4.</w:t>
            </w:r>
            <w:r w:rsidR="004E15FD">
              <w:rPr>
                <w:rFonts w:asciiTheme="minorHAnsi" w:hAnsiTheme="minorHAnsi"/>
                <w:b w:val="0"/>
                <w:bCs w:val="0"/>
                <w:caps w:val="0"/>
                <w:noProof/>
                <w:sz w:val="22"/>
                <w:szCs w:val="22"/>
                <w:lang w:val="es-ES" w:eastAsia="es-ES"/>
              </w:rPr>
              <w:tab/>
            </w:r>
            <w:r w:rsidR="004E15FD" w:rsidRPr="00BD71BF">
              <w:rPr>
                <w:rStyle w:val="Hipervnculo"/>
                <w:rFonts w:ascii="Times New Roman" w:hAnsi="Times New Roman" w:cs="Times New Roman"/>
                <w:noProof/>
              </w:rPr>
              <w:t>Datos de tópicos trabajados en la emergencia</w:t>
            </w:r>
            <w:r w:rsidR="004E15FD">
              <w:rPr>
                <w:noProof/>
                <w:webHidden/>
              </w:rPr>
              <w:tab/>
            </w:r>
            <w:r w:rsidR="004E15FD">
              <w:rPr>
                <w:noProof/>
                <w:webHidden/>
              </w:rPr>
              <w:fldChar w:fldCharType="begin"/>
            </w:r>
            <w:r w:rsidR="004E15FD">
              <w:rPr>
                <w:noProof/>
                <w:webHidden/>
              </w:rPr>
              <w:instrText xml:space="preserve"> PAGEREF _Toc57292308 \h </w:instrText>
            </w:r>
            <w:r w:rsidR="004E15FD">
              <w:rPr>
                <w:noProof/>
                <w:webHidden/>
              </w:rPr>
            </w:r>
            <w:r w:rsidR="004E15FD">
              <w:rPr>
                <w:noProof/>
                <w:webHidden/>
              </w:rPr>
              <w:fldChar w:fldCharType="separate"/>
            </w:r>
            <w:r w:rsidR="00750CF9">
              <w:rPr>
                <w:noProof/>
                <w:webHidden/>
              </w:rPr>
              <w:t>3</w:t>
            </w:r>
            <w:r w:rsidR="004E15FD">
              <w:rPr>
                <w:noProof/>
                <w:webHidden/>
              </w:rPr>
              <w:fldChar w:fldCharType="end"/>
            </w:r>
          </w:hyperlink>
        </w:p>
        <w:p w14:paraId="03D2DD46" w14:textId="77777777" w:rsidR="004E15FD" w:rsidRDefault="00934CDC">
          <w:pPr>
            <w:pStyle w:val="TDC2"/>
            <w:rPr>
              <w:b w:val="0"/>
              <w:bCs w:val="0"/>
              <w:noProof/>
              <w:sz w:val="22"/>
              <w:szCs w:val="22"/>
              <w:lang w:val="es-ES" w:eastAsia="es-ES"/>
            </w:rPr>
          </w:pPr>
          <w:hyperlink w:anchor="_Toc57292309" w:history="1">
            <w:r w:rsidR="004E15FD" w:rsidRPr="00BD71BF">
              <w:rPr>
                <w:rStyle w:val="Hipervnculo"/>
                <w:rFonts w:ascii="Times New Roman" w:hAnsi="Times New Roman" w:cs="Times New Roman"/>
                <w:noProof/>
              </w:rPr>
              <w:t>4-1 Las compras efectuadas por la emergencia</w:t>
            </w:r>
            <w:r w:rsidR="004E15FD">
              <w:rPr>
                <w:noProof/>
                <w:webHidden/>
              </w:rPr>
              <w:tab/>
            </w:r>
            <w:r w:rsidR="004E15FD">
              <w:rPr>
                <w:noProof/>
                <w:webHidden/>
              </w:rPr>
              <w:fldChar w:fldCharType="begin"/>
            </w:r>
            <w:r w:rsidR="004E15FD">
              <w:rPr>
                <w:noProof/>
                <w:webHidden/>
              </w:rPr>
              <w:instrText xml:space="preserve"> PAGEREF _Toc57292309 \h </w:instrText>
            </w:r>
            <w:r w:rsidR="004E15FD">
              <w:rPr>
                <w:noProof/>
                <w:webHidden/>
              </w:rPr>
            </w:r>
            <w:r w:rsidR="004E15FD">
              <w:rPr>
                <w:noProof/>
                <w:webHidden/>
              </w:rPr>
              <w:fldChar w:fldCharType="separate"/>
            </w:r>
            <w:r w:rsidR="00750CF9">
              <w:rPr>
                <w:noProof/>
                <w:webHidden/>
              </w:rPr>
              <w:t>3</w:t>
            </w:r>
            <w:r w:rsidR="004E15FD">
              <w:rPr>
                <w:noProof/>
                <w:webHidden/>
              </w:rPr>
              <w:fldChar w:fldCharType="end"/>
            </w:r>
          </w:hyperlink>
        </w:p>
        <w:p w14:paraId="4B7F75A2" w14:textId="77777777" w:rsidR="004E15FD" w:rsidRDefault="00934CDC">
          <w:pPr>
            <w:pStyle w:val="TDC2"/>
            <w:rPr>
              <w:b w:val="0"/>
              <w:bCs w:val="0"/>
              <w:noProof/>
              <w:sz w:val="22"/>
              <w:szCs w:val="22"/>
              <w:lang w:val="es-ES" w:eastAsia="es-ES"/>
            </w:rPr>
          </w:pPr>
          <w:hyperlink w:anchor="_Toc57292310" w:history="1">
            <w:r w:rsidR="004E15FD" w:rsidRPr="00BD71BF">
              <w:rPr>
                <w:rStyle w:val="Hipervnculo"/>
                <w:rFonts w:ascii="Times New Roman" w:hAnsi="Times New Roman" w:cs="Times New Roman"/>
                <w:noProof/>
              </w:rPr>
              <w:t>CONSOLIDADO COMPRAS DE DIFERENTES FONDOS</w:t>
            </w:r>
            <w:r w:rsidR="004E15FD">
              <w:rPr>
                <w:noProof/>
                <w:webHidden/>
              </w:rPr>
              <w:tab/>
            </w:r>
            <w:r w:rsidR="004E15FD">
              <w:rPr>
                <w:noProof/>
                <w:webHidden/>
              </w:rPr>
              <w:fldChar w:fldCharType="begin"/>
            </w:r>
            <w:r w:rsidR="004E15FD">
              <w:rPr>
                <w:noProof/>
                <w:webHidden/>
              </w:rPr>
              <w:instrText xml:space="preserve"> PAGEREF _Toc57292310 \h </w:instrText>
            </w:r>
            <w:r w:rsidR="004E15FD">
              <w:rPr>
                <w:noProof/>
                <w:webHidden/>
              </w:rPr>
            </w:r>
            <w:r w:rsidR="004E15FD">
              <w:rPr>
                <w:noProof/>
                <w:webHidden/>
              </w:rPr>
              <w:fldChar w:fldCharType="separate"/>
            </w:r>
            <w:r w:rsidR="00750CF9">
              <w:rPr>
                <w:noProof/>
                <w:webHidden/>
              </w:rPr>
              <w:t>9</w:t>
            </w:r>
            <w:r w:rsidR="004E15FD">
              <w:rPr>
                <w:noProof/>
                <w:webHidden/>
              </w:rPr>
              <w:fldChar w:fldCharType="end"/>
            </w:r>
          </w:hyperlink>
        </w:p>
        <w:p w14:paraId="73D0B252" w14:textId="77777777" w:rsidR="004E15FD" w:rsidRDefault="00934CDC">
          <w:pPr>
            <w:pStyle w:val="TDC2"/>
            <w:rPr>
              <w:b w:val="0"/>
              <w:bCs w:val="0"/>
              <w:noProof/>
              <w:sz w:val="22"/>
              <w:szCs w:val="22"/>
              <w:lang w:val="es-ES" w:eastAsia="es-ES"/>
            </w:rPr>
          </w:pPr>
          <w:hyperlink w:anchor="_Toc57292311" w:history="1">
            <w:r w:rsidR="004E15FD" w:rsidRPr="00BD71BF">
              <w:rPr>
                <w:rStyle w:val="Hipervnculo"/>
                <w:rFonts w:ascii="Times New Roman" w:hAnsi="Times New Roman" w:cs="Times New Roman"/>
                <w:noProof/>
              </w:rPr>
              <w:t>COMPRAS PARA LA PANDEMIA DE COVID-19 CON FONDOS 75%</w:t>
            </w:r>
            <w:r w:rsidR="004E15FD">
              <w:rPr>
                <w:noProof/>
                <w:webHidden/>
              </w:rPr>
              <w:tab/>
            </w:r>
            <w:r w:rsidR="004E15FD">
              <w:rPr>
                <w:noProof/>
                <w:webHidden/>
              </w:rPr>
              <w:fldChar w:fldCharType="begin"/>
            </w:r>
            <w:r w:rsidR="004E15FD">
              <w:rPr>
                <w:noProof/>
                <w:webHidden/>
              </w:rPr>
              <w:instrText xml:space="preserve"> PAGEREF _Toc57292311 \h </w:instrText>
            </w:r>
            <w:r w:rsidR="004E15FD">
              <w:rPr>
                <w:noProof/>
                <w:webHidden/>
              </w:rPr>
            </w:r>
            <w:r w:rsidR="004E15FD">
              <w:rPr>
                <w:noProof/>
                <w:webHidden/>
              </w:rPr>
              <w:fldChar w:fldCharType="separate"/>
            </w:r>
            <w:r w:rsidR="00750CF9">
              <w:rPr>
                <w:noProof/>
                <w:webHidden/>
              </w:rPr>
              <w:t>9</w:t>
            </w:r>
            <w:r w:rsidR="004E15FD">
              <w:rPr>
                <w:noProof/>
                <w:webHidden/>
              </w:rPr>
              <w:fldChar w:fldCharType="end"/>
            </w:r>
          </w:hyperlink>
        </w:p>
        <w:p w14:paraId="2855F844" w14:textId="77777777" w:rsidR="004E15FD" w:rsidRDefault="00934CDC">
          <w:pPr>
            <w:pStyle w:val="TDC2"/>
            <w:rPr>
              <w:b w:val="0"/>
              <w:bCs w:val="0"/>
              <w:noProof/>
              <w:sz w:val="22"/>
              <w:szCs w:val="22"/>
              <w:lang w:val="es-ES" w:eastAsia="es-ES"/>
            </w:rPr>
          </w:pPr>
          <w:hyperlink w:anchor="_Toc57292312" w:history="1">
            <w:r w:rsidR="004E15FD" w:rsidRPr="00BD71BF">
              <w:rPr>
                <w:rStyle w:val="Hipervnculo"/>
                <w:rFonts w:ascii="Times New Roman" w:hAnsi="Times New Roman" w:cs="Times New Roman"/>
                <w:noProof/>
              </w:rPr>
              <w:t>$                        82.077,50</w:t>
            </w:r>
            <w:r w:rsidR="004E15FD">
              <w:rPr>
                <w:noProof/>
                <w:webHidden/>
              </w:rPr>
              <w:tab/>
            </w:r>
            <w:r w:rsidR="004E15FD">
              <w:rPr>
                <w:noProof/>
                <w:webHidden/>
              </w:rPr>
              <w:fldChar w:fldCharType="begin"/>
            </w:r>
            <w:r w:rsidR="004E15FD">
              <w:rPr>
                <w:noProof/>
                <w:webHidden/>
              </w:rPr>
              <w:instrText xml:space="preserve"> PAGEREF _Toc57292312 \h </w:instrText>
            </w:r>
            <w:r w:rsidR="004E15FD">
              <w:rPr>
                <w:noProof/>
                <w:webHidden/>
              </w:rPr>
            </w:r>
            <w:r w:rsidR="004E15FD">
              <w:rPr>
                <w:noProof/>
                <w:webHidden/>
              </w:rPr>
              <w:fldChar w:fldCharType="separate"/>
            </w:r>
            <w:r w:rsidR="00750CF9">
              <w:rPr>
                <w:noProof/>
                <w:webHidden/>
              </w:rPr>
              <w:t>9</w:t>
            </w:r>
            <w:r w:rsidR="004E15FD">
              <w:rPr>
                <w:noProof/>
                <w:webHidden/>
              </w:rPr>
              <w:fldChar w:fldCharType="end"/>
            </w:r>
          </w:hyperlink>
        </w:p>
        <w:p w14:paraId="05220194" w14:textId="77777777" w:rsidR="004E15FD" w:rsidRDefault="00934CDC">
          <w:pPr>
            <w:pStyle w:val="TDC2"/>
            <w:rPr>
              <w:b w:val="0"/>
              <w:bCs w:val="0"/>
              <w:noProof/>
              <w:sz w:val="22"/>
              <w:szCs w:val="22"/>
              <w:lang w:val="es-ES" w:eastAsia="es-ES"/>
            </w:rPr>
          </w:pPr>
          <w:hyperlink w:anchor="_Toc57292313" w:history="1">
            <w:r w:rsidR="004E15FD" w:rsidRPr="00BD71BF">
              <w:rPr>
                <w:rStyle w:val="Hipervnculo"/>
                <w:rFonts w:ascii="Times New Roman" w:hAnsi="Times New Roman" w:cs="Times New Roman"/>
                <w:noProof/>
              </w:rPr>
              <w:t>COMPRAS PARA LA PANDEMIA DE COVID-19 CON FONDOS COMUN</w:t>
            </w:r>
            <w:r w:rsidR="004E15FD">
              <w:rPr>
                <w:noProof/>
                <w:webHidden/>
              </w:rPr>
              <w:tab/>
            </w:r>
            <w:r w:rsidR="004E15FD">
              <w:rPr>
                <w:noProof/>
                <w:webHidden/>
              </w:rPr>
              <w:fldChar w:fldCharType="begin"/>
            </w:r>
            <w:r w:rsidR="004E15FD">
              <w:rPr>
                <w:noProof/>
                <w:webHidden/>
              </w:rPr>
              <w:instrText xml:space="preserve"> PAGEREF _Toc57292313 \h </w:instrText>
            </w:r>
            <w:r w:rsidR="004E15FD">
              <w:rPr>
                <w:noProof/>
                <w:webHidden/>
              </w:rPr>
            </w:r>
            <w:r w:rsidR="004E15FD">
              <w:rPr>
                <w:noProof/>
                <w:webHidden/>
              </w:rPr>
              <w:fldChar w:fldCharType="separate"/>
            </w:r>
            <w:r w:rsidR="00750CF9">
              <w:rPr>
                <w:noProof/>
                <w:webHidden/>
              </w:rPr>
              <w:t>9</w:t>
            </w:r>
            <w:r w:rsidR="004E15FD">
              <w:rPr>
                <w:noProof/>
                <w:webHidden/>
              </w:rPr>
              <w:fldChar w:fldCharType="end"/>
            </w:r>
          </w:hyperlink>
        </w:p>
        <w:p w14:paraId="04A33913" w14:textId="77777777" w:rsidR="004E15FD" w:rsidRDefault="00934CDC">
          <w:pPr>
            <w:pStyle w:val="TDC2"/>
            <w:rPr>
              <w:b w:val="0"/>
              <w:bCs w:val="0"/>
              <w:noProof/>
              <w:sz w:val="22"/>
              <w:szCs w:val="22"/>
              <w:lang w:val="es-ES" w:eastAsia="es-ES"/>
            </w:rPr>
          </w:pPr>
          <w:hyperlink w:anchor="_Toc57292314" w:history="1">
            <w:r w:rsidR="004E15FD" w:rsidRPr="00BD71BF">
              <w:rPr>
                <w:rStyle w:val="Hipervnculo"/>
                <w:rFonts w:ascii="Times New Roman" w:hAnsi="Times New Roman" w:cs="Times New Roman"/>
                <w:noProof/>
              </w:rPr>
              <w:t>$                          1.744,65</w:t>
            </w:r>
            <w:r w:rsidR="004E15FD">
              <w:rPr>
                <w:noProof/>
                <w:webHidden/>
              </w:rPr>
              <w:tab/>
            </w:r>
            <w:r w:rsidR="004E15FD">
              <w:rPr>
                <w:noProof/>
                <w:webHidden/>
              </w:rPr>
              <w:fldChar w:fldCharType="begin"/>
            </w:r>
            <w:r w:rsidR="004E15FD">
              <w:rPr>
                <w:noProof/>
                <w:webHidden/>
              </w:rPr>
              <w:instrText xml:space="preserve"> PAGEREF _Toc57292314 \h </w:instrText>
            </w:r>
            <w:r w:rsidR="004E15FD">
              <w:rPr>
                <w:noProof/>
                <w:webHidden/>
              </w:rPr>
            </w:r>
            <w:r w:rsidR="004E15FD">
              <w:rPr>
                <w:noProof/>
                <w:webHidden/>
              </w:rPr>
              <w:fldChar w:fldCharType="separate"/>
            </w:r>
            <w:r w:rsidR="00750CF9">
              <w:rPr>
                <w:noProof/>
                <w:webHidden/>
              </w:rPr>
              <w:t>9</w:t>
            </w:r>
            <w:r w:rsidR="004E15FD">
              <w:rPr>
                <w:noProof/>
                <w:webHidden/>
              </w:rPr>
              <w:fldChar w:fldCharType="end"/>
            </w:r>
          </w:hyperlink>
        </w:p>
        <w:p w14:paraId="04D14B1F" w14:textId="77777777" w:rsidR="004E15FD" w:rsidRDefault="00934CDC">
          <w:pPr>
            <w:pStyle w:val="TDC2"/>
            <w:rPr>
              <w:b w:val="0"/>
              <w:bCs w:val="0"/>
              <w:noProof/>
              <w:sz w:val="22"/>
              <w:szCs w:val="22"/>
              <w:lang w:val="es-ES" w:eastAsia="es-ES"/>
            </w:rPr>
          </w:pPr>
          <w:hyperlink w:anchor="_Toc57292315" w:history="1">
            <w:r w:rsidR="004E15FD" w:rsidRPr="00BD71BF">
              <w:rPr>
                <w:rStyle w:val="Hipervnculo"/>
                <w:rFonts w:ascii="Times New Roman" w:hAnsi="Times New Roman" w:cs="Times New Roman"/>
                <w:noProof/>
              </w:rPr>
              <w:t>COMPRAS PARA LA PANDEMIA DE COVID-19 CON FONDOS GOES</w:t>
            </w:r>
            <w:r w:rsidR="004E15FD">
              <w:rPr>
                <w:noProof/>
                <w:webHidden/>
              </w:rPr>
              <w:tab/>
            </w:r>
            <w:r w:rsidR="004E15FD">
              <w:rPr>
                <w:noProof/>
                <w:webHidden/>
              </w:rPr>
              <w:fldChar w:fldCharType="begin"/>
            </w:r>
            <w:r w:rsidR="004E15FD">
              <w:rPr>
                <w:noProof/>
                <w:webHidden/>
              </w:rPr>
              <w:instrText xml:space="preserve"> PAGEREF _Toc57292315 \h </w:instrText>
            </w:r>
            <w:r w:rsidR="004E15FD">
              <w:rPr>
                <w:noProof/>
                <w:webHidden/>
              </w:rPr>
            </w:r>
            <w:r w:rsidR="004E15FD">
              <w:rPr>
                <w:noProof/>
                <w:webHidden/>
              </w:rPr>
              <w:fldChar w:fldCharType="separate"/>
            </w:r>
            <w:r w:rsidR="00750CF9">
              <w:rPr>
                <w:noProof/>
                <w:webHidden/>
              </w:rPr>
              <w:t>9</w:t>
            </w:r>
            <w:r w:rsidR="004E15FD">
              <w:rPr>
                <w:noProof/>
                <w:webHidden/>
              </w:rPr>
              <w:fldChar w:fldCharType="end"/>
            </w:r>
          </w:hyperlink>
        </w:p>
        <w:p w14:paraId="6C3BA718" w14:textId="77777777" w:rsidR="004E15FD" w:rsidRDefault="00934CDC">
          <w:pPr>
            <w:pStyle w:val="TDC2"/>
            <w:rPr>
              <w:b w:val="0"/>
              <w:bCs w:val="0"/>
              <w:noProof/>
              <w:sz w:val="22"/>
              <w:szCs w:val="22"/>
              <w:lang w:val="es-ES" w:eastAsia="es-ES"/>
            </w:rPr>
          </w:pPr>
          <w:hyperlink w:anchor="_Toc57292316" w:history="1">
            <w:r w:rsidR="004E15FD" w:rsidRPr="00BD71BF">
              <w:rPr>
                <w:rStyle w:val="Hipervnculo"/>
                <w:rFonts w:ascii="Times New Roman" w:hAnsi="Times New Roman" w:cs="Times New Roman"/>
                <w:noProof/>
              </w:rPr>
              <w:t>$                        36.257,40</w:t>
            </w:r>
            <w:r w:rsidR="004E15FD">
              <w:rPr>
                <w:noProof/>
                <w:webHidden/>
              </w:rPr>
              <w:tab/>
            </w:r>
            <w:r w:rsidR="004E15FD">
              <w:rPr>
                <w:noProof/>
                <w:webHidden/>
              </w:rPr>
              <w:fldChar w:fldCharType="begin"/>
            </w:r>
            <w:r w:rsidR="004E15FD">
              <w:rPr>
                <w:noProof/>
                <w:webHidden/>
              </w:rPr>
              <w:instrText xml:space="preserve"> PAGEREF _Toc57292316 \h </w:instrText>
            </w:r>
            <w:r w:rsidR="004E15FD">
              <w:rPr>
                <w:noProof/>
                <w:webHidden/>
              </w:rPr>
            </w:r>
            <w:r w:rsidR="004E15FD">
              <w:rPr>
                <w:noProof/>
                <w:webHidden/>
              </w:rPr>
              <w:fldChar w:fldCharType="separate"/>
            </w:r>
            <w:r w:rsidR="00750CF9">
              <w:rPr>
                <w:noProof/>
                <w:webHidden/>
              </w:rPr>
              <w:t>9</w:t>
            </w:r>
            <w:r w:rsidR="004E15FD">
              <w:rPr>
                <w:noProof/>
                <w:webHidden/>
              </w:rPr>
              <w:fldChar w:fldCharType="end"/>
            </w:r>
          </w:hyperlink>
        </w:p>
        <w:p w14:paraId="478644D2" w14:textId="77777777" w:rsidR="004E15FD" w:rsidRDefault="00934CDC">
          <w:pPr>
            <w:pStyle w:val="TDC2"/>
            <w:rPr>
              <w:b w:val="0"/>
              <w:bCs w:val="0"/>
              <w:noProof/>
              <w:sz w:val="22"/>
              <w:szCs w:val="22"/>
              <w:lang w:val="es-ES" w:eastAsia="es-ES"/>
            </w:rPr>
          </w:pPr>
          <w:hyperlink w:anchor="_Toc57292317" w:history="1">
            <w:r w:rsidR="004E15FD" w:rsidRPr="00BD71BF">
              <w:rPr>
                <w:rStyle w:val="Hipervnculo"/>
                <w:rFonts w:ascii="Times New Roman" w:hAnsi="Times New Roman" w:cs="Times New Roman"/>
                <w:noProof/>
              </w:rPr>
              <w:t>TOTAL CONSOLIDADO</w:t>
            </w:r>
            <w:r w:rsidR="004E15FD">
              <w:rPr>
                <w:noProof/>
                <w:webHidden/>
              </w:rPr>
              <w:tab/>
            </w:r>
            <w:r w:rsidR="004E15FD">
              <w:rPr>
                <w:noProof/>
                <w:webHidden/>
              </w:rPr>
              <w:fldChar w:fldCharType="begin"/>
            </w:r>
            <w:r w:rsidR="004E15FD">
              <w:rPr>
                <w:noProof/>
                <w:webHidden/>
              </w:rPr>
              <w:instrText xml:space="preserve"> PAGEREF _Toc57292317 \h </w:instrText>
            </w:r>
            <w:r w:rsidR="004E15FD">
              <w:rPr>
                <w:noProof/>
                <w:webHidden/>
              </w:rPr>
            </w:r>
            <w:r w:rsidR="004E15FD">
              <w:rPr>
                <w:noProof/>
                <w:webHidden/>
              </w:rPr>
              <w:fldChar w:fldCharType="separate"/>
            </w:r>
            <w:r w:rsidR="00750CF9">
              <w:rPr>
                <w:noProof/>
                <w:webHidden/>
              </w:rPr>
              <w:t>9</w:t>
            </w:r>
            <w:r w:rsidR="004E15FD">
              <w:rPr>
                <w:noProof/>
                <w:webHidden/>
              </w:rPr>
              <w:fldChar w:fldCharType="end"/>
            </w:r>
          </w:hyperlink>
        </w:p>
        <w:p w14:paraId="050B04EF" w14:textId="77777777" w:rsidR="004E15FD" w:rsidRDefault="00934CDC">
          <w:pPr>
            <w:pStyle w:val="TDC2"/>
            <w:rPr>
              <w:b w:val="0"/>
              <w:bCs w:val="0"/>
              <w:noProof/>
              <w:sz w:val="22"/>
              <w:szCs w:val="22"/>
              <w:lang w:val="es-ES" w:eastAsia="es-ES"/>
            </w:rPr>
          </w:pPr>
          <w:hyperlink w:anchor="_Toc57292318" w:history="1">
            <w:r w:rsidR="004E15FD" w:rsidRPr="00BD71BF">
              <w:rPr>
                <w:rStyle w:val="Hipervnculo"/>
                <w:rFonts w:ascii="Times New Roman" w:hAnsi="Times New Roman" w:cs="Times New Roman"/>
                <w:noProof/>
              </w:rPr>
              <w:t>$                      120.079,55</w:t>
            </w:r>
            <w:r w:rsidR="004E15FD">
              <w:rPr>
                <w:noProof/>
                <w:webHidden/>
              </w:rPr>
              <w:tab/>
            </w:r>
            <w:r w:rsidR="004E15FD">
              <w:rPr>
                <w:noProof/>
                <w:webHidden/>
              </w:rPr>
              <w:fldChar w:fldCharType="begin"/>
            </w:r>
            <w:r w:rsidR="004E15FD">
              <w:rPr>
                <w:noProof/>
                <w:webHidden/>
              </w:rPr>
              <w:instrText xml:space="preserve"> PAGEREF _Toc57292318 \h </w:instrText>
            </w:r>
            <w:r w:rsidR="004E15FD">
              <w:rPr>
                <w:noProof/>
                <w:webHidden/>
              </w:rPr>
            </w:r>
            <w:r w:rsidR="004E15FD">
              <w:rPr>
                <w:noProof/>
                <w:webHidden/>
              </w:rPr>
              <w:fldChar w:fldCharType="separate"/>
            </w:r>
            <w:r w:rsidR="00750CF9">
              <w:rPr>
                <w:noProof/>
                <w:webHidden/>
              </w:rPr>
              <w:t>9</w:t>
            </w:r>
            <w:r w:rsidR="004E15FD">
              <w:rPr>
                <w:noProof/>
                <w:webHidden/>
              </w:rPr>
              <w:fldChar w:fldCharType="end"/>
            </w:r>
          </w:hyperlink>
        </w:p>
        <w:p w14:paraId="12C8F3BB" w14:textId="77777777" w:rsidR="004E15FD" w:rsidRDefault="00934CDC">
          <w:pPr>
            <w:pStyle w:val="TDC2"/>
            <w:rPr>
              <w:b w:val="0"/>
              <w:bCs w:val="0"/>
              <w:noProof/>
              <w:sz w:val="22"/>
              <w:szCs w:val="22"/>
              <w:lang w:val="es-ES" w:eastAsia="es-ES"/>
            </w:rPr>
          </w:pPr>
          <w:hyperlink w:anchor="_Toc57292319" w:history="1">
            <w:r w:rsidR="004E15FD" w:rsidRPr="00BD71BF">
              <w:rPr>
                <w:rStyle w:val="Hipervnculo"/>
                <w:rFonts w:ascii="Times New Roman" w:hAnsi="Times New Roman" w:cs="Times New Roman"/>
                <w:noProof/>
              </w:rPr>
              <w:t>4.4 Recursos públicos destinados a privados</w:t>
            </w:r>
            <w:r w:rsidR="004E15FD">
              <w:rPr>
                <w:noProof/>
                <w:webHidden/>
              </w:rPr>
              <w:tab/>
            </w:r>
            <w:r w:rsidR="004E15FD">
              <w:rPr>
                <w:noProof/>
                <w:webHidden/>
              </w:rPr>
              <w:fldChar w:fldCharType="begin"/>
            </w:r>
            <w:r w:rsidR="004E15FD">
              <w:rPr>
                <w:noProof/>
                <w:webHidden/>
              </w:rPr>
              <w:instrText xml:space="preserve"> PAGEREF _Toc57292319 \h </w:instrText>
            </w:r>
            <w:r w:rsidR="004E15FD">
              <w:rPr>
                <w:noProof/>
                <w:webHidden/>
              </w:rPr>
            </w:r>
            <w:r w:rsidR="004E15FD">
              <w:rPr>
                <w:noProof/>
                <w:webHidden/>
              </w:rPr>
              <w:fldChar w:fldCharType="separate"/>
            </w:r>
            <w:r w:rsidR="00750CF9">
              <w:rPr>
                <w:noProof/>
                <w:webHidden/>
              </w:rPr>
              <w:t>3</w:t>
            </w:r>
            <w:r w:rsidR="004E15FD">
              <w:rPr>
                <w:noProof/>
                <w:webHidden/>
              </w:rPr>
              <w:fldChar w:fldCharType="end"/>
            </w:r>
          </w:hyperlink>
        </w:p>
        <w:p w14:paraId="423B1B89" w14:textId="77777777" w:rsidR="004E15FD" w:rsidRDefault="00934CDC">
          <w:pPr>
            <w:pStyle w:val="TDC1"/>
            <w:rPr>
              <w:rFonts w:asciiTheme="minorHAnsi" w:hAnsiTheme="minorHAnsi"/>
              <w:b w:val="0"/>
              <w:bCs w:val="0"/>
              <w:caps w:val="0"/>
              <w:noProof/>
              <w:sz w:val="22"/>
              <w:szCs w:val="22"/>
              <w:lang w:val="es-ES" w:eastAsia="es-ES"/>
            </w:rPr>
          </w:pPr>
          <w:hyperlink w:anchor="_Toc57292320" w:history="1">
            <w:r w:rsidR="004E15FD" w:rsidRPr="00BD71BF">
              <w:rPr>
                <w:rStyle w:val="Hipervnculo"/>
                <w:rFonts w:ascii="Times New Roman" w:hAnsi="Times New Roman" w:cs="Times New Roman"/>
                <w:noProof/>
              </w:rPr>
              <w:t>5.</w:t>
            </w:r>
            <w:r w:rsidR="004E15FD">
              <w:rPr>
                <w:rFonts w:asciiTheme="minorHAnsi" w:hAnsiTheme="minorHAnsi"/>
                <w:b w:val="0"/>
                <w:bCs w:val="0"/>
                <w:caps w:val="0"/>
                <w:noProof/>
                <w:sz w:val="22"/>
                <w:szCs w:val="22"/>
                <w:lang w:val="es-ES" w:eastAsia="es-ES"/>
              </w:rPr>
              <w:tab/>
            </w:r>
            <w:r w:rsidR="004E15FD" w:rsidRPr="00BD71BF">
              <w:rPr>
                <w:rStyle w:val="Hipervnculo"/>
                <w:rFonts w:ascii="Times New Roman" w:hAnsi="Times New Roman" w:cs="Times New Roman"/>
                <w:noProof/>
              </w:rPr>
              <w:t>RESUMEN DE EJECUCIÓN PRESUPUESTARIA</w:t>
            </w:r>
            <w:r w:rsidR="004E15FD">
              <w:rPr>
                <w:noProof/>
                <w:webHidden/>
              </w:rPr>
              <w:tab/>
            </w:r>
            <w:r w:rsidR="004E15FD">
              <w:rPr>
                <w:noProof/>
                <w:webHidden/>
              </w:rPr>
              <w:fldChar w:fldCharType="begin"/>
            </w:r>
            <w:r w:rsidR="004E15FD">
              <w:rPr>
                <w:noProof/>
                <w:webHidden/>
              </w:rPr>
              <w:instrText xml:space="preserve"> PAGEREF _Toc57292320 \h </w:instrText>
            </w:r>
            <w:r w:rsidR="004E15FD">
              <w:rPr>
                <w:noProof/>
                <w:webHidden/>
              </w:rPr>
            </w:r>
            <w:r w:rsidR="004E15FD">
              <w:rPr>
                <w:noProof/>
                <w:webHidden/>
              </w:rPr>
              <w:fldChar w:fldCharType="separate"/>
            </w:r>
            <w:r w:rsidR="00750CF9">
              <w:rPr>
                <w:noProof/>
                <w:webHidden/>
              </w:rPr>
              <w:t>3</w:t>
            </w:r>
            <w:r w:rsidR="004E15FD">
              <w:rPr>
                <w:noProof/>
                <w:webHidden/>
              </w:rPr>
              <w:fldChar w:fldCharType="end"/>
            </w:r>
          </w:hyperlink>
        </w:p>
        <w:p w14:paraId="709C1EFF" w14:textId="77777777" w:rsidR="004E15FD" w:rsidRDefault="00934CDC">
          <w:pPr>
            <w:pStyle w:val="TDC1"/>
            <w:rPr>
              <w:rFonts w:asciiTheme="minorHAnsi" w:hAnsiTheme="minorHAnsi"/>
              <w:b w:val="0"/>
              <w:bCs w:val="0"/>
              <w:caps w:val="0"/>
              <w:noProof/>
              <w:sz w:val="22"/>
              <w:szCs w:val="22"/>
              <w:lang w:val="es-ES" w:eastAsia="es-ES"/>
            </w:rPr>
          </w:pPr>
          <w:hyperlink w:anchor="_Toc57292321" w:history="1">
            <w:r w:rsidR="004E15FD" w:rsidRPr="00BD71BF">
              <w:rPr>
                <w:rStyle w:val="Hipervnculo"/>
                <w:rFonts w:ascii="Times New Roman" w:hAnsi="Times New Roman" w:cs="Times New Roman"/>
                <w:noProof/>
              </w:rPr>
              <w:t>6.</w:t>
            </w:r>
            <w:r w:rsidR="004E15FD">
              <w:rPr>
                <w:rFonts w:asciiTheme="minorHAnsi" w:hAnsiTheme="minorHAnsi"/>
                <w:b w:val="0"/>
                <w:bCs w:val="0"/>
                <w:caps w:val="0"/>
                <w:noProof/>
                <w:sz w:val="22"/>
                <w:szCs w:val="22"/>
                <w:lang w:val="es-ES" w:eastAsia="es-ES"/>
              </w:rPr>
              <w:tab/>
            </w:r>
            <w:r w:rsidR="004E15FD" w:rsidRPr="00BD71BF">
              <w:rPr>
                <w:rStyle w:val="Hipervnculo"/>
                <w:rFonts w:ascii="Times New Roman" w:hAnsi="Times New Roman" w:cs="Times New Roman"/>
                <w:noProof/>
              </w:rPr>
              <w:t>MEDIDAS ADMINISTRATIVAS TOMADAS A RAIZ DE LA EMERGENCIA</w:t>
            </w:r>
            <w:r w:rsidR="004E15FD">
              <w:rPr>
                <w:noProof/>
                <w:webHidden/>
              </w:rPr>
              <w:tab/>
            </w:r>
            <w:r w:rsidR="004E15FD">
              <w:rPr>
                <w:noProof/>
                <w:webHidden/>
              </w:rPr>
              <w:fldChar w:fldCharType="begin"/>
            </w:r>
            <w:r w:rsidR="004E15FD">
              <w:rPr>
                <w:noProof/>
                <w:webHidden/>
              </w:rPr>
              <w:instrText xml:space="preserve"> PAGEREF _Toc57292321 \h </w:instrText>
            </w:r>
            <w:r w:rsidR="004E15FD">
              <w:rPr>
                <w:noProof/>
                <w:webHidden/>
              </w:rPr>
            </w:r>
            <w:r w:rsidR="004E15FD">
              <w:rPr>
                <w:noProof/>
                <w:webHidden/>
              </w:rPr>
              <w:fldChar w:fldCharType="separate"/>
            </w:r>
            <w:r w:rsidR="00750CF9">
              <w:rPr>
                <w:noProof/>
                <w:webHidden/>
              </w:rPr>
              <w:t>3</w:t>
            </w:r>
            <w:r w:rsidR="004E15FD">
              <w:rPr>
                <w:noProof/>
                <w:webHidden/>
              </w:rPr>
              <w:fldChar w:fldCharType="end"/>
            </w:r>
          </w:hyperlink>
        </w:p>
        <w:p w14:paraId="305E20BD" w14:textId="77777777" w:rsidR="004E15FD" w:rsidRDefault="00934CDC">
          <w:pPr>
            <w:pStyle w:val="TDC1"/>
            <w:rPr>
              <w:rFonts w:asciiTheme="minorHAnsi" w:hAnsiTheme="minorHAnsi"/>
              <w:b w:val="0"/>
              <w:bCs w:val="0"/>
              <w:caps w:val="0"/>
              <w:noProof/>
              <w:sz w:val="22"/>
              <w:szCs w:val="22"/>
              <w:lang w:val="es-ES" w:eastAsia="es-ES"/>
            </w:rPr>
          </w:pPr>
          <w:hyperlink w:anchor="_Toc57292322" w:history="1">
            <w:r w:rsidR="004E15FD" w:rsidRPr="00BD71BF">
              <w:rPr>
                <w:rStyle w:val="Hipervnculo"/>
                <w:rFonts w:ascii="Times New Roman" w:hAnsi="Times New Roman" w:cs="Times New Roman"/>
                <w:noProof/>
              </w:rPr>
              <w:t>7.</w:t>
            </w:r>
            <w:r w:rsidR="004E15FD">
              <w:rPr>
                <w:rFonts w:asciiTheme="minorHAnsi" w:hAnsiTheme="minorHAnsi"/>
                <w:b w:val="0"/>
                <w:bCs w:val="0"/>
                <w:caps w:val="0"/>
                <w:noProof/>
                <w:sz w:val="22"/>
                <w:szCs w:val="22"/>
                <w:lang w:val="es-ES" w:eastAsia="es-ES"/>
              </w:rPr>
              <w:tab/>
            </w:r>
            <w:r w:rsidR="004E15FD" w:rsidRPr="00BD71BF">
              <w:rPr>
                <w:rStyle w:val="Hipervnculo"/>
                <w:rFonts w:ascii="Times New Roman" w:hAnsi="Times New Roman" w:cs="Times New Roman"/>
                <w:noProof/>
              </w:rPr>
              <w:t>Obstáculos enfrentados y como se solventaros.</w:t>
            </w:r>
            <w:r w:rsidR="004E15FD">
              <w:rPr>
                <w:noProof/>
                <w:webHidden/>
              </w:rPr>
              <w:tab/>
            </w:r>
            <w:r w:rsidR="004E15FD">
              <w:rPr>
                <w:noProof/>
                <w:webHidden/>
              </w:rPr>
              <w:fldChar w:fldCharType="begin"/>
            </w:r>
            <w:r w:rsidR="004E15FD">
              <w:rPr>
                <w:noProof/>
                <w:webHidden/>
              </w:rPr>
              <w:instrText xml:space="preserve"> PAGEREF _Toc57292322 \h </w:instrText>
            </w:r>
            <w:r w:rsidR="004E15FD">
              <w:rPr>
                <w:noProof/>
                <w:webHidden/>
              </w:rPr>
            </w:r>
            <w:r w:rsidR="004E15FD">
              <w:rPr>
                <w:noProof/>
                <w:webHidden/>
              </w:rPr>
              <w:fldChar w:fldCharType="separate"/>
            </w:r>
            <w:r w:rsidR="00750CF9">
              <w:rPr>
                <w:noProof/>
                <w:webHidden/>
              </w:rPr>
              <w:t>4</w:t>
            </w:r>
            <w:r w:rsidR="004E15FD">
              <w:rPr>
                <w:noProof/>
                <w:webHidden/>
              </w:rPr>
              <w:fldChar w:fldCharType="end"/>
            </w:r>
          </w:hyperlink>
        </w:p>
        <w:p w14:paraId="261AAF21" w14:textId="77777777" w:rsidR="004E15FD" w:rsidRDefault="00934CDC">
          <w:pPr>
            <w:pStyle w:val="TDC1"/>
            <w:rPr>
              <w:rFonts w:asciiTheme="minorHAnsi" w:hAnsiTheme="minorHAnsi"/>
              <w:b w:val="0"/>
              <w:bCs w:val="0"/>
              <w:caps w:val="0"/>
              <w:noProof/>
              <w:sz w:val="22"/>
              <w:szCs w:val="22"/>
              <w:lang w:val="es-ES" w:eastAsia="es-ES"/>
            </w:rPr>
          </w:pPr>
          <w:hyperlink w:anchor="_Toc57292323" w:history="1">
            <w:r w:rsidR="004E15FD" w:rsidRPr="00BD71BF">
              <w:rPr>
                <w:rStyle w:val="Hipervnculo"/>
                <w:rFonts w:ascii="Times New Roman" w:hAnsi="Times New Roman" w:cs="Times New Roman"/>
                <w:noProof/>
              </w:rPr>
              <w:t>8.</w:t>
            </w:r>
            <w:r w:rsidR="004E15FD">
              <w:rPr>
                <w:rFonts w:asciiTheme="minorHAnsi" w:hAnsiTheme="minorHAnsi"/>
                <w:b w:val="0"/>
                <w:bCs w:val="0"/>
                <w:caps w:val="0"/>
                <w:noProof/>
                <w:sz w:val="22"/>
                <w:szCs w:val="22"/>
                <w:lang w:val="es-ES" w:eastAsia="es-ES"/>
              </w:rPr>
              <w:tab/>
            </w:r>
            <w:r w:rsidR="004E15FD" w:rsidRPr="00BD71BF">
              <w:rPr>
                <w:rStyle w:val="Hipervnculo"/>
                <w:rFonts w:ascii="Times New Roman" w:hAnsi="Times New Roman" w:cs="Times New Roman"/>
                <w:noProof/>
              </w:rPr>
              <w:t>CUMPLIMIENTO DE LA LAIP</w:t>
            </w:r>
            <w:r w:rsidR="004E15FD">
              <w:rPr>
                <w:noProof/>
                <w:webHidden/>
              </w:rPr>
              <w:tab/>
            </w:r>
            <w:r w:rsidR="004E15FD">
              <w:rPr>
                <w:noProof/>
                <w:webHidden/>
              </w:rPr>
              <w:fldChar w:fldCharType="begin"/>
            </w:r>
            <w:r w:rsidR="004E15FD">
              <w:rPr>
                <w:noProof/>
                <w:webHidden/>
              </w:rPr>
              <w:instrText xml:space="preserve"> PAGEREF _Toc57292323 \h </w:instrText>
            </w:r>
            <w:r w:rsidR="004E15FD">
              <w:rPr>
                <w:noProof/>
                <w:webHidden/>
              </w:rPr>
            </w:r>
            <w:r w:rsidR="004E15FD">
              <w:rPr>
                <w:noProof/>
                <w:webHidden/>
              </w:rPr>
              <w:fldChar w:fldCharType="separate"/>
            </w:r>
            <w:r w:rsidR="00750CF9">
              <w:rPr>
                <w:noProof/>
                <w:webHidden/>
              </w:rPr>
              <w:t>3</w:t>
            </w:r>
            <w:r w:rsidR="004E15FD">
              <w:rPr>
                <w:noProof/>
                <w:webHidden/>
              </w:rPr>
              <w:fldChar w:fldCharType="end"/>
            </w:r>
          </w:hyperlink>
        </w:p>
        <w:p w14:paraId="68BD4EDE" w14:textId="77777777" w:rsidR="004E15FD" w:rsidRDefault="00934CDC">
          <w:pPr>
            <w:pStyle w:val="TDC1"/>
            <w:rPr>
              <w:rFonts w:asciiTheme="minorHAnsi" w:hAnsiTheme="minorHAnsi"/>
              <w:b w:val="0"/>
              <w:bCs w:val="0"/>
              <w:caps w:val="0"/>
              <w:noProof/>
              <w:sz w:val="22"/>
              <w:szCs w:val="22"/>
              <w:lang w:val="es-ES" w:eastAsia="es-ES"/>
            </w:rPr>
          </w:pPr>
          <w:hyperlink w:anchor="_Toc57292324" w:history="1">
            <w:r w:rsidR="004E15FD" w:rsidRPr="00BD71BF">
              <w:rPr>
                <w:rStyle w:val="Hipervnculo"/>
                <w:rFonts w:ascii="Times New Roman" w:hAnsi="Times New Roman" w:cs="Times New Roman"/>
                <w:noProof/>
              </w:rPr>
              <w:t>9.</w:t>
            </w:r>
            <w:r w:rsidR="004E15FD">
              <w:rPr>
                <w:rFonts w:asciiTheme="minorHAnsi" w:hAnsiTheme="minorHAnsi"/>
                <w:b w:val="0"/>
                <w:bCs w:val="0"/>
                <w:caps w:val="0"/>
                <w:noProof/>
                <w:sz w:val="22"/>
                <w:szCs w:val="22"/>
                <w:lang w:val="es-ES" w:eastAsia="es-ES"/>
              </w:rPr>
              <w:tab/>
            </w:r>
            <w:r w:rsidR="004E15FD" w:rsidRPr="00BD71BF">
              <w:rPr>
                <w:rStyle w:val="Hipervnculo"/>
                <w:rFonts w:ascii="Times New Roman" w:hAnsi="Times New Roman" w:cs="Times New Roman"/>
                <w:noProof/>
              </w:rPr>
              <w:t>PROYECCIONES PARA EL AÑO 2021</w:t>
            </w:r>
            <w:r w:rsidR="004E15FD">
              <w:rPr>
                <w:noProof/>
                <w:webHidden/>
              </w:rPr>
              <w:tab/>
            </w:r>
            <w:r w:rsidR="004E15FD">
              <w:rPr>
                <w:noProof/>
                <w:webHidden/>
              </w:rPr>
              <w:fldChar w:fldCharType="begin"/>
            </w:r>
            <w:r w:rsidR="004E15FD">
              <w:rPr>
                <w:noProof/>
                <w:webHidden/>
              </w:rPr>
              <w:instrText xml:space="preserve"> PAGEREF _Toc57292324 \h </w:instrText>
            </w:r>
            <w:r w:rsidR="004E15FD">
              <w:rPr>
                <w:noProof/>
                <w:webHidden/>
              </w:rPr>
            </w:r>
            <w:r w:rsidR="004E15FD">
              <w:rPr>
                <w:noProof/>
                <w:webHidden/>
              </w:rPr>
              <w:fldChar w:fldCharType="separate"/>
            </w:r>
            <w:r w:rsidR="00750CF9">
              <w:rPr>
                <w:noProof/>
                <w:webHidden/>
              </w:rPr>
              <w:t>3</w:t>
            </w:r>
            <w:r w:rsidR="004E15FD">
              <w:rPr>
                <w:noProof/>
                <w:webHidden/>
              </w:rPr>
              <w:fldChar w:fldCharType="end"/>
            </w:r>
          </w:hyperlink>
        </w:p>
        <w:p w14:paraId="4187783C" w14:textId="77777777" w:rsidR="004E15FD" w:rsidRDefault="00934CDC">
          <w:pPr>
            <w:pStyle w:val="TDC1"/>
            <w:rPr>
              <w:rFonts w:asciiTheme="minorHAnsi" w:hAnsiTheme="minorHAnsi"/>
              <w:b w:val="0"/>
              <w:bCs w:val="0"/>
              <w:caps w:val="0"/>
              <w:noProof/>
              <w:sz w:val="22"/>
              <w:szCs w:val="22"/>
              <w:lang w:val="es-ES" w:eastAsia="es-ES"/>
            </w:rPr>
          </w:pPr>
          <w:hyperlink w:anchor="_Toc57292325" w:history="1">
            <w:r w:rsidR="004E15FD" w:rsidRPr="00BD71BF">
              <w:rPr>
                <w:rStyle w:val="Hipervnculo"/>
                <w:rFonts w:ascii="Times New Roman" w:hAnsi="Times New Roman" w:cs="Times New Roman"/>
                <w:noProof/>
              </w:rPr>
              <w:t>10.</w:t>
            </w:r>
            <w:r w:rsidR="004E15FD">
              <w:rPr>
                <w:rFonts w:asciiTheme="minorHAnsi" w:hAnsiTheme="minorHAnsi"/>
                <w:b w:val="0"/>
                <w:bCs w:val="0"/>
                <w:caps w:val="0"/>
                <w:noProof/>
                <w:sz w:val="22"/>
                <w:szCs w:val="22"/>
                <w:lang w:val="es-ES" w:eastAsia="es-ES"/>
              </w:rPr>
              <w:tab/>
            </w:r>
            <w:r w:rsidR="004E15FD" w:rsidRPr="00BD71BF">
              <w:rPr>
                <w:rStyle w:val="Hipervnculo"/>
                <w:rFonts w:ascii="Times New Roman" w:hAnsi="Times New Roman" w:cs="Times New Roman"/>
                <w:noProof/>
              </w:rPr>
              <w:t>FOTOGRAFÍAS</w:t>
            </w:r>
            <w:r w:rsidR="004E15FD">
              <w:rPr>
                <w:noProof/>
                <w:webHidden/>
              </w:rPr>
              <w:tab/>
            </w:r>
            <w:r w:rsidR="004E15FD">
              <w:rPr>
                <w:noProof/>
                <w:webHidden/>
              </w:rPr>
              <w:fldChar w:fldCharType="begin"/>
            </w:r>
            <w:r w:rsidR="004E15FD">
              <w:rPr>
                <w:noProof/>
                <w:webHidden/>
              </w:rPr>
              <w:instrText xml:space="preserve"> PAGEREF _Toc57292325 \h </w:instrText>
            </w:r>
            <w:r w:rsidR="004E15FD">
              <w:rPr>
                <w:noProof/>
                <w:webHidden/>
              </w:rPr>
            </w:r>
            <w:r w:rsidR="004E15FD">
              <w:rPr>
                <w:noProof/>
                <w:webHidden/>
              </w:rPr>
              <w:fldChar w:fldCharType="separate"/>
            </w:r>
            <w:r w:rsidR="00750CF9">
              <w:rPr>
                <w:noProof/>
                <w:webHidden/>
              </w:rPr>
              <w:t>7</w:t>
            </w:r>
            <w:r w:rsidR="004E15FD">
              <w:rPr>
                <w:noProof/>
                <w:webHidden/>
              </w:rPr>
              <w:fldChar w:fldCharType="end"/>
            </w:r>
          </w:hyperlink>
        </w:p>
        <w:p w14:paraId="051C6A9F" w14:textId="77777777" w:rsidR="004E15FD" w:rsidRDefault="00934CDC">
          <w:pPr>
            <w:pStyle w:val="TDC1"/>
            <w:rPr>
              <w:rFonts w:asciiTheme="minorHAnsi" w:hAnsiTheme="minorHAnsi"/>
              <w:b w:val="0"/>
              <w:bCs w:val="0"/>
              <w:caps w:val="0"/>
              <w:noProof/>
              <w:sz w:val="22"/>
              <w:szCs w:val="22"/>
              <w:lang w:val="es-ES" w:eastAsia="es-ES"/>
            </w:rPr>
          </w:pPr>
          <w:hyperlink w:anchor="_Toc57292326" w:history="1">
            <w:r w:rsidR="004E15FD" w:rsidRPr="00BD71BF">
              <w:rPr>
                <w:rStyle w:val="Hipervnculo"/>
                <w:noProof/>
              </w:rPr>
              <w:t>ANEXOS.</w:t>
            </w:r>
            <w:r w:rsidR="004E15FD">
              <w:rPr>
                <w:noProof/>
                <w:webHidden/>
              </w:rPr>
              <w:tab/>
            </w:r>
            <w:r w:rsidR="004E15FD">
              <w:rPr>
                <w:noProof/>
                <w:webHidden/>
              </w:rPr>
              <w:fldChar w:fldCharType="begin"/>
            </w:r>
            <w:r w:rsidR="004E15FD">
              <w:rPr>
                <w:noProof/>
                <w:webHidden/>
              </w:rPr>
              <w:instrText xml:space="preserve"> PAGEREF _Toc57292326 \h </w:instrText>
            </w:r>
            <w:r w:rsidR="004E15FD">
              <w:rPr>
                <w:noProof/>
                <w:webHidden/>
              </w:rPr>
            </w:r>
            <w:r w:rsidR="004E15FD">
              <w:rPr>
                <w:noProof/>
                <w:webHidden/>
              </w:rPr>
              <w:fldChar w:fldCharType="separate"/>
            </w:r>
            <w:r w:rsidR="00750CF9">
              <w:rPr>
                <w:noProof/>
                <w:webHidden/>
              </w:rPr>
              <w:t>3</w:t>
            </w:r>
            <w:r w:rsidR="004E15FD">
              <w:rPr>
                <w:noProof/>
                <w:webHidden/>
              </w:rPr>
              <w:fldChar w:fldCharType="end"/>
            </w:r>
          </w:hyperlink>
        </w:p>
        <w:p w14:paraId="2E32FA8E" w14:textId="77777777" w:rsidR="004E15FD" w:rsidRDefault="00934CDC">
          <w:pPr>
            <w:pStyle w:val="TDC2"/>
            <w:tabs>
              <w:tab w:val="left" w:pos="4305"/>
            </w:tabs>
            <w:rPr>
              <w:b w:val="0"/>
              <w:bCs w:val="0"/>
              <w:noProof/>
              <w:sz w:val="22"/>
              <w:szCs w:val="22"/>
              <w:lang w:val="es-ES" w:eastAsia="es-ES"/>
            </w:rPr>
          </w:pPr>
          <w:hyperlink w:anchor="_Toc57292327" w:history="1">
            <w:r w:rsidR="004E15FD" w:rsidRPr="00BD71BF">
              <w:rPr>
                <w:rStyle w:val="Hipervnculo"/>
                <w:noProof/>
              </w:rPr>
              <w:t xml:space="preserve">ANEXO 1. PLAN DE TRABAJO POR COVID-19 </w:t>
            </w:r>
            <w:r w:rsidR="004E15FD">
              <w:rPr>
                <w:b w:val="0"/>
                <w:bCs w:val="0"/>
                <w:noProof/>
                <w:sz w:val="22"/>
                <w:szCs w:val="22"/>
                <w:lang w:val="es-ES" w:eastAsia="es-ES"/>
              </w:rPr>
              <w:tab/>
            </w:r>
            <w:r w:rsidR="004E15FD" w:rsidRPr="00BD71BF">
              <w:rPr>
                <w:rStyle w:val="Hipervnculo"/>
                <w:noProof/>
              </w:rPr>
              <w:t>(PLAN DE TRABAJO ADMINISTRTAIVO)</w:t>
            </w:r>
            <w:r w:rsidR="004E15FD">
              <w:rPr>
                <w:noProof/>
                <w:webHidden/>
              </w:rPr>
              <w:tab/>
            </w:r>
            <w:r w:rsidR="004E15FD">
              <w:rPr>
                <w:noProof/>
                <w:webHidden/>
              </w:rPr>
              <w:fldChar w:fldCharType="begin"/>
            </w:r>
            <w:r w:rsidR="004E15FD">
              <w:rPr>
                <w:noProof/>
                <w:webHidden/>
              </w:rPr>
              <w:instrText xml:space="preserve"> PAGEREF _Toc57292327 \h </w:instrText>
            </w:r>
            <w:r w:rsidR="004E15FD">
              <w:rPr>
                <w:noProof/>
                <w:webHidden/>
              </w:rPr>
            </w:r>
            <w:r w:rsidR="004E15FD">
              <w:rPr>
                <w:noProof/>
                <w:webHidden/>
              </w:rPr>
              <w:fldChar w:fldCharType="separate"/>
            </w:r>
            <w:r w:rsidR="00750CF9">
              <w:rPr>
                <w:noProof/>
                <w:webHidden/>
              </w:rPr>
              <w:t>3</w:t>
            </w:r>
            <w:r w:rsidR="004E15FD">
              <w:rPr>
                <w:noProof/>
                <w:webHidden/>
              </w:rPr>
              <w:fldChar w:fldCharType="end"/>
            </w:r>
          </w:hyperlink>
        </w:p>
        <w:p w14:paraId="74C2D42D" w14:textId="77777777" w:rsidR="004E15FD" w:rsidRDefault="00934CDC">
          <w:pPr>
            <w:pStyle w:val="TDC2"/>
            <w:rPr>
              <w:b w:val="0"/>
              <w:bCs w:val="0"/>
              <w:noProof/>
              <w:sz w:val="22"/>
              <w:szCs w:val="22"/>
              <w:lang w:val="es-ES" w:eastAsia="es-ES"/>
            </w:rPr>
          </w:pPr>
          <w:hyperlink w:anchor="_Toc57292328" w:history="1">
            <w:r w:rsidR="004E15FD" w:rsidRPr="00BD71BF">
              <w:rPr>
                <w:rStyle w:val="Hipervnculo"/>
                <w:rFonts w:ascii="Times New Roman" w:hAnsi="Times New Roman" w:cs="Times New Roman"/>
                <w:noProof/>
              </w:rPr>
              <w:t>ANEXO 1.1</w:t>
            </w:r>
            <w:r w:rsidR="004E15FD">
              <w:rPr>
                <w:noProof/>
                <w:webHidden/>
              </w:rPr>
              <w:tab/>
            </w:r>
            <w:r w:rsidR="004E15FD">
              <w:rPr>
                <w:noProof/>
                <w:webHidden/>
              </w:rPr>
              <w:fldChar w:fldCharType="begin"/>
            </w:r>
            <w:r w:rsidR="004E15FD">
              <w:rPr>
                <w:noProof/>
                <w:webHidden/>
              </w:rPr>
              <w:instrText xml:space="preserve"> PAGEREF _Toc57292328 \h </w:instrText>
            </w:r>
            <w:r w:rsidR="004E15FD">
              <w:rPr>
                <w:noProof/>
                <w:webHidden/>
              </w:rPr>
            </w:r>
            <w:r w:rsidR="004E15FD">
              <w:rPr>
                <w:noProof/>
                <w:webHidden/>
              </w:rPr>
              <w:fldChar w:fldCharType="separate"/>
            </w:r>
            <w:r w:rsidR="00750CF9">
              <w:rPr>
                <w:noProof/>
                <w:webHidden/>
              </w:rPr>
              <w:t>8</w:t>
            </w:r>
            <w:r w:rsidR="004E15FD">
              <w:rPr>
                <w:noProof/>
                <w:webHidden/>
              </w:rPr>
              <w:fldChar w:fldCharType="end"/>
            </w:r>
          </w:hyperlink>
        </w:p>
        <w:p w14:paraId="1E0877F4" w14:textId="0C86C16F" w:rsidR="00587AE7" w:rsidRPr="00300699" w:rsidRDefault="00587AE7" w:rsidP="00587AE7">
          <w:pPr>
            <w:pStyle w:val="TDC1"/>
            <w:rPr>
              <w:rFonts w:ascii="Times New Roman" w:hAnsi="Times New Roman" w:cs="Times New Roman"/>
              <w:b w:val="0"/>
              <w:sz w:val="22"/>
              <w:szCs w:val="22"/>
            </w:rPr>
          </w:pPr>
          <w:r w:rsidRPr="00300699">
            <w:rPr>
              <w:rFonts w:ascii="Times New Roman" w:hAnsi="Times New Roman" w:cs="Times New Roman"/>
              <w:b w:val="0"/>
              <w:sz w:val="22"/>
              <w:szCs w:val="22"/>
            </w:rPr>
            <w:fldChar w:fldCharType="end"/>
          </w:r>
        </w:p>
      </w:sdtContent>
    </w:sdt>
    <w:p w14:paraId="5F262428" w14:textId="44B11B06" w:rsidR="00A01F0C" w:rsidRPr="00300699" w:rsidRDefault="00A01F0C" w:rsidP="00A01F0C">
      <w:pPr>
        <w:rPr>
          <w:rFonts w:ascii="Times New Roman" w:hAnsi="Times New Roman" w:cs="Times New Roman"/>
          <w:sz w:val="22"/>
          <w:szCs w:val="22"/>
        </w:rPr>
      </w:pPr>
      <w:r w:rsidRPr="00300699">
        <w:rPr>
          <w:rFonts w:ascii="Times New Roman" w:hAnsi="Times New Roman" w:cs="Times New Roman"/>
          <w:sz w:val="22"/>
          <w:szCs w:val="22"/>
        </w:rPr>
        <w:br w:type="page"/>
      </w:r>
    </w:p>
    <w:bookmarkEnd w:id="3"/>
    <w:bookmarkEnd w:id="2"/>
    <w:bookmarkEnd w:id="1"/>
    <w:bookmarkEnd w:id="0"/>
    <w:p w14:paraId="4A6AEB09" w14:textId="2C214B19" w:rsidR="00390CB2" w:rsidRPr="00300699" w:rsidRDefault="00390CB2" w:rsidP="00187F23">
      <w:pPr>
        <w:spacing w:after="0" w:line="276" w:lineRule="auto"/>
        <w:rPr>
          <w:rFonts w:ascii="Times New Roman" w:hAnsi="Times New Roman" w:cs="Times New Roman"/>
          <w:sz w:val="22"/>
          <w:szCs w:val="22"/>
        </w:rPr>
      </w:pPr>
    </w:p>
    <w:p w14:paraId="043F7121" w14:textId="77777777" w:rsidR="00532083" w:rsidRPr="00300699" w:rsidRDefault="00532083" w:rsidP="00300699">
      <w:pPr>
        <w:pStyle w:val="Ttulo1"/>
        <w:jc w:val="center"/>
        <w:rPr>
          <w:rFonts w:ascii="Times New Roman" w:hAnsi="Times New Roman" w:cs="Times New Roman"/>
          <w:b/>
          <w:bCs/>
          <w:sz w:val="28"/>
          <w:szCs w:val="28"/>
        </w:rPr>
      </w:pPr>
      <w:bookmarkStart w:id="5" w:name="_Toc43805037"/>
      <w:bookmarkStart w:id="6" w:name="_Toc45783586"/>
      <w:bookmarkStart w:id="7" w:name="_Toc57292296"/>
      <w:r w:rsidRPr="00300699">
        <w:rPr>
          <w:rFonts w:ascii="Times New Roman" w:hAnsi="Times New Roman" w:cs="Times New Roman"/>
          <w:b/>
          <w:bCs/>
          <w:sz w:val="28"/>
          <w:szCs w:val="28"/>
        </w:rPr>
        <w:t>INTRODUCCIÓN</w:t>
      </w:r>
      <w:bookmarkEnd w:id="5"/>
      <w:bookmarkEnd w:id="6"/>
      <w:bookmarkEnd w:id="7"/>
    </w:p>
    <w:p w14:paraId="10E3BBD5" w14:textId="77777777" w:rsidR="00532083" w:rsidRPr="00300699" w:rsidRDefault="00532083" w:rsidP="00532083">
      <w:p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A nivel municipal, el registro, el control y la rendición de cuentas de los recursos utilizados para las actividades desarrolladas en el marco de la emergencia por la pandemia del COVID-19 que fue decretada en marzo de 2020 son acciones que son implementadas por el  gobierno local de Tonacatepeque, puesto que aún en emergencias tenemos la obligación de garantizar el buen uso de los recursos públicos, el derecho de acceso a la información pública, la transparencia, la rendición de cuentas y la participación activa de la ciudadanía en los asuntos públicos. </w:t>
      </w:r>
    </w:p>
    <w:p w14:paraId="0BA9A0BD" w14:textId="77777777" w:rsidR="00532083" w:rsidRPr="00300699" w:rsidRDefault="00532083" w:rsidP="00532083">
      <w:pPr>
        <w:spacing w:after="0" w:line="276" w:lineRule="auto"/>
        <w:jc w:val="both"/>
        <w:rPr>
          <w:rFonts w:ascii="Times New Roman" w:hAnsi="Times New Roman" w:cs="Times New Roman"/>
          <w:sz w:val="22"/>
          <w:szCs w:val="22"/>
        </w:rPr>
      </w:pPr>
    </w:p>
    <w:p w14:paraId="05883BA5" w14:textId="77777777" w:rsidR="00532083" w:rsidRPr="00300699" w:rsidRDefault="00532083" w:rsidP="00532083">
      <w:p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La rendición de cuentas es un mecanismo que debe propiciar una comunicación en doble vía y un intercambio de ideas, opiniones y sugerencias sobre el proceso desarrollado para atender la emergencia, además de explicar lo que se hizo y se está haciendo como autoridad con el poder que nos delegado por la población. En este sentido, la rendición de cuentas fortalece la integridad municipal posibilita mayor transparencia, genera confianza entre gobernantes y gobernados y facilita el control social. </w:t>
      </w:r>
    </w:p>
    <w:p w14:paraId="5664D945" w14:textId="77777777" w:rsidR="00532083" w:rsidRPr="00300699" w:rsidRDefault="00532083" w:rsidP="00532083">
      <w:pPr>
        <w:spacing w:after="0" w:line="276" w:lineRule="auto"/>
        <w:jc w:val="both"/>
        <w:rPr>
          <w:rFonts w:ascii="Times New Roman" w:hAnsi="Times New Roman" w:cs="Times New Roman"/>
          <w:sz w:val="22"/>
          <w:szCs w:val="22"/>
        </w:rPr>
      </w:pPr>
    </w:p>
    <w:p w14:paraId="75F00BF9" w14:textId="77777777" w:rsidR="00532083" w:rsidRPr="00300699" w:rsidRDefault="00532083" w:rsidP="00532083">
      <w:p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El presente informe tiene la finalidad de exponer a la población el uso de los recursos en el periodo comprendido entre el 15 de marzo al 31 de agosto el, 2020, que fueron utilizados para la emergencia del COVID-19.</w:t>
      </w:r>
    </w:p>
    <w:p w14:paraId="15083C7B" w14:textId="77777777" w:rsidR="00532083" w:rsidRPr="00300699" w:rsidRDefault="00532083" w:rsidP="00532083">
      <w:pPr>
        <w:spacing w:after="0" w:line="276" w:lineRule="auto"/>
        <w:jc w:val="both"/>
        <w:rPr>
          <w:rFonts w:ascii="Times New Roman" w:hAnsi="Times New Roman" w:cs="Times New Roman"/>
          <w:sz w:val="22"/>
          <w:szCs w:val="22"/>
        </w:rPr>
      </w:pPr>
    </w:p>
    <w:p w14:paraId="7804F93F" w14:textId="77777777" w:rsidR="00532083" w:rsidRPr="00300699" w:rsidRDefault="00532083" w:rsidP="00532083">
      <w:p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Nosotros como Concejo Municipal de Tonacatepeque.</w:t>
      </w:r>
    </w:p>
    <w:p w14:paraId="7DD890D9" w14:textId="77777777" w:rsidR="008C33F2" w:rsidRPr="00300699" w:rsidRDefault="008C33F2" w:rsidP="008C33F2">
      <w:pPr>
        <w:spacing w:after="0" w:line="276" w:lineRule="auto"/>
        <w:jc w:val="both"/>
        <w:rPr>
          <w:rFonts w:ascii="Times New Roman" w:hAnsi="Times New Roman" w:cs="Times New Roman"/>
          <w:sz w:val="22"/>
          <w:szCs w:val="22"/>
        </w:rPr>
      </w:pPr>
    </w:p>
    <w:p w14:paraId="291A770A" w14:textId="77777777" w:rsidR="00A76C16" w:rsidRPr="00300699" w:rsidRDefault="00A76C16" w:rsidP="00187F23">
      <w:pPr>
        <w:spacing w:after="0" w:line="276" w:lineRule="auto"/>
        <w:jc w:val="both"/>
        <w:rPr>
          <w:rFonts w:ascii="Times New Roman" w:hAnsi="Times New Roman" w:cs="Times New Roman"/>
          <w:sz w:val="22"/>
          <w:szCs w:val="22"/>
        </w:rPr>
      </w:pPr>
    </w:p>
    <w:p w14:paraId="3FF95691" w14:textId="16AB458E" w:rsidR="00B06377" w:rsidRPr="00300699" w:rsidRDefault="00B06377" w:rsidP="00187F23">
      <w:pPr>
        <w:spacing w:after="0" w:line="276" w:lineRule="auto"/>
        <w:jc w:val="both"/>
        <w:rPr>
          <w:rFonts w:ascii="Times New Roman" w:hAnsi="Times New Roman" w:cs="Times New Roman"/>
          <w:sz w:val="22"/>
          <w:szCs w:val="22"/>
        </w:rPr>
      </w:pPr>
    </w:p>
    <w:p w14:paraId="4398059E" w14:textId="231AACDD" w:rsidR="00B06377" w:rsidRPr="00300699" w:rsidRDefault="00B06377" w:rsidP="00187F23">
      <w:pPr>
        <w:spacing w:after="0" w:line="276" w:lineRule="auto"/>
        <w:jc w:val="both"/>
        <w:rPr>
          <w:rFonts w:ascii="Times New Roman" w:hAnsi="Times New Roman" w:cs="Times New Roman"/>
          <w:sz w:val="22"/>
          <w:szCs w:val="22"/>
        </w:rPr>
      </w:pPr>
    </w:p>
    <w:p w14:paraId="5166523D" w14:textId="1049BA5E" w:rsidR="00B06377" w:rsidRPr="00300699" w:rsidRDefault="00B06377" w:rsidP="00187F23">
      <w:pPr>
        <w:spacing w:after="0" w:line="276" w:lineRule="auto"/>
        <w:jc w:val="both"/>
        <w:rPr>
          <w:rFonts w:ascii="Times New Roman" w:hAnsi="Times New Roman" w:cs="Times New Roman"/>
          <w:sz w:val="22"/>
          <w:szCs w:val="22"/>
        </w:rPr>
      </w:pPr>
    </w:p>
    <w:p w14:paraId="777F5B79" w14:textId="1A2404D8" w:rsidR="00B06377" w:rsidRPr="00300699" w:rsidRDefault="00B06377" w:rsidP="00187F23">
      <w:pPr>
        <w:spacing w:after="0" w:line="276" w:lineRule="auto"/>
        <w:jc w:val="both"/>
        <w:rPr>
          <w:rFonts w:ascii="Times New Roman" w:hAnsi="Times New Roman" w:cs="Times New Roman"/>
          <w:sz w:val="22"/>
          <w:szCs w:val="22"/>
        </w:rPr>
      </w:pPr>
    </w:p>
    <w:p w14:paraId="72DA9886" w14:textId="6DE3EBCE" w:rsidR="00B06377" w:rsidRPr="00300699" w:rsidRDefault="00B06377" w:rsidP="00187F23">
      <w:pPr>
        <w:spacing w:after="0" w:line="276" w:lineRule="auto"/>
        <w:jc w:val="both"/>
        <w:rPr>
          <w:rFonts w:ascii="Times New Roman" w:hAnsi="Times New Roman" w:cs="Times New Roman"/>
          <w:sz w:val="22"/>
          <w:szCs w:val="22"/>
        </w:rPr>
      </w:pPr>
    </w:p>
    <w:p w14:paraId="5BDA3618" w14:textId="2A756660" w:rsidR="00B06377" w:rsidRPr="00300699" w:rsidRDefault="00B06377" w:rsidP="00187F23">
      <w:pPr>
        <w:spacing w:after="0" w:line="276" w:lineRule="auto"/>
        <w:jc w:val="both"/>
        <w:rPr>
          <w:rFonts w:ascii="Times New Roman" w:hAnsi="Times New Roman" w:cs="Times New Roman"/>
          <w:sz w:val="22"/>
          <w:szCs w:val="22"/>
        </w:rPr>
      </w:pPr>
    </w:p>
    <w:p w14:paraId="74E54551" w14:textId="19848F58" w:rsidR="00B06377" w:rsidRPr="00300699" w:rsidRDefault="00B06377" w:rsidP="00187F23">
      <w:pPr>
        <w:spacing w:after="0" w:line="276" w:lineRule="auto"/>
        <w:jc w:val="both"/>
        <w:rPr>
          <w:rFonts w:ascii="Times New Roman" w:hAnsi="Times New Roman" w:cs="Times New Roman"/>
          <w:sz w:val="22"/>
          <w:szCs w:val="22"/>
        </w:rPr>
      </w:pPr>
    </w:p>
    <w:p w14:paraId="0D7BD387" w14:textId="49FAC16A" w:rsidR="00B06377" w:rsidRPr="00300699" w:rsidRDefault="00B06377" w:rsidP="00187F23">
      <w:pPr>
        <w:spacing w:after="0" w:line="276" w:lineRule="auto"/>
        <w:jc w:val="both"/>
        <w:rPr>
          <w:rFonts w:ascii="Times New Roman" w:hAnsi="Times New Roman" w:cs="Times New Roman"/>
          <w:sz w:val="22"/>
          <w:szCs w:val="22"/>
        </w:rPr>
      </w:pPr>
    </w:p>
    <w:p w14:paraId="33DADA9F" w14:textId="7FFABA33" w:rsidR="00B06377" w:rsidRPr="00300699" w:rsidRDefault="00B06377" w:rsidP="00187F23">
      <w:pPr>
        <w:spacing w:after="0" w:line="276" w:lineRule="auto"/>
        <w:jc w:val="both"/>
        <w:rPr>
          <w:rFonts w:ascii="Times New Roman" w:hAnsi="Times New Roman" w:cs="Times New Roman"/>
          <w:sz w:val="22"/>
          <w:szCs w:val="22"/>
        </w:rPr>
      </w:pPr>
    </w:p>
    <w:p w14:paraId="50C63741" w14:textId="66150171" w:rsidR="00B06377" w:rsidRPr="00300699" w:rsidRDefault="00B06377" w:rsidP="00187F23">
      <w:pPr>
        <w:spacing w:after="0" w:line="276" w:lineRule="auto"/>
        <w:jc w:val="both"/>
        <w:rPr>
          <w:rFonts w:ascii="Times New Roman" w:hAnsi="Times New Roman" w:cs="Times New Roman"/>
          <w:sz w:val="22"/>
          <w:szCs w:val="22"/>
        </w:rPr>
      </w:pPr>
    </w:p>
    <w:p w14:paraId="4EE531A7" w14:textId="3A75181E" w:rsidR="00B06377" w:rsidRPr="00300699" w:rsidRDefault="00B06377" w:rsidP="00187F23">
      <w:pPr>
        <w:spacing w:after="0" w:line="276" w:lineRule="auto"/>
        <w:jc w:val="both"/>
        <w:rPr>
          <w:rFonts w:ascii="Times New Roman" w:hAnsi="Times New Roman" w:cs="Times New Roman"/>
          <w:sz w:val="22"/>
          <w:szCs w:val="22"/>
        </w:rPr>
      </w:pPr>
    </w:p>
    <w:p w14:paraId="392AFAA2" w14:textId="31FE0113" w:rsidR="00B06377" w:rsidRPr="00300699" w:rsidRDefault="00B06377" w:rsidP="00187F23">
      <w:pPr>
        <w:spacing w:after="0" w:line="276" w:lineRule="auto"/>
        <w:jc w:val="both"/>
        <w:rPr>
          <w:rFonts w:ascii="Times New Roman" w:hAnsi="Times New Roman" w:cs="Times New Roman"/>
          <w:sz w:val="22"/>
          <w:szCs w:val="22"/>
        </w:rPr>
      </w:pPr>
    </w:p>
    <w:p w14:paraId="787C02ED" w14:textId="0DD678EE" w:rsidR="00B06377" w:rsidRPr="00300699" w:rsidRDefault="00B06377" w:rsidP="00187F23">
      <w:pPr>
        <w:spacing w:after="0" w:line="276" w:lineRule="auto"/>
        <w:jc w:val="both"/>
        <w:rPr>
          <w:rFonts w:ascii="Times New Roman" w:hAnsi="Times New Roman" w:cs="Times New Roman"/>
          <w:sz w:val="22"/>
          <w:szCs w:val="22"/>
        </w:rPr>
      </w:pPr>
    </w:p>
    <w:p w14:paraId="77E9EC45" w14:textId="15547709" w:rsidR="00B06377" w:rsidRPr="00300699" w:rsidRDefault="00B06377" w:rsidP="00187F23">
      <w:pPr>
        <w:spacing w:after="0" w:line="276" w:lineRule="auto"/>
        <w:jc w:val="both"/>
        <w:rPr>
          <w:rFonts w:ascii="Times New Roman" w:hAnsi="Times New Roman" w:cs="Times New Roman"/>
          <w:sz w:val="22"/>
          <w:szCs w:val="22"/>
        </w:rPr>
      </w:pPr>
    </w:p>
    <w:p w14:paraId="646743D9" w14:textId="2676CA96" w:rsidR="00B06377" w:rsidRPr="00300699" w:rsidRDefault="00B06377" w:rsidP="00187F23">
      <w:pPr>
        <w:spacing w:after="0" w:line="276" w:lineRule="auto"/>
        <w:jc w:val="both"/>
        <w:rPr>
          <w:rFonts w:ascii="Times New Roman" w:hAnsi="Times New Roman" w:cs="Times New Roman"/>
          <w:sz w:val="22"/>
          <w:szCs w:val="22"/>
        </w:rPr>
      </w:pPr>
    </w:p>
    <w:p w14:paraId="36469750" w14:textId="51FB237E" w:rsidR="00B06377" w:rsidRPr="00300699" w:rsidRDefault="00B06377" w:rsidP="00187F23">
      <w:pPr>
        <w:spacing w:after="0" w:line="276" w:lineRule="auto"/>
        <w:jc w:val="both"/>
        <w:rPr>
          <w:rFonts w:ascii="Times New Roman" w:hAnsi="Times New Roman" w:cs="Times New Roman"/>
          <w:sz w:val="22"/>
          <w:szCs w:val="22"/>
        </w:rPr>
      </w:pPr>
    </w:p>
    <w:p w14:paraId="2A8D6E7E" w14:textId="1D2052CC" w:rsidR="00B06377" w:rsidRPr="00300699" w:rsidRDefault="00B06377" w:rsidP="00187F23">
      <w:pPr>
        <w:spacing w:after="0" w:line="276" w:lineRule="auto"/>
        <w:jc w:val="both"/>
        <w:rPr>
          <w:rFonts w:ascii="Times New Roman" w:hAnsi="Times New Roman" w:cs="Times New Roman"/>
          <w:sz w:val="22"/>
          <w:szCs w:val="22"/>
        </w:rPr>
      </w:pPr>
    </w:p>
    <w:p w14:paraId="7C152469" w14:textId="1201F061" w:rsidR="00B06377" w:rsidRPr="00300699" w:rsidRDefault="00B06377" w:rsidP="00187F23">
      <w:pPr>
        <w:spacing w:after="0" w:line="276" w:lineRule="auto"/>
        <w:jc w:val="both"/>
        <w:rPr>
          <w:rFonts w:ascii="Times New Roman" w:hAnsi="Times New Roman" w:cs="Times New Roman"/>
          <w:sz w:val="22"/>
          <w:szCs w:val="22"/>
        </w:rPr>
      </w:pPr>
    </w:p>
    <w:p w14:paraId="6F6F7567" w14:textId="4637208E" w:rsidR="00B06377" w:rsidRPr="00300699" w:rsidRDefault="00B06377" w:rsidP="00187F23">
      <w:pPr>
        <w:spacing w:after="0" w:line="276" w:lineRule="auto"/>
        <w:jc w:val="both"/>
        <w:rPr>
          <w:rFonts w:ascii="Times New Roman" w:hAnsi="Times New Roman" w:cs="Times New Roman"/>
          <w:sz w:val="22"/>
          <w:szCs w:val="22"/>
        </w:rPr>
      </w:pPr>
    </w:p>
    <w:p w14:paraId="4596E5DE" w14:textId="77777777" w:rsidR="00B06377" w:rsidRPr="00300699" w:rsidRDefault="00B06377" w:rsidP="00187F23">
      <w:pPr>
        <w:spacing w:after="0" w:line="276" w:lineRule="auto"/>
        <w:jc w:val="both"/>
        <w:rPr>
          <w:rFonts w:ascii="Times New Roman" w:hAnsi="Times New Roman" w:cs="Times New Roman"/>
          <w:sz w:val="22"/>
          <w:szCs w:val="22"/>
        </w:rPr>
      </w:pPr>
    </w:p>
    <w:p w14:paraId="58E299B6" w14:textId="77777777" w:rsidR="00532083" w:rsidRPr="00300699" w:rsidRDefault="00532083" w:rsidP="00187F23">
      <w:pPr>
        <w:pStyle w:val="Ttulo1"/>
        <w:numPr>
          <w:ilvl w:val="0"/>
          <w:numId w:val="1"/>
        </w:numPr>
        <w:tabs>
          <w:tab w:val="left" w:pos="3100"/>
        </w:tabs>
        <w:spacing w:line="276" w:lineRule="auto"/>
        <w:ind w:left="426"/>
        <w:jc w:val="both"/>
        <w:rPr>
          <w:rFonts w:ascii="Times New Roman" w:hAnsi="Times New Roman" w:cs="Times New Roman"/>
          <w:b/>
          <w:bCs/>
          <w:sz w:val="22"/>
          <w:szCs w:val="22"/>
        </w:rPr>
      </w:pPr>
      <w:bookmarkStart w:id="8" w:name="_Toc41581647"/>
      <w:bookmarkStart w:id="9" w:name="_Toc43805044"/>
      <w:bookmarkStart w:id="10" w:name="_Toc45783593"/>
      <w:bookmarkStart w:id="11" w:name="_Toc57292297"/>
      <w:r w:rsidRPr="00300699">
        <w:rPr>
          <w:rFonts w:ascii="Times New Roman" w:hAnsi="Times New Roman" w:cs="Times New Roman"/>
          <w:b/>
          <w:bCs/>
          <w:sz w:val="22"/>
          <w:szCs w:val="22"/>
        </w:rPr>
        <w:lastRenderedPageBreak/>
        <w:t>Marco legal de la rendición de cuentas EN LOS MUNICIPIOS ANTE LA pandemia DEL COVID-19</w:t>
      </w:r>
      <w:bookmarkEnd w:id="8"/>
      <w:bookmarkEnd w:id="9"/>
      <w:bookmarkEnd w:id="10"/>
      <w:r w:rsidRPr="00300699">
        <w:rPr>
          <w:rFonts w:ascii="Times New Roman" w:hAnsi="Times New Roman" w:cs="Times New Roman"/>
          <w:b/>
          <w:bCs/>
          <w:sz w:val="22"/>
          <w:szCs w:val="22"/>
        </w:rPr>
        <w:t>.</w:t>
      </w:r>
      <w:bookmarkEnd w:id="11"/>
    </w:p>
    <w:p w14:paraId="1A7E2866" w14:textId="77777777" w:rsidR="00532083" w:rsidRPr="00300699" w:rsidRDefault="00532083" w:rsidP="00532083">
      <w:p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El derecho de acceso a la información pública y la autodeterminación informativa son derechos fundamentales reconocidos por la legislación y la jurisprudencia constitucional de El Salvador. </w:t>
      </w:r>
    </w:p>
    <w:p w14:paraId="74E07E3C" w14:textId="77777777" w:rsidR="00532083" w:rsidRPr="00300699" w:rsidRDefault="00532083" w:rsidP="00532083">
      <w:pPr>
        <w:spacing w:after="0" w:line="276" w:lineRule="auto"/>
        <w:jc w:val="both"/>
        <w:rPr>
          <w:rFonts w:ascii="Times New Roman" w:hAnsi="Times New Roman" w:cs="Times New Roman"/>
          <w:sz w:val="22"/>
          <w:szCs w:val="22"/>
        </w:rPr>
      </w:pPr>
    </w:p>
    <w:p w14:paraId="6357B1F1" w14:textId="77777777" w:rsidR="00532083" w:rsidRPr="00300699" w:rsidRDefault="00532083" w:rsidP="00532083">
      <w:p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En este sentido, dada la coyuntura que se vive en El Salvador debe considerarse el siguiente marco legal:</w:t>
      </w:r>
    </w:p>
    <w:p w14:paraId="365244FD" w14:textId="77777777" w:rsidR="00532083" w:rsidRPr="00300699" w:rsidRDefault="00532083" w:rsidP="00532083">
      <w:pPr>
        <w:spacing w:after="0" w:line="276" w:lineRule="auto"/>
        <w:jc w:val="both"/>
        <w:rPr>
          <w:rFonts w:ascii="Times New Roman" w:hAnsi="Times New Roman" w:cs="Times New Roman"/>
          <w:sz w:val="22"/>
          <w:szCs w:val="22"/>
        </w:rPr>
      </w:pPr>
    </w:p>
    <w:p w14:paraId="0D2D80F8" w14:textId="77777777" w:rsidR="00532083" w:rsidRPr="00300699" w:rsidRDefault="00532083" w:rsidP="00532083">
      <w:pPr>
        <w:pStyle w:val="Ttulo2"/>
        <w:rPr>
          <w:rFonts w:ascii="Times New Roman" w:hAnsi="Times New Roman" w:cs="Times New Roman"/>
          <w:sz w:val="22"/>
          <w:szCs w:val="22"/>
        </w:rPr>
      </w:pPr>
      <w:bookmarkStart w:id="12" w:name="_Toc484795397"/>
      <w:bookmarkStart w:id="13" w:name="_Toc485722565"/>
      <w:bookmarkStart w:id="14" w:name="_Toc43805045"/>
      <w:bookmarkStart w:id="15" w:name="_Toc45783594"/>
      <w:bookmarkStart w:id="16" w:name="_Toc46699677"/>
      <w:bookmarkStart w:id="17" w:name="_Toc49329470"/>
      <w:bookmarkStart w:id="18" w:name="_Toc57292298"/>
      <w:r w:rsidRPr="00300699">
        <w:rPr>
          <w:rFonts w:ascii="Times New Roman" w:hAnsi="Times New Roman" w:cs="Times New Roman"/>
          <w:sz w:val="22"/>
          <w:szCs w:val="22"/>
        </w:rPr>
        <w:t xml:space="preserve">1.1 </w:t>
      </w:r>
      <w:r w:rsidRPr="00300699">
        <w:rPr>
          <w:rFonts w:ascii="Times New Roman" w:hAnsi="Times New Roman" w:cs="Times New Roman"/>
          <w:sz w:val="22"/>
          <w:szCs w:val="22"/>
        </w:rPr>
        <w:tab/>
        <w:t>Lo que dice la Constitución de la República</w:t>
      </w:r>
      <w:bookmarkEnd w:id="12"/>
      <w:bookmarkEnd w:id="13"/>
      <w:bookmarkEnd w:id="14"/>
      <w:bookmarkEnd w:id="15"/>
      <w:bookmarkEnd w:id="16"/>
      <w:bookmarkEnd w:id="17"/>
      <w:bookmarkEnd w:id="18"/>
    </w:p>
    <w:p w14:paraId="25B96284" w14:textId="77777777" w:rsidR="00532083" w:rsidRPr="00300699" w:rsidRDefault="00532083" w:rsidP="00532083">
      <w:pPr>
        <w:spacing w:before="120" w:line="276" w:lineRule="auto"/>
        <w:jc w:val="both"/>
        <w:rPr>
          <w:rFonts w:ascii="Times New Roman" w:hAnsi="Times New Roman" w:cs="Times New Roman"/>
          <w:sz w:val="22"/>
          <w:szCs w:val="22"/>
        </w:rPr>
      </w:pPr>
      <w:r w:rsidRPr="00300699">
        <w:rPr>
          <w:rFonts w:ascii="Times New Roman" w:hAnsi="Times New Roman" w:cs="Times New Roman"/>
          <w:sz w:val="22"/>
          <w:szCs w:val="22"/>
        </w:rPr>
        <w:t>La Constitución de El Salvador establece normas que buscan garantizar una función pública correcta y transparente, pues la misma tiene como fin último a la persona humana. Como hemos dicho, la rendición de cuentas va ligada a las reglas claras, al acceso a la información pública y a la participación ciudadana. Algunas disposiciones que recogen estos aspectos son: artículo 6 inciso quinto, artículo 18, artículo 73 ordinal segundo, artículo 207 y artículo 218.</w:t>
      </w:r>
    </w:p>
    <w:p w14:paraId="5405332D" w14:textId="77777777" w:rsidR="00532083" w:rsidRPr="00300699" w:rsidRDefault="00532083" w:rsidP="00532083">
      <w:pPr>
        <w:spacing w:before="120" w:line="276" w:lineRule="auto"/>
        <w:jc w:val="both"/>
        <w:rPr>
          <w:rFonts w:ascii="Times New Roman" w:hAnsi="Times New Roman" w:cs="Times New Roman"/>
          <w:sz w:val="22"/>
          <w:szCs w:val="22"/>
        </w:rPr>
      </w:pPr>
    </w:p>
    <w:p w14:paraId="66891B4A" w14:textId="77777777" w:rsidR="00532083" w:rsidRPr="00300699" w:rsidRDefault="00532083" w:rsidP="00532083">
      <w:pPr>
        <w:pStyle w:val="Ttulo2"/>
        <w:rPr>
          <w:rFonts w:ascii="Times New Roman" w:hAnsi="Times New Roman" w:cs="Times New Roman"/>
          <w:sz w:val="22"/>
          <w:szCs w:val="22"/>
        </w:rPr>
      </w:pPr>
      <w:bookmarkStart w:id="19" w:name="_Toc484795400"/>
      <w:bookmarkStart w:id="20" w:name="_Toc485722568"/>
      <w:bookmarkStart w:id="21" w:name="_Toc43805046"/>
      <w:bookmarkStart w:id="22" w:name="_Toc45783595"/>
      <w:bookmarkStart w:id="23" w:name="_Toc46699678"/>
      <w:bookmarkStart w:id="24" w:name="_Toc49329471"/>
      <w:bookmarkStart w:id="25" w:name="_Toc57292299"/>
      <w:bookmarkStart w:id="26" w:name="_Toc485722566"/>
      <w:r w:rsidRPr="00300699">
        <w:rPr>
          <w:rFonts w:ascii="Times New Roman" w:hAnsi="Times New Roman" w:cs="Times New Roman"/>
          <w:sz w:val="22"/>
          <w:szCs w:val="22"/>
        </w:rPr>
        <w:t xml:space="preserve">1.2 </w:t>
      </w:r>
      <w:r w:rsidRPr="00300699">
        <w:rPr>
          <w:rFonts w:ascii="Times New Roman" w:hAnsi="Times New Roman" w:cs="Times New Roman"/>
          <w:sz w:val="22"/>
          <w:szCs w:val="22"/>
        </w:rPr>
        <w:tab/>
        <w:t>Lo que dice el Código Municipal</w:t>
      </w:r>
      <w:bookmarkEnd w:id="19"/>
      <w:bookmarkEnd w:id="20"/>
      <w:bookmarkEnd w:id="21"/>
      <w:bookmarkEnd w:id="22"/>
      <w:bookmarkEnd w:id="23"/>
      <w:bookmarkEnd w:id="24"/>
      <w:bookmarkEnd w:id="25"/>
    </w:p>
    <w:p w14:paraId="34E8CCD6" w14:textId="77777777" w:rsidR="00532083" w:rsidRPr="00300699" w:rsidRDefault="00532083" w:rsidP="00532083">
      <w:pPr>
        <w:spacing w:before="12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El Título IX del Código Municipal contiene tres capítulos en los que desarrolla la obligación que tienen los gobiernos locales de promover la participación ciudadana y la transparencia. El capítulo I, artículos 115 al 117, regula lo relativo a la participación ciudadana; el capítulo II, artículos del 118 al 125 lo relativo a las asociaciones comunales; y el capítulo III de los artículos 125 A al 125 F la transparencia en la gestión municipal. </w:t>
      </w:r>
    </w:p>
    <w:p w14:paraId="6206F73F" w14:textId="77777777" w:rsidR="00532083" w:rsidRPr="00300699" w:rsidRDefault="00532083" w:rsidP="00532083">
      <w:pPr>
        <w:spacing w:before="120" w:line="276" w:lineRule="auto"/>
        <w:jc w:val="both"/>
        <w:rPr>
          <w:rFonts w:ascii="Times New Roman" w:hAnsi="Times New Roman" w:cs="Times New Roman"/>
          <w:sz w:val="22"/>
          <w:szCs w:val="22"/>
        </w:rPr>
      </w:pPr>
    </w:p>
    <w:p w14:paraId="40480CFE" w14:textId="77777777" w:rsidR="00532083" w:rsidRPr="00300699" w:rsidRDefault="00532083" w:rsidP="00532083">
      <w:pPr>
        <w:pStyle w:val="Ttulo2"/>
        <w:rPr>
          <w:rFonts w:ascii="Times New Roman" w:hAnsi="Times New Roman" w:cs="Times New Roman"/>
          <w:sz w:val="22"/>
          <w:szCs w:val="22"/>
        </w:rPr>
      </w:pPr>
      <w:bookmarkStart w:id="27" w:name="_Toc43805047"/>
      <w:bookmarkStart w:id="28" w:name="_Toc45783596"/>
      <w:bookmarkStart w:id="29" w:name="_Toc46699679"/>
      <w:bookmarkStart w:id="30" w:name="_Toc49329472"/>
      <w:bookmarkStart w:id="31" w:name="_Toc57292300"/>
      <w:r w:rsidRPr="00300699">
        <w:rPr>
          <w:rFonts w:ascii="Times New Roman" w:hAnsi="Times New Roman" w:cs="Times New Roman"/>
          <w:sz w:val="22"/>
          <w:szCs w:val="22"/>
        </w:rPr>
        <w:t xml:space="preserve">1.3 </w:t>
      </w:r>
      <w:r w:rsidRPr="00300699">
        <w:rPr>
          <w:rFonts w:ascii="Times New Roman" w:hAnsi="Times New Roman" w:cs="Times New Roman"/>
          <w:sz w:val="22"/>
          <w:szCs w:val="22"/>
        </w:rPr>
        <w:tab/>
        <w:t>Lo que dice la Ley de Ética Gubernamental</w:t>
      </w:r>
      <w:bookmarkEnd w:id="26"/>
      <w:bookmarkEnd w:id="27"/>
      <w:bookmarkEnd w:id="28"/>
      <w:bookmarkEnd w:id="29"/>
      <w:bookmarkEnd w:id="30"/>
      <w:bookmarkEnd w:id="31"/>
    </w:p>
    <w:p w14:paraId="272755B3" w14:textId="77777777" w:rsidR="00532083" w:rsidRPr="00300699" w:rsidRDefault="00532083" w:rsidP="00532083">
      <w:pPr>
        <w:spacing w:before="120" w:line="276" w:lineRule="auto"/>
        <w:jc w:val="both"/>
        <w:rPr>
          <w:rFonts w:ascii="Times New Roman" w:hAnsi="Times New Roman" w:cs="Times New Roman"/>
          <w:sz w:val="22"/>
          <w:szCs w:val="22"/>
        </w:rPr>
      </w:pPr>
      <w:r w:rsidRPr="00300699">
        <w:rPr>
          <w:rFonts w:ascii="Times New Roman" w:hAnsi="Times New Roman" w:cs="Times New Roman"/>
          <w:sz w:val="22"/>
          <w:szCs w:val="22"/>
        </w:rPr>
        <w:t>La Ley de Ética Gubernamental define la rendición de cuentas como un principio ético que rige la actuación de los funcionarios y empleados públicos en el artículo 4 literal m).</w:t>
      </w:r>
    </w:p>
    <w:p w14:paraId="2B0F7D4F" w14:textId="77777777" w:rsidR="00532083" w:rsidRPr="00300699" w:rsidRDefault="00532083" w:rsidP="00532083">
      <w:pPr>
        <w:spacing w:before="120" w:line="276" w:lineRule="auto"/>
        <w:jc w:val="both"/>
        <w:rPr>
          <w:rFonts w:ascii="Times New Roman" w:hAnsi="Times New Roman" w:cs="Times New Roman"/>
          <w:sz w:val="22"/>
          <w:szCs w:val="22"/>
        </w:rPr>
      </w:pPr>
    </w:p>
    <w:p w14:paraId="0C470BE8" w14:textId="77777777" w:rsidR="00532083" w:rsidRPr="00300699" w:rsidRDefault="00532083" w:rsidP="00532083">
      <w:pPr>
        <w:pStyle w:val="Ttulo2"/>
        <w:rPr>
          <w:rFonts w:ascii="Times New Roman" w:hAnsi="Times New Roman" w:cs="Times New Roman"/>
          <w:sz w:val="22"/>
          <w:szCs w:val="22"/>
        </w:rPr>
      </w:pPr>
      <w:bookmarkStart w:id="32" w:name="_Toc485722567"/>
      <w:bookmarkStart w:id="33" w:name="_Toc43805048"/>
      <w:bookmarkStart w:id="34" w:name="_Toc45783597"/>
      <w:bookmarkStart w:id="35" w:name="_Toc46699680"/>
      <w:bookmarkStart w:id="36" w:name="_Toc49329473"/>
      <w:bookmarkStart w:id="37" w:name="_Toc57292301"/>
      <w:r w:rsidRPr="00300699">
        <w:rPr>
          <w:rFonts w:ascii="Times New Roman" w:hAnsi="Times New Roman" w:cs="Times New Roman"/>
          <w:sz w:val="22"/>
          <w:szCs w:val="22"/>
        </w:rPr>
        <w:t>1.4</w:t>
      </w:r>
      <w:r w:rsidRPr="00300699">
        <w:rPr>
          <w:rFonts w:ascii="Times New Roman" w:hAnsi="Times New Roman" w:cs="Times New Roman"/>
          <w:sz w:val="22"/>
          <w:szCs w:val="22"/>
        </w:rPr>
        <w:tab/>
        <w:t>Lo que dice la Ley de Acceso a la Información Pública</w:t>
      </w:r>
      <w:bookmarkEnd w:id="32"/>
      <w:bookmarkEnd w:id="33"/>
      <w:bookmarkEnd w:id="34"/>
      <w:bookmarkEnd w:id="35"/>
      <w:bookmarkEnd w:id="36"/>
      <w:bookmarkEnd w:id="37"/>
    </w:p>
    <w:p w14:paraId="1CA06C58" w14:textId="77777777" w:rsidR="00532083" w:rsidRPr="00300699" w:rsidRDefault="00532083" w:rsidP="00532083">
      <w:pPr>
        <w:spacing w:before="120" w:line="276" w:lineRule="auto"/>
        <w:jc w:val="both"/>
        <w:rPr>
          <w:rFonts w:ascii="Times New Roman" w:hAnsi="Times New Roman" w:cs="Times New Roman"/>
          <w:sz w:val="22"/>
          <w:szCs w:val="22"/>
        </w:rPr>
      </w:pPr>
      <w:r w:rsidRPr="00300699">
        <w:rPr>
          <w:rFonts w:ascii="Times New Roman" w:hAnsi="Times New Roman" w:cs="Times New Roman"/>
          <w:sz w:val="22"/>
          <w:szCs w:val="22"/>
        </w:rPr>
        <w:t>Entre los fines de esta Ley, establecidos en su artículo 3, se encuentran los literales b, c, d, e, f, h, i, j y k, que literalmente dicen: “Art. 3.- Son fines de esta ley: (…) b. propiciar la transparencia de la gestión pública mediante la difusión de la información que generen los entes obligados. c. Impulsar la rendición de cuentas de las instituciones y dependencias públicas. d. Promoción de la participación ciudadana en el control de la gestión gubernamental y la fiscalización ciudadana al ejercicio de la función pública. e. Modernizar la organización de la información pública. f. Promover la eficiencia de las instituciones públicas. h. Proteger los datos personales en posesión de los entes obligados y garantizar su exactitud. i. Contribuir a la prevención y combate de la corrupción. j. Fomentar la cultura de transparencia. k. Facilitar la participación de los ciudadanos en los procesos de toma de decisiones concernientes a los asuntos públicos.”</w:t>
      </w:r>
    </w:p>
    <w:p w14:paraId="51693420" w14:textId="77777777" w:rsidR="00532083" w:rsidRPr="00300699" w:rsidRDefault="00532083" w:rsidP="00532083">
      <w:pPr>
        <w:spacing w:before="120" w:line="276" w:lineRule="auto"/>
        <w:jc w:val="both"/>
        <w:rPr>
          <w:rFonts w:ascii="Times New Roman" w:hAnsi="Times New Roman" w:cs="Times New Roman"/>
          <w:sz w:val="22"/>
          <w:szCs w:val="22"/>
        </w:rPr>
      </w:pPr>
    </w:p>
    <w:p w14:paraId="4C018664" w14:textId="77777777" w:rsidR="00532083" w:rsidRPr="00300699" w:rsidRDefault="00532083" w:rsidP="00532083">
      <w:pPr>
        <w:pStyle w:val="Ttulo2"/>
        <w:rPr>
          <w:rFonts w:ascii="Times New Roman" w:hAnsi="Times New Roman" w:cs="Times New Roman"/>
          <w:sz w:val="22"/>
          <w:szCs w:val="22"/>
        </w:rPr>
      </w:pPr>
      <w:bookmarkStart w:id="38" w:name="_Toc43805049"/>
      <w:bookmarkStart w:id="39" w:name="_Toc45783598"/>
      <w:bookmarkStart w:id="40" w:name="_Toc46699681"/>
      <w:bookmarkStart w:id="41" w:name="_Toc49329474"/>
      <w:bookmarkStart w:id="42" w:name="_Toc57292302"/>
      <w:bookmarkStart w:id="43" w:name="_Toc41581649"/>
      <w:r w:rsidRPr="00300699">
        <w:rPr>
          <w:rFonts w:ascii="Times New Roman" w:hAnsi="Times New Roman" w:cs="Times New Roman"/>
          <w:sz w:val="22"/>
          <w:szCs w:val="22"/>
        </w:rPr>
        <w:lastRenderedPageBreak/>
        <w:t>1.5</w:t>
      </w:r>
      <w:r w:rsidRPr="00300699">
        <w:rPr>
          <w:rFonts w:ascii="Times New Roman" w:hAnsi="Times New Roman" w:cs="Times New Roman"/>
          <w:sz w:val="22"/>
          <w:szCs w:val="22"/>
        </w:rPr>
        <w:tab/>
        <w:t>Lo que dice la Directriz sobre rendición de cuentas de la emergencia nacional emitida por el Instituto de Acceso a la Información Pública, de fecha 3 de abril de 2020</w:t>
      </w:r>
      <w:bookmarkEnd w:id="38"/>
      <w:bookmarkEnd w:id="39"/>
      <w:bookmarkEnd w:id="40"/>
      <w:bookmarkEnd w:id="41"/>
      <w:bookmarkEnd w:id="42"/>
    </w:p>
    <w:p w14:paraId="718D9134" w14:textId="77777777" w:rsidR="00532083" w:rsidRPr="00300699" w:rsidRDefault="00532083" w:rsidP="00532083">
      <w:pPr>
        <w:spacing w:after="0" w:line="276" w:lineRule="auto"/>
        <w:ind w:left="19" w:right="10"/>
        <w:jc w:val="both"/>
        <w:rPr>
          <w:rFonts w:ascii="Times New Roman" w:hAnsi="Times New Roman" w:cs="Times New Roman"/>
          <w:sz w:val="22"/>
          <w:szCs w:val="22"/>
        </w:rPr>
      </w:pPr>
      <w:r w:rsidRPr="00300699">
        <w:rPr>
          <w:rFonts w:ascii="Times New Roman" w:hAnsi="Times New Roman" w:cs="Times New Roman"/>
          <w:sz w:val="22"/>
          <w:szCs w:val="22"/>
        </w:rPr>
        <w:t>Esta directriz, aprobada el 3 de abril de 2020, se presenta en el anexo No. 1, la cual deberá ser aplicada por las 262 municipalidades del país. Al respecto, es importante resaltar lo siguiente:</w:t>
      </w:r>
    </w:p>
    <w:p w14:paraId="5F0860CA" w14:textId="77777777" w:rsidR="00532083" w:rsidRPr="00300699" w:rsidRDefault="00532083" w:rsidP="00532083">
      <w:pPr>
        <w:spacing w:after="0" w:line="276" w:lineRule="auto"/>
        <w:ind w:left="19" w:right="10"/>
        <w:jc w:val="both"/>
        <w:rPr>
          <w:rFonts w:ascii="Times New Roman" w:hAnsi="Times New Roman" w:cs="Times New Roman"/>
          <w:sz w:val="22"/>
          <w:szCs w:val="22"/>
        </w:rPr>
      </w:pPr>
    </w:p>
    <w:p w14:paraId="5F760A9C" w14:textId="77777777" w:rsidR="00532083" w:rsidRPr="00300699" w:rsidRDefault="00532083" w:rsidP="00532083">
      <w:pPr>
        <w:pStyle w:val="Prrafodelista"/>
        <w:numPr>
          <w:ilvl w:val="0"/>
          <w:numId w:val="20"/>
        </w:numPr>
        <w:spacing w:after="0" w:line="276" w:lineRule="auto"/>
        <w:ind w:right="10"/>
        <w:jc w:val="both"/>
        <w:rPr>
          <w:rFonts w:ascii="Times New Roman" w:hAnsi="Times New Roman" w:cs="Times New Roman"/>
          <w:sz w:val="22"/>
          <w:szCs w:val="22"/>
        </w:rPr>
      </w:pPr>
      <w:r w:rsidRPr="00300699">
        <w:rPr>
          <w:rFonts w:ascii="Times New Roman" w:hAnsi="Times New Roman" w:cs="Times New Roman"/>
          <w:sz w:val="22"/>
          <w:szCs w:val="22"/>
        </w:rPr>
        <w:t xml:space="preserve">El objetivo que tiene la directriz es establecer las instrucciones mínimas para que las instituciones obligadas realicen procesos de rendición de cuentas sobre los recursos utilizados en la emergencia nacional por la pandemia del COVID-19. </w:t>
      </w:r>
    </w:p>
    <w:p w14:paraId="4E81EBB9" w14:textId="77777777" w:rsidR="00532083" w:rsidRPr="00300699" w:rsidRDefault="00532083" w:rsidP="00532083">
      <w:pPr>
        <w:pStyle w:val="Prrafodelista"/>
        <w:numPr>
          <w:ilvl w:val="0"/>
          <w:numId w:val="20"/>
        </w:numPr>
        <w:spacing w:after="0" w:line="276" w:lineRule="auto"/>
        <w:ind w:right="10"/>
        <w:jc w:val="both"/>
        <w:rPr>
          <w:rFonts w:ascii="Times New Roman" w:hAnsi="Times New Roman" w:cs="Times New Roman"/>
          <w:sz w:val="22"/>
          <w:szCs w:val="22"/>
        </w:rPr>
      </w:pPr>
      <w:r w:rsidRPr="00300699">
        <w:rPr>
          <w:rFonts w:ascii="Times New Roman" w:hAnsi="Times New Roman" w:cs="Times New Roman"/>
          <w:sz w:val="22"/>
          <w:szCs w:val="22"/>
        </w:rPr>
        <w:t>La directriz debe ser aplicada a todas aquellas instituciones municipales y no municipales que se encuentren involucradas en el manejo de fondos públicos debido a la emergencia provocada por la pandemia del COVID-19; las que presten servicios, participen en funciones sanitarias, administrativas o de seguridad y, en general, las que ejecuten fondos destinados a la gestión de la emergencia sanitaria, incluyendo las entidades gubernamentales, autónomas y municipalidades.</w:t>
      </w:r>
    </w:p>
    <w:p w14:paraId="693CE502" w14:textId="77777777" w:rsidR="00532083" w:rsidRPr="00300699" w:rsidRDefault="00532083" w:rsidP="00532083">
      <w:pPr>
        <w:pStyle w:val="Prrafodelista"/>
        <w:numPr>
          <w:ilvl w:val="0"/>
          <w:numId w:val="20"/>
        </w:numPr>
        <w:spacing w:after="0" w:line="276" w:lineRule="auto"/>
        <w:ind w:right="10"/>
        <w:jc w:val="both"/>
        <w:rPr>
          <w:rFonts w:ascii="Times New Roman" w:hAnsi="Times New Roman" w:cs="Times New Roman"/>
          <w:sz w:val="22"/>
          <w:szCs w:val="22"/>
        </w:rPr>
      </w:pPr>
      <w:r w:rsidRPr="00300699">
        <w:rPr>
          <w:rFonts w:ascii="Times New Roman" w:hAnsi="Times New Roman" w:cs="Times New Roman"/>
          <w:sz w:val="22"/>
          <w:szCs w:val="22"/>
        </w:rPr>
        <w:t>Las municipalidades deberán hacer uso de un espacio para divulgar información pública relacionada con la emergencia nacional, mediante una herramienta tecnológica que el Instituto de Acceso a la Información Pública ha puesto a disposición de las instituciones públicas incluyendo las municipalidades.</w:t>
      </w:r>
    </w:p>
    <w:p w14:paraId="602A5E88" w14:textId="77777777" w:rsidR="00532083" w:rsidRPr="00300699" w:rsidRDefault="00532083" w:rsidP="00532083">
      <w:pPr>
        <w:pStyle w:val="Prrafodelista"/>
        <w:numPr>
          <w:ilvl w:val="0"/>
          <w:numId w:val="20"/>
        </w:numPr>
        <w:spacing w:after="0" w:line="276" w:lineRule="auto"/>
        <w:ind w:right="10"/>
        <w:jc w:val="both"/>
        <w:rPr>
          <w:rFonts w:ascii="Times New Roman" w:hAnsi="Times New Roman" w:cs="Times New Roman"/>
          <w:sz w:val="22"/>
          <w:szCs w:val="22"/>
        </w:rPr>
      </w:pPr>
      <w:r w:rsidRPr="00300699">
        <w:rPr>
          <w:rFonts w:ascii="Times New Roman" w:hAnsi="Times New Roman" w:cs="Times New Roman"/>
          <w:sz w:val="22"/>
          <w:szCs w:val="22"/>
        </w:rPr>
        <w:t>…………………..</w:t>
      </w:r>
    </w:p>
    <w:p w14:paraId="54797B52" w14:textId="77777777" w:rsidR="00532083" w:rsidRPr="00300699" w:rsidRDefault="00532083" w:rsidP="00532083">
      <w:pPr>
        <w:pStyle w:val="Prrafodelista"/>
        <w:spacing w:after="0" w:line="276" w:lineRule="auto"/>
        <w:ind w:right="10"/>
        <w:jc w:val="both"/>
        <w:rPr>
          <w:rFonts w:ascii="Times New Roman" w:hAnsi="Times New Roman" w:cs="Times New Roman"/>
          <w:sz w:val="22"/>
          <w:szCs w:val="22"/>
        </w:rPr>
      </w:pPr>
      <w:r w:rsidRPr="00300699">
        <w:rPr>
          <w:rFonts w:ascii="Times New Roman" w:hAnsi="Times New Roman" w:cs="Times New Roman"/>
          <w:sz w:val="22"/>
          <w:szCs w:val="22"/>
        </w:rPr>
        <w:t xml:space="preserve"> </w:t>
      </w:r>
    </w:p>
    <w:p w14:paraId="537CD28D" w14:textId="77777777" w:rsidR="00532083" w:rsidRPr="00300699" w:rsidRDefault="00532083" w:rsidP="00532083">
      <w:pPr>
        <w:pStyle w:val="Ttulo2"/>
        <w:rPr>
          <w:rFonts w:ascii="Times New Roman" w:hAnsi="Times New Roman" w:cs="Times New Roman"/>
          <w:sz w:val="22"/>
          <w:szCs w:val="22"/>
        </w:rPr>
      </w:pPr>
      <w:bookmarkStart w:id="44" w:name="_Toc49329475"/>
      <w:bookmarkStart w:id="45" w:name="_Toc57292303"/>
      <w:r w:rsidRPr="00300699">
        <w:rPr>
          <w:rFonts w:ascii="Times New Roman" w:hAnsi="Times New Roman" w:cs="Times New Roman"/>
          <w:sz w:val="22"/>
          <w:szCs w:val="22"/>
        </w:rPr>
        <w:t>1.6</w:t>
      </w:r>
      <w:r w:rsidRPr="00300699">
        <w:rPr>
          <w:rFonts w:ascii="Times New Roman" w:hAnsi="Times New Roman" w:cs="Times New Roman"/>
          <w:sz w:val="22"/>
          <w:szCs w:val="22"/>
        </w:rPr>
        <w:tab/>
        <w:t>¿Qué dicen los Decretos legislativos?</w:t>
      </w:r>
      <w:bookmarkEnd w:id="44"/>
      <w:bookmarkEnd w:id="45"/>
    </w:p>
    <w:p w14:paraId="76A65C49" w14:textId="77777777" w:rsidR="00532083" w:rsidRPr="00300699" w:rsidRDefault="00532083" w:rsidP="00532083">
      <w:pPr>
        <w:rPr>
          <w:rFonts w:ascii="Times New Roman" w:hAnsi="Times New Roman" w:cs="Times New Roman"/>
          <w:b/>
          <w:bCs/>
          <w:sz w:val="22"/>
          <w:szCs w:val="22"/>
        </w:rPr>
      </w:pPr>
      <w:r w:rsidRPr="00300699">
        <w:rPr>
          <w:rFonts w:ascii="Times New Roman" w:hAnsi="Times New Roman" w:cs="Times New Roman"/>
          <w:b/>
          <w:bCs/>
          <w:sz w:val="22"/>
          <w:szCs w:val="22"/>
        </w:rPr>
        <w:t>DECRETO LEGISLATIVO 623. 27 DE ABRIL DE 2020</w:t>
      </w:r>
    </w:p>
    <w:p w14:paraId="672F6064" w14:textId="77777777" w:rsidR="00532083" w:rsidRPr="00300699" w:rsidRDefault="00532083" w:rsidP="00532083">
      <w:pPr>
        <w:rPr>
          <w:rFonts w:ascii="Times New Roman" w:hAnsi="Times New Roman" w:cs="Times New Roman"/>
          <w:sz w:val="22"/>
          <w:szCs w:val="22"/>
        </w:rPr>
      </w:pPr>
      <w:r w:rsidRPr="00300699">
        <w:rPr>
          <w:rFonts w:ascii="Times New Roman" w:hAnsi="Times New Roman" w:cs="Times New Roman"/>
          <w:b/>
          <w:bCs/>
          <w:sz w:val="22"/>
          <w:szCs w:val="22"/>
        </w:rPr>
        <w:t>Disposición transitoria para utilizar la totalidad del 25% de la cuota correspondiente a los meses de marzo, abril y mayo del presente ejercicio fiscal, asignado por la Ley de Creación del Fondo para el Desarrollo Económico y Social de los Municipios</w:t>
      </w:r>
    </w:p>
    <w:p w14:paraId="1F91D08B" w14:textId="77777777" w:rsidR="00532083" w:rsidRPr="00300699" w:rsidRDefault="00532083" w:rsidP="00532083">
      <w:pPr>
        <w:jc w:val="both"/>
        <w:rPr>
          <w:rFonts w:ascii="Times New Roman" w:hAnsi="Times New Roman" w:cs="Times New Roman"/>
          <w:sz w:val="22"/>
          <w:szCs w:val="22"/>
        </w:rPr>
      </w:pPr>
      <w:r w:rsidRPr="00300699">
        <w:rPr>
          <w:rFonts w:ascii="Times New Roman" w:hAnsi="Times New Roman" w:cs="Times New Roman"/>
          <w:sz w:val="22"/>
          <w:szCs w:val="22"/>
        </w:rPr>
        <w:t>“Art. 1. Se faculta de manera transitoria a los Municipios del país, utilizar la totalidad del 25% de la cuota correspondiente a los meses de marzo, abril y mayo del presente ejercicio fiscal, asignado por la Ley de Creación del Fondo para el Desarrollo Económico y Social de los Municipios, para el pago de salarios y deudas a Instituciones Públicas y privadas y otros gastos de funcionamiento, erogaciones que deberán ser fiscalizadas por la Corte de Cuentas de la República”.</w:t>
      </w:r>
    </w:p>
    <w:p w14:paraId="37FA33C5" w14:textId="77777777" w:rsidR="00532083" w:rsidRPr="00300699" w:rsidRDefault="00532083" w:rsidP="00532083">
      <w:pPr>
        <w:rPr>
          <w:rFonts w:ascii="Times New Roman" w:hAnsi="Times New Roman" w:cs="Times New Roman"/>
          <w:b/>
          <w:bCs/>
          <w:sz w:val="22"/>
          <w:szCs w:val="22"/>
        </w:rPr>
      </w:pPr>
    </w:p>
    <w:p w14:paraId="14A0ED27" w14:textId="77777777" w:rsidR="00532083" w:rsidRPr="00300699" w:rsidRDefault="00532083" w:rsidP="00532083">
      <w:pPr>
        <w:rPr>
          <w:rFonts w:ascii="Times New Roman" w:hAnsi="Times New Roman" w:cs="Times New Roman"/>
          <w:b/>
          <w:bCs/>
          <w:sz w:val="22"/>
          <w:szCs w:val="22"/>
        </w:rPr>
      </w:pPr>
      <w:r w:rsidRPr="00300699">
        <w:rPr>
          <w:rFonts w:ascii="Times New Roman" w:hAnsi="Times New Roman" w:cs="Times New Roman"/>
          <w:b/>
          <w:bCs/>
          <w:sz w:val="22"/>
          <w:szCs w:val="22"/>
        </w:rPr>
        <w:t>DECRETO LEGISLATIVO 624. 27 DE ABRIL DE 2020</w:t>
      </w:r>
    </w:p>
    <w:p w14:paraId="7CB6A9CF" w14:textId="77777777" w:rsidR="00532083" w:rsidRPr="00300699" w:rsidRDefault="00532083" w:rsidP="00532083">
      <w:pPr>
        <w:rPr>
          <w:rFonts w:ascii="Times New Roman" w:hAnsi="Times New Roman" w:cs="Times New Roman"/>
          <w:sz w:val="22"/>
          <w:szCs w:val="22"/>
        </w:rPr>
      </w:pPr>
      <w:r w:rsidRPr="00300699">
        <w:rPr>
          <w:rFonts w:ascii="Times New Roman" w:hAnsi="Times New Roman" w:cs="Times New Roman"/>
          <w:b/>
          <w:bCs/>
          <w:sz w:val="22"/>
          <w:szCs w:val="22"/>
        </w:rPr>
        <w:t>Disposiciones transitorias para utilizar la totalidad del 75% de la asignación correspondiente a los meses de abril y mayo del ejercicio fiscal 2020 asignado por Ley de Creación del Fondo para el Desarrollo Económico y Social de los Municipios.</w:t>
      </w:r>
    </w:p>
    <w:p w14:paraId="069D76B2" w14:textId="77777777" w:rsidR="00532083" w:rsidRPr="00300699" w:rsidRDefault="00532083" w:rsidP="00532083">
      <w:pPr>
        <w:jc w:val="both"/>
        <w:rPr>
          <w:rFonts w:ascii="Times New Roman" w:hAnsi="Times New Roman" w:cs="Times New Roman"/>
          <w:sz w:val="22"/>
          <w:szCs w:val="22"/>
        </w:rPr>
      </w:pPr>
      <w:r w:rsidRPr="00300699">
        <w:rPr>
          <w:rFonts w:ascii="Times New Roman" w:hAnsi="Times New Roman" w:cs="Times New Roman"/>
          <w:sz w:val="22"/>
          <w:szCs w:val="22"/>
        </w:rPr>
        <w:t>“Art.1. Facultase de manera transitoria a todos los municipios del país, utilizar la totalidad del 75%de la asignación correspondiente a los meses de Abril y Mayo del presente ejercicio fiscal, asignado por la Ley de Creación del Fondo para el Desarrollo Económico y Social de los municipios, para poder implementar medidas de limpieza en mercados, calles, residenciales, y comunidades y pago de salarios , al fin de evitar la propagación del virus, así como también para la compra de insumos para la emergencia y cubrir las necesidades de las comunidades, erogaciones que deberán ser fiscalizadas por la Corte de Cuentas de la Republica de El Salvador.”</w:t>
      </w:r>
    </w:p>
    <w:p w14:paraId="61DF2DF4" w14:textId="77777777" w:rsidR="00532083" w:rsidRPr="00300699" w:rsidRDefault="00532083" w:rsidP="00532083">
      <w:pPr>
        <w:jc w:val="both"/>
        <w:rPr>
          <w:rFonts w:ascii="Times New Roman" w:hAnsi="Times New Roman" w:cs="Times New Roman"/>
          <w:sz w:val="22"/>
          <w:szCs w:val="22"/>
        </w:rPr>
      </w:pPr>
      <w:r w:rsidRPr="00300699">
        <w:rPr>
          <w:rFonts w:ascii="Times New Roman" w:hAnsi="Times New Roman" w:cs="Times New Roman"/>
          <w:sz w:val="22"/>
          <w:szCs w:val="22"/>
        </w:rPr>
        <w:lastRenderedPageBreak/>
        <w:t>“Las municipalidades deberán rendir un informe en un plazo de 90 días a partir de su entrada en vigencia al Ministerio de Hacienda y al Instituto Salvadoreño de Desarrollo Municipal, sobre la utilización de los recursos autorizados en el presente Decreto Legislativo.”</w:t>
      </w:r>
    </w:p>
    <w:p w14:paraId="49F2D8AF" w14:textId="77777777" w:rsidR="00532083" w:rsidRPr="00300699" w:rsidRDefault="00532083" w:rsidP="00532083">
      <w:pPr>
        <w:rPr>
          <w:rFonts w:ascii="Times New Roman" w:hAnsi="Times New Roman" w:cs="Times New Roman"/>
          <w:b/>
          <w:bCs/>
          <w:sz w:val="22"/>
          <w:szCs w:val="22"/>
        </w:rPr>
      </w:pPr>
    </w:p>
    <w:p w14:paraId="046F92C3" w14:textId="77777777" w:rsidR="00532083" w:rsidRPr="00300699" w:rsidRDefault="00532083" w:rsidP="00532083">
      <w:pPr>
        <w:rPr>
          <w:rFonts w:ascii="Times New Roman" w:hAnsi="Times New Roman" w:cs="Times New Roman"/>
          <w:b/>
          <w:bCs/>
          <w:sz w:val="22"/>
          <w:szCs w:val="22"/>
        </w:rPr>
      </w:pPr>
      <w:r w:rsidRPr="00300699">
        <w:rPr>
          <w:rFonts w:ascii="Times New Roman" w:hAnsi="Times New Roman" w:cs="Times New Roman"/>
          <w:b/>
          <w:bCs/>
          <w:sz w:val="22"/>
          <w:szCs w:val="22"/>
        </w:rPr>
        <w:t>DECRETO LEGISLATIVO 625. 27 DE ABRIL DE 2020</w:t>
      </w:r>
    </w:p>
    <w:p w14:paraId="475DE681" w14:textId="77777777" w:rsidR="00532083" w:rsidRPr="00300699" w:rsidRDefault="00532083" w:rsidP="00532083">
      <w:pPr>
        <w:rPr>
          <w:rFonts w:ascii="Times New Roman" w:hAnsi="Times New Roman" w:cs="Times New Roman"/>
          <w:sz w:val="22"/>
          <w:szCs w:val="22"/>
        </w:rPr>
      </w:pPr>
      <w:r w:rsidRPr="00300699">
        <w:rPr>
          <w:rFonts w:ascii="Times New Roman" w:hAnsi="Times New Roman" w:cs="Times New Roman"/>
          <w:b/>
          <w:bCs/>
          <w:sz w:val="22"/>
          <w:szCs w:val="22"/>
        </w:rPr>
        <w:t>Disposición transitoria para que las municipalidades hagan uso del 2% del FODES destinado para la atención, prevención y combate de la pandemia por COVID-19 en sus territorios</w:t>
      </w:r>
    </w:p>
    <w:p w14:paraId="7860CE62" w14:textId="77777777" w:rsidR="00532083" w:rsidRPr="00300699" w:rsidRDefault="00532083" w:rsidP="00532083">
      <w:pPr>
        <w:jc w:val="both"/>
        <w:rPr>
          <w:rFonts w:ascii="Times New Roman" w:hAnsi="Times New Roman" w:cs="Times New Roman"/>
          <w:sz w:val="22"/>
          <w:szCs w:val="22"/>
        </w:rPr>
      </w:pPr>
      <w:r w:rsidRPr="00300699">
        <w:rPr>
          <w:rFonts w:ascii="Times New Roman" w:hAnsi="Times New Roman" w:cs="Times New Roman"/>
          <w:sz w:val="22"/>
          <w:szCs w:val="22"/>
        </w:rPr>
        <w:t xml:space="preserve">“Art. 1. Las municipalidades destinarán el monto equivalente al 2% de los ingresos corrientes netos del Estado que los Municipios reciban, conforme a lo regulado en el inciso 3° del artículo 1 de la Ley del Fondo para el Desarrollo Económico y Social de los Municipios, denominada Ley del FODES, para atender, combatir y prevenir la Pandemia por COVID-19, durante el plazo que dure la Emergencia Nacional y sus prórrogas.” </w:t>
      </w:r>
    </w:p>
    <w:p w14:paraId="34DA788B" w14:textId="77777777" w:rsidR="00532083" w:rsidRPr="00300699" w:rsidRDefault="00532083" w:rsidP="00532083">
      <w:pPr>
        <w:jc w:val="both"/>
        <w:rPr>
          <w:rFonts w:ascii="Times New Roman" w:hAnsi="Times New Roman" w:cs="Times New Roman"/>
          <w:sz w:val="22"/>
          <w:szCs w:val="22"/>
        </w:rPr>
      </w:pPr>
      <w:r w:rsidRPr="00300699">
        <w:rPr>
          <w:rFonts w:ascii="Times New Roman" w:hAnsi="Times New Roman" w:cs="Times New Roman"/>
          <w:sz w:val="22"/>
          <w:szCs w:val="22"/>
        </w:rPr>
        <w:t xml:space="preserve">“Art. 2. Las municipalidades deberán coordinarse con el Ministerio de Salud para establecer las medidas sanitarias que sean necesarias en sus respectivos territorios para el manejo y atención de las personas que resulten afectadas en forma directa por las medidas que se adopten para el combate de la Pandemia por COVID-19.” </w:t>
      </w:r>
    </w:p>
    <w:p w14:paraId="3C4F388D" w14:textId="77777777" w:rsidR="00532083" w:rsidRPr="00300699" w:rsidRDefault="00532083" w:rsidP="00532083">
      <w:pPr>
        <w:spacing w:after="0"/>
        <w:jc w:val="both"/>
        <w:rPr>
          <w:rFonts w:ascii="Times New Roman" w:hAnsi="Times New Roman" w:cs="Times New Roman"/>
          <w:sz w:val="22"/>
          <w:szCs w:val="22"/>
        </w:rPr>
      </w:pPr>
      <w:r w:rsidRPr="00300699">
        <w:rPr>
          <w:rFonts w:ascii="Times New Roman" w:hAnsi="Times New Roman" w:cs="Times New Roman"/>
          <w:sz w:val="22"/>
          <w:szCs w:val="22"/>
        </w:rPr>
        <w:t>“Art. 3. La Corte de Cuentas de la República deberá efectuar auditorías concurrentes de los gastos e inversiones en que incurran las municipalidades, así como de la ejecución presupuestaria de dicho fondo. Será obligación de las municipalidades llevar un control en forma detallada y separada del total del Fondo que ejecuten para atender, combatir y prevenir la pandemia COVID-19 en sus territorios”.</w:t>
      </w:r>
    </w:p>
    <w:p w14:paraId="46393AB6" w14:textId="77777777" w:rsidR="00532083" w:rsidRPr="00300699" w:rsidRDefault="00532083" w:rsidP="00532083">
      <w:pPr>
        <w:rPr>
          <w:rFonts w:ascii="Times New Roman" w:hAnsi="Times New Roman" w:cs="Times New Roman"/>
          <w:sz w:val="22"/>
          <w:szCs w:val="22"/>
        </w:rPr>
      </w:pPr>
    </w:p>
    <w:p w14:paraId="1C8E2885" w14:textId="77777777" w:rsidR="00532083" w:rsidRPr="00300699" w:rsidRDefault="00532083" w:rsidP="00532083">
      <w:pPr>
        <w:rPr>
          <w:rFonts w:ascii="Times New Roman" w:hAnsi="Times New Roman" w:cs="Times New Roman"/>
          <w:b/>
          <w:bCs/>
          <w:sz w:val="22"/>
          <w:szCs w:val="22"/>
        </w:rPr>
      </w:pPr>
      <w:r w:rsidRPr="00300699">
        <w:rPr>
          <w:rFonts w:ascii="Times New Roman" w:hAnsi="Times New Roman" w:cs="Times New Roman"/>
          <w:b/>
          <w:bCs/>
          <w:sz w:val="22"/>
          <w:szCs w:val="22"/>
        </w:rPr>
        <w:t>DECRETO LEGISLATIVO 667. 18 DE JUNIO DE 2020</w:t>
      </w:r>
    </w:p>
    <w:p w14:paraId="14B525F9" w14:textId="77777777" w:rsidR="00532083" w:rsidRPr="00300699" w:rsidRDefault="00532083" w:rsidP="00532083">
      <w:pPr>
        <w:jc w:val="both"/>
        <w:rPr>
          <w:rFonts w:ascii="Times New Roman" w:hAnsi="Times New Roman" w:cs="Times New Roman"/>
          <w:sz w:val="22"/>
          <w:szCs w:val="22"/>
        </w:rPr>
      </w:pPr>
      <w:r w:rsidRPr="00300699">
        <w:rPr>
          <w:rFonts w:ascii="Times New Roman" w:hAnsi="Times New Roman" w:cs="Times New Roman"/>
          <w:b/>
          <w:bCs/>
          <w:sz w:val="22"/>
          <w:szCs w:val="22"/>
        </w:rPr>
        <w:t>Disposición transitoria para que las municipalidades hagan uso del 2% del FODES destinado para la atención, prevención y combate de la pandemia por COVID-19 y sufragar gastos en relación a las depresiones tropicales ‘Amanda’ y ‘Cristóbal’ en sus territorios en los meses de junio, julio y agosto del presente año.</w:t>
      </w:r>
    </w:p>
    <w:p w14:paraId="047E8904" w14:textId="77777777" w:rsidR="00532083" w:rsidRPr="00300699" w:rsidRDefault="00532083" w:rsidP="00532083">
      <w:pPr>
        <w:jc w:val="both"/>
        <w:rPr>
          <w:rFonts w:ascii="Times New Roman" w:hAnsi="Times New Roman" w:cs="Times New Roman"/>
          <w:sz w:val="22"/>
          <w:szCs w:val="22"/>
        </w:rPr>
      </w:pPr>
      <w:r w:rsidRPr="00300699">
        <w:rPr>
          <w:rFonts w:ascii="Times New Roman" w:hAnsi="Times New Roman" w:cs="Times New Roman"/>
          <w:sz w:val="22"/>
          <w:szCs w:val="22"/>
        </w:rPr>
        <w:t>“Art.1. Las municipalidades destinaran el monto equivalente al 2% de los ingresos corrientes netos del estado que los municipios reciban, conforme a lo regulado en inciso tres del artículo uno de la Ley de Fondo para el Desarrollo Económico y Social de los Municipios, denominada Ley del FODES, para atender, combatir y prevenir la pandemia por COVID-19, sufragar gastos en relación a las depresiones tropicales ‘Amanda’ y ‘Cristóbal’ durante los meses de Junio, Julio y Agosto del presente año.”</w:t>
      </w:r>
    </w:p>
    <w:p w14:paraId="055B23D7" w14:textId="77777777" w:rsidR="00532083" w:rsidRPr="00300699" w:rsidRDefault="00532083" w:rsidP="00532083">
      <w:pPr>
        <w:spacing w:after="0"/>
        <w:jc w:val="both"/>
        <w:rPr>
          <w:rFonts w:ascii="Times New Roman" w:hAnsi="Times New Roman" w:cs="Times New Roman"/>
          <w:sz w:val="22"/>
          <w:szCs w:val="22"/>
        </w:rPr>
      </w:pPr>
      <w:r w:rsidRPr="00300699">
        <w:rPr>
          <w:rFonts w:ascii="Times New Roman" w:hAnsi="Times New Roman" w:cs="Times New Roman"/>
          <w:sz w:val="22"/>
          <w:szCs w:val="22"/>
        </w:rPr>
        <w:t>“Art.2. La Corte de Cuentas de la Republica deberá efectuar auditorias concurrentes de los gastos e inversiones en que incurran las municipalidades, así como de la ejecución presupuestaria de dicho Fondo. Sera obligación de las municipalidades llevar un control en forma detallada y separada del total del fondo que ejecuten para atender, combatir y prevenir la pandemia COVID-19 así como lo erogado para ayuda social por las depresiones tropicales ‘Amanda’ y ‘Cristóbal’ en sus territorios.”</w:t>
      </w:r>
    </w:p>
    <w:p w14:paraId="147AAA3A" w14:textId="7F4361BF" w:rsidR="00532083" w:rsidRDefault="00532083" w:rsidP="00532083">
      <w:pPr>
        <w:rPr>
          <w:rFonts w:ascii="Times New Roman" w:hAnsi="Times New Roman" w:cs="Times New Roman"/>
          <w:sz w:val="22"/>
          <w:szCs w:val="22"/>
        </w:rPr>
      </w:pPr>
    </w:p>
    <w:p w14:paraId="5709CFED" w14:textId="2E7A9489" w:rsidR="00300699" w:rsidRDefault="00300699" w:rsidP="00532083">
      <w:pPr>
        <w:rPr>
          <w:rFonts w:ascii="Times New Roman" w:hAnsi="Times New Roman" w:cs="Times New Roman"/>
          <w:sz w:val="22"/>
          <w:szCs w:val="22"/>
        </w:rPr>
      </w:pPr>
    </w:p>
    <w:p w14:paraId="2FA112A7" w14:textId="77777777" w:rsidR="00300699" w:rsidRPr="00300699" w:rsidRDefault="00300699" w:rsidP="00532083">
      <w:pPr>
        <w:rPr>
          <w:rFonts w:ascii="Times New Roman" w:hAnsi="Times New Roman" w:cs="Times New Roman"/>
          <w:sz w:val="22"/>
          <w:szCs w:val="22"/>
        </w:rPr>
      </w:pPr>
    </w:p>
    <w:p w14:paraId="40E1329C" w14:textId="77777777" w:rsidR="00532083" w:rsidRPr="00300699" w:rsidRDefault="00532083" w:rsidP="00532083">
      <w:pPr>
        <w:rPr>
          <w:rFonts w:ascii="Times New Roman" w:hAnsi="Times New Roman" w:cs="Times New Roman"/>
          <w:sz w:val="22"/>
          <w:szCs w:val="22"/>
        </w:rPr>
      </w:pPr>
    </w:p>
    <w:p w14:paraId="1A5F65B6" w14:textId="77777777" w:rsidR="00532083" w:rsidRPr="00300699" w:rsidRDefault="00532083" w:rsidP="00532083">
      <w:pPr>
        <w:rPr>
          <w:rFonts w:ascii="Times New Roman" w:hAnsi="Times New Roman" w:cs="Times New Roman"/>
          <w:b/>
          <w:bCs/>
          <w:sz w:val="22"/>
          <w:szCs w:val="22"/>
        </w:rPr>
      </w:pPr>
      <w:r w:rsidRPr="00300699">
        <w:rPr>
          <w:rFonts w:ascii="Times New Roman" w:hAnsi="Times New Roman" w:cs="Times New Roman"/>
          <w:b/>
          <w:bCs/>
          <w:sz w:val="22"/>
          <w:szCs w:val="22"/>
        </w:rPr>
        <w:lastRenderedPageBreak/>
        <w:t>DECRETO LEGISLATIVO 668. 18 DE JUNIO DE 2020</w:t>
      </w:r>
    </w:p>
    <w:p w14:paraId="58CDC531" w14:textId="77777777" w:rsidR="00532083" w:rsidRPr="00300699" w:rsidRDefault="00532083" w:rsidP="00532083">
      <w:pPr>
        <w:jc w:val="both"/>
        <w:rPr>
          <w:rFonts w:ascii="Times New Roman" w:hAnsi="Times New Roman" w:cs="Times New Roman"/>
          <w:sz w:val="22"/>
          <w:szCs w:val="22"/>
        </w:rPr>
      </w:pPr>
      <w:r w:rsidRPr="00300699">
        <w:rPr>
          <w:rFonts w:ascii="Times New Roman" w:hAnsi="Times New Roman" w:cs="Times New Roman"/>
          <w:b/>
          <w:bCs/>
          <w:sz w:val="22"/>
          <w:szCs w:val="22"/>
        </w:rPr>
        <w:t>Disposiciones transitorias para utilizar la totalidad del 75% de la asignación correspondiente a los meses de junio, julio y agosto del ejercicio fiscal 2020 asignado por Ley de Creación del Fondo para el Desarrollo Económico y Social de los Municipios.</w:t>
      </w:r>
    </w:p>
    <w:p w14:paraId="6912CCFA" w14:textId="77777777" w:rsidR="00532083" w:rsidRPr="00300699" w:rsidRDefault="00532083" w:rsidP="00532083">
      <w:pPr>
        <w:spacing w:after="0"/>
        <w:jc w:val="both"/>
        <w:rPr>
          <w:rFonts w:ascii="Times New Roman" w:hAnsi="Times New Roman" w:cs="Times New Roman"/>
          <w:sz w:val="22"/>
          <w:szCs w:val="22"/>
        </w:rPr>
      </w:pPr>
      <w:r w:rsidRPr="00300699">
        <w:rPr>
          <w:rFonts w:ascii="Times New Roman" w:hAnsi="Times New Roman" w:cs="Times New Roman"/>
          <w:sz w:val="22"/>
          <w:szCs w:val="22"/>
        </w:rPr>
        <w:t>“Art.1. Facultase de manera transitoria a todos los municipios del país, utilizar la totalidad del 75% de la asignación correspondiente a los meses de Junio , Julio y Agosto del presente ejercicio fiscal, asignado por la Ley de Creación del Fondo del presente ejercicio fiscal, asignado por la Ley de Creación del Fondo para el Desarrollo Económico y Social de los municipios, para poder implementar medidas de limpieza en mercados, calles, residenciales, y comunidades y pago de salarios entre otros , a fin de evitar la propagación del virus, así como también para la compra de insumos por los estragos sufridos por las depresiones tropicales ‘Amanda ’ y ‘Cristóbal’ y cubrir las necesidades  de las comunidades, erogaciones que deberán ser fiscalizadas por la Corte de Cuentas de la Republica de El Salvador. Las municipalidades deberán rendir un informe en un plazo de 120 días a partir de su entrada en vigencia al Ministerio de Hacienda y al Instituto Salvadoreño de Desarrollo Municipal, sobre la utilización de los recursos autorizados en el presente Decreto Legislativo.”</w:t>
      </w:r>
    </w:p>
    <w:p w14:paraId="114E8D68" w14:textId="77777777" w:rsidR="00532083" w:rsidRPr="00300699" w:rsidRDefault="00532083" w:rsidP="00532083">
      <w:pPr>
        <w:rPr>
          <w:rFonts w:ascii="Times New Roman" w:hAnsi="Times New Roman" w:cs="Times New Roman"/>
          <w:sz w:val="22"/>
          <w:szCs w:val="22"/>
        </w:rPr>
      </w:pPr>
    </w:p>
    <w:p w14:paraId="0D93888E" w14:textId="77777777" w:rsidR="00532083" w:rsidRPr="00300699" w:rsidRDefault="00532083" w:rsidP="00532083">
      <w:pPr>
        <w:rPr>
          <w:rFonts w:ascii="Times New Roman" w:hAnsi="Times New Roman" w:cs="Times New Roman"/>
          <w:b/>
          <w:bCs/>
          <w:sz w:val="22"/>
          <w:szCs w:val="22"/>
        </w:rPr>
      </w:pPr>
      <w:r w:rsidRPr="00300699">
        <w:rPr>
          <w:rFonts w:ascii="Times New Roman" w:hAnsi="Times New Roman" w:cs="Times New Roman"/>
          <w:b/>
          <w:bCs/>
          <w:sz w:val="22"/>
          <w:szCs w:val="22"/>
        </w:rPr>
        <w:t>DECRETO LEGISLATIVO 669. 18 DE JUNIO DE 2020</w:t>
      </w:r>
    </w:p>
    <w:p w14:paraId="6FEA64C8" w14:textId="77777777" w:rsidR="00532083" w:rsidRPr="00300699" w:rsidRDefault="00532083" w:rsidP="00532083">
      <w:pPr>
        <w:jc w:val="both"/>
        <w:rPr>
          <w:rFonts w:ascii="Times New Roman" w:hAnsi="Times New Roman" w:cs="Times New Roman"/>
          <w:sz w:val="22"/>
          <w:szCs w:val="22"/>
        </w:rPr>
      </w:pPr>
      <w:r w:rsidRPr="00300699">
        <w:rPr>
          <w:rFonts w:ascii="Times New Roman" w:hAnsi="Times New Roman" w:cs="Times New Roman"/>
          <w:b/>
          <w:bCs/>
          <w:sz w:val="22"/>
          <w:szCs w:val="22"/>
        </w:rPr>
        <w:t>Disposición transitoria para utilizar la totalidad del 25% de la cuenta correspondiente a los meses de junio, julio y agosto del ejercicio fiscal, asignado por Ley de creación del Fondo para el Desarrollo Económico y Social de los Municipios.</w:t>
      </w:r>
    </w:p>
    <w:p w14:paraId="0E294B83" w14:textId="77777777" w:rsidR="00532083" w:rsidRPr="00300699" w:rsidRDefault="00532083" w:rsidP="00532083">
      <w:pPr>
        <w:jc w:val="both"/>
        <w:rPr>
          <w:rFonts w:ascii="Times New Roman" w:hAnsi="Times New Roman" w:cs="Times New Roman"/>
          <w:sz w:val="22"/>
          <w:szCs w:val="22"/>
        </w:rPr>
      </w:pPr>
      <w:r w:rsidRPr="00300699">
        <w:rPr>
          <w:rFonts w:ascii="Times New Roman" w:hAnsi="Times New Roman" w:cs="Times New Roman"/>
          <w:sz w:val="22"/>
          <w:szCs w:val="22"/>
        </w:rPr>
        <w:t>“Art.1. Se faculta de manera transitoria a los municipios del país, utilizar la totalidad del 25% de la cuota  correspondiente a los meses de Junio , Julio y Agosto del presente ejercicio fiscal, asignado por la Ley de Creación del Fondo del presente ejercicio fiscal, asignado por la Ley de Creación del Fondo para el Desarrollo Económico y Social de los municipios para el pago de salarios y deudas a instituciones públicas y privadas y otros gastos de funcionamiento, erogaciones que deberán ser fiscalizadas por la Corte de Cuentas de la Republica de El Salvador.”</w:t>
      </w:r>
    </w:p>
    <w:p w14:paraId="6142A7FF" w14:textId="77777777" w:rsidR="00532083" w:rsidRPr="00300699" w:rsidRDefault="00532083" w:rsidP="00532083">
      <w:pPr>
        <w:tabs>
          <w:tab w:val="left" w:pos="6610"/>
        </w:tabs>
        <w:spacing w:after="0" w:line="276" w:lineRule="auto"/>
        <w:jc w:val="both"/>
        <w:rPr>
          <w:rFonts w:ascii="Times New Roman" w:hAnsi="Times New Roman" w:cs="Times New Roman"/>
          <w:sz w:val="22"/>
          <w:szCs w:val="22"/>
        </w:rPr>
      </w:pPr>
    </w:p>
    <w:p w14:paraId="5533BF72" w14:textId="77777777" w:rsidR="00532083" w:rsidRPr="00300699" w:rsidRDefault="00532083" w:rsidP="00532083">
      <w:pPr>
        <w:pStyle w:val="Ttulo2"/>
        <w:rPr>
          <w:rFonts w:ascii="Times New Roman" w:hAnsi="Times New Roman" w:cs="Times New Roman"/>
          <w:sz w:val="22"/>
          <w:szCs w:val="22"/>
        </w:rPr>
      </w:pPr>
      <w:bookmarkStart w:id="46" w:name="_Toc43805050"/>
      <w:bookmarkStart w:id="47" w:name="_Toc45783599"/>
      <w:bookmarkStart w:id="48" w:name="_Toc46699682"/>
      <w:bookmarkStart w:id="49" w:name="_Toc49329476"/>
      <w:bookmarkStart w:id="50" w:name="_Toc57292304"/>
      <w:r w:rsidRPr="00300699">
        <w:rPr>
          <w:rFonts w:ascii="Times New Roman" w:hAnsi="Times New Roman" w:cs="Times New Roman"/>
          <w:sz w:val="22"/>
          <w:szCs w:val="22"/>
        </w:rPr>
        <w:t>1.7</w:t>
      </w:r>
      <w:r w:rsidRPr="00300699">
        <w:rPr>
          <w:rFonts w:ascii="Times New Roman" w:hAnsi="Times New Roman" w:cs="Times New Roman"/>
          <w:sz w:val="22"/>
          <w:szCs w:val="22"/>
        </w:rPr>
        <w:tab/>
        <w:t>¿Qué dicen los Lineamientos emitidos por la Corte de Cuentas de la República, según Circular 01/2020</w:t>
      </w:r>
      <w:bookmarkEnd w:id="43"/>
      <w:bookmarkEnd w:id="46"/>
      <w:bookmarkEnd w:id="47"/>
      <w:r w:rsidRPr="00300699">
        <w:rPr>
          <w:rFonts w:ascii="Times New Roman" w:hAnsi="Times New Roman" w:cs="Times New Roman"/>
          <w:sz w:val="22"/>
          <w:szCs w:val="22"/>
        </w:rPr>
        <w:t>?</w:t>
      </w:r>
      <w:bookmarkEnd w:id="48"/>
      <w:bookmarkEnd w:id="49"/>
      <w:bookmarkEnd w:id="50"/>
    </w:p>
    <w:p w14:paraId="3D446223" w14:textId="77777777" w:rsidR="00532083" w:rsidRPr="00300699" w:rsidRDefault="00532083" w:rsidP="00532083">
      <w:p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Estos lineamientos se presentan en el anexo No. 2 de esta Guía, y deberán ser aplicados por las 262 municipalidades del país por el uso que hagan para atender la emergencia de los fondos provenientes de las asignaciones del FODES 75%, correspondientes al periodo que cubra el estado de emergencia nacional a raíz de la Pandemia por el COVID- 19. Al respecto es importante resaltar lo siguiente: </w:t>
      </w:r>
    </w:p>
    <w:p w14:paraId="0375BDDF" w14:textId="77777777" w:rsidR="00532083" w:rsidRPr="00300699" w:rsidRDefault="00532083" w:rsidP="00532083">
      <w:pPr>
        <w:spacing w:after="0" w:line="276" w:lineRule="auto"/>
        <w:jc w:val="both"/>
        <w:rPr>
          <w:rFonts w:ascii="Times New Roman" w:hAnsi="Times New Roman" w:cs="Times New Roman"/>
          <w:sz w:val="22"/>
          <w:szCs w:val="22"/>
        </w:rPr>
      </w:pPr>
    </w:p>
    <w:p w14:paraId="5701CFBA" w14:textId="77777777" w:rsidR="00532083" w:rsidRPr="00300699" w:rsidRDefault="00532083" w:rsidP="00532083">
      <w:pPr>
        <w:pStyle w:val="Prrafodelista"/>
        <w:numPr>
          <w:ilvl w:val="0"/>
          <w:numId w:val="14"/>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En este documento se establecen dos tipos de lineamientos: generales y específicos.</w:t>
      </w:r>
    </w:p>
    <w:p w14:paraId="7B8B09DA" w14:textId="77777777" w:rsidR="00532083" w:rsidRPr="00300699" w:rsidRDefault="00532083" w:rsidP="00532083">
      <w:pPr>
        <w:pStyle w:val="Prrafodelista"/>
        <w:numPr>
          <w:ilvl w:val="0"/>
          <w:numId w:val="14"/>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Entre los lineamientos generales están: </w:t>
      </w:r>
    </w:p>
    <w:p w14:paraId="2005F6FE" w14:textId="77777777" w:rsidR="00532083" w:rsidRPr="00300699" w:rsidRDefault="00532083" w:rsidP="00532083">
      <w:pPr>
        <w:pStyle w:val="Prrafodelista"/>
        <w:numPr>
          <w:ilvl w:val="0"/>
          <w:numId w:val="15"/>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Elaborar un reporte semanal.</w:t>
      </w:r>
    </w:p>
    <w:p w14:paraId="1FE13F6C" w14:textId="77777777" w:rsidR="00532083" w:rsidRPr="00300699" w:rsidRDefault="00532083" w:rsidP="00532083">
      <w:pPr>
        <w:pStyle w:val="Prrafodelista"/>
        <w:numPr>
          <w:ilvl w:val="0"/>
          <w:numId w:val="15"/>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Elaborar un reporte mensual.</w:t>
      </w:r>
    </w:p>
    <w:p w14:paraId="1F4AE136" w14:textId="77777777" w:rsidR="00532083" w:rsidRPr="00300699" w:rsidRDefault="00532083" w:rsidP="00532083">
      <w:pPr>
        <w:pStyle w:val="Prrafodelista"/>
        <w:numPr>
          <w:ilvl w:val="0"/>
          <w:numId w:val="15"/>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Desarrollar una liquidación consolidada y detallada al final de la emergencia, la cual deberá ser aprobada por el Concejo Municipal a través de acuerdo municipal. La liquidación deberá contener el resumen de los montos presupuestados y ejecutados que incluya como mínimo la información siguiente:</w:t>
      </w:r>
    </w:p>
    <w:p w14:paraId="16AE9954" w14:textId="77777777" w:rsidR="00532083" w:rsidRPr="00300699" w:rsidRDefault="00532083" w:rsidP="00532083">
      <w:pPr>
        <w:pStyle w:val="Prrafodelista"/>
        <w:numPr>
          <w:ilvl w:val="0"/>
          <w:numId w:val="17"/>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lastRenderedPageBreak/>
        <w:t>Institución financiera en la que se administraron los fondos de la emergencia por COVID-19.</w:t>
      </w:r>
    </w:p>
    <w:p w14:paraId="433CF4A5" w14:textId="77777777" w:rsidR="00532083" w:rsidRPr="00300699" w:rsidRDefault="00532083" w:rsidP="00532083">
      <w:pPr>
        <w:pStyle w:val="Prrafodelista"/>
        <w:numPr>
          <w:ilvl w:val="0"/>
          <w:numId w:val="17"/>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Número de cuenta bancaria.</w:t>
      </w:r>
    </w:p>
    <w:p w14:paraId="14824293" w14:textId="77777777" w:rsidR="00532083" w:rsidRPr="00300699" w:rsidRDefault="00532083" w:rsidP="00532083">
      <w:pPr>
        <w:pStyle w:val="Prrafodelista"/>
        <w:numPr>
          <w:ilvl w:val="0"/>
          <w:numId w:val="17"/>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Nombre de la cuenta bancaria.</w:t>
      </w:r>
    </w:p>
    <w:p w14:paraId="6440B2B4" w14:textId="77777777" w:rsidR="00532083" w:rsidRPr="00300699" w:rsidRDefault="00532083" w:rsidP="00532083">
      <w:pPr>
        <w:pStyle w:val="Prrafodelista"/>
        <w:numPr>
          <w:ilvl w:val="0"/>
          <w:numId w:val="17"/>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Monto presupuestado y aprobado.</w:t>
      </w:r>
    </w:p>
    <w:p w14:paraId="2114912A" w14:textId="77777777" w:rsidR="00532083" w:rsidRPr="00300699" w:rsidRDefault="00532083" w:rsidP="00532083">
      <w:pPr>
        <w:pStyle w:val="Prrafodelista"/>
        <w:numPr>
          <w:ilvl w:val="0"/>
          <w:numId w:val="17"/>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Detalles de cheques emitidos, fecha y monto.</w:t>
      </w:r>
    </w:p>
    <w:p w14:paraId="2D11AFB5" w14:textId="77777777" w:rsidR="00532083" w:rsidRPr="00300699" w:rsidRDefault="00532083" w:rsidP="00532083">
      <w:pPr>
        <w:pStyle w:val="Prrafodelista"/>
        <w:numPr>
          <w:ilvl w:val="0"/>
          <w:numId w:val="17"/>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El total del monto ejecutado.</w:t>
      </w:r>
    </w:p>
    <w:p w14:paraId="1A8E761E" w14:textId="77777777" w:rsidR="00532083" w:rsidRPr="00300699" w:rsidRDefault="00532083" w:rsidP="00532083">
      <w:pPr>
        <w:pStyle w:val="Prrafodelista"/>
        <w:numPr>
          <w:ilvl w:val="0"/>
          <w:numId w:val="17"/>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Valor y referencia del reintegro de fondos si los hubiera por monto ejecutado.</w:t>
      </w:r>
    </w:p>
    <w:p w14:paraId="66561BB0" w14:textId="77777777" w:rsidR="00532083" w:rsidRPr="00300699" w:rsidRDefault="00532083" w:rsidP="00532083">
      <w:pPr>
        <w:pStyle w:val="Prrafodelista"/>
        <w:numPr>
          <w:ilvl w:val="0"/>
          <w:numId w:val="14"/>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Entre los lineamientos específicos están: </w:t>
      </w:r>
    </w:p>
    <w:p w14:paraId="10711106" w14:textId="77777777" w:rsidR="00532083" w:rsidRPr="00300699" w:rsidRDefault="00532083" w:rsidP="00532083">
      <w:pPr>
        <w:pStyle w:val="Prrafodelista"/>
        <w:numPr>
          <w:ilvl w:val="0"/>
          <w:numId w:val="16"/>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Abrir un expediente administrativo ordenado cronológicamente y foliado.</w:t>
      </w:r>
    </w:p>
    <w:p w14:paraId="5CA6BDBD" w14:textId="77777777" w:rsidR="00532083" w:rsidRPr="00300699" w:rsidRDefault="00532083" w:rsidP="00532083">
      <w:pPr>
        <w:pStyle w:val="Prrafodelista"/>
        <w:numPr>
          <w:ilvl w:val="0"/>
          <w:numId w:val="16"/>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Elaborar un plan de actividades (ver anexos No. 3 y No. 4), detallando el presupuesto de bienes y servicios y los nombramientos de los responsables de la ejecución de dicho plan, emitiéndose el respectivo acuerdo de aprobación del instrumento por parte del Concejo Municipal (anexo No. 5).</w:t>
      </w:r>
    </w:p>
    <w:p w14:paraId="03C9DC19" w14:textId="77777777" w:rsidR="00532083" w:rsidRPr="00300699" w:rsidRDefault="00532083" w:rsidP="00532083">
      <w:pPr>
        <w:pStyle w:val="Prrafodelista"/>
        <w:numPr>
          <w:ilvl w:val="0"/>
          <w:numId w:val="16"/>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Apertura de una cuenta bancaria específica y exclusiva para tal fin.</w:t>
      </w:r>
    </w:p>
    <w:p w14:paraId="720D55CA" w14:textId="77777777" w:rsidR="00532083" w:rsidRPr="00300699" w:rsidRDefault="00532083" w:rsidP="00532083">
      <w:pPr>
        <w:pStyle w:val="Prrafodelista"/>
        <w:numPr>
          <w:ilvl w:val="0"/>
          <w:numId w:val="16"/>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Elaborar un detalle de las compras efectuadas que contenga las cantidades y montos de los bienes y servicios que fueron adquiridos y otros (ver anexos No.6), al cual se le agregarán copias de comprobantes que genera el registro de operaciones y presupuestos, tesorería y contabilidad en el aplicativo SAFIM.</w:t>
      </w:r>
    </w:p>
    <w:p w14:paraId="04A114C2" w14:textId="77777777" w:rsidR="00532083" w:rsidRPr="00300699" w:rsidRDefault="00532083" w:rsidP="00532083">
      <w:pPr>
        <w:pStyle w:val="Prrafodelista"/>
        <w:numPr>
          <w:ilvl w:val="0"/>
          <w:numId w:val="16"/>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Presentar copia del acta de recepción de bienes, que deberá contener la firma del proveedor y del empleado municipal que fue designado para tal actividad, nombre y firma del empleado municipal responsable de recibir los bienes. En caso de compras menores en cantidad y precio, la recepción se consignará en la factura o recibo. </w:t>
      </w:r>
    </w:p>
    <w:p w14:paraId="32A5F905" w14:textId="77777777" w:rsidR="00532083" w:rsidRPr="00300699" w:rsidRDefault="00532083" w:rsidP="00532083">
      <w:pPr>
        <w:pStyle w:val="Prrafodelista"/>
        <w:numPr>
          <w:ilvl w:val="0"/>
          <w:numId w:val="16"/>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Presentar un detalle de los bienes entregados a los beneficiarios, el cual deberá contener como mínimo la siguiente información:</w:t>
      </w:r>
    </w:p>
    <w:p w14:paraId="244F048B" w14:textId="77777777" w:rsidR="00532083" w:rsidRPr="00300699" w:rsidRDefault="00532083" w:rsidP="00532083">
      <w:pPr>
        <w:pStyle w:val="Prrafodelista"/>
        <w:numPr>
          <w:ilvl w:val="0"/>
          <w:numId w:val="18"/>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Datos generales de la municipalidad tales como: alcaldía municipal (Barrio, cantón o caserío, etc.) y fecha de la entrega.</w:t>
      </w:r>
    </w:p>
    <w:p w14:paraId="066E062A" w14:textId="77777777" w:rsidR="00532083" w:rsidRPr="00300699" w:rsidRDefault="00532083" w:rsidP="00532083">
      <w:pPr>
        <w:pStyle w:val="Prrafodelista"/>
        <w:numPr>
          <w:ilvl w:val="0"/>
          <w:numId w:val="18"/>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Encargado del proyecto o actividad (empleado o funcionario municipal).</w:t>
      </w:r>
    </w:p>
    <w:p w14:paraId="45EF3F8A" w14:textId="77777777" w:rsidR="00532083" w:rsidRPr="00300699" w:rsidRDefault="00532083" w:rsidP="00532083">
      <w:pPr>
        <w:pStyle w:val="Prrafodelista"/>
        <w:numPr>
          <w:ilvl w:val="0"/>
          <w:numId w:val="18"/>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Detalle de bienes entregados (cantidad y tipo de bien).</w:t>
      </w:r>
    </w:p>
    <w:p w14:paraId="06657983" w14:textId="77777777" w:rsidR="00532083" w:rsidRPr="00300699" w:rsidRDefault="00532083" w:rsidP="00532083">
      <w:pPr>
        <w:pStyle w:val="Prrafodelista"/>
        <w:numPr>
          <w:ilvl w:val="0"/>
          <w:numId w:val="18"/>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Nombre del beneficiario que recibe los bienes, número de Documento Único de Identidad (DUI), edad y parentesco de los miembros que integran su grupo familiar, dirección exacta, firma y teléfono del beneficiario.</w:t>
      </w:r>
    </w:p>
    <w:p w14:paraId="7DF34B09" w14:textId="77777777" w:rsidR="00532083" w:rsidRPr="00300699" w:rsidRDefault="00532083" w:rsidP="00532083">
      <w:pPr>
        <w:pStyle w:val="Prrafodelista"/>
        <w:numPr>
          <w:ilvl w:val="0"/>
          <w:numId w:val="19"/>
        </w:numPr>
        <w:spacing w:after="0" w:line="276" w:lineRule="auto"/>
        <w:ind w:left="1134" w:firstLine="0"/>
        <w:jc w:val="both"/>
        <w:rPr>
          <w:rFonts w:ascii="Times New Roman" w:hAnsi="Times New Roman" w:cs="Times New Roman"/>
          <w:sz w:val="22"/>
          <w:szCs w:val="22"/>
        </w:rPr>
      </w:pPr>
      <w:r w:rsidRPr="00300699">
        <w:rPr>
          <w:rFonts w:ascii="Times New Roman" w:hAnsi="Times New Roman" w:cs="Times New Roman"/>
          <w:sz w:val="22"/>
          <w:szCs w:val="22"/>
        </w:rPr>
        <w:t>Presentar copia de las conciliaciones bancarias.</w:t>
      </w:r>
    </w:p>
    <w:p w14:paraId="79929E2A" w14:textId="77777777" w:rsidR="00532083" w:rsidRPr="00300699" w:rsidRDefault="00532083" w:rsidP="00532083">
      <w:pPr>
        <w:pStyle w:val="Prrafodelista"/>
        <w:numPr>
          <w:ilvl w:val="0"/>
          <w:numId w:val="19"/>
        </w:numPr>
        <w:spacing w:after="0" w:line="276" w:lineRule="auto"/>
        <w:ind w:left="1134" w:firstLine="0"/>
        <w:jc w:val="both"/>
        <w:rPr>
          <w:rFonts w:ascii="Times New Roman" w:hAnsi="Times New Roman" w:cs="Times New Roman"/>
          <w:sz w:val="22"/>
          <w:szCs w:val="22"/>
        </w:rPr>
      </w:pPr>
      <w:r w:rsidRPr="00300699">
        <w:rPr>
          <w:rFonts w:ascii="Times New Roman" w:hAnsi="Times New Roman" w:cs="Times New Roman"/>
          <w:sz w:val="22"/>
          <w:szCs w:val="22"/>
        </w:rPr>
        <w:t>Modificar el plan de trabajo 2020 de auditoría interna, incorporando acciones de control concurrente.</w:t>
      </w:r>
    </w:p>
    <w:p w14:paraId="08CAA1E1" w14:textId="77777777" w:rsidR="00532083" w:rsidRPr="00300699" w:rsidRDefault="00532083" w:rsidP="00532083">
      <w:pPr>
        <w:pStyle w:val="Prrafodelista"/>
        <w:numPr>
          <w:ilvl w:val="0"/>
          <w:numId w:val="19"/>
        </w:numPr>
        <w:spacing w:after="0" w:line="276" w:lineRule="auto"/>
        <w:ind w:left="1134" w:firstLine="0"/>
        <w:jc w:val="both"/>
        <w:rPr>
          <w:rFonts w:ascii="Times New Roman" w:hAnsi="Times New Roman" w:cs="Times New Roman"/>
          <w:sz w:val="22"/>
          <w:szCs w:val="22"/>
        </w:rPr>
      </w:pPr>
      <w:r w:rsidRPr="00300699">
        <w:rPr>
          <w:rFonts w:ascii="Times New Roman" w:hAnsi="Times New Roman" w:cs="Times New Roman"/>
          <w:sz w:val="22"/>
          <w:szCs w:val="22"/>
        </w:rPr>
        <w:t>Si los fondos utilizados en la emergencia COVID-19, se registran contablemente como proyectos, deberá efectuarse la liquidación contable y financiera de los mismos.</w:t>
      </w:r>
    </w:p>
    <w:p w14:paraId="60B0E883" w14:textId="77777777" w:rsidR="00532083" w:rsidRPr="00300699" w:rsidRDefault="00532083" w:rsidP="00532083">
      <w:pPr>
        <w:spacing w:after="0" w:line="276" w:lineRule="auto"/>
        <w:jc w:val="both"/>
        <w:rPr>
          <w:rFonts w:ascii="Times New Roman" w:hAnsi="Times New Roman" w:cs="Times New Roman"/>
          <w:sz w:val="22"/>
          <w:szCs w:val="22"/>
        </w:rPr>
      </w:pPr>
    </w:p>
    <w:p w14:paraId="7DD4D722" w14:textId="77777777" w:rsidR="00532083" w:rsidRPr="00300699" w:rsidRDefault="00532083" w:rsidP="00532083">
      <w:pPr>
        <w:pStyle w:val="Ttulo2"/>
        <w:rPr>
          <w:rFonts w:ascii="Times New Roman" w:hAnsi="Times New Roman" w:cs="Times New Roman"/>
          <w:sz w:val="22"/>
          <w:szCs w:val="22"/>
        </w:rPr>
      </w:pPr>
      <w:bookmarkStart w:id="51" w:name="_Toc49329477"/>
      <w:bookmarkStart w:id="52" w:name="_Toc57292305"/>
      <w:r w:rsidRPr="00300699">
        <w:rPr>
          <w:rFonts w:ascii="Times New Roman" w:hAnsi="Times New Roman" w:cs="Times New Roman"/>
          <w:sz w:val="22"/>
          <w:szCs w:val="22"/>
        </w:rPr>
        <w:t>1.8</w:t>
      </w:r>
      <w:r w:rsidRPr="00300699">
        <w:rPr>
          <w:rFonts w:ascii="Times New Roman" w:hAnsi="Times New Roman" w:cs="Times New Roman"/>
          <w:sz w:val="22"/>
          <w:szCs w:val="22"/>
        </w:rPr>
        <w:tab/>
        <w:t>¿Qué dice la Circular 01/2020 de la DGCG, 05 de junio de 2020?</w:t>
      </w:r>
      <w:bookmarkEnd w:id="51"/>
      <w:bookmarkEnd w:id="52"/>
    </w:p>
    <w:p w14:paraId="694E229E" w14:textId="77777777" w:rsidR="00532083" w:rsidRPr="00300699" w:rsidRDefault="00532083" w:rsidP="00532083">
      <w:pPr>
        <w:spacing w:after="0" w:line="276" w:lineRule="auto"/>
        <w:jc w:val="both"/>
        <w:rPr>
          <w:rFonts w:ascii="Times New Roman" w:hAnsi="Times New Roman" w:cs="Times New Roman"/>
          <w:sz w:val="22"/>
          <w:szCs w:val="22"/>
        </w:rPr>
      </w:pPr>
      <w:r w:rsidRPr="00300699">
        <w:rPr>
          <w:rFonts w:ascii="Times New Roman" w:hAnsi="Times New Roman" w:cs="Times New Roman"/>
          <w:b/>
          <w:bCs/>
          <w:sz w:val="22"/>
          <w:szCs w:val="22"/>
        </w:rPr>
        <w:t xml:space="preserve">Lineamiento para el registro y control de los recursos administrados por las municipalidades para atender la emergencia nacional decretada ante la pandemia COVID-19 y las tormentas tropicales Amanda y Cristóbal. </w:t>
      </w:r>
    </w:p>
    <w:p w14:paraId="7592FD8F" w14:textId="77777777" w:rsidR="00532083" w:rsidRPr="00300699" w:rsidRDefault="00532083" w:rsidP="00532083">
      <w:p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“V. LINEAMIENTOS </w:t>
      </w:r>
    </w:p>
    <w:p w14:paraId="231641F3" w14:textId="77777777" w:rsidR="00532083" w:rsidRPr="00300699" w:rsidRDefault="00532083" w:rsidP="00532083">
      <w:p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A. GENERALES </w:t>
      </w:r>
    </w:p>
    <w:p w14:paraId="27ECC971" w14:textId="77777777" w:rsidR="00532083" w:rsidRPr="00300699" w:rsidRDefault="00532083" w:rsidP="00532083">
      <w:p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lastRenderedPageBreak/>
        <w:t>Para el manejo de los recursos vinculados a la atención de la pandemia COVID-19 y las TT Amanda y Cristóbal, los gobiernos deberán: </w:t>
      </w:r>
    </w:p>
    <w:p w14:paraId="41F8B670" w14:textId="77777777" w:rsidR="00532083" w:rsidRPr="00300699" w:rsidRDefault="00532083" w:rsidP="00532083">
      <w:pPr>
        <w:numPr>
          <w:ilvl w:val="0"/>
          <w:numId w:val="21"/>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Cumplir con las Normas y Procedimientos del Subsistema de Contabilidad Gubernamental, establecida en Ley Orgánica de Administración Financiera del Estado (AFI) y su Reglamento, así como lo correspondiente en el Manual Técnico del Sistema de Administración Financiera Integrada. </w:t>
      </w:r>
    </w:p>
    <w:p w14:paraId="7D7BBDFA" w14:textId="77777777" w:rsidR="00532083" w:rsidRPr="00300699" w:rsidRDefault="00532083" w:rsidP="00532083">
      <w:pPr>
        <w:numPr>
          <w:ilvl w:val="0"/>
          <w:numId w:val="21"/>
        </w:num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u w:val="single"/>
        </w:rPr>
        <w:t xml:space="preserve">Elaborar informes de rendición de cuentas en los plazos señalados en el Decreto Legislativo 624, Diario Oficial No. 85, Tomo 427 de fecha 28 de abril del 2020. </w:t>
      </w:r>
    </w:p>
    <w:p w14:paraId="0F34111D" w14:textId="77777777" w:rsidR="00532083" w:rsidRPr="00300699" w:rsidRDefault="00532083" w:rsidP="00532083">
      <w:pPr>
        <w:rPr>
          <w:rFonts w:ascii="Times New Roman" w:hAnsi="Times New Roman" w:cs="Times New Roman"/>
          <w:sz w:val="22"/>
          <w:szCs w:val="22"/>
        </w:rPr>
      </w:pPr>
      <w:r w:rsidRPr="00300699">
        <w:rPr>
          <w:rFonts w:ascii="Times New Roman" w:hAnsi="Times New Roman" w:cs="Times New Roman"/>
          <w:sz w:val="22"/>
          <w:szCs w:val="22"/>
        </w:rPr>
        <w:t>Observar todas las normas y procedimientos, legales y técnicos que sean aplicables, en las adquisiciones y contrataciones de bienes y servicios para atender las emergencias originadas por la Pandemia COVID-19 y las TT Amanda y Cristóbal.”</w:t>
      </w:r>
    </w:p>
    <w:p w14:paraId="5B815196" w14:textId="77777777" w:rsidR="00532083" w:rsidRPr="00300699" w:rsidRDefault="00532083" w:rsidP="00532083">
      <w:pPr>
        <w:rPr>
          <w:rFonts w:ascii="Times New Roman" w:hAnsi="Times New Roman" w:cs="Times New Roman"/>
          <w:sz w:val="22"/>
          <w:szCs w:val="22"/>
        </w:rPr>
      </w:pPr>
    </w:p>
    <w:p w14:paraId="6A2F334E" w14:textId="35CAE394" w:rsidR="0035170A" w:rsidRPr="00300699" w:rsidRDefault="00A01F0C" w:rsidP="00F10DED">
      <w:pPr>
        <w:pStyle w:val="Ttulo1"/>
        <w:tabs>
          <w:tab w:val="left" w:pos="3100"/>
        </w:tabs>
        <w:spacing w:line="276" w:lineRule="auto"/>
        <w:ind w:left="426"/>
        <w:jc w:val="both"/>
        <w:rPr>
          <w:rFonts w:ascii="Times New Roman" w:hAnsi="Times New Roman" w:cs="Times New Roman"/>
          <w:sz w:val="22"/>
          <w:szCs w:val="22"/>
        </w:rPr>
      </w:pPr>
      <w:r w:rsidRPr="00300699">
        <w:rPr>
          <w:rFonts w:ascii="Times New Roman" w:hAnsi="Times New Roman" w:cs="Times New Roman"/>
          <w:sz w:val="22"/>
          <w:szCs w:val="22"/>
        </w:rPr>
        <w:br w:type="page"/>
      </w:r>
      <w:bookmarkStart w:id="53" w:name="_Toc43467910"/>
      <w:bookmarkStart w:id="54" w:name="_Toc43468002"/>
      <w:bookmarkStart w:id="55" w:name="_Toc43468056"/>
      <w:bookmarkStart w:id="56" w:name="_Toc43468105"/>
      <w:bookmarkStart w:id="57" w:name="_Toc43468153"/>
      <w:bookmarkStart w:id="58" w:name="_Toc43468202"/>
      <w:bookmarkStart w:id="59" w:name="_Toc43468251"/>
      <w:bookmarkStart w:id="60" w:name="_Toc43468322"/>
      <w:bookmarkStart w:id="61" w:name="_Toc43467911"/>
      <w:bookmarkStart w:id="62" w:name="_Toc43468003"/>
      <w:bookmarkStart w:id="63" w:name="_Toc43468057"/>
      <w:bookmarkStart w:id="64" w:name="_Toc43468106"/>
      <w:bookmarkStart w:id="65" w:name="_Toc43468154"/>
      <w:bookmarkStart w:id="66" w:name="_Toc43468203"/>
      <w:bookmarkStart w:id="67" w:name="_Toc43468252"/>
      <w:bookmarkStart w:id="68" w:name="_Toc43468323"/>
      <w:bookmarkStart w:id="69" w:name="_Toc43467912"/>
      <w:bookmarkStart w:id="70" w:name="_Toc43468004"/>
      <w:bookmarkStart w:id="71" w:name="_Toc43468058"/>
      <w:bookmarkStart w:id="72" w:name="_Toc43468107"/>
      <w:bookmarkStart w:id="73" w:name="_Toc43468155"/>
      <w:bookmarkStart w:id="74" w:name="_Toc43468204"/>
      <w:bookmarkStart w:id="75" w:name="_Toc43468253"/>
      <w:bookmarkStart w:id="76" w:name="_Toc43468324"/>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1DEA1EFA" w14:textId="53EC9A05" w:rsidR="00B37E21" w:rsidRDefault="00B37E21" w:rsidP="00DC1670">
      <w:pPr>
        <w:pStyle w:val="Ttulo1"/>
        <w:numPr>
          <w:ilvl w:val="0"/>
          <w:numId w:val="1"/>
        </w:numPr>
        <w:tabs>
          <w:tab w:val="left" w:pos="3100"/>
        </w:tabs>
        <w:spacing w:line="276" w:lineRule="auto"/>
        <w:ind w:left="426"/>
        <w:jc w:val="both"/>
        <w:rPr>
          <w:rFonts w:ascii="Times New Roman" w:hAnsi="Times New Roman" w:cs="Times New Roman"/>
          <w:sz w:val="22"/>
          <w:szCs w:val="22"/>
        </w:rPr>
      </w:pPr>
      <w:bookmarkStart w:id="77" w:name="_Toc57292306"/>
      <w:r w:rsidRPr="00300699">
        <w:rPr>
          <w:rFonts w:ascii="Times New Roman" w:hAnsi="Times New Roman" w:cs="Times New Roman"/>
          <w:sz w:val="22"/>
          <w:szCs w:val="22"/>
        </w:rPr>
        <w:lastRenderedPageBreak/>
        <w:t>PLAN DE ACTIVIDADES PLANIFICADAS Y EJECUTADAS</w:t>
      </w:r>
      <w:r w:rsidR="00300699">
        <w:rPr>
          <w:rFonts w:ascii="Times New Roman" w:hAnsi="Times New Roman" w:cs="Times New Roman"/>
          <w:sz w:val="22"/>
          <w:szCs w:val="22"/>
        </w:rPr>
        <w:t>.</w:t>
      </w:r>
      <w:bookmarkEnd w:id="77"/>
    </w:p>
    <w:p w14:paraId="36DD9459" w14:textId="6D90EEB3" w:rsidR="00300699" w:rsidRDefault="00300699" w:rsidP="00300699"/>
    <w:p w14:paraId="6C223718" w14:textId="3EE9BC76" w:rsidR="00300699" w:rsidRPr="00300699" w:rsidRDefault="00300699" w:rsidP="00300699">
      <w:pPr>
        <w:jc w:val="both"/>
        <w:rPr>
          <w:rFonts w:ascii="Times New Roman" w:hAnsi="Times New Roman" w:cs="Times New Roman"/>
          <w:sz w:val="22"/>
          <w:szCs w:val="22"/>
        </w:rPr>
      </w:pPr>
      <w:r>
        <w:rPr>
          <w:rFonts w:ascii="Times New Roman" w:hAnsi="Times New Roman" w:cs="Times New Roman"/>
          <w:sz w:val="22"/>
          <w:szCs w:val="22"/>
        </w:rPr>
        <w:t xml:space="preserve">La Municipalidad de Tonacatepeque ante la emergencia por la pandemia de Covid-19 , tuvo que planificar de forma inmediata planes de acción para responder a las necesidades que conllevo la pandemia por lo que se elaboró dos planes de trabajo uno para atender y solventar las actividades administrativas el cual fue elaborado por la Gerencia Administrativa y el segundo para solventar las acciones concretas operativas cuyo plan fue elaborado por Sindicatura ambos planes respaldan las acciones que se ejecutaron en el período del 15 de Marzo al 31 de Agosto del 2020, para responder ante la emergencia por COVID-19 y las tormentas Amanda y </w:t>
      </w:r>
      <w:r w:rsidR="00077B42">
        <w:rPr>
          <w:rFonts w:ascii="Times New Roman" w:hAnsi="Times New Roman" w:cs="Times New Roman"/>
          <w:sz w:val="22"/>
          <w:szCs w:val="22"/>
        </w:rPr>
        <w:t>Cristóbal</w:t>
      </w:r>
      <w:r>
        <w:rPr>
          <w:rFonts w:ascii="Times New Roman" w:hAnsi="Times New Roman" w:cs="Times New Roman"/>
          <w:sz w:val="22"/>
          <w:szCs w:val="22"/>
        </w:rPr>
        <w:t>.</w:t>
      </w:r>
      <w:r w:rsidR="00077B42">
        <w:rPr>
          <w:rFonts w:ascii="Times New Roman" w:hAnsi="Times New Roman" w:cs="Times New Roman"/>
          <w:sz w:val="22"/>
          <w:szCs w:val="22"/>
        </w:rPr>
        <w:t xml:space="preserve"> Ambos planes se encuentran al final del documento como ANEXO 1 y 1.1.</w:t>
      </w:r>
    </w:p>
    <w:p w14:paraId="4BB208ED" w14:textId="371F41D3" w:rsidR="00310331" w:rsidRPr="00300699" w:rsidRDefault="00310331" w:rsidP="00C870C0">
      <w:pPr>
        <w:spacing w:line="252" w:lineRule="auto"/>
        <w:jc w:val="both"/>
        <w:rPr>
          <w:rFonts w:ascii="Times New Roman" w:hAnsi="Times New Roman" w:cs="Times New Roman"/>
          <w:sz w:val="22"/>
          <w:szCs w:val="22"/>
          <w:lang w:val="es-NI"/>
        </w:rPr>
      </w:pPr>
    </w:p>
    <w:p w14:paraId="452D1FE8" w14:textId="77777777" w:rsidR="00EB50B1" w:rsidRPr="00300699" w:rsidRDefault="00EB50B1" w:rsidP="00C870C0">
      <w:pPr>
        <w:spacing w:line="252" w:lineRule="auto"/>
        <w:jc w:val="both"/>
        <w:rPr>
          <w:rFonts w:ascii="Times New Roman" w:hAnsi="Times New Roman" w:cs="Times New Roman"/>
          <w:sz w:val="22"/>
          <w:szCs w:val="22"/>
          <w:lang w:val="es-NI"/>
        </w:rPr>
      </w:pPr>
    </w:p>
    <w:p w14:paraId="6F2DE277" w14:textId="77777777" w:rsidR="00EB50B1" w:rsidRPr="00300699" w:rsidRDefault="00EB50B1" w:rsidP="00C870C0">
      <w:pPr>
        <w:spacing w:line="252" w:lineRule="auto"/>
        <w:jc w:val="both"/>
        <w:rPr>
          <w:rFonts w:ascii="Times New Roman" w:hAnsi="Times New Roman" w:cs="Times New Roman"/>
          <w:sz w:val="22"/>
          <w:szCs w:val="22"/>
          <w:lang w:val="es-NI"/>
        </w:rPr>
      </w:pPr>
    </w:p>
    <w:p w14:paraId="6D0BB6A5" w14:textId="77777777" w:rsidR="00EB50B1" w:rsidRPr="00300699" w:rsidRDefault="00EB50B1" w:rsidP="00C870C0">
      <w:pPr>
        <w:spacing w:line="252" w:lineRule="auto"/>
        <w:jc w:val="both"/>
        <w:rPr>
          <w:rFonts w:ascii="Times New Roman" w:hAnsi="Times New Roman" w:cs="Times New Roman"/>
          <w:sz w:val="22"/>
          <w:szCs w:val="22"/>
          <w:lang w:val="es-NI"/>
        </w:rPr>
      </w:pPr>
    </w:p>
    <w:p w14:paraId="4B298927" w14:textId="77777777" w:rsidR="00EB50B1" w:rsidRPr="00300699" w:rsidRDefault="00EB50B1" w:rsidP="00C870C0">
      <w:pPr>
        <w:spacing w:line="252" w:lineRule="auto"/>
        <w:jc w:val="both"/>
        <w:rPr>
          <w:rFonts w:ascii="Times New Roman" w:hAnsi="Times New Roman" w:cs="Times New Roman"/>
          <w:sz w:val="22"/>
          <w:szCs w:val="22"/>
          <w:lang w:val="es-NI"/>
        </w:rPr>
      </w:pPr>
    </w:p>
    <w:p w14:paraId="7124CD7C" w14:textId="77777777" w:rsidR="00EB50B1" w:rsidRPr="00300699" w:rsidRDefault="00EB50B1" w:rsidP="00C870C0">
      <w:pPr>
        <w:spacing w:line="252" w:lineRule="auto"/>
        <w:jc w:val="both"/>
        <w:rPr>
          <w:rFonts w:ascii="Times New Roman" w:hAnsi="Times New Roman" w:cs="Times New Roman"/>
          <w:sz w:val="22"/>
          <w:szCs w:val="22"/>
          <w:lang w:val="es-NI"/>
        </w:rPr>
        <w:sectPr w:rsidR="00EB50B1" w:rsidRPr="00300699" w:rsidSect="00310331">
          <w:footerReference w:type="default" r:id="rId11"/>
          <w:pgSz w:w="12240" w:h="15840"/>
          <w:pgMar w:top="1417" w:right="1608" w:bottom="1417" w:left="1701" w:header="708" w:footer="708" w:gutter="0"/>
          <w:pgNumType w:start="3"/>
          <w:cols w:space="708"/>
          <w:docGrid w:linePitch="360"/>
        </w:sectPr>
      </w:pPr>
    </w:p>
    <w:p w14:paraId="03B53373" w14:textId="191D7B33" w:rsidR="00B37E21" w:rsidRPr="00300699" w:rsidRDefault="00AE5700" w:rsidP="00310331">
      <w:pPr>
        <w:pStyle w:val="Ttulo1"/>
        <w:numPr>
          <w:ilvl w:val="0"/>
          <w:numId w:val="1"/>
        </w:numPr>
        <w:tabs>
          <w:tab w:val="left" w:pos="3100"/>
        </w:tabs>
        <w:spacing w:line="276" w:lineRule="auto"/>
        <w:rPr>
          <w:rFonts w:ascii="Times New Roman" w:hAnsi="Times New Roman" w:cs="Times New Roman"/>
          <w:sz w:val="22"/>
          <w:szCs w:val="22"/>
        </w:rPr>
      </w:pPr>
      <w:bookmarkStart w:id="78" w:name="_Toc57292307"/>
      <w:r w:rsidRPr="00300699">
        <w:rPr>
          <w:rFonts w:ascii="Times New Roman" w:hAnsi="Times New Roman" w:cs="Times New Roman"/>
          <w:sz w:val="22"/>
          <w:szCs w:val="22"/>
        </w:rPr>
        <w:lastRenderedPageBreak/>
        <w:t>Resultados</w:t>
      </w:r>
      <w:r w:rsidR="00B37E21" w:rsidRPr="00300699">
        <w:rPr>
          <w:rFonts w:ascii="Times New Roman" w:hAnsi="Times New Roman" w:cs="Times New Roman"/>
          <w:sz w:val="22"/>
          <w:szCs w:val="22"/>
        </w:rPr>
        <w:t xml:space="preserve"> del trabajo realizado</w:t>
      </w:r>
      <w:bookmarkEnd w:id="78"/>
    </w:p>
    <w:p w14:paraId="74C7C764" w14:textId="77777777" w:rsidR="00CB4EFA" w:rsidRPr="00300699" w:rsidRDefault="00CB4EFA" w:rsidP="00CB4EFA">
      <w:pPr>
        <w:jc w:val="center"/>
        <w:rPr>
          <w:rFonts w:ascii="Times New Roman" w:hAnsi="Times New Roman" w:cs="Times New Roman"/>
          <w:b/>
          <w:sz w:val="22"/>
          <w:szCs w:val="22"/>
        </w:rPr>
      </w:pPr>
      <w:r w:rsidRPr="00300699">
        <w:rPr>
          <w:rFonts w:ascii="Times New Roman" w:hAnsi="Times New Roman" w:cs="Times New Roman"/>
          <w:b/>
          <w:sz w:val="22"/>
          <w:szCs w:val="22"/>
        </w:rPr>
        <w:t>REPORTE DEL PLAN DE ACTIVIDADES PLANIFICADAS Y DESARROLLADAS EN EL MARCO DE LA EMERGENCIA POR LA PANDEMIA DEL COVID-19</w:t>
      </w:r>
    </w:p>
    <w:p w14:paraId="2F3935EC" w14:textId="188DF5A1" w:rsidR="00CB4EFA" w:rsidRPr="00300699" w:rsidRDefault="00CB4EFA" w:rsidP="00CB4EFA">
      <w:pPr>
        <w:jc w:val="center"/>
        <w:rPr>
          <w:rFonts w:ascii="Times New Roman" w:hAnsi="Times New Roman" w:cs="Times New Roman"/>
          <w:sz w:val="22"/>
          <w:szCs w:val="22"/>
        </w:rPr>
      </w:pPr>
      <w:r w:rsidRPr="00300699">
        <w:rPr>
          <w:rFonts w:ascii="Times New Roman" w:hAnsi="Times New Roman" w:cs="Times New Roman"/>
          <w:b/>
          <w:sz w:val="22"/>
          <w:szCs w:val="22"/>
        </w:rPr>
        <w:t>ALCALDÍA MUNICIPAL DE TONACATEPEQUE  DEPARTAMENTO DE  SAN SALVADOR</w:t>
      </w:r>
    </w:p>
    <w:p w14:paraId="40D67C78" w14:textId="6C63AF60" w:rsidR="00CB4EFA" w:rsidRPr="00300699" w:rsidRDefault="00CB4EFA" w:rsidP="00CB4EFA">
      <w:pPr>
        <w:spacing w:before="120" w:line="276" w:lineRule="auto"/>
        <w:jc w:val="both"/>
        <w:rPr>
          <w:rFonts w:ascii="Times New Roman" w:hAnsi="Times New Roman" w:cs="Times New Roman"/>
          <w:b/>
          <w:sz w:val="22"/>
          <w:szCs w:val="22"/>
          <w:u w:val="single"/>
        </w:rPr>
      </w:pPr>
      <w:r w:rsidRPr="00300699">
        <w:rPr>
          <w:rFonts w:ascii="Times New Roman" w:hAnsi="Times New Roman" w:cs="Times New Roman"/>
          <w:b/>
          <w:sz w:val="22"/>
          <w:szCs w:val="22"/>
        </w:rPr>
        <w:t xml:space="preserve">Periodo: </w:t>
      </w:r>
      <w:r w:rsidRPr="00300699">
        <w:rPr>
          <w:rFonts w:ascii="Times New Roman" w:hAnsi="Times New Roman" w:cs="Times New Roman"/>
          <w:sz w:val="22"/>
          <w:szCs w:val="22"/>
        </w:rPr>
        <w:t>Del 15 de marzo al 31 de agosto</w:t>
      </w:r>
    </w:p>
    <w:tbl>
      <w:tblPr>
        <w:tblStyle w:val="Tablaconcuadrcula"/>
        <w:tblW w:w="13676" w:type="dxa"/>
        <w:tblLayout w:type="fixed"/>
        <w:tblLook w:val="04A0" w:firstRow="1" w:lastRow="0" w:firstColumn="1" w:lastColumn="0" w:noHBand="0" w:noVBand="1"/>
      </w:tblPr>
      <w:tblGrid>
        <w:gridCol w:w="733"/>
        <w:gridCol w:w="2959"/>
        <w:gridCol w:w="1664"/>
        <w:gridCol w:w="1665"/>
        <w:gridCol w:w="1664"/>
        <w:gridCol w:w="2588"/>
        <w:gridCol w:w="2403"/>
      </w:tblGrid>
      <w:tr w:rsidR="00AF0FA2" w:rsidRPr="00300699" w14:paraId="1E089145" w14:textId="77777777" w:rsidTr="00AF0FA2">
        <w:trPr>
          <w:trHeight w:val="280"/>
        </w:trPr>
        <w:tc>
          <w:tcPr>
            <w:tcW w:w="733" w:type="dxa"/>
            <w:vMerge w:val="restart"/>
            <w:shd w:val="clear" w:color="auto" w:fill="B4C6E7" w:themeFill="accent5" w:themeFillTint="66"/>
            <w:vAlign w:val="center"/>
          </w:tcPr>
          <w:p w14:paraId="7F71EA58" w14:textId="77777777" w:rsidR="00AF0FA2" w:rsidRPr="00300699" w:rsidRDefault="00AF0FA2" w:rsidP="002E67A3">
            <w:pPr>
              <w:spacing w:before="120" w:after="120" w:line="276" w:lineRule="auto"/>
              <w:jc w:val="center"/>
              <w:rPr>
                <w:rFonts w:ascii="Times New Roman" w:hAnsi="Times New Roman" w:cs="Times New Roman"/>
                <w:b/>
                <w:sz w:val="22"/>
                <w:szCs w:val="22"/>
              </w:rPr>
            </w:pPr>
            <w:r w:rsidRPr="00300699">
              <w:rPr>
                <w:rFonts w:ascii="Times New Roman" w:hAnsi="Times New Roman" w:cs="Times New Roman"/>
                <w:b/>
                <w:sz w:val="22"/>
                <w:szCs w:val="22"/>
              </w:rPr>
              <w:t>No.</w:t>
            </w:r>
          </w:p>
        </w:tc>
        <w:tc>
          <w:tcPr>
            <w:tcW w:w="2959" w:type="dxa"/>
            <w:vMerge w:val="restart"/>
            <w:shd w:val="clear" w:color="auto" w:fill="B4C6E7" w:themeFill="accent5" w:themeFillTint="66"/>
            <w:vAlign w:val="center"/>
          </w:tcPr>
          <w:p w14:paraId="5038419B" w14:textId="77777777" w:rsidR="00AF0FA2" w:rsidRPr="00300699" w:rsidRDefault="00AF0FA2" w:rsidP="002E67A3">
            <w:pPr>
              <w:spacing w:before="120" w:after="120" w:line="276" w:lineRule="auto"/>
              <w:jc w:val="center"/>
              <w:rPr>
                <w:rFonts w:ascii="Times New Roman" w:hAnsi="Times New Roman" w:cs="Times New Roman"/>
                <w:b/>
                <w:sz w:val="22"/>
                <w:szCs w:val="22"/>
              </w:rPr>
            </w:pPr>
            <w:r w:rsidRPr="00300699">
              <w:rPr>
                <w:rFonts w:ascii="Times New Roman" w:hAnsi="Times New Roman" w:cs="Times New Roman"/>
                <w:b/>
                <w:sz w:val="22"/>
                <w:szCs w:val="22"/>
              </w:rPr>
              <w:t>Actividad</w:t>
            </w:r>
          </w:p>
        </w:tc>
        <w:tc>
          <w:tcPr>
            <w:tcW w:w="3329" w:type="dxa"/>
            <w:gridSpan w:val="2"/>
            <w:shd w:val="clear" w:color="auto" w:fill="B4C6E7" w:themeFill="accent5" w:themeFillTint="66"/>
            <w:vAlign w:val="center"/>
          </w:tcPr>
          <w:p w14:paraId="1939B918" w14:textId="77777777" w:rsidR="00AF0FA2" w:rsidRPr="00300699" w:rsidRDefault="00AF0FA2" w:rsidP="002E67A3">
            <w:pPr>
              <w:spacing w:before="120" w:after="120" w:line="276" w:lineRule="auto"/>
              <w:jc w:val="center"/>
              <w:rPr>
                <w:rFonts w:ascii="Times New Roman" w:hAnsi="Times New Roman" w:cs="Times New Roman"/>
                <w:b/>
                <w:sz w:val="22"/>
                <w:szCs w:val="22"/>
              </w:rPr>
            </w:pPr>
            <w:r w:rsidRPr="00300699">
              <w:rPr>
                <w:rFonts w:ascii="Times New Roman" w:hAnsi="Times New Roman" w:cs="Times New Roman"/>
                <w:b/>
                <w:sz w:val="22"/>
                <w:szCs w:val="22"/>
              </w:rPr>
              <w:t>Fecha</w:t>
            </w:r>
          </w:p>
        </w:tc>
        <w:tc>
          <w:tcPr>
            <w:tcW w:w="1664" w:type="dxa"/>
            <w:vMerge w:val="restart"/>
            <w:shd w:val="clear" w:color="auto" w:fill="B4C6E7" w:themeFill="accent5" w:themeFillTint="66"/>
            <w:vAlign w:val="center"/>
          </w:tcPr>
          <w:p w14:paraId="4E6B8A1F" w14:textId="77777777" w:rsidR="00AF0FA2" w:rsidRPr="00300699" w:rsidRDefault="00AF0FA2" w:rsidP="002E67A3">
            <w:pPr>
              <w:spacing w:before="120" w:after="120" w:line="276" w:lineRule="auto"/>
              <w:jc w:val="center"/>
              <w:rPr>
                <w:rFonts w:ascii="Times New Roman" w:hAnsi="Times New Roman" w:cs="Times New Roman"/>
                <w:b/>
                <w:sz w:val="22"/>
                <w:szCs w:val="22"/>
              </w:rPr>
            </w:pPr>
            <w:r w:rsidRPr="00300699">
              <w:rPr>
                <w:rFonts w:ascii="Times New Roman" w:hAnsi="Times New Roman" w:cs="Times New Roman"/>
                <w:b/>
                <w:sz w:val="22"/>
                <w:szCs w:val="22"/>
              </w:rPr>
              <w:t>Responsable</w:t>
            </w:r>
          </w:p>
        </w:tc>
        <w:tc>
          <w:tcPr>
            <w:tcW w:w="2588" w:type="dxa"/>
            <w:vMerge w:val="restart"/>
            <w:shd w:val="clear" w:color="auto" w:fill="B4C6E7" w:themeFill="accent5" w:themeFillTint="66"/>
            <w:vAlign w:val="center"/>
          </w:tcPr>
          <w:p w14:paraId="0E9E96D7" w14:textId="77777777" w:rsidR="00AF0FA2" w:rsidRPr="00300699" w:rsidRDefault="00AF0FA2" w:rsidP="002E67A3">
            <w:pPr>
              <w:spacing w:before="120" w:after="120" w:line="276" w:lineRule="auto"/>
              <w:jc w:val="center"/>
              <w:rPr>
                <w:rFonts w:ascii="Times New Roman" w:hAnsi="Times New Roman" w:cs="Times New Roman"/>
                <w:b/>
                <w:sz w:val="22"/>
                <w:szCs w:val="22"/>
              </w:rPr>
            </w:pPr>
            <w:r w:rsidRPr="00300699">
              <w:rPr>
                <w:rFonts w:ascii="Times New Roman" w:hAnsi="Times New Roman" w:cs="Times New Roman"/>
                <w:b/>
                <w:sz w:val="22"/>
                <w:szCs w:val="22"/>
              </w:rPr>
              <w:t>Resultados</w:t>
            </w:r>
          </w:p>
        </w:tc>
        <w:tc>
          <w:tcPr>
            <w:tcW w:w="2403" w:type="dxa"/>
            <w:vMerge w:val="restart"/>
            <w:shd w:val="clear" w:color="auto" w:fill="B4C6E7" w:themeFill="accent5" w:themeFillTint="66"/>
            <w:vAlign w:val="center"/>
          </w:tcPr>
          <w:p w14:paraId="750D65D5" w14:textId="77777777" w:rsidR="00AF0FA2" w:rsidRPr="00300699" w:rsidRDefault="00AF0FA2" w:rsidP="002E67A3">
            <w:pPr>
              <w:spacing w:before="120" w:after="120" w:line="276" w:lineRule="auto"/>
              <w:jc w:val="center"/>
              <w:rPr>
                <w:rFonts w:ascii="Times New Roman" w:hAnsi="Times New Roman" w:cs="Times New Roman"/>
                <w:b/>
                <w:sz w:val="22"/>
                <w:szCs w:val="22"/>
              </w:rPr>
            </w:pPr>
            <w:r w:rsidRPr="00300699">
              <w:rPr>
                <w:rFonts w:ascii="Times New Roman" w:hAnsi="Times New Roman" w:cs="Times New Roman"/>
                <w:b/>
                <w:sz w:val="22"/>
                <w:szCs w:val="22"/>
              </w:rPr>
              <w:t>Observaciones</w:t>
            </w:r>
          </w:p>
        </w:tc>
      </w:tr>
      <w:tr w:rsidR="00AF0FA2" w:rsidRPr="00300699" w14:paraId="3210332E" w14:textId="77777777" w:rsidTr="00F3200B">
        <w:trPr>
          <w:trHeight w:val="901"/>
        </w:trPr>
        <w:tc>
          <w:tcPr>
            <w:tcW w:w="733" w:type="dxa"/>
            <w:vMerge/>
            <w:shd w:val="clear" w:color="auto" w:fill="9CC2E5" w:themeFill="accent1" w:themeFillTint="99"/>
          </w:tcPr>
          <w:p w14:paraId="49B9C554" w14:textId="77777777" w:rsidR="00AF0FA2" w:rsidRPr="00300699" w:rsidRDefault="00AF0FA2" w:rsidP="002E67A3">
            <w:pPr>
              <w:spacing w:before="120" w:after="120" w:line="276" w:lineRule="auto"/>
              <w:jc w:val="center"/>
              <w:rPr>
                <w:rFonts w:ascii="Times New Roman" w:hAnsi="Times New Roman" w:cs="Times New Roman"/>
                <w:b/>
                <w:sz w:val="22"/>
                <w:szCs w:val="22"/>
              </w:rPr>
            </w:pPr>
          </w:p>
        </w:tc>
        <w:tc>
          <w:tcPr>
            <w:tcW w:w="2959" w:type="dxa"/>
            <w:vMerge/>
            <w:shd w:val="clear" w:color="auto" w:fill="9CC2E5" w:themeFill="accent1" w:themeFillTint="99"/>
          </w:tcPr>
          <w:p w14:paraId="76D4095E" w14:textId="77777777" w:rsidR="00AF0FA2" w:rsidRPr="00300699" w:rsidRDefault="00AF0FA2" w:rsidP="002E67A3">
            <w:pPr>
              <w:spacing w:before="120" w:after="120" w:line="276" w:lineRule="auto"/>
              <w:jc w:val="center"/>
              <w:rPr>
                <w:rFonts w:ascii="Times New Roman" w:hAnsi="Times New Roman" w:cs="Times New Roman"/>
                <w:b/>
                <w:sz w:val="22"/>
                <w:szCs w:val="22"/>
              </w:rPr>
            </w:pPr>
          </w:p>
        </w:tc>
        <w:tc>
          <w:tcPr>
            <w:tcW w:w="1664" w:type="dxa"/>
            <w:shd w:val="clear" w:color="auto" w:fill="B4C6E7" w:themeFill="accent5" w:themeFillTint="66"/>
          </w:tcPr>
          <w:p w14:paraId="3F7863E5" w14:textId="77777777" w:rsidR="00AF0FA2" w:rsidRPr="00300699" w:rsidRDefault="00AF0FA2" w:rsidP="002E67A3">
            <w:pPr>
              <w:spacing w:before="120" w:after="120" w:line="276" w:lineRule="auto"/>
              <w:jc w:val="center"/>
              <w:rPr>
                <w:rFonts w:ascii="Times New Roman" w:hAnsi="Times New Roman" w:cs="Times New Roman"/>
                <w:b/>
                <w:sz w:val="22"/>
                <w:szCs w:val="22"/>
              </w:rPr>
            </w:pPr>
            <w:r w:rsidRPr="00300699">
              <w:rPr>
                <w:rFonts w:ascii="Times New Roman" w:hAnsi="Times New Roman" w:cs="Times New Roman"/>
                <w:b/>
                <w:sz w:val="22"/>
                <w:szCs w:val="22"/>
              </w:rPr>
              <w:t>Planificada para su ejecución</w:t>
            </w:r>
          </w:p>
        </w:tc>
        <w:tc>
          <w:tcPr>
            <w:tcW w:w="1665" w:type="dxa"/>
            <w:shd w:val="clear" w:color="auto" w:fill="B4C6E7" w:themeFill="accent5" w:themeFillTint="66"/>
          </w:tcPr>
          <w:p w14:paraId="089D0EB4" w14:textId="77777777" w:rsidR="00AF0FA2" w:rsidRPr="00300699" w:rsidRDefault="00AF0FA2" w:rsidP="002E67A3">
            <w:pPr>
              <w:spacing w:before="120" w:after="120" w:line="276" w:lineRule="auto"/>
              <w:jc w:val="center"/>
              <w:rPr>
                <w:rFonts w:ascii="Times New Roman" w:hAnsi="Times New Roman" w:cs="Times New Roman"/>
                <w:b/>
                <w:sz w:val="22"/>
                <w:szCs w:val="22"/>
              </w:rPr>
            </w:pPr>
            <w:r w:rsidRPr="00300699">
              <w:rPr>
                <w:rFonts w:ascii="Times New Roman" w:hAnsi="Times New Roman" w:cs="Times New Roman"/>
                <w:b/>
                <w:sz w:val="22"/>
                <w:szCs w:val="22"/>
              </w:rPr>
              <w:t>Ejecutada</w:t>
            </w:r>
          </w:p>
        </w:tc>
        <w:tc>
          <w:tcPr>
            <w:tcW w:w="1664" w:type="dxa"/>
            <w:vMerge/>
            <w:shd w:val="clear" w:color="auto" w:fill="9CC2E5" w:themeFill="accent1" w:themeFillTint="99"/>
          </w:tcPr>
          <w:p w14:paraId="5D845171" w14:textId="77777777" w:rsidR="00AF0FA2" w:rsidRPr="00300699" w:rsidRDefault="00AF0FA2" w:rsidP="002E67A3">
            <w:pPr>
              <w:spacing w:before="120" w:after="120" w:line="276" w:lineRule="auto"/>
              <w:jc w:val="center"/>
              <w:rPr>
                <w:rFonts w:ascii="Times New Roman" w:hAnsi="Times New Roman" w:cs="Times New Roman"/>
                <w:b/>
                <w:sz w:val="22"/>
                <w:szCs w:val="22"/>
              </w:rPr>
            </w:pPr>
          </w:p>
        </w:tc>
        <w:tc>
          <w:tcPr>
            <w:tcW w:w="2588" w:type="dxa"/>
            <w:vMerge/>
            <w:shd w:val="clear" w:color="auto" w:fill="9CC2E5" w:themeFill="accent1" w:themeFillTint="99"/>
          </w:tcPr>
          <w:p w14:paraId="38354207" w14:textId="77777777" w:rsidR="00AF0FA2" w:rsidRPr="00300699" w:rsidRDefault="00AF0FA2" w:rsidP="002E67A3">
            <w:pPr>
              <w:spacing w:before="120" w:after="120" w:line="276" w:lineRule="auto"/>
              <w:jc w:val="center"/>
              <w:rPr>
                <w:rFonts w:ascii="Times New Roman" w:hAnsi="Times New Roman" w:cs="Times New Roman"/>
                <w:b/>
                <w:sz w:val="22"/>
                <w:szCs w:val="22"/>
              </w:rPr>
            </w:pPr>
          </w:p>
        </w:tc>
        <w:tc>
          <w:tcPr>
            <w:tcW w:w="2403" w:type="dxa"/>
            <w:vMerge/>
            <w:shd w:val="clear" w:color="auto" w:fill="9CC2E5" w:themeFill="accent1" w:themeFillTint="99"/>
          </w:tcPr>
          <w:p w14:paraId="6E32E88C" w14:textId="77777777" w:rsidR="00AF0FA2" w:rsidRPr="00300699" w:rsidRDefault="00AF0FA2" w:rsidP="002E67A3">
            <w:pPr>
              <w:spacing w:before="120" w:after="120" w:line="276" w:lineRule="auto"/>
              <w:jc w:val="center"/>
              <w:rPr>
                <w:rFonts w:ascii="Times New Roman" w:hAnsi="Times New Roman" w:cs="Times New Roman"/>
                <w:b/>
                <w:sz w:val="22"/>
                <w:szCs w:val="22"/>
              </w:rPr>
            </w:pPr>
          </w:p>
        </w:tc>
      </w:tr>
      <w:tr w:rsidR="00AF0FA2" w:rsidRPr="00300699" w14:paraId="4A6DEAF1" w14:textId="77777777" w:rsidTr="00F3200B">
        <w:trPr>
          <w:trHeight w:val="761"/>
        </w:trPr>
        <w:tc>
          <w:tcPr>
            <w:tcW w:w="733" w:type="dxa"/>
          </w:tcPr>
          <w:p w14:paraId="328829FA" w14:textId="2E7FD6B1" w:rsidR="00AF0FA2" w:rsidRPr="00300699" w:rsidRDefault="00AF0FA2"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1</w:t>
            </w:r>
          </w:p>
        </w:tc>
        <w:tc>
          <w:tcPr>
            <w:tcW w:w="2959" w:type="dxa"/>
          </w:tcPr>
          <w:p w14:paraId="2CBF337D" w14:textId="5CC9A512" w:rsidR="00AF0FA2" w:rsidRPr="00300699" w:rsidRDefault="00AF0FA2"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Sanitación</w:t>
            </w:r>
          </w:p>
        </w:tc>
        <w:tc>
          <w:tcPr>
            <w:tcW w:w="1664" w:type="dxa"/>
          </w:tcPr>
          <w:p w14:paraId="3E2709D1" w14:textId="13B817E3" w:rsidR="00AF0FA2" w:rsidRPr="00300699" w:rsidRDefault="00AF0FA2"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15 de junio </w:t>
            </w:r>
          </w:p>
        </w:tc>
        <w:tc>
          <w:tcPr>
            <w:tcW w:w="1665" w:type="dxa"/>
          </w:tcPr>
          <w:p w14:paraId="7AB074BC" w14:textId="187912DE" w:rsidR="00AF0FA2" w:rsidRPr="00300699" w:rsidRDefault="00AF0FA2"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17 de junio en adelante</w:t>
            </w:r>
          </w:p>
        </w:tc>
        <w:tc>
          <w:tcPr>
            <w:tcW w:w="1664" w:type="dxa"/>
          </w:tcPr>
          <w:p w14:paraId="64140A0B" w14:textId="26972032" w:rsidR="00AF0FA2" w:rsidRPr="00300699" w:rsidRDefault="00AF0FA2"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Comité de salud y seguridad ocupacional</w:t>
            </w:r>
          </w:p>
        </w:tc>
        <w:tc>
          <w:tcPr>
            <w:tcW w:w="2588" w:type="dxa"/>
          </w:tcPr>
          <w:p w14:paraId="6FD23B29" w14:textId="6BF3360C" w:rsidR="00AF0FA2" w:rsidRPr="00300699" w:rsidRDefault="00AF0FA2"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Muy buenos dentro de la alcaldía y los trabajadores</w:t>
            </w:r>
          </w:p>
        </w:tc>
        <w:tc>
          <w:tcPr>
            <w:tcW w:w="2403" w:type="dxa"/>
          </w:tcPr>
          <w:p w14:paraId="4575A9CA" w14:textId="28AD3046" w:rsidR="00AF0FA2" w:rsidRPr="00300699" w:rsidRDefault="00AF0FA2"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Ninguna</w:t>
            </w:r>
          </w:p>
          <w:p w14:paraId="6F3474B3" w14:textId="1DC5B9CD" w:rsidR="00AF0FA2" w:rsidRPr="00300699" w:rsidRDefault="00AF0FA2" w:rsidP="002E67A3">
            <w:pPr>
              <w:spacing w:before="120" w:after="120" w:line="276" w:lineRule="auto"/>
              <w:jc w:val="both"/>
              <w:rPr>
                <w:rFonts w:ascii="Times New Roman" w:hAnsi="Times New Roman" w:cs="Times New Roman"/>
                <w:sz w:val="22"/>
                <w:szCs w:val="22"/>
              </w:rPr>
            </w:pPr>
          </w:p>
        </w:tc>
      </w:tr>
      <w:tr w:rsidR="00AF0FA2" w:rsidRPr="00300699" w14:paraId="62DF433E" w14:textId="77777777" w:rsidTr="00F3200B">
        <w:trPr>
          <w:trHeight w:val="1911"/>
        </w:trPr>
        <w:tc>
          <w:tcPr>
            <w:tcW w:w="733" w:type="dxa"/>
          </w:tcPr>
          <w:p w14:paraId="75DAF963" w14:textId="6764BF70" w:rsidR="00AF0FA2" w:rsidRPr="00300699" w:rsidRDefault="00AF0FA2"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2</w:t>
            </w:r>
          </w:p>
        </w:tc>
        <w:tc>
          <w:tcPr>
            <w:tcW w:w="2959" w:type="dxa"/>
          </w:tcPr>
          <w:p w14:paraId="6C9E42FF" w14:textId="403F169B" w:rsidR="00AF0FA2" w:rsidRPr="00300699" w:rsidRDefault="00AF0FA2"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Entrega de amonio cuaternario, mascarillas, alcohol gel, desinfectante</w:t>
            </w:r>
          </w:p>
        </w:tc>
        <w:tc>
          <w:tcPr>
            <w:tcW w:w="1664" w:type="dxa"/>
          </w:tcPr>
          <w:p w14:paraId="0E7D308B" w14:textId="4F531F1C" w:rsidR="00AF0FA2" w:rsidRPr="00300699" w:rsidRDefault="00AF0FA2"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15 de junio</w:t>
            </w:r>
          </w:p>
        </w:tc>
        <w:tc>
          <w:tcPr>
            <w:tcW w:w="1665" w:type="dxa"/>
          </w:tcPr>
          <w:p w14:paraId="73BBFA5E" w14:textId="42DD571A" w:rsidR="00AF0FA2" w:rsidRPr="00300699" w:rsidRDefault="00AF0FA2"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17 de junio en adelante</w:t>
            </w:r>
          </w:p>
        </w:tc>
        <w:tc>
          <w:tcPr>
            <w:tcW w:w="1664" w:type="dxa"/>
          </w:tcPr>
          <w:p w14:paraId="6A5E61B1" w14:textId="60F24038" w:rsidR="00AF0FA2" w:rsidRPr="00300699" w:rsidRDefault="00AF0FA2"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Comité de salud y seguridad ocupacional</w:t>
            </w:r>
          </w:p>
        </w:tc>
        <w:tc>
          <w:tcPr>
            <w:tcW w:w="2588" w:type="dxa"/>
          </w:tcPr>
          <w:p w14:paraId="41D6AF93" w14:textId="667707A7" w:rsidR="00AF0FA2" w:rsidRPr="00300699" w:rsidRDefault="00AF0FA2"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Se logró entregar dichos insumos a fin de que en cada unidad </w:t>
            </w:r>
            <w:r w:rsidR="00F3200B" w:rsidRPr="00300699">
              <w:rPr>
                <w:rFonts w:ascii="Times New Roman" w:hAnsi="Times New Roman" w:cs="Times New Roman"/>
                <w:sz w:val="22"/>
                <w:szCs w:val="22"/>
              </w:rPr>
              <w:t>se mantuviera</w:t>
            </w:r>
            <w:r w:rsidRPr="00300699">
              <w:rPr>
                <w:rFonts w:ascii="Times New Roman" w:hAnsi="Times New Roman" w:cs="Times New Roman"/>
                <w:sz w:val="22"/>
                <w:szCs w:val="22"/>
              </w:rPr>
              <w:t xml:space="preserve"> el distanciamiento y estuviera bajo los protocolos de bioseguridad.</w:t>
            </w:r>
          </w:p>
        </w:tc>
        <w:tc>
          <w:tcPr>
            <w:tcW w:w="2403" w:type="dxa"/>
          </w:tcPr>
          <w:p w14:paraId="641A5FEF" w14:textId="57FCB7EB" w:rsidR="00AF0FA2" w:rsidRPr="00300699" w:rsidRDefault="00AF0FA2"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ninguna</w:t>
            </w:r>
          </w:p>
        </w:tc>
      </w:tr>
      <w:tr w:rsidR="00AF0FA2" w:rsidRPr="00300699" w14:paraId="4E3868A5" w14:textId="77777777" w:rsidTr="00227615">
        <w:trPr>
          <w:trHeight w:val="480"/>
        </w:trPr>
        <w:tc>
          <w:tcPr>
            <w:tcW w:w="733" w:type="dxa"/>
          </w:tcPr>
          <w:p w14:paraId="2A237F2F" w14:textId="0FBEFB8E" w:rsidR="00AF0FA2" w:rsidRPr="00300699" w:rsidRDefault="00AF0FA2"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3</w:t>
            </w:r>
          </w:p>
        </w:tc>
        <w:tc>
          <w:tcPr>
            <w:tcW w:w="2959" w:type="dxa"/>
          </w:tcPr>
          <w:p w14:paraId="2ED309DD" w14:textId="658F7B53" w:rsidR="00AF0FA2" w:rsidRPr="00300699" w:rsidRDefault="00AF0FA2"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Horarios diferenciados para personas de la tercera edad y personas con enfermedades crónicas </w:t>
            </w:r>
          </w:p>
        </w:tc>
        <w:tc>
          <w:tcPr>
            <w:tcW w:w="1664" w:type="dxa"/>
          </w:tcPr>
          <w:p w14:paraId="712E2A51" w14:textId="4C7B0F18" w:rsidR="00AF0FA2" w:rsidRPr="00300699" w:rsidRDefault="00AF0FA2"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15 de junio </w:t>
            </w:r>
          </w:p>
        </w:tc>
        <w:tc>
          <w:tcPr>
            <w:tcW w:w="1665" w:type="dxa"/>
          </w:tcPr>
          <w:p w14:paraId="131A46C3" w14:textId="27FEF3CC" w:rsidR="00AF0FA2" w:rsidRPr="00300699" w:rsidRDefault="00AF0FA2"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17 de junio en adelante </w:t>
            </w:r>
          </w:p>
        </w:tc>
        <w:tc>
          <w:tcPr>
            <w:tcW w:w="1664" w:type="dxa"/>
          </w:tcPr>
          <w:p w14:paraId="443F563F" w14:textId="55FA5309" w:rsidR="00AF0FA2" w:rsidRPr="00300699" w:rsidRDefault="00227615"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Gerente Administrativo </w:t>
            </w:r>
          </w:p>
        </w:tc>
        <w:tc>
          <w:tcPr>
            <w:tcW w:w="2588" w:type="dxa"/>
          </w:tcPr>
          <w:p w14:paraId="4CDC820F" w14:textId="48075820" w:rsidR="00AF0FA2" w:rsidRPr="00300699" w:rsidRDefault="00227615"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Lo que se logró en esta actividad evitar el riesgo de contagio a dichas personas. </w:t>
            </w:r>
          </w:p>
        </w:tc>
        <w:tc>
          <w:tcPr>
            <w:tcW w:w="2403" w:type="dxa"/>
          </w:tcPr>
          <w:p w14:paraId="427644C1" w14:textId="08C3F4AA" w:rsidR="00AF0FA2" w:rsidRPr="00300699" w:rsidRDefault="00227615" w:rsidP="002E67A3">
            <w:pPr>
              <w:spacing w:before="120" w:after="120" w:line="276" w:lineRule="auto"/>
              <w:jc w:val="both"/>
              <w:rPr>
                <w:rFonts w:ascii="Times New Roman" w:hAnsi="Times New Roman" w:cs="Times New Roman"/>
                <w:sz w:val="22"/>
                <w:szCs w:val="22"/>
              </w:rPr>
            </w:pPr>
            <w:r w:rsidRPr="00300699">
              <w:rPr>
                <w:rFonts w:ascii="Times New Roman" w:hAnsi="Times New Roman" w:cs="Times New Roman"/>
                <w:sz w:val="22"/>
                <w:szCs w:val="22"/>
              </w:rPr>
              <w:t>Esto fue hasta que se declaró inconstitucional el decreto 32</w:t>
            </w:r>
          </w:p>
        </w:tc>
      </w:tr>
    </w:tbl>
    <w:p w14:paraId="3188E549" w14:textId="7A9247EB" w:rsidR="00CB4EFA" w:rsidRPr="00300699" w:rsidRDefault="00227615" w:rsidP="00CB4EFA">
      <w:pPr>
        <w:spacing w:before="12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Fecha de elaboración: 15/06/2020    </w:t>
      </w:r>
      <w:r w:rsidR="00CB4EFA" w:rsidRPr="00300699">
        <w:rPr>
          <w:rFonts w:ascii="Times New Roman" w:hAnsi="Times New Roman" w:cs="Times New Roman"/>
          <w:sz w:val="22"/>
          <w:szCs w:val="22"/>
        </w:rPr>
        <w:t>Elaboró:</w:t>
      </w:r>
      <w:r w:rsidRPr="00300699">
        <w:rPr>
          <w:rFonts w:ascii="Times New Roman" w:hAnsi="Times New Roman" w:cs="Times New Roman"/>
          <w:sz w:val="22"/>
          <w:szCs w:val="22"/>
        </w:rPr>
        <w:t xml:space="preserve"> Emerson Edgardo Bran López</w:t>
      </w:r>
    </w:p>
    <w:p w14:paraId="04C140EF" w14:textId="77777777" w:rsidR="00CB4EFA" w:rsidRPr="00300699" w:rsidRDefault="00CB4EFA" w:rsidP="00990BF7">
      <w:pPr>
        <w:rPr>
          <w:rFonts w:ascii="Times New Roman" w:hAnsi="Times New Roman" w:cs="Times New Roman"/>
          <w:sz w:val="22"/>
          <w:szCs w:val="22"/>
        </w:rPr>
        <w:sectPr w:rsidR="00CB4EFA" w:rsidRPr="00300699" w:rsidSect="00310331">
          <w:pgSz w:w="15840" w:h="12240" w:orient="landscape"/>
          <w:pgMar w:top="1701" w:right="1417" w:bottom="1608" w:left="1417" w:header="708" w:footer="708" w:gutter="0"/>
          <w:pgNumType w:start="3"/>
          <w:cols w:space="708"/>
          <w:docGrid w:linePitch="360"/>
        </w:sectPr>
      </w:pPr>
    </w:p>
    <w:p w14:paraId="4C55D3BC" w14:textId="39DF873B" w:rsidR="00B37E21" w:rsidRPr="00F3200B" w:rsidRDefault="00AE5700" w:rsidP="00DC1670">
      <w:pPr>
        <w:pStyle w:val="Ttulo1"/>
        <w:numPr>
          <w:ilvl w:val="0"/>
          <w:numId w:val="1"/>
        </w:numPr>
        <w:tabs>
          <w:tab w:val="left" w:pos="3100"/>
        </w:tabs>
        <w:spacing w:line="276" w:lineRule="auto"/>
        <w:ind w:left="426"/>
        <w:jc w:val="both"/>
        <w:rPr>
          <w:rFonts w:ascii="Times New Roman" w:hAnsi="Times New Roman" w:cs="Times New Roman"/>
          <w:b/>
          <w:bCs/>
          <w:color w:val="auto"/>
          <w:sz w:val="22"/>
          <w:szCs w:val="22"/>
        </w:rPr>
      </w:pPr>
      <w:bookmarkStart w:id="79" w:name="_Toc57292308"/>
      <w:r w:rsidRPr="00F3200B">
        <w:rPr>
          <w:rFonts w:ascii="Times New Roman" w:hAnsi="Times New Roman" w:cs="Times New Roman"/>
          <w:b/>
          <w:bCs/>
          <w:color w:val="auto"/>
          <w:sz w:val="22"/>
          <w:szCs w:val="22"/>
        </w:rPr>
        <w:lastRenderedPageBreak/>
        <w:t>Datos</w:t>
      </w:r>
      <w:r w:rsidR="00E62147" w:rsidRPr="00F3200B">
        <w:rPr>
          <w:rFonts w:ascii="Times New Roman" w:hAnsi="Times New Roman" w:cs="Times New Roman"/>
          <w:b/>
          <w:bCs/>
          <w:color w:val="auto"/>
          <w:sz w:val="22"/>
          <w:szCs w:val="22"/>
        </w:rPr>
        <w:t xml:space="preserve"> de tópicos trabajados en la emergencia</w:t>
      </w:r>
      <w:bookmarkEnd w:id="79"/>
    </w:p>
    <w:p w14:paraId="08BD2256" w14:textId="08B876E8" w:rsidR="00E62147" w:rsidRPr="00300699" w:rsidRDefault="00E62147" w:rsidP="00E62147">
      <w:p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Listado con el detalle por cada uno de los siguientes tópicos: las compras efectuadas por la emergencia, listado de obras de infraestructura en ejecución o ejecutadas por motivos derivados de la pandemia, donaciones, subsidios e incentivos fiscales concedidos a las empresas y personas naturales, recursos públicos destinados a privados y cualquier otro rubro en el que se hayan ejecutado fondos a cargo de la municipalidad. </w:t>
      </w:r>
    </w:p>
    <w:p w14:paraId="5DD0C044" w14:textId="68D62FB0" w:rsidR="00E62147" w:rsidRPr="00300699" w:rsidRDefault="00E62147" w:rsidP="00E62147">
      <w:pPr>
        <w:rPr>
          <w:rFonts w:ascii="Times New Roman" w:hAnsi="Times New Roman" w:cs="Times New Roman"/>
          <w:sz w:val="22"/>
          <w:szCs w:val="22"/>
        </w:rPr>
      </w:pPr>
    </w:p>
    <w:p w14:paraId="5AAF6769" w14:textId="2C0E256D" w:rsidR="008E4ECB" w:rsidRPr="00300699" w:rsidRDefault="00FB653D" w:rsidP="00FB653D">
      <w:pPr>
        <w:pStyle w:val="Ttulo2"/>
        <w:rPr>
          <w:rStyle w:val="Ttulo2Car"/>
          <w:rFonts w:ascii="Times New Roman" w:hAnsi="Times New Roman" w:cs="Times New Roman"/>
          <w:b/>
          <w:sz w:val="22"/>
          <w:szCs w:val="22"/>
        </w:rPr>
      </w:pPr>
      <w:bookmarkStart w:id="80" w:name="_Toc57292309"/>
      <w:r w:rsidRPr="00300699">
        <w:rPr>
          <w:rStyle w:val="Ttulo2Car"/>
          <w:rFonts w:ascii="Times New Roman" w:hAnsi="Times New Roman" w:cs="Times New Roman"/>
          <w:b/>
          <w:sz w:val="22"/>
          <w:szCs w:val="22"/>
        </w:rPr>
        <w:t xml:space="preserve">4-1 </w:t>
      </w:r>
      <w:r w:rsidR="008E4ECB" w:rsidRPr="00300699">
        <w:rPr>
          <w:rStyle w:val="Ttulo2Car"/>
          <w:rFonts w:ascii="Times New Roman" w:hAnsi="Times New Roman" w:cs="Times New Roman"/>
          <w:b/>
          <w:sz w:val="22"/>
          <w:szCs w:val="22"/>
        </w:rPr>
        <w:t>Las compras efectuadas por la emergencia</w:t>
      </w:r>
      <w:bookmarkEnd w:id="80"/>
    </w:p>
    <w:tbl>
      <w:tblPr>
        <w:tblStyle w:val="Tabladecuadrcula2-nfasis1"/>
        <w:tblW w:w="10632" w:type="dxa"/>
        <w:tblInd w:w="-567" w:type="dxa"/>
        <w:tblLook w:val="04A0" w:firstRow="1" w:lastRow="0" w:firstColumn="1" w:lastColumn="0" w:noHBand="0" w:noVBand="1"/>
      </w:tblPr>
      <w:tblGrid>
        <w:gridCol w:w="1967"/>
        <w:gridCol w:w="334"/>
        <w:gridCol w:w="2054"/>
        <w:gridCol w:w="1695"/>
        <w:gridCol w:w="2301"/>
        <w:gridCol w:w="2281"/>
      </w:tblGrid>
      <w:tr w:rsidR="002E67A3" w:rsidRPr="00300699" w14:paraId="0B717D10" w14:textId="77777777" w:rsidTr="002E67A3">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0632" w:type="dxa"/>
            <w:gridSpan w:val="6"/>
            <w:hideMark/>
          </w:tcPr>
          <w:p w14:paraId="6FE05032" w14:textId="77777777" w:rsidR="002E67A3" w:rsidRPr="00300699" w:rsidRDefault="002E67A3" w:rsidP="002E67A3">
            <w:pPr>
              <w:jc w:val="center"/>
              <w:rPr>
                <w:rFonts w:ascii="Times New Roman" w:hAnsi="Times New Roman" w:cs="Times New Roman"/>
                <w:sz w:val="22"/>
                <w:szCs w:val="22"/>
              </w:rPr>
            </w:pPr>
            <w:r w:rsidRPr="00300699">
              <w:rPr>
                <w:rFonts w:ascii="Times New Roman" w:hAnsi="Times New Roman" w:cs="Times New Roman"/>
                <w:sz w:val="22"/>
                <w:szCs w:val="22"/>
              </w:rPr>
              <w:t>COMPRAS PARA LA PANDEMIA DE COVID-19 CON FONDOS 75%</w:t>
            </w:r>
          </w:p>
        </w:tc>
      </w:tr>
      <w:tr w:rsidR="002E67A3" w:rsidRPr="00300699" w14:paraId="5CB2EBD2" w14:textId="77777777" w:rsidTr="002E67A3">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37" w:type="dxa"/>
            <w:gridSpan w:val="2"/>
            <w:hideMark/>
          </w:tcPr>
          <w:p w14:paraId="1BD77BB2"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NOMBRE DEL PROVEEDOR</w:t>
            </w:r>
          </w:p>
        </w:tc>
        <w:tc>
          <w:tcPr>
            <w:tcW w:w="2058" w:type="dxa"/>
            <w:hideMark/>
          </w:tcPr>
          <w:p w14:paraId="34B12DF0"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300699">
              <w:rPr>
                <w:rFonts w:ascii="Times New Roman" w:hAnsi="Times New Roman" w:cs="Times New Roman"/>
                <w:b/>
                <w:bCs/>
                <w:sz w:val="22"/>
                <w:szCs w:val="22"/>
              </w:rPr>
              <w:t>DESCRIPCION DE COMPRA</w:t>
            </w:r>
          </w:p>
        </w:tc>
        <w:tc>
          <w:tcPr>
            <w:tcW w:w="1655" w:type="dxa"/>
            <w:hideMark/>
          </w:tcPr>
          <w:p w14:paraId="0C3C149A"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300699">
              <w:rPr>
                <w:rFonts w:ascii="Times New Roman" w:hAnsi="Times New Roman" w:cs="Times New Roman"/>
                <w:b/>
                <w:bCs/>
                <w:sz w:val="22"/>
                <w:szCs w:val="22"/>
              </w:rPr>
              <w:t>MONTO ADJUDICADO</w:t>
            </w:r>
          </w:p>
        </w:tc>
        <w:tc>
          <w:tcPr>
            <w:tcW w:w="2301" w:type="dxa"/>
            <w:hideMark/>
          </w:tcPr>
          <w:p w14:paraId="77EF0533"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300699">
              <w:rPr>
                <w:rFonts w:ascii="Times New Roman" w:hAnsi="Times New Roman" w:cs="Times New Roman"/>
                <w:b/>
                <w:bCs/>
                <w:sz w:val="22"/>
                <w:szCs w:val="22"/>
              </w:rPr>
              <w:t>FUENTE DE FINANCIAMIENTO</w:t>
            </w:r>
          </w:p>
        </w:tc>
        <w:tc>
          <w:tcPr>
            <w:tcW w:w="2281" w:type="dxa"/>
            <w:hideMark/>
          </w:tcPr>
          <w:p w14:paraId="27A76AA4"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300699">
              <w:rPr>
                <w:rFonts w:ascii="Times New Roman" w:hAnsi="Times New Roman" w:cs="Times New Roman"/>
                <w:b/>
                <w:bCs/>
                <w:sz w:val="22"/>
                <w:szCs w:val="22"/>
              </w:rPr>
              <w:t>FECHA</w:t>
            </w:r>
          </w:p>
        </w:tc>
      </w:tr>
      <w:tr w:rsidR="002E67A3" w:rsidRPr="00300699" w14:paraId="2E865248" w14:textId="77777777" w:rsidTr="002E67A3">
        <w:trPr>
          <w:trHeight w:val="398"/>
        </w:trPr>
        <w:tc>
          <w:tcPr>
            <w:cnfStyle w:val="001000000000" w:firstRow="0" w:lastRow="0" w:firstColumn="1" w:lastColumn="0" w:oddVBand="0" w:evenVBand="0" w:oddHBand="0" w:evenHBand="0" w:firstRowFirstColumn="0" w:firstRowLastColumn="0" w:lastRowFirstColumn="0" w:lastRowLastColumn="0"/>
            <w:tcW w:w="2337" w:type="dxa"/>
            <w:gridSpan w:val="2"/>
            <w:vMerge w:val="restart"/>
            <w:hideMark/>
          </w:tcPr>
          <w:p w14:paraId="570DB3C0"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JUAN JOSE ROMERO VILLEGAS</w:t>
            </w:r>
          </w:p>
        </w:tc>
        <w:tc>
          <w:tcPr>
            <w:tcW w:w="2058" w:type="dxa"/>
            <w:vMerge w:val="restart"/>
            <w:hideMark/>
          </w:tcPr>
          <w:p w14:paraId="43B5AC22"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300-MASCARILLAS</w:t>
            </w:r>
          </w:p>
        </w:tc>
        <w:tc>
          <w:tcPr>
            <w:tcW w:w="1655" w:type="dxa"/>
            <w:vMerge w:val="restart"/>
            <w:hideMark/>
          </w:tcPr>
          <w:p w14:paraId="2B9976F5"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225,00 </w:t>
            </w:r>
          </w:p>
        </w:tc>
        <w:tc>
          <w:tcPr>
            <w:tcW w:w="2301" w:type="dxa"/>
            <w:vMerge w:val="restart"/>
            <w:hideMark/>
          </w:tcPr>
          <w:p w14:paraId="39757058"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FODES 75%</w:t>
            </w:r>
          </w:p>
        </w:tc>
        <w:tc>
          <w:tcPr>
            <w:tcW w:w="2281" w:type="dxa"/>
            <w:vMerge w:val="restart"/>
            <w:hideMark/>
          </w:tcPr>
          <w:p w14:paraId="6963A38D"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27/03/2020</w:t>
            </w:r>
          </w:p>
        </w:tc>
      </w:tr>
      <w:tr w:rsidR="002E67A3" w:rsidRPr="00300699" w14:paraId="4211FE6D" w14:textId="77777777" w:rsidTr="002E67A3">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337" w:type="dxa"/>
            <w:gridSpan w:val="2"/>
            <w:vMerge/>
            <w:hideMark/>
          </w:tcPr>
          <w:p w14:paraId="720F69DF" w14:textId="77777777" w:rsidR="002E67A3" w:rsidRPr="00300699" w:rsidRDefault="002E67A3">
            <w:pPr>
              <w:rPr>
                <w:rFonts w:ascii="Times New Roman" w:hAnsi="Times New Roman" w:cs="Times New Roman"/>
                <w:sz w:val="22"/>
                <w:szCs w:val="22"/>
              </w:rPr>
            </w:pPr>
          </w:p>
        </w:tc>
        <w:tc>
          <w:tcPr>
            <w:tcW w:w="2058" w:type="dxa"/>
            <w:vMerge/>
            <w:hideMark/>
          </w:tcPr>
          <w:p w14:paraId="545D886C"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655" w:type="dxa"/>
            <w:vMerge/>
            <w:hideMark/>
          </w:tcPr>
          <w:p w14:paraId="23476D2E"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2301" w:type="dxa"/>
            <w:vMerge/>
            <w:hideMark/>
          </w:tcPr>
          <w:p w14:paraId="06343E4E"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2281" w:type="dxa"/>
            <w:vMerge/>
            <w:hideMark/>
          </w:tcPr>
          <w:p w14:paraId="1D46D97B"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2E67A3" w:rsidRPr="00300699" w14:paraId="5DD5B41F" w14:textId="77777777" w:rsidTr="002E67A3">
        <w:trPr>
          <w:trHeight w:val="1305"/>
        </w:trPr>
        <w:tc>
          <w:tcPr>
            <w:cnfStyle w:val="001000000000" w:firstRow="0" w:lastRow="0" w:firstColumn="1" w:lastColumn="0" w:oddVBand="0" w:evenVBand="0" w:oddHBand="0" w:evenHBand="0" w:firstRowFirstColumn="0" w:firstRowLastColumn="0" w:lastRowFirstColumn="0" w:lastRowLastColumn="0"/>
            <w:tcW w:w="2337" w:type="dxa"/>
            <w:gridSpan w:val="2"/>
            <w:vMerge w:val="restart"/>
            <w:hideMark/>
          </w:tcPr>
          <w:p w14:paraId="475A8506"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BLANCA ELIZABETH MOLINA FLORES</w:t>
            </w:r>
          </w:p>
        </w:tc>
        <w:tc>
          <w:tcPr>
            <w:tcW w:w="2058" w:type="dxa"/>
            <w:vMerge w:val="restart"/>
            <w:hideMark/>
          </w:tcPr>
          <w:p w14:paraId="76AE0075"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50-GALONES DE ALCOHOL GEL.                                              20-GOLANES DE JABON LIQUIDO  Y 9-DISPENSADORES</w:t>
            </w:r>
          </w:p>
        </w:tc>
        <w:tc>
          <w:tcPr>
            <w:tcW w:w="1655" w:type="dxa"/>
            <w:vMerge w:val="restart"/>
            <w:hideMark/>
          </w:tcPr>
          <w:p w14:paraId="0C547B13"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1.069,00 </w:t>
            </w:r>
          </w:p>
        </w:tc>
        <w:tc>
          <w:tcPr>
            <w:tcW w:w="2301" w:type="dxa"/>
            <w:vMerge w:val="restart"/>
            <w:hideMark/>
          </w:tcPr>
          <w:p w14:paraId="2002310A"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FODES 75%</w:t>
            </w:r>
          </w:p>
        </w:tc>
        <w:tc>
          <w:tcPr>
            <w:tcW w:w="2281" w:type="dxa"/>
            <w:vMerge w:val="restart"/>
            <w:hideMark/>
          </w:tcPr>
          <w:p w14:paraId="0F201BC3"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26/03/2020</w:t>
            </w:r>
          </w:p>
        </w:tc>
      </w:tr>
      <w:tr w:rsidR="002E67A3" w:rsidRPr="00300699" w14:paraId="33311454" w14:textId="77777777" w:rsidTr="002E67A3">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337" w:type="dxa"/>
            <w:gridSpan w:val="2"/>
            <w:vMerge/>
            <w:hideMark/>
          </w:tcPr>
          <w:p w14:paraId="6A6BF083" w14:textId="77777777" w:rsidR="002E67A3" w:rsidRPr="00300699" w:rsidRDefault="002E67A3">
            <w:pPr>
              <w:rPr>
                <w:rFonts w:ascii="Times New Roman" w:hAnsi="Times New Roman" w:cs="Times New Roman"/>
                <w:sz w:val="22"/>
                <w:szCs w:val="22"/>
              </w:rPr>
            </w:pPr>
          </w:p>
        </w:tc>
        <w:tc>
          <w:tcPr>
            <w:tcW w:w="2058" w:type="dxa"/>
            <w:vMerge/>
            <w:hideMark/>
          </w:tcPr>
          <w:p w14:paraId="49F6B6F8"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655" w:type="dxa"/>
            <w:vMerge/>
            <w:hideMark/>
          </w:tcPr>
          <w:p w14:paraId="18D618B8"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2301" w:type="dxa"/>
            <w:vMerge/>
            <w:hideMark/>
          </w:tcPr>
          <w:p w14:paraId="687F0F67"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2281" w:type="dxa"/>
            <w:vMerge/>
            <w:hideMark/>
          </w:tcPr>
          <w:p w14:paraId="6D7EC3F9"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2E67A3" w:rsidRPr="00300699" w14:paraId="2028928D" w14:textId="77777777" w:rsidTr="002E67A3">
        <w:trPr>
          <w:trHeight w:val="1305"/>
        </w:trPr>
        <w:tc>
          <w:tcPr>
            <w:cnfStyle w:val="001000000000" w:firstRow="0" w:lastRow="0" w:firstColumn="1" w:lastColumn="0" w:oddVBand="0" w:evenVBand="0" w:oddHBand="0" w:evenHBand="0" w:firstRowFirstColumn="0" w:firstRowLastColumn="0" w:lastRowFirstColumn="0" w:lastRowLastColumn="0"/>
            <w:tcW w:w="2337" w:type="dxa"/>
            <w:gridSpan w:val="2"/>
            <w:vMerge w:val="restart"/>
            <w:hideMark/>
          </w:tcPr>
          <w:p w14:paraId="7CE5B181"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ROSA DELMY LEMUS DE VELASCO</w:t>
            </w:r>
          </w:p>
        </w:tc>
        <w:tc>
          <w:tcPr>
            <w:tcW w:w="2058" w:type="dxa"/>
            <w:vMerge w:val="restart"/>
            <w:hideMark/>
          </w:tcPr>
          <w:p w14:paraId="12D79DA6"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SUMISTRO DE GRANOS BASICOS de 60-QQ DE FRIJOL, 45-QQ ARROZ, 30-</w:t>
            </w:r>
            <w:r w:rsidRPr="00300699">
              <w:rPr>
                <w:rFonts w:ascii="Times New Roman" w:hAnsi="Times New Roman" w:cs="Times New Roman"/>
                <w:sz w:val="22"/>
                <w:szCs w:val="22"/>
              </w:rPr>
              <w:lastRenderedPageBreak/>
              <w:t>QQ DE AZUCAR, 62.5-BOLSAS DE ACEITE, 150-FARDOS DE ARINA DE MAIZ, 15-CIENTOS DE BOLSA DOBLE TRANSPARENTE Y 4,000-BOLSAS DE 5 LBS. PARA EMBOLSAR LOS GRANOS BASICOS. PARA DONACION EN LA EMERGENCIA DE COVID-19</w:t>
            </w:r>
          </w:p>
        </w:tc>
        <w:tc>
          <w:tcPr>
            <w:tcW w:w="1655" w:type="dxa"/>
            <w:vMerge w:val="restart"/>
            <w:hideMark/>
          </w:tcPr>
          <w:p w14:paraId="74C79F7A"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lastRenderedPageBreak/>
              <w:t xml:space="preserve"> $            10.176,75 </w:t>
            </w:r>
          </w:p>
        </w:tc>
        <w:tc>
          <w:tcPr>
            <w:tcW w:w="2301" w:type="dxa"/>
            <w:vMerge w:val="restart"/>
            <w:hideMark/>
          </w:tcPr>
          <w:p w14:paraId="293DF1AD"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FODES 75%</w:t>
            </w:r>
          </w:p>
        </w:tc>
        <w:tc>
          <w:tcPr>
            <w:tcW w:w="2281" w:type="dxa"/>
            <w:vMerge w:val="restart"/>
            <w:hideMark/>
          </w:tcPr>
          <w:p w14:paraId="486D321E"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31/03/2020</w:t>
            </w:r>
          </w:p>
        </w:tc>
      </w:tr>
      <w:tr w:rsidR="002E67A3" w:rsidRPr="00300699" w14:paraId="34527D09" w14:textId="77777777" w:rsidTr="002E67A3">
        <w:trPr>
          <w:cnfStyle w:val="000000100000" w:firstRow="0" w:lastRow="0" w:firstColumn="0" w:lastColumn="0" w:oddVBand="0" w:evenVBand="0" w:oddHBand="1" w:evenHBand="0" w:firstRowFirstColumn="0" w:firstRowLastColumn="0" w:lastRowFirstColumn="0" w:lastRowLastColumn="0"/>
          <w:trHeight w:val="4605"/>
        </w:trPr>
        <w:tc>
          <w:tcPr>
            <w:cnfStyle w:val="001000000000" w:firstRow="0" w:lastRow="0" w:firstColumn="1" w:lastColumn="0" w:oddVBand="0" w:evenVBand="0" w:oddHBand="0" w:evenHBand="0" w:firstRowFirstColumn="0" w:firstRowLastColumn="0" w:lastRowFirstColumn="0" w:lastRowLastColumn="0"/>
            <w:tcW w:w="2337" w:type="dxa"/>
            <w:gridSpan w:val="2"/>
            <w:vMerge/>
            <w:hideMark/>
          </w:tcPr>
          <w:p w14:paraId="4F8AE30B" w14:textId="77777777" w:rsidR="002E67A3" w:rsidRPr="00300699" w:rsidRDefault="002E67A3">
            <w:pPr>
              <w:rPr>
                <w:rFonts w:ascii="Times New Roman" w:hAnsi="Times New Roman" w:cs="Times New Roman"/>
                <w:sz w:val="22"/>
                <w:szCs w:val="22"/>
              </w:rPr>
            </w:pPr>
          </w:p>
        </w:tc>
        <w:tc>
          <w:tcPr>
            <w:tcW w:w="2058" w:type="dxa"/>
            <w:vMerge/>
            <w:hideMark/>
          </w:tcPr>
          <w:p w14:paraId="1E350333"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655" w:type="dxa"/>
            <w:vMerge/>
            <w:hideMark/>
          </w:tcPr>
          <w:p w14:paraId="72C88C13"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2301" w:type="dxa"/>
            <w:vMerge/>
            <w:hideMark/>
          </w:tcPr>
          <w:p w14:paraId="12B298DC"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2281" w:type="dxa"/>
            <w:vMerge/>
            <w:hideMark/>
          </w:tcPr>
          <w:p w14:paraId="689EEF62"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2E67A3" w:rsidRPr="00300699" w14:paraId="69F16278" w14:textId="77777777" w:rsidTr="002E67A3">
        <w:trPr>
          <w:trHeight w:val="1515"/>
        </w:trPr>
        <w:tc>
          <w:tcPr>
            <w:cnfStyle w:val="001000000000" w:firstRow="0" w:lastRow="0" w:firstColumn="1" w:lastColumn="0" w:oddVBand="0" w:evenVBand="0" w:oddHBand="0" w:evenHBand="0" w:firstRowFirstColumn="0" w:firstRowLastColumn="0" w:lastRowFirstColumn="0" w:lastRowLastColumn="0"/>
            <w:tcW w:w="2337" w:type="dxa"/>
            <w:gridSpan w:val="2"/>
            <w:hideMark/>
          </w:tcPr>
          <w:p w14:paraId="5B939477"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lastRenderedPageBreak/>
              <w:t>LUIS ALFREDO NUÑEZ</w:t>
            </w:r>
          </w:p>
        </w:tc>
        <w:tc>
          <w:tcPr>
            <w:tcW w:w="2058" w:type="dxa"/>
            <w:hideMark/>
          </w:tcPr>
          <w:p w14:paraId="47B37D09"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100 PARES DE GUANETES MARCA GRIP GUARD</w:t>
            </w:r>
          </w:p>
        </w:tc>
        <w:tc>
          <w:tcPr>
            <w:tcW w:w="1655" w:type="dxa"/>
            <w:hideMark/>
          </w:tcPr>
          <w:p w14:paraId="4BD09A03"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350,00 </w:t>
            </w:r>
          </w:p>
        </w:tc>
        <w:tc>
          <w:tcPr>
            <w:tcW w:w="2301" w:type="dxa"/>
            <w:hideMark/>
          </w:tcPr>
          <w:p w14:paraId="1CB13378"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FODES 75%</w:t>
            </w:r>
          </w:p>
        </w:tc>
        <w:tc>
          <w:tcPr>
            <w:tcW w:w="2281" w:type="dxa"/>
            <w:hideMark/>
          </w:tcPr>
          <w:p w14:paraId="551035EB"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26/03/2020</w:t>
            </w:r>
          </w:p>
        </w:tc>
      </w:tr>
      <w:tr w:rsidR="002E67A3" w:rsidRPr="00300699" w14:paraId="306D7171" w14:textId="77777777" w:rsidTr="002E67A3">
        <w:trPr>
          <w:cnfStyle w:val="000000100000" w:firstRow="0" w:lastRow="0" w:firstColumn="0" w:lastColumn="0" w:oddVBand="0" w:evenVBand="0" w:oddHBand="1" w:evenHBand="0" w:firstRowFirstColumn="0" w:firstRowLastColumn="0" w:lastRowFirstColumn="0" w:lastRowLastColumn="0"/>
          <w:trHeight w:val="2205"/>
        </w:trPr>
        <w:tc>
          <w:tcPr>
            <w:cnfStyle w:val="001000000000" w:firstRow="0" w:lastRow="0" w:firstColumn="1" w:lastColumn="0" w:oddVBand="0" w:evenVBand="0" w:oddHBand="0" w:evenHBand="0" w:firstRowFirstColumn="0" w:firstRowLastColumn="0" w:lastRowFirstColumn="0" w:lastRowLastColumn="0"/>
            <w:tcW w:w="2337" w:type="dxa"/>
            <w:gridSpan w:val="2"/>
            <w:vMerge w:val="restart"/>
            <w:hideMark/>
          </w:tcPr>
          <w:p w14:paraId="6C5B7739"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MARITZA CECILIA HERNADEZ</w:t>
            </w:r>
          </w:p>
        </w:tc>
        <w:tc>
          <w:tcPr>
            <w:tcW w:w="2058" w:type="dxa"/>
            <w:vMerge w:val="restart"/>
            <w:hideMark/>
          </w:tcPr>
          <w:p w14:paraId="0BF9B98D"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100-GALONES DE ALCOHOL GEL, 20-QQ DE SAL SIN SODIO, 50-GALONES DE JABON LIQUIDO, 75-GALONES DE LEGIA Y 5,00-MASCARILLAS QUIRURGICAS</w:t>
            </w:r>
          </w:p>
        </w:tc>
        <w:tc>
          <w:tcPr>
            <w:tcW w:w="1655" w:type="dxa"/>
            <w:vMerge w:val="restart"/>
            <w:hideMark/>
          </w:tcPr>
          <w:p w14:paraId="065002CF"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7.378,75 </w:t>
            </w:r>
          </w:p>
        </w:tc>
        <w:tc>
          <w:tcPr>
            <w:tcW w:w="2301" w:type="dxa"/>
            <w:vMerge w:val="restart"/>
            <w:hideMark/>
          </w:tcPr>
          <w:p w14:paraId="46887599"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FODES 75%</w:t>
            </w:r>
          </w:p>
        </w:tc>
        <w:tc>
          <w:tcPr>
            <w:tcW w:w="2281" w:type="dxa"/>
            <w:vMerge w:val="restart"/>
            <w:hideMark/>
          </w:tcPr>
          <w:p w14:paraId="7C144379"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21/04/2020</w:t>
            </w:r>
          </w:p>
        </w:tc>
      </w:tr>
      <w:tr w:rsidR="002E67A3" w:rsidRPr="00300699" w14:paraId="7BF3F60A" w14:textId="77777777" w:rsidTr="002E67A3">
        <w:trPr>
          <w:trHeight w:val="660"/>
        </w:trPr>
        <w:tc>
          <w:tcPr>
            <w:cnfStyle w:val="001000000000" w:firstRow="0" w:lastRow="0" w:firstColumn="1" w:lastColumn="0" w:oddVBand="0" w:evenVBand="0" w:oddHBand="0" w:evenHBand="0" w:firstRowFirstColumn="0" w:firstRowLastColumn="0" w:lastRowFirstColumn="0" w:lastRowLastColumn="0"/>
            <w:tcW w:w="2337" w:type="dxa"/>
            <w:gridSpan w:val="2"/>
            <w:vMerge/>
            <w:hideMark/>
          </w:tcPr>
          <w:p w14:paraId="71A5D8E2" w14:textId="77777777" w:rsidR="002E67A3" w:rsidRPr="00300699" w:rsidRDefault="002E67A3">
            <w:pPr>
              <w:rPr>
                <w:rFonts w:ascii="Times New Roman" w:hAnsi="Times New Roman" w:cs="Times New Roman"/>
                <w:sz w:val="22"/>
                <w:szCs w:val="22"/>
              </w:rPr>
            </w:pPr>
          </w:p>
        </w:tc>
        <w:tc>
          <w:tcPr>
            <w:tcW w:w="2058" w:type="dxa"/>
            <w:vMerge/>
            <w:hideMark/>
          </w:tcPr>
          <w:p w14:paraId="027E5855" w14:textId="77777777" w:rsidR="002E67A3" w:rsidRPr="00300699" w:rsidRDefault="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655" w:type="dxa"/>
            <w:vMerge/>
            <w:hideMark/>
          </w:tcPr>
          <w:p w14:paraId="440F5CAA" w14:textId="77777777" w:rsidR="002E67A3" w:rsidRPr="00300699" w:rsidRDefault="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2301" w:type="dxa"/>
            <w:vMerge/>
            <w:hideMark/>
          </w:tcPr>
          <w:p w14:paraId="1C62D0E9" w14:textId="77777777" w:rsidR="002E67A3" w:rsidRPr="00300699" w:rsidRDefault="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2281" w:type="dxa"/>
            <w:vMerge/>
            <w:hideMark/>
          </w:tcPr>
          <w:p w14:paraId="15F53B63" w14:textId="77777777" w:rsidR="002E67A3" w:rsidRPr="00300699" w:rsidRDefault="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2E67A3" w:rsidRPr="00300699" w14:paraId="49E0C513" w14:textId="77777777" w:rsidTr="002E67A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337" w:type="dxa"/>
            <w:gridSpan w:val="2"/>
            <w:vMerge w:val="restart"/>
            <w:hideMark/>
          </w:tcPr>
          <w:p w14:paraId="5932DCDC"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ROSA DELMY LEMUS DE VELASCO</w:t>
            </w:r>
          </w:p>
        </w:tc>
        <w:tc>
          <w:tcPr>
            <w:tcW w:w="2058" w:type="dxa"/>
            <w:vMerge w:val="restart"/>
            <w:hideMark/>
          </w:tcPr>
          <w:p w14:paraId="0F4FCE40"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2,500 PAQUETES DE VIVERES DE BOLSA SOLIDARIA</w:t>
            </w:r>
          </w:p>
        </w:tc>
        <w:tc>
          <w:tcPr>
            <w:tcW w:w="1655" w:type="dxa"/>
            <w:vMerge w:val="restart"/>
            <w:hideMark/>
          </w:tcPr>
          <w:p w14:paraId="03A81710"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22.750,00 </w:t>
            </w:r>
          </w:p>
        </w:tc>
        <w:tc>
          <w:tcPr>
            <w:tcW w:w="2301" w:type="dxa"/>
            <w:vMerge w:val="restart"/>
            <w:hideMark/>
          </w:tcPr>
          <w:p w14:paraId="628981EC"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FODES 75%</w:t>
            </w:r>
          </w:p>
        </w:tc>
        <w:tc>
          <w:tcPr>
            <w:tcW w:w="2281" w:type="dxa"/>
            <w:vMerge w:val="restart"/>
            <w:hideMark/>
          </w:tcPr>
          <w:p w14:paraId="504A3504"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30/04/2020</w:t>
            </w:r>
          </w:p>
        </w:tc>
      </w:tr>
      <w:tr w:rsidR="002E67A3" w:rsidRPr="00300699" w14:paraId="1660B62C" w14:textId="77777777" w:rsidTr="002E67A3">
        <w:trPr>
          <w:trHeight w:val="705"/>
        </w:trPr>
        <w:tc>
          <w:tcPr>
            <w:cnfStyle w:val="001000000000" w:firstRow="0" w:lastRow="0" w:firstColumn="1" w:lastColumn="0" w:oddVBand="0" w:evenVBand="0" w:oddHBand="0" w:evenHBand="0" w:firstRowFirstColumn="0" w:firstRowLastColumn="0" w:lastRowFirstColumn="0" w:lastRowLastColumn="0"/>
            <w:tcW w:w="2337" w:type="dxa"/>
            <w:gridSpan w:val="2"/>
            <w:vMerge/>
            <w:hideMark/>
          </w:tcPr>
          <w:p w14:paraId="4EF555F3" w14:textId="77777777" w:rsidR="002E67A3" w:rsidRPr="00300699" w:rsidRDefault="002E67A3">
            <w:pPr>
              <w:rPr>
                <w:rFonts w:ascii="Times New Roman" w:hAnsi="Times New Roman" w:cs="Times New Roman"/>
                <w:sz w:val="22"/>
                <w:szCs w:val="22"/>
              </w:rPr>
            </w:pPr>
          </w:p>
        </w:tc>
        <w:tc>
          <w:tcPr>
            <w:tcW w:w="2058" w:type="dxa"/>
            <w:vMerge/>
            <w:hideMark/>
          </w:tcPr>
          <w:p w14:paraId="34EF2245" w14:textId="77777777" w:rsidR="002E67A3" w:rsidRPr="00300699" w:rsidRDefault="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655" w:type="dxa"/>
            <w:vMerge/>
            <w:hideMark/>
          </w:tcPr>
          <w:p w14:paraId="5502867C" w14:textId="77777777" w:rsidR="002E67A3" w:rsidRPr="00300699" w:rsidRDefault="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2301" w:type="dxa"/>
            <w:vMerge/>
            <w:hideMark/>
          </w:tcPr>
          <w:p w14:paraId="5CEE1F95" w14:textId="77777777" w:rsidR="002E67A3" w:rsidRPr="00300699" w:rsidRDefault="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2281" w:type="dxa"/>
            <w:vMerge/>
            <w:hideMark/>
          </w:tcPr>
          <w:p w14:paraId="363E7D7B" w14:textId="77777777" w:rsidR="002E67A3" w:rsidRPr="00300699" w:rsidRDefault="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2E67A3" w:rsidRPr="00300699" w14:paraId="3D25C7E9" w14:textId="77777777" w:rsidTr="002E67A3">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337" w:type="dxa"/>
            <w:gridSpan w:val="2"/>
            <w:vMerge w:val="restart"/>
            <w:hideMark/>
          </w:tcPr>
          <w:p w14:paraId="17396B56"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GUILLERMO EDUARDO LEIVA MURILLO</w:t>
            </w:r>
          </w:p>
        </w:tc>
        <w:tc>
          <w:tcPr>
            <w:tcW w:w="2058" w:type="dxa"/>
            <w:vMerge w:val="restart"/>
            <w:hideMark/>
          </w:tcPr>
          <w:p w14:paraId="10D7824F"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5-ARCOS SANITIZADORES COMPLETOS</w:t>
            </w:r>
          </w:p>
        </w:tc>
        <w:tc>
          <w:tcPr>
            <w:tcW w:w="1655" w:type="dxa"/>
            <w:vMerge w:val="restart"/>
            <w:hideMark/>
          </w:tcPr>
          <w:p w14:paraId="36AECFCA"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11.300,00 </w:t>
            </w:r>
          </w:p>
        </w:tc>
        <w:tc>
          <w:tcPr>
            <w:tcW w:w="2301" w:type="dxa"/>
            <w:vMerge w:val="restart"/>
            <w:hideMark/>
          </w:tcPr>
          <w:p w14:paraId="6B664FF9"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FODES 75%</w:t>
            </w:r>
          </w:p>
        </w:tc>
        <w:tc>
          <w:tcPr>
            <w:tcW w:w="2281" w:type="dxa"/>
            <w:vMerge w:val="restart"/>
            <w:hideMark/>
          </w:tcPr>
          <w:p w14:paraId="4F16EA42"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25/04/2020</w:t>
            </w:r>
          </w:p>
        </w:tc>
      </w:tr>
      <w:tr w:rsidR="002E67A3" w:rsidRPr="00300699" w14:paraId="62455E6E" w14:textId="77777777" w:rsidTr="002E67A3">
        <w:trPr>
          <w:trHeight w:val="870"/>
        </w:trPr>
        <w:tc>
          <w:tcPr>
            <w:cnfStyle w:val="001000000000" w:firstRow="0" w:lastRow="0" w:firstColumn="1" w:lastColumn="0" w:oddVBand="0" w:evenVBand="0" w:oddHBand="0" w:evenHBand="0" w:firstRowFirstColumn="0" w:firstRowLastColumn="0" w:lastRowFirstColumn="0" w:lastRowLastColumn="0"/>
            <w:tcW w:w="2337" w:type="dxa"/>
            <w:gridSpan w:val="2"/>
            <w:vMerge/>
            <w:hideMark/>
          </w:tcPr>
          <w:p w14:paraId="6D72F8A1" w14:textId="77777777" w:rsidR="002E67A3" w:rsidRPr="00300699" w:rsidRDefault="002E67A3">
            <w:pPr>
              <w:rPr>
                <w:rFonts w:ascii="Times New Roman" w:hAnsi="Times New Roman" w:cs="Times New Roman"/>
                <w:sz w:val="22"/>
                <w:szCs w:val="22"/>
              </w:rPr>
            </w:pPr>
          </w:p>
        </w:tc>
        <w:tc>
          <w:tcPr>
            <w:tcW w:w="2058" w:type="dxa"/>
            <w:vMerge/>
            <w:hideMark/>
          </w:tcPr>
          <w:p w14:paraId="6EB92129" w14:textId="77777777" w:rsidR="002E67A3" w:rsidRPr="00300699" w:rsidRDefault="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655" w:type="dxa"/>
            <w:vMerge/>
            <w:hideMark/>
          </w:tcPr>
          <w:p w14:paraId="4F3A18A8" w14:textId="77777777" w:rsidR="002E67A3" w:rsidRPr="00300699" w:rsidRDefault="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2301" w:type="dxa"/>
            <w:vMerge/>
            <w:hideMark/>
          </w:tcPr>
          <w:p w14:paraId="02D0BB21" w14:textId="77777777" w:rsidR="002E67A3" w:rsidRPr="00300699" w:rsidRDefault="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2281" w:type="dxa"/>
            <w:vMerge/>
            <w:hideMark/>
          </w:tcPr>
          <w:p w14:paraId="1CA78927" w14:textId="77777777" w:rsidR="002E67A3" w:rsidRPr="00300699" w:rsidRDefault="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2E67A3" w:rsidRPr="00300699" w14:paraId="4163510E" w14:textId="77777777" w:rsidTr="002E67A3">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2337" w:type="dxa"/>
            <w:gridSpan w:val="2"/>
            <w:hideMark/>
          </w:tcPr>
          <w:p w14:paraId="1A449AD3"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ROXANA MERCEDES HERNANDEZ PEREZ</w:t>
            </w:r>
          </w:p>
        </w:tc>
        <w:tc>
          <w:tcPr>
            <w:tcW w:w="2058" w:type="dxa"/>
            <w:hideMark/>
          </w:tcPr>
          <w:p w14:paraId="54F4439A"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COMPRA DE 50-ALCOHOL GEL Y 10-CARETAS PLASTICAS</w:t>
            </w:r>
          </w:p>
        </w:tc>
        <w:tc>
          <w:tcPr>
            <w:tcW w:w="1655" w:type="dxa"/>
            <w:hideMark/>
          </w:tcPr>
          <w:p w14:paraId="39D25891"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1.300,00 </w:t>
            </w:r>
          </w:p>
        </w:tc>
        <w:tc>
          <w:tcPr>
            <w:tcW w:w="2301" w:type="dxa"/>
            <w:hideMark/>
          </w:tcPr>
          <w:p w14:paraId="559C828C"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FODES 75%</w:t>
            </w:r>
          </w:p>
        </w:tc>
        <w:tc>
          <w:tcPr>
            <w:tcW w:w="2281" w:type="dxa"/>
            <w:hideMark/>
          </w:tcPr>
          <w:p w14:paraId="704926D3"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20/05/2020</w:t>
            </w:r>
          </w:p>
        </w:tc>
      </w:tr>
      <w:tr w:rsidR="002E67A3" w:rsidRPr="00300699" w14:paraId="09AF2068" w14:textId="77777777" w:rsidTr="002E67A3">
        <w:trPr>
          <w:trHeight w:val="1395"/>
        </w:trPr>
        <w:tc>
          <w:tcPr>
            <w:cnfStyle w:val="001000000000" w:firstRow="0" w:lastRow="0" w:firstColumn="1" w:lastColumn="0" w:oddVBand="0" w:evenVBand="0" w:oddHBand="0" w:evenHBand="0" w:firstRowFirstColumn="0" w:firstRowLastColumn="0" w:lastRowFirstColumn="0" w:lastRowLastColumn="0"/>
            <w:tcW w:w="2337" w:type="dxa"/>
            <w:gridSpan w:val="2"/>
            <w:hideMark/>
          </w:tcPr>
          <w:p w14:paraId="1A296F37"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lastRenderedPageBreak/>
              <w:t>EVELYN ALEJANDRA BARGAS CORNEJO</w:t>
            </w:r>
          </w:p>
        </w:tc>
        <w:tc>
          <w:tcPr>
            <w:tcW w:w="2058" w:type="dxa"/>
            <w:hideMark/>
          </w:tcPr>
          <w:p w14:paraId="429C3E63"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3,000-COMPRA DE MASCARILLAS</w:t>
            </w:r>
          </w:p>
        </w:tc>
        <w:tc>
          <w:tcPr>
            <w:tcW w:w="1655" w:type="dxa"/>
            <w:hideMark/>
          </w:tcPr>
          <w:p w14:paraId="7F1238A6"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2.880,00 </w:t>
            </w:r>
          </w:p>
        </w:tc>
        <w:tc>
          <w:tcPr>
            <w:tcW w:w="2301" w:type="dxa"/>
            <w:hideMark/>
          </w:tcPr>
          <w:p w14:paraId="79142C97"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FODES 75%</w:t>
            </w:r>
          </w:p>
        </w:tc>
        <w:tc>
          <w:tcPr>
            <w:tcW w:w="2281" w:type="dxa"/>
            <w:hideMark/>
          </w:tcPr>
          <w:p w14:paraId="15FF9977"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18/05/2020</w:t>
            </w:r>
          </w:p>
        </w:tc>
      </w:tr>
      <w:tr w:rsidR="002E67A3" w:rsidRPr="00300699" w14:paraId="600404A1" w14:textId="77777777" w:rsidTr="002E67A3">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2337" w:type="dxa"/>
            <w:gridSpan w:val="2"/>
            <w:hideMark/>
          </w:tcPr>
          <w:p w14:paraId="1E7AF5C6"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EDWIN FELIPE SORTO ARTEAGA</w:t>
            </w:r>
          </w:p>
        </w:tc>
        <w:tc>
          <w:tcPr>
            <w:tcW w:w="2058" w:type="dxa"/>
            <w:hideMark/>
          </w:tcPr>
          <w:p w14:paraId="6E33650C"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1,200-COMPRAS DE HIPOCLORITO DE SODIO</w:t>
            </w:r>
          </w:p>
        </w:tc>
        <w:tc>
          <w:tcPr>
            <w:tcW w:w="1655" w:type="dxa"/>
            <w:hideMark/>
          </w:tcPr>
          <w:p w14:paraId="44B87F6F"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4.800,00 </w:t>
            </w:r>
          </w:p>
        </w:tc>
        <w:tc>
          <w:tcPr>
            <w:tcW w:w="2301" w:type="dxa"/>
            <w:hideMark/>
          </w:tcPr>
          <w:p w14:paraId="74FDABC0"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FODES 75%</w:t>
            </w:r>
          </w:p>
        </w:tc>
        <w:tc>
          <w:tcPr>
            <w:tcW w:w="2281" w:type="dxa"/>
            <w:hideMark/>
          </w:tcPr>
          <w:p w14:paraId="42B2CA34"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18/05/2020</w:t>
            </w:r>
          </w:p>
        </w:tc>
      </w:tr>
      <w:tr w:rsidR="002E67A3" w:rsidRPr="00300699" w14:paraId="5E919C2E" w14:textId="77777777" w:rsidTr="002E67A3">
        <w:trPr>
          <w:trHeight w:val="1125"/>
        </w:trPr>
        <w:tc>
          <w:tcPr>
            <w:cnfStyle w:val="001000000000" w:firstRow="0" w:lastRow="0" w:firstColumn="1" w:lastColumn="0" w:oddVBand="0" w:evenVBand="0" w:oddHBand="0" w:evenHBand="0" w:firstRowFirstColumn="0" w:firstRowLastColumn="0" w:lastRowFirstColumn="0" w:lastRowLastColumn="0"/>
            <w:tcW w:w="2337" w:type="dxa"/>
            <w:gridSpan w:val="2"/>
            <w:hideMark/>
          </w:tcPr>
          <w:p w14:paraId="1532893B" w14:textId="77777777" w:rsidR="002E67A3" w:rsidRPr="00300699" w:rsidRDefault="002E67A3" w:rsidP="002E67A3">
            <w:pPr>
              <w:rPr>
                <w:rFonts w:ascii="Times New Roman" w:hAnsi="Times New Roman" w:cs="Times New Roman"/>
                <w:sz w:val="22"/>
                <w:szCs w:val="22"/>
                <w:lang w:val="en-US"/>
              </w:rPr>
            </w:pPr>
            <w:r w:rsidRPr="00300699">
              <w:rPr>
                <w:rFonts w:ascii="Times New Roman" w:hAnsi="Times New Roman" w:cs="Times New Roman"/>
                <w:sz w:val="22"/>
                <w:szCs w:val="22"/>
                <w:lang w:val="en-US"/>
              </w:rPr>
              <w:t>PLUS MAKERS, S.A. DE C.V.</w:t>
            </w:r>
          </w:p>
        </w:tc>
        <w:tc>
          <w:tcPr>
            <w:tcW w:w="2058" w:type="dxa"/>
            <w:hideMark/>
          </w:tcPr>
          <w:p w14:paraId="4EC74FC2"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100-GALONES DE ALCOHOL GEL</w:t>
            </w:r>
          </w:p>
        </w:tc>
        <w:tc>
          <w:tcPr>
            <w:tcW w:w="1655" w:type="dxa"/>
            <w:hideMark/>
          </w:tcPr>
          <w:p w14:paraId="4F4BAF93"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1.566,00 </w:t>
            </w:r>
          </w:p>
        </w:tc>
        <w:tc>
          <w:tcPr>
            <w:tcW w:w="2301" w:type="dxa"/>
            <w:hideMark/>
          </w:tcPr>
          <w:p w14:paraId="259B7C09"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FODES 75%</w:t>
            </w:r>
          </w:p>
        </w:tc>
        <w:tc>
          <w:tcPr>
            <w:tcW w:w="2281" w:type="dxa"/>
            <w:hideMark/>
          </w:tcPr>
          <w:p w14:paraId="58F232BF"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20/05/2020</w:t>
            </w:r>
          </w:p>
        </w:tc>
      </w:tr>
      <w:tr w:rsidR="002E67A3" w:rsidRPr="00300699" w14:paraId="102E95EF" w14:textId="77777777" w:rsidTr="002E67A3">
        <w:trPr>
          <w:cnfStyle w:val="000000100000" w:firstRow="0" w:lastRow="0" w:firstColumn="0" w:lastColumn="0" w:oddVBand="0" w:evenVBand="0" w:oddHBand="1" w:evenHBand="0" w:firstRowFirstColumn="0" w:firstRowLastColumn="0" w:lastRowFirstColumn="0" w:lastRowLastColumn="0"/>
          <w:trHeight w:val="2415"/>
        </w:trPr>
        <w:tc>
          <w:tcPr>
            <w:cnfStyle w:val="001000000000" w:firstRow="0" w:lastRow="0" w:firstColumn="1" w:lastColumn="0" w:oddVBand="0" w:evenVBand="0" w:oddHBand="0" w:evenHBand="0" w:firstRowFirstColumn="0" w:firstRowLastColumn="0" w:lastRowFirstColumn="0" w:lastRowLastColumn="0"/>
            <w:tcW w:w="2337" w:type="dxa"/>
            <w:gridSpan w:val="2"/>
            <w:hideMark/>
          </w:tcPr>
          <w:p w14:paraId="132185E7"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JUAN ANTONIO REYES FLORES</w:t>
            </w:r>
          </w:p>
        </w:tc>
        <w:tc>
          <w:tcPr>
            <w:tcW w:w="2058" w:type="dxa"/>
            <w:hideMark/>
          </w:tcPr>
          <w:p w14:paraId="081AA5B2"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SERVICIO DE TRASPORTE PARA TRASLADAR BOLSAS SOLIDARIAS ENTREGADAS POR EL GOBIERNO</w:t>
            </w:r>
          </w:p>
        </w:tc>
        <w:tc>
          <w:tcPr>
            <w:tcW w:w="1655" w:type="dxa"/>
            <w:hideMark/>
          </w:tcPr>
          <w:p w14:paraId="015348AD"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2.486,00 </w:t>
            </w:r>
          </w:p>
        </w:tc>
        <w:tc>
          <w:tcPr>
            <w:tcW w:w="2301" w:type="dxa"/>
            <w:hideMark/>
          </w:tcPr>
          <w:p w14:paraId="7317D25C"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FODES 75%</w:t>
            </w:r>
          </w:p>
        </w:tc>
        <w:tc>
          <w:tcPr>
            <w:tcW w:w="2281" w:type="dxa"/>
            <w:hideMark/>
          </w:tcPr>
          <w:p w14:paraId="73EE187E"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22/05/2020</w:t>
            </w:r>
          </w:p>
        </w:tc>
      </w:tr>
      <w:tr w:rsidR="002E67A3" w:rsidRPr="00300699" w14:paraId="14AC35FD" w14:textId="77777777" w:rsidTr="002E67A3">
        <w:trPr>
          <w:trHeight w:val="1575"/>
        </w:trPr>
        <w:tc>
          <w:tcPr>
            <w:cnfStyle w:val="001000000000" w:firstRow="0" w:lastRow="0" w:firstColumn="1" w:lastColumn="0" w:oddVBand="0" w:evenVBand="0" w:oddHBand="0" w:evenHBand="0" w:firstRowFirstColumn="0" w:firstRowLastColumn="0" w:lastRowFirstColumn="0" w:lastRowLastColumn="0"/>
            <w:tcW w:w="2337" w:type="dxa"/>
            <w:gridSpan w:val="2"/>
            <w:hideMark/>
          </w:tcPr>
          <w:p w14:paraId="663AA48C"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ROXANA MERCEDES HERNANDEZ PEREZ</w:t>
            </w:r>
          </w:p>
        </w:tc>
        <w:tc>
          <w:tcPr>
            <w:tcW w:w="2058" w:type="dxa"/>
            <w:hideMark/>
          </w:tcPr>
          <w:p w14:paraId="72C78DEF"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100-DESINFECTANTE DE AMONIO CUATERNARIO</w:t>
            </w:r>
          </w:p>
        </w:tc>
        <w:tc>
          <w:tcPr>
            <w:tcW w:w="1655" w:type="dxa"/>
            <w:noWrap/>
            <w:hideMark/>
          </w:tcPr>
          <w:p w14:paraId="6C9D0C6C"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1.049,00 </w:t>
            </w:r>
          </w:p>
        </w:tc>
        <w:tc>
          <w:tcPr>
            <w:tcW w:w="2301" w:type="dxa"/>
            <w:hideMark/>
          </w:tcPr>
          <w:p w14:paraId="5FF27C26"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FODES 75%</w:t>
            </w:r>
          </w:p>
        </w:tc>
        <w:tc>
          <w:tcPr>
            <w:tcW w:w="2281" w:type="dxa"/>
            <w:noWrap/>
            <w:hideMark/>
          </w:tcPr>
          <w:p w14:paraId="7491B3D0"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19/06/2020</w:t>
            </w:r>
          </w:p>
        </w:tc>
      </w:tr>
      <w:tr w:rsidR="002E67A3" w:rsidRPr="00300699" w14:paraId="554673BB" w14:textId="77777777" w:rsidTr="002E67A3">
        <w:trPr>
          <w:cnfStyle w:val="000000100000" w:firstRow="0" w:lastRow="0" w:firstColumn="0" w:lastColumn="0" w:oddVBand="0" w:evenVBand="0" w:oddHBand="1" w:evenHBand="0" w:firstRowFirstColumn="0" w:firstRowLastColumn="0" w:lastRowFirstColumn="0" w:lastRowLastColumn="0"/>
          <w:trHeight w:val="3960"/>
        </w:trPr>
        <w:tc>
          <w:tcPr>
            <w:cnfStyle w:val="001000000000" w:firstRow="0" w:lastRow="0" w:firstColumn="1" w:lastColumn="0" w:oddVBand="0" w:evenVBand="0" w:oddHBand="0" w:evenHBand="0" w:firstRowFirstColumn="0" w:firstRowLastColumn="0" w:lastRowFirstColumn="0" w:lastRowLastColumn="0"/>
            <w:tcW w:w="1985" w:type="dxa"/>
            <w:hideMark/>
          </w:tcPr>
          <w:p w14:paraId="2D9FF577"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ROXANA MERCEDES HERNANDEZ PEREZ</w:t>
            </w:r>
          </w:p>
        </w:tc>
        <w:tc>
          <w:tcPr>
            <w:tcW w:w="2410" w:type="dxa"/>
            <w:gridSpan w:val="2"/>
            <w:hideMark/>
          </w:tcPr>
          <w:p w14:paraId="6C98A5CD"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COMPRA DE 172-CARETAS, 60-LENTES PROTECTORES, 20-DISPENSADORES ACRILICOS 400ML, 500-MASCARILLAS KN 95, 100-ALCOHOL GEL, 100-JABON LIQUIDO</w:t>
            </w:r>
          </w:p>
        </w:tc>
        <w:tc>
          <w:tcPr>
            <w:tcW w:w="1655" w:type="dxa"/>
            <w:noWrap/>
            <w:hideMark/>
          </w:tcPr>
          <w:p w14:paraId="371DA5EE"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7.002,50 </w:t>
            </w:r>
          </w:p>
        </w:tc>
        <w:tc>
          <w:tcPr>
            <w:tcW w:w="2301" w:type="dxa"/>
            <w:hideMark/>
          </w:tcPr>
          <w:p w14:paraId="07736A11"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FODES 75%</w:t>
            </w:r>
          </w:p>
        </w:tc>
        <w:tc>
          <w:tcPr>
            <w:tcW w:w="2281" w:type="dxa"/>
            <w:noWrap/>
            <w:hideMark/>
          </w:tcPr>
          <w:p w14:paraId="71B8B00A"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19/06/2020</w:t>
            </w:r>
          </w:p>
        </w:tc>
      </w:tr>
      <w:tr w:rsidR="002E67A3" w:rsidRPr="00300699" w14:paraId="255D1F16" w14:textId="77777777" w:rsidTr="002E67A3">
        <w:trPr>
          <w:trHeight w:val="1020"/>
        </w:trPr>
        <w:tc>
          <w:tcPr>
            <w:cnfStyle w:val="001000000000" w:firstRow="0" w:lastRow="0" w:firstColumn="1" w:lastColumn="0" w:oddVBand="0" w:evenVBand="0" w:oddHBand="0" w:evenHBand="0" w:firstRowFirstColumn="0" w:firstRowLastColumn="0" w:lastRowFirstColumn="0" w:lastRowLastColumn="0"/>
            <w:tcW w:w="2337" w:type="dxa"/>
            <w:gridSpan w:val="2"/>
            <w:hideMark/>
          </w:tcPr>
          <w:p w14:paraId="0AD2AFC5"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HILAL, S.A. DE C.V.</w:t>
            </w:r>
          </w:p>
        </w:tc>
        <w:tc>
          <w:tcPr>
            <w:tcW w:w="2058" w:type="dxa"/>
            <w:hideMark/>
          </w:tcPr>
          <w:p w14:paraId="4FADBC15"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2-TERMOMETROS</w:t>
            </w:r>
          </w:p>
        </w:tc>
        <w:tc>
          <w:tcPr>
            <w:tcW w:w="1655" w:type="dxa"/>
            <w:noWrap/>
            <w:hideMark/>
          </w:tcPr>
          <w:p w14:paraId="57154F37"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169,50 </w:t>
            </w:r>
          </w:p>
        </w:tc>
        <w:tc>
          <w:tcPr>
            <w:tcW w:w="2301" w:type="dxa"/>
            <w:hideMark/>
          </w:tcPr>
          <w:p w14:paraId="678CC5CC"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FODES 75%</w:t>
            </w:r>
          </w:p>
        </w:tc>
        <w:tc>
          <w:tcPr>
            <w:tcW w:w="2281" w:type="dxa"/>
            <w:noWrap/>
            <w:hideMark/>
          </w:tcPr>
          <w:p w14:paraId="1E8D14A1"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24/06/2020</w:t>
            </w:r>
          </w:p>
        </w:tc>
      </w:tr>
      <w:tr w:rsidR="002E67A3" w:rsidRPr="00300699" w14:paraId="08A06C53" w14:textId="77777777" w:rsidTr="002E67A3">
        <w:trPr>
          <w:cnfStyle w:val="000000100000" w:firstRow="0" w:lastRow="0" w:firstColumn="0" w:lastColumn="0" w:oddVBand="0" w:evenVBand="0" w:oddHBand="1" w:evenHBand="0" w:firstRowFirstColumn="0" w:firstRowLastColumn="0" w:lastRowFirstColumn="0" w:lastRowLastColumn="0"/>
          <w:trHeight w:val="2295"/>
        </w:trPr>
        <w:tc>
          <w:tcPr>
            <w:cnfStyle w:val="001000000000" w:firstRow="0" w:lastRow="0" w:firstColumn="1" w:lastColumn="0" w:oddVBand="0" w:evenVBand="0" w:oddHBand="0" w:evenHBand="0" w:firstRowFirstColumn="0" w:firstRowLastColumn="0" w:lastRowFirstColumn="0" w:lastRowLastColumn="0"/>
            <w:tcW w:w="2337" w:type="dxa"/>
            <w:gridSpan w:val="2"/>
            <w:hideMark/>
          </w:tcPr>
          <w:p w14:paraId="007E441F"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lastRenderedPageBreak/>
              <w:t>MARITZA CECILIA HERNADEZ</w:t>
            </w:r>
          </w:p>
        </w:tc>
        <w:tc>
          <w:tcPr>
            <w:tcW w:w="2058" w:type="dxa"/>
            <w:hideMark/>
          </w:tcPr>
          <w:p w14:paraId="0708046D"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5-TAJES COMPLTOS PARA PROTECCION DE COVID-19, UNA BOMBA DE MOCHILA PARA ASPERSION SANITIZANTE</w:t>
            </w:r>
          </w:p>
        </w:tc>
        <w:tc>
          <w:tcPr>
            <w:tcW w:w="1655" w:type="dxa"/>
            <w:noWrap/>
            <w:hideMark/>
          </w:tcPr>
          <w:p w14:paraId="599E6EB0"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575,00 </w:t>
            </w:r>
          </w:p>
        </w:tc>
        <w:tc>
          <w:tcPr>
            <w:tcW w:w="2301" w:type="dxa"/>
            <w:hideMark/>
          </w:tcPr>
          <w:p w14:paraId="2E0937E8"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FODES 75%</w:t>
            </w:r>
          </w:p>
        </w:tc>
        <w:tc>
          <w:tcPr>
            <w:tcW w:w="2281" w:type="dxa"/>
            <w:noWrap/>
            <w:hideMark/>
          </w:tcPr>
          <w:p w14:paraId="32B298E6"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22/06/2020</w:t>
            </w:r>
          </w:p>
        </w:tc>
      </w:tr>
      <w:tr w:rsidR="002E67A3" w:rsidRPr="00300699" w14:paraId="4528472E" w14:textId="77777777" w:rsidTr="002E67A3">
        <w:trPr>
          <w:trHeight w:val="3450"/>
        </w:trPr>
        <w:tc>
          <w:tcPr>
            <w:cnfStyle w:val="001000000000" w:firstRow="0" w:lastRow="0" w:firstColumn="1" w:lastColumn="0" w:oddVBand="0" w:evenVBand="0" w:oddHBand="0" w:evenHBand="0" w:firstRowFirstColumn="0" w:firstRowLastColumn="0" w:lastRowFirstColumn="0" w:lastRowLastColumn="0"/>
            <w:tcW w:w="2337" w:type="dxa"/>
            <w:gridSpan w:val="2"/>
            <w:hideMark/>
          </w:tcPr>
          <w:p w14:paraId="0D686B8C"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JUAN CARLOS ELIAS RODRIGUEZ</w:t>
            </w:r>
          </w:p>
        </w:tc>
        <w:tc>
          <w:tcPr>
            <w:tcW w:w="2058" w:type="dxa"/>
            <w:hideMark/>
          </w:tcPr>
          <w:p w14:paraId="79F28098"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CONTRATACION PARA 21 DIAS DE ALQUILER DE PIPA Y SUMINISTRO DE 40 BARRILES DE AGUA, PARA SUMINISTRAR EN LOS PUNTOS DE SANITIZACION EN EL MUNICIPIO DE TOCATEPEQUE</w:t>
            </w:r>
          </w:p>
        </w:tc>
        <w:tc>
          <w:tcPr>
            <w:tcW w:w="1655" w:type="dxa"/>
            <w:noWrap/>
            <w:hideMark/>
          </w:tcPr>
          <w:p w14:paraId="673C43E6"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3.500,00 </w:t>
            </w:r>
          </w:p>
        </w:tc>
        <w:tc>
          <w:tcPr>
            <w:tcW w:w="2301" w:type="dxa"/>
            <w:hideMark/>
          </w:tcPr>
          <w:p w14:paraId="0E05B1FD"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FODES 75%</w:t>
            </w:r>
          </w:p>
        </w:tc>
        <w:tc>
          <w:tcPr>
            <w:tcW w:w="2281" w:type="dxa"/>
            <w:noWrap/>
            <w:hideMark/>
          </w:tcPr>
          <w:p w14:paraId="0B89EBD0"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29/05/2020</w:t>
            </w:r>
          </w:p>
        </w:tc>
      </w:tr>
      <w:tr w:rsidR="002E67A3" w:rsidRPr="00300699" w14:paraId="7A3ECA10" w14:textId="77777777" w:rsidTr="002E67A3">
        <w:trPr>
          <w:cnfStyle w:val="000000100000" w:firstRow="0" w:lastRow="0" w:firstColumn="0" w:lastColumn="0" w:oddVBand="0" w:evenVBand="0" w:oddHBand="1" w:evenHBand="0" w:firstRowFirstColumn="0" w:firstRowLastColumn="0" w:lastRowFirstColumn="0" w:lastRowLastColumn="0"/>
          <w:trHeight w:val="3510"/>
        </w:trPr>
        <w:tc>
          <w:tcPr>
            <w:cnfStyle w:val="001000000000" w:firstRow="0" w:lastRow="0" w:firstColumn="1" w:lastColumn="0" w:oddVBand="0" w:evenVBand="0" w:oddHBand="0" w:evenHBand="0" w:firstRowFirstColumn="0" w:firstRowLastColumn="0" w:lastRowFirstColumn="0" w:lastRowLastColumn="0"/>
            <w:tcW w:w="2337" w:type="dxa"/>
            <w:gridSpan w:val="2"/>
            <w:hideMark/>
          </w:tcPr>
          <w:p w14:paraId="353F8787"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JUAN CARLOS ELIAS RODRIGUEZ</w:t>
            </w:r>
          </w:p>
        </w:tc>
        <w:tc>
          <w:tcPr>
            <w:tcW w:w="2058" w:type="dxa"/>
            <w:hideMark/>
          </w:tcPr>
          <w:p w14:paraId="613F1B62"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CONTRATACION PARA 21 DIAS DE ALQUILER DE PIPA Y SUMINISTRO DE 40 BARRILES DE AGUA, PARA SUMINISTRAR EN LOS PUNTOS DE SANITIZACION EN EL MUNICIPIO DE TOCATEPEQUE</w:t>
            </w:r>
          </w:p>
        </w:tc>
        <w:tc>
          <w:tcPr>
            <w:tcW w:w="1655" w:type="dxa"/>
            <w:noWrap/>
            <w:hideMark/>
          </w:tcPr>
          <w:p w14:paraId="4D0A7A88"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3.500,00 </w:t>
            </w:r>
          </w:p>
        </w:tc>
        <w:tc>
          <w:tcPr>
            <w:tcW w:w="2301" w:type="dxa"/>
            <w:hideMark/>
          </w:tcPr>
          <w:p w14:paraId="260B9DE2"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FODES 75%</w:t>
            </w:r>
          </w:p>
        </w:tc>
        <w:tc>
          <w:tcPr>
            <w:tcW w:w="2281" w:type="dxa"/>
            <w:noWrap/>
            <w:hideMark/>
          </w:tcPr>
          <w:p w14:paraId="26B49EDA"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16/07/2020</w:t>
            </w:r>
          </w:p>
        </w:tc>
      </w:tr>
      <w:tr w:rsidR="002E67A3" w:rsidRPr="00300699" w14:paraId="5E29C9E8" w14:textId="77777777" w:rsidTr="002E67A3">
        <w:trPr>
          <w:trHeight w:val="795"/>
        </w:trPr>
        <w:tc>
          <w:tcPr>
            <w:cnfStyle w:val="001000000000" w:firstRow="0" w:lastRow="0" w:firstColumn="1" w:lastColumn="0" w:oddVBand="0" w:evenVBand="0" w:oddHBand="0" w:evenHBand="0" w:firstRowFirstColumn="0" w:firstRowLastColumn="0" w:lastRowFirstColumn="0" w:lastRowLastColumn="0"/>
            <w:tcW w:w="4395" w:type="dxa"/>
            <w:gridSpan w:val="3"/>
            <w:hideMark/>
          </w:tcPr>
          <w:p w14:paraId="55DAC2D8"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TOTAL DE COMPRAS</w:t>
            </w:r>
          </w:p>
        </w:tc>
        <w:tc>
          <w:tcPr>
            <w:tcW w:w="1655" w:type="dxa"/>
            <w:noWrap/>
            <w:hideMark/>
          </w:tcPr>
          <w:p w14:paraId="4471BC33"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300699">
              <w:rPr>
                <w:rFonts w:ascii="Times New Roman" w:hAnsi="Times New Roman" w:cs="Times New Roman"/>
                <w:b/>
                <w:bCs/>
                <w:sz w:val="22"/>
                <w:szCs w:val="22"/>
              </w:rPr>
              <w:t xml:space="preserve"> $            82.077,50 </w:t>
            </w:r>
          </w:p>
        </w:tc>
        <w:tc>
          <w:tcPr>
            <w:tcW w:w="2301" w:type="dxa"/>
            <w:noWrap/>
            <w:hideMark/>
          </w:tcPr>
          <w:p w14:paraId="5A4DC14C" w14:textId="77777777" w:rsidR="002E67A3" w:rsidRPr="00300699" w:rsidRDefault="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w:t>
            </w:r>
          </w:p>
        </w:tc>
        <w:tc>
          <w:tcPr>
            <w:tcW w:w="2281" w:type="dxa"/>
            <w:noWrap/>
            <w:hideMark/>
          </w:tcPr>
          <w:p w14:paraId="73FD7977"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w:t>
            </w:r>
          </w:p>
        </w:tc>
      </w:tr>
    </w:tbl>
    <w:p w14:paraId="57DFB773" w14:textId="05B989EA" w:rsidR="00E066C2" w:rsidRPr="00300699" w:rsidRDefault="00E066C2" w:rsidP="00E066C2">
      <w:pPr>
        <w:rPr>
          <w:rFonts w:ascii="Times New Roman" w:hAnsi="Times New Roman" w:cs="Times New Roman"/>
          <w:sz w:val="22"/>
          <w:szCs w:val="22"/>
        </w:rPr>
      </w:pPr>
    </w:p>
    <w:p w14:paraId="725BA945" w14:textId="77777777" w:rsidR="002E67A3" w:rsidRPr="00300699" w:rsidRDefault="002E67A3" w:rsidP="00E066C2">
      <w:pPr>
        <w:rPr>
          <w:rFonts w:ascii="Times New Roman" w:hAnsi="Times New Roman" w:cs="Times New Roman"/>
          <w:sz w:val="22"/>
          <w:szCs w:val="22"/>
        </w:rPr>
      </w:pPr>
    </w:p>
    <w:p w14:paraId="4179BAC5" w14:textId="77777777" w:rsidR="002E67A3" w:rsidRPr="00300699" w:rsidRDefault="002E67A3" w:rsidP="00E066C2">
      <w:pPr>
        <w:rPr>
          <w:rFonts w:ascii="Times New Roman" w:hAnsi="Times New Roman" w:cs="Times New Roman"/>
          <w:sz w:val="22"/>
          <w:szCs w:val="22"/>
        </w:rPr>
      </w:pPr>
    </w:p>
    <w:p w14:paraId="75FEF766" w14:textId="77777777" w:rsidR="002E67A3" w:rsidRPr="00300699" w:rsidRDefault="002E67A3" w:rsidP="00E066C2">
      <w:pPr>
        <w:rPr>
          <w:rFonts w:ascii="Times New Roman" w:hAnsi="Times New Roman" w:cs="Times New Roman"/>
          <w:sz w:val="22"/>
          <w:szCs w:val="22"/>
        </w:rPr>
      </w:pPr>
    </w:p>
    <w:p w14:paraId="24A2D680" w14:textId="77777777" w:rsidR="002E67A3" w:rsidRPr="00300699" w:rsidRDefault="002E67A3" w:rsidP="00E066C2">
      <w:pPr>
        <w:rPr>
          <w:rFonts w:ascii="Times New Roman" w:hAnsi="Times New Roman" w:cs="Times New Roman"/>
          <w:sz w:val="22"/>
          <w:szCs w:val="22"/>
        </w:rPr>
      </w:pPr>
    </w:p>
    <w:p w14:paraId="160BA2AD" w14:textId="77777777" w:rsidR="002E67A3" w:rsidRPr="00300699" w:rsidRDefault="002E67A3" w:rsidP="00E066C2">
      <w:pPr>
        <w:rPr>
          <w:rFonts w:ascii="Times New Roman" w:hAnsi="Times New Roman" w:cs="Times New Roman"/>
          <w:sz w:val="22"/>
          <w:szCs w:val="22"/>
        </w:rPr>
      </w:pPr>
    </w:p>
    <w:tbl>
      <w:tblPr>
        <w:tblStyle w:val="Tabladecuadrcula2-nfasis1"/>
        <w:tblW w:w="10490" w:type="dxa"/>
        <w:tblInd w:w="-709" w:type="dxa"/>
        <w:tblLook w:val="04A0" w:firstRow="1" w:lastRow="0" w:firstColumn="1" w:lastColumn="0" w:noHBand="0" w:noVBand="1"/>
      </w:tblPr>
      <w:tblGrid>
        <w:gridCol w:w="2127"/>
        <w:gridCol w:w="2760"/>
        <w:gridCol w:w="1695"/>
        <w:gridCol w:w="2233"/>
        <w:gridCol w:w="2148"/>
      </w:tblGrid>
      <w:tr w:rsidR="002E67A3" w:rsidRPr="00300699" w14:paraId="7E56AB3C" w14:textId="77777777" w:rsidTr="000235C5">
        <w:trPr>
          <w:cnfStyle w:val="100000000000" w:firstRow="1" w:lastRow="0" w:firstColumn="0" w:lastColumn="0" w:oddVBand="0" w:evenVBand="0" w:oddHBand="0"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10490" w:type="dxa"/>
            <w:gridSpan w:val="5"/>
            <w:hideMark/>
          </w:tcPr>
          <w:p w14:paraId="1889ED06" w14:textId="77777777" w:rsidR="002E67A3" w:rsidRPr="00300699" w:rsidRDefault="002E67A3" w:rsidP="000235C5">
            <w:pPr>
              <w:jc w:val="center"/>
              <w:rPr>
                <w:rFonts w:ascii="Times New Roman" w:hAnsi="Times New Roman" w:cs="Times New Roman"/>
                <w:sz w:val="22"/>
                <w:szCs w:val="22"/>
              </w:rPr>
            </w:pPr>
            <w:r w:rsidRPr="00300699">
              <w:rPr>
                <w:rFonts w:ascii="Times New Roman" w:hAnsi="Times New Roman" w:cs="Times New Roman"/>
                <w:sz w:val="22"/>
                <w:szCs w:val="22"/>
              </w:rPr>
              <w:lastRenderedPageBreak/>
              <w:t>COMPRAS PARA LA PANDEMIA DE COVID-19 CON FONDOS COMUN</w:t>
            </w:r>
          </w:p>
        </w:tc>
      </w:tr>
      <w:tr w:rsidR="002E67A3" w:rsidRPr="00300699" w14:paraId="6EE256A8" w14:textId="77777777" w:rsidTr="000235C5">
        <w:trPr>
          <w:cnfStyle w:val="000000100000" w:firstRow="0" w:lastRow="0" w:firstColumn="0" w:lastColumn="0" w:oddVBand="0" w:evenVBand="0" w:oddHBand="1" w:evenHBand="0" w:firstRowFirstColumn="0" w:firstRowLastColumn="0" w:lastRowFirstColumn="0" w:lastRowLastColumn="0"/>
          <w:trHeight w:val="1455"/>
        </w:trPr>
        <w:tc>
          <w:tcPr>
            <w:cnfStyle w:val="001000000000" w:firstRow="0" w:lastRow="0" w:firstColumn="1" w:lastColumn="0" w:oddVBand="0" w:evenVBand="0" w:oddHBand="0" w:evenHBand="0" w:firstRowFirstColumn="0" w:firstRowLastColumn="0" w:lastRowFirstColumn="0" w:lastRowLastColumn="0"/>
            <w:tcW w:w="2127" w:type="dxa"/>
            <w:hideMark/>
          </w:tcPr>
          <w:p w14:paraId="5DF41581"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NOMBRE DEL PROVEEDOR</w:t>
            </w:r>
          </w:p>
        </w:tc>
        <w:tc>
          <w:tcPr>
            <w:tcW w:w="2760" w:type="dxa"/>
            <w:hideMark/>
          </w:tcPr>
          <w:p w14:paraId="77E9E7AD"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300699">
              <w:rPr>
                <w:rFonts w:ascii="Times New Roman" w:hAnsi="Times New Roman" w:cs="Times New Roman"/>
                <w:b/>
                <w:bCs/>
                <w:sz w:val="22"/>
                <w:szCs w:val="22"/>
              </w:rPr>
              <w:t>DESCRIPCION DE COMPRA</w:t>
            </w:r>
          </w:p>
        </w:tc>
        <w:tc>
          <w:tcPr>
            <w:tcW w:w="1483" w:type="dxa"/>
            <w:hideMark/>
          </w:tcPr>
          <w:p w14:paraId="6369D4AD"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300699">
              <w:rPr>
                <w:rFonts w:ascii="Times New Roman" w:hAnsi="Times New Roman" w:cs="Times New Roman"/>
                <w:b/>
                <w:bCs/>
                <w:sz w:val="22"/>
                <w:szCs w:val="22"/>
              </w:rPr>
              <w:t>MONTO ADJUDICADO</w:t>
            </w:r>
          </w:p>
        </w:tc>
        <w:tc>
          <w:tcPr>
            <w:tcW w:w="1972" w:type="dxa"/>
            <w:hideMark/>
          </w:tcPr>
          <w:p w14:paraId="6E10E25D"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300699">
              <w:rPr>
                <w:rFonts w:ascii="Times New Roman" w:hAnsi="Times New Roman" w:cs="Times New Roman"/>
                <w:b/>
                <w:bCs/>
                <w:sz w:val="22"/>
                <w:szCs w:val="22"/>
              </w:rPr>
              <w:t>FUENTE DE FINANCIAMIENTO</w:t>
            </w:r>
          </w:p>
        </w:tc>
        <w:tc>
          <w:tcPr>
            <w:tcW w:w="2148" w:type="dxa"/>
            <w:hideMark/>
          </w:tcPr>
          <w:p w14:paraId="18C8EABF" w14:textId="77777777" w:rsidR="002E67A3" w:rsidRPr="00300699" w:rsidRDefault="002E67A3" w:rsidP="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300699">
              <w:rPr>
                <w:rFonts w:ascii="Times New Roman" w:hAnsi="Times New Roman" w:cs="Times New Roman"/>
                <w:b/>
                <w:bCs/>
                <w:sz w:val="22"/>
                <w:szCs w:val="22"/>
              </w:rPr>
              <w:t>FECHA</w:t>
            </w:r>
          </w:p>
        </w:tc>
      </w:tr>
      <w:tr w:rsidR="002E67A3" w:rsidRPr="00300699" w14:paraId="207B2E50" w14:textId="77777777" w:rsidTr="000235C5">
        <w:trPr>
          <w:trHeight w:val="398"/>
        </w:trPr>
        <w:tc>
          <w:tcPr>
            <w:cnfStyle w:val="001000000000" w:firstRow="0" w:lastRow="0" w:firstColumn="1" w:lastColumn="0" w:oddVBand="0" w:evenVBand="0" w:oddHBand="0" w:evenHBand="0" w:firstRowFirstColumn="0" w:firstRowLastColumn="0" w:lastRowFirstColumn="0" w:lastRowLastColumn="0"/>
            <w:tcW w:w="2127" w:type="dxa"/>
            <w:vMerge w:val="restart"/>
            <w:hideMark/>
          </w:tcPr>
          <w:p w14:paraId="7C2370DA"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BLANCA ELIZABETH MOLINA FLORES</w:t>
            </w:r>
          </w:p>
        </w:tc>
        <w:tc>
          <w:tcPr>
            <w:tcW w:w="2760" w:type="dxa"/>
            <w:vMerge w:val="restart"/>
            <w:hideMark/>
          </w:tcPr>
          <w:p w14:paraId="76AD44EB"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10-GALONES DE ALCOHOL GEL, 3-CAJAS DE GUANTES DE LATEX, 10-GALONESJABON LIQUIDO, 10-GALONES DE LEGIA, 10-GALONE DE DESINFECTANTE, 30-PAQUETES DE BOLSAS ROJAS, 2-BANDAS DE HULES, 10-COLCHONETAS INDIVIDUALES, 50-ROLLOS DE PAPEL TOALLA, 5-BARRILES PLASTICOS Y 30-PAQUETES DE TOALLAS HUMEDAS</w:t>
            </w:r>
          </w:p>
        </w:tc>
        <w:tc>
          <w:tcPr>
            <w:tcW w:w="1483" w:type="dxa"/>
            <w:vMerge w:val="restart"/>
            <w:hideMark/>
          </w:tcPr>
          <w:p w14:paraId="7039D099"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1.119,75 </w:t>
            </w:r>
          </w:p>
        </w:tc>
        <w:tc>
          <w:tcPr>
            <w:tcW w:w="1972" w:type="dxa"/>
            <w:vMerge w:val="restart"/>
            <w:hideMark/>
          </w:tcPr>
          <w:p w14:paraId="750466B4"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FONDO COMUN</w:t>
            </w:r>
          </w:p>
        </w:tc>
        <w:tc>
          <w:tcPr>
            <w:tcW w:w="2148" w:type="dxa"/>
            <w:vMerge w:val="restart"/>
            <w:hideMark/>
          </w:tcPr>
          <w:p w14:paraId="44E50199"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19/03/2020</w:t>
            </w:r>
          </w:p>
        </w:tc>
      </w:tr>
      <w:tr w:rsidR="002E67A3" w:rsidRPr="00300699" w14:paraId="58434B20" w14:textId="77777777" w:rsidTr="000235C5">
        <w:trPr>
          <w:cnfStyle w:val="000000100000" w:firstRow="0" w:lastRow="0" w:firstColumn="0" w:lastColumn="0" w:oddVBand="0" w:evenVBand="0" w:oddHBand="1" w:evenHBand="0" w:firstRowFirstColumn="0" w:firstRowLastColumn="0" w:lastRowFirstColumn="0" w:lastRowLastColumn="0"/>
          <w:trHeight w:val="5715"/>
        </w:trPr>
        <w:tc>
          <w:tcPr>
            <w:cnfStyle w:val="001000000000" w:firstRow="0" w:lastRow="0" w:firstColumn="1" w:lastColumn="0" w:oddVBand="0" w:evenVBand="0" w:oddHBand="0" w:evenHBand="0" w:firstRowFirstColumn="0" w:firstRowLastColumn="0" w:lastRowFirstColumn="0" w:lastRowLastColumn="0"/>
            <w:tcW w:w="2127" w:type="dxa"/>
            <w:vMerge/>
            <w:hideMark/>
          </w:tcPr>
          <w:p w14:paraId="30AC83D6" w14:textId="77777777" w:rsidR="002E67A3" w:rsidRPr="00300699" w:rsidRDefault="002E67A3">
            <w:pPr>
              <w:rPr>
                <w:rFonts w:ascii="Times New Roman" w:hAnsi="Times New Roman" w:cs="Times New Roman"/>
                <w:sz w:val="22"/>
                <w:szCs w:val="22"/>
              </w:rPr>
            </w:pPr>
          </w:p>
        </w:tc>
        <w:tc>
          <w:tcPr>
            <w:tcW w:w="2760" w:type="dxa"/>
            <w:vMerge/>
            <w:hideMark/>
          </w:tcPr>
          <w:p w14:paraId="654A7B3C"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483" w:type="dxa"/>
            <w:vMerge/>
            <w:hideMark/>
          </w:tcPr>
          <w:p w14:paraId="7566AC79"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972" w:type="dxa"/>
            <w:vMerge/>
            <w:hideMark/>
          </w:tcPr>
          <w:p w14:paraId="7EF38B93"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2148" w:type="dxa"/>
            <w:vMerge/>
            <w:hideMark/>
          </w:tcPr>
          <w:p w14:paraId="603E7CB6"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2E67A3" w:rsidRPr="00300699" w14:paraId="73D3DF9C" w14:textId="77777777" w:rsidTr="000235C5">
        <w:trPr>
          <w:trHeight w:val="398"/>
        </w:trPr>
        <w:tc>
          <w:tcPr>
            <w:cnfStyle w:val="001000000000" w:firstRow="0" w:lastRow="0" w:firstColumn="1" w:lastColumn="0" w:oddVBand="0" w:evenVBand="0" w:oddHBand="0" w:evenHBand="0" w:firstRowFirstColumn="0" w:firstRowLastColumn="0" w:lastRowFirstColumn="0" w:lastRowLastColumn="0"/>
            <w:tcW w:w="2127" w:type="dxa"/>
            <w:vMerge w:val="restart"/>
            <w:hideMark/>
          </w:tcPr>
          <w:p w14:paraId="28A5F1E1"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BLANCA ELIZABETH MOLINA FLORES</w:t>
            </w:r>
          </w:p>
        </w:tc>
        <w:tc>
          <w:tcPr>
            <w:tcW w:w="2760" w:type="dxa"/>
            <w:vMerge w:val="restart"/>
            <w:hideMark/>
          </w:tcPr>
          <w:p w14:paraId="013D03C2"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10-GSLONES DE ALCOHOL GEL, 20-CAJAS DE GUANTES DE LATEX, 10-GALOES DE JABON LIQUIDO, 10-GALONES DE LEGIA, 10-GALONES DE DESINFECTANTE,  5-BARRILES PLASTICOS.</w:t>
            </w:r>
          </w:p>
        </w:tc>
        <w:tc>
          <w:tcPr>
            <w:tcW w:w="1483" w:type="dxa"/>
            <w:vMerge w:val="restart"/>
            <w:hideMark/>
          </w:tcPr>
          <w:p w14:paraId="1CC5D3BD"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624,90 </w:t>
            </w:r>
          </w:p>
        </w:tc>
        <w:tc>
          <w:tcPr>
            <w:tcW w:w="1972" w:type="dxa"/>
            <w:vMerge w:val="restart"/>
            <w:hideMark/>
          </w:tcPr>
          <w:p w14:paraId="6C58BE38"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FONDO COMUN</w:t>
            </w:r>
          </w:p>
        </w:tc>
        <w:tc>
          <w:tcPr>
            <w:tcW w:w="2148" w:type="dxa"/>
            <w:vMerge w:val="restart"/>
            <w:hideMark/>
          </w:tcPr>
          <w:p w14:paraId="23865767"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29/03/2020</w:t>
            </w:r>
          </w:p>
        </w:tc>
      </w:tr>
      <w:tr w:rsidR="002E67A3" w:rsidRPr="00300699" w14:paraId="043D691E" w14:textId="77777777" w:rsidTr="000235C5">
        <w:trPr>
          <w:cnfStyle w:val="000000100000" w:firstRow="0" w:lastRow="0" w:firstColumn="0" w:lastColumn="0" w:oddVBand="0" w:evenVBand="0" w:oddHBand="1" w:evenHBand="0" w:firstRowFirstColumn="0" w:firstRowLastColumn="0" w:lastRowFirstColumn="0" w:lastRowLastColumn="0"/>
          <w:trHeight w:val="2925"/>
        </w:trPr>
        <w:tc>
          <w:tcPr>
            <w:cnfStyle w:val="001000000000" w:firstRow="0" w:lastRow="0" w:firstColumn="1" w:lastColumn="0" w:oddVBand="0" w:evenVBand="0" w:oddHBand="0" w:evenHBand="0" w:firstRowFirstColumn="0" w:firstRowLastColumn="0" w:lastRowFirstColumn="0" w:lastRowLastColumn="0"/>
            <w:tcW w:w="2127" w:type="dxa"/>
            <w:vMerge/>
            <w:hideMark/>
          </w:tcPr>
          <w:p w14:paraId="223651AB" w14:textId="77777777" w:rsidR="002E67A3" w:rsidRPr="00300699" w:rsidRDefault="002E67A3">
            <w:pPr>
              <w:rPr>
                <w:rFonts w:ascii="Times New Roman" w:hAnsi="Times New Roman" w:cs="Times New Roman"/>
                <w:sz w:val="22"/>
                <w:szCs w:val="22"/>
              </w:rPr>
            </w:pPr>
          </w:p>
        </w:tc>
        <w:tc>
          <w:tcPr>
            <w:tcW w:w="2760" w:type="dxa"/>
            <w:vMerge/>
            <w:hideMark/>
          </w:tcPr>
          <w:p w14:paraId="18E7D97A"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483" w:type="dxa"/>
            <w:vMerge/>
            <w:hideMark/>
          </w:tcPr>
          <w:p w14:paraId="118ED452"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972" w:type="dxa"/>
            <w:vMerge/>
            <w:hideMark/>
          </w:tcPr>
          <w:p w14:paraId="2F740DB4"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2148" w:type="dxa"/>
            <w:vMerge/>
            <w:hideMark/>
          </w:tcPr>
          <w:p w14:paraId="123E89E9" w14:textId="77777777" w:rsidR="002E67A3" w:rsidRPr="00300699" w:rsidRDefault="002E67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2E67A3" w:rsidRPr="00300699" w14:paraId="3D0270B9" w14:textId="77777777" w:rsidTr="000235C5">
        <w:trPr>
          <w:trHeight w:val="600"/>
        </w:trPr>
        <w:tc>
          <w:tcPr>
            <w:cnfStyle w:val="001000000000" w:firstRow="0" w:lastRow="0" w:firstColumn="1" w:lastColumn="0" w:oddVBand="0" w:evenVBand="0" w:oddHBand="0" w:evenHBand="0" w:firstRowFirstColumn="0" w:firstRowLastColumn="0" w:lastRowFirstColumn="0" w:lastRowLastColumn="0"/>
            <w:tcW w:w="4887" w:type="dxa"/>
            <w:gridSpan w:val="2"/>
            <w:noWrap/>
            <w:hideMark/>
          </w:tcPr>
          <w:p w14:paraId="42F66396" w14:textId="77777777" w:rsidR="002E67A3" w:rsidRPr="00300699" w:rsidRDefault="002E67A3" w:rsidP="002E67A3">
            <w:pPr>
              <w:rPr>
                <w:rFonts w:ascii="Times New Roman" w:hAnsi="Times New Roman" w:cs="Times New Roman"/>
                <w:sz w:val="22"/>
                <w:szCs w:val="22"/>
              </w:rPr>
            </w:pPr>
            <w:r w:rsidRPr="00300699">
              <w:rPr>
                <w:rFonts w:ascii="Times New Roman" w:hAnsi="Times New Roman" w:cs="Times New Roman"/>
                <w:sz w:val="22"/>
                <w:szCs w:val="22"/>
              </w:rPr>
              <w:t>TOTAL DE COMPRAS</w:t>
            </w:r>
          </w:p>
        </w:tc>
        <w:tc>
          <w:tcPr>
            <w:tcW w:w="1483" w:type="dxa"/>
            <w:noWrap/>
            <w:hideMark/>
          </w:tcPr>
          <w:p w14:paraId="01575A79" w14:textId="77777777" w:rsidR="002E67A3" w:rsidRPr="00300699" w:rsidRDefault="002E67A3" w:rsidP="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300699">
              <w:rPr>
                <w:rFonts w:ascii="Times New Roman" w:hAnsi="Times New Roman" w:cs="Times New Roman"/>
                <w:b/>
                <w:bCs/>
                <w:sz w:val="22"/>
                <w:szCs w:val="22"/>
              </w:rPr>
              <w:t xml:space="preserve"> $         1.744,65 </w:t>
            </w:r>
          </w:p>
        </w:tc>
        <w:tc>
          <w:tcPr>
            <w:tcW w:w="1972" w:type="dxa"/>
            <w:noWrap/>
            <w:hideMark/>
          </w:tcPr>
          <w:p w14:paraId="0F36736E" w14:textId="77777777" w:rsidR="002E67A3" w:rsidRPr="00300699" w:rsidRDefault="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w:t>
            </w:r>
          </w:p>
        </w:tc>
        <w:tc>
          <w:tcPr>
            <w:tcW w:w="2148" w:type="dxa"/>
            <w:noWrap/>
            <w:hideMark/>
          </w:tcPr>
          <w:p w14:paraId="36F70187" w14:textId="77777777" w:rsidR="002E67A3" w:rsidRPr="00300699" w:rsidRDefault="002E67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w:t>
            </w:r>
          </w:p>
        </w:tc>
      </w:tr>
    </w:tbl>
    <w:p w14:paraId="576C86D6" w14:textId="77777777" w:rsidR="002E67A3" w:rsidRPr="00300699" w:rsidRDefault="002E67A3" w:rsidP="00E066C2">
      <w:pPr>
        <w:rPr>
          <w:rFonts w:ascii="Times New Roman" w:hAnsi="Times New Roman" w:cs="Times New Roman"/>
          <w:sz w:val="22"/>
          <w:szCs w:val="22"/>
        </w:rPr>
      </w:pPr>
    </w:p>
    <w:p w14:paraId="7587E0C3" w14:textId="77777777" w:rsidR="002E67A3" w:rsidRPr="00300699" w:rsidRDefault="002E67A3" w:rsidP="00E066C2">
      <w:pPr>
        <w:rPr>
          <w:rFonts w:ascii="Times New Roman" w:hAnsi="Times New Roman" w:cs="Times New Roman"/>
          <w:sz w:val="22"/>
          <w:szCs w:val="22"/>
        </w:rPr>
      </w:pPr>
    </w:p>
    <w:tbl>
      <w:tblPr>
        <w:tblStyle w:val="Tabladecuadrcula2-nfasis1"/>
        <w:tblW w:w="10774" w:type="dxa"/>
        <w:tblInd w:w="-851" w:type="dxa"/>
        <w:tblLook w:val="04A0" w:firstRow="1" w:lastRow="0" w:firstColumn="1" w:lastColumn="0" w:noHBand="0" w:noVBand="1"/>
      </w:tblPr>
      <w:tblGrid>
        <w:gridCol w:w="1985"/>
        <w:gridCol w:w="2586"/>
        <w:gridCol w:w="1817"/>
        <w:gridCol w:w="2457"/>
        <w:gridCol w:w="1418"/>
        <w:gridCol w:w="511"/>
      </w:tblGrid>
      <w:tr w:rsidR="000235C5" w:rsidRPr="00300699" w14:paraId="22D34269" w14:textId="77777777" w:rsidTr="000235C5">
        <w:trPr>
          <w:gridAfter w:val="1"/>
          <w:cnfStyle w:val="100000000000" w:firstRow="1" w:lastRow="0" w:firstColumn="0" w:lastColumn="0" w:oddVBand="0" w:evenVBand="0" w:oddHBand="0" w:evenHBand="0" w:firstRowFirstColumn="0" w:firstRowLastColumn="0" w:lastRowFirstColumn="0" w:lastRowLastColumn="0"/>
          <w:wAfter w:w="511" w:type="dxa"/>
          <w:trHeight w:val="945"/>
        </w:trPr>
        <w:tc>
          <w:tcPr>
            <w:cnfStyle w:val="001000000000" w:firstRow="0" w:lastRow="0" w:firstColumn="1" w:lastColumn="0" w:oddVBand="0" w:evenVBand="0" w:oddHBand="0" w:evenHBand="0" w:firstRowFirstColumn="0" w:firstRowLastColumn="0" w:lastRowFirstColumn="0" w:lastRowLastColumn="0"/>
            <w:tcW w:w="10263" w:type="dxa"/>
            <w:gridSpan w:val="5"/>
            <w:hideMark/>
          </w:tcPr>
          <w:p w14:paraId="23237885" w14:textId="77777777" w:rsidR="000235C5" w:rsidRPr="00300699" w:rsidRDefault="000235C5" w:rsidP="000235C5">
            <w:pPr>
              <w:jc w:val="center"/>
              <w:rPr>
                <w:rFonts w:ascii="Times New Roman" w:hAnsi="Times New Roman" w:cs="Times New Roman"/>
                <w:sz w:val="22"/>
                <w:szCs w:val="22"/>
              </w:rPr>
            </w:pPr>
            <w:r w:rsidRPr="00300699">
              <w:rPr>
                <w:rFonts w:ascii="Times New Roman" w:hAnsi="Times New Roman" w:cs="Times New Roman"/>
                <w:sz w:val="22"/>
                <w:szCs w:val="22"/>
              </w:rPr>
              <w:t>COMPRAS PARA LA PANDEMIA DE COVID-19 CON FONDOS GOES</w:t>
            </w:r>
          </w:p>
        </w:tc>
      </w:tr>
      <w:tr w:rsidR="000235C5" w:rsidRPr="00300699" w14:paraId="4631EED5" w14:textId="77777777" w:rsidTr="000235C5">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985" w:type="dxa"/>
            <w:hideMark/>
          </w:tcPr>
          <w:p w14:paraId="1DA7838C" w14:textId="77777777" w:rsidR="000235C5" w:rsidRPr="00300699" w:rsidRDefault="000235C5" w:rsidP="000235C5">
            <w:pPr>
              <w:rPr>
                <w:rFonts w:ascii="Times New Roman" w:hAnsi="Times New Roman" w:cs="Times New Roman"/>
                <w:sz w:val="22"/>
                <w:szCs w:val="22"/>
              </w:rPr>
            </w:pPr>
            <w:r w:rsidRPr="00300699">
              <w:rPr>
                <w:rFonts w:ascii="Times New Roman" w:hAnsi="Times New Roman" w:cs="Times New Roman"/>
                <w:sz w:val="22"/>
                <w:szCs w:val="22"/>
              </w:rPr>
              <w:t>NOMBRE DEL PROVEEDOR</w:t>
            </w:r>
          </w:p>
        </w:tc>
        <w:tc>
          <w:tcPr>
            <w:tcW w:w="2586" w:type="dxa"/>
            <w:hideMark/>
          </w:tcPr>
          <w:p w14:paraId="3E6E5DB0" w14:textId="77777777" w:rsidR="000235C5" w:rsidRPr="00300699" w:rsidRDefault="000235C5" w:rsidP="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300699">
              <w:rPr>
                <w:rFonts w:ascii="Times New Roman" w:hAnsi="Times New Roman" w:cs="Times New Roman"/>
                <w:b/>
                <w:bCs/>
                <w:sz w:val="22"/>
                <w:szCs w:val="22"/>
              </w:rPr>
              <w:t>DESCRIPCION DE COMPRA</w:t>
            </w:r>
          </w:p>
        </w:tc>
        <w:tc>
          <w:tcPr>
            <w:tcW w:w="1817" w:type="dxa"/>
            <w:hideMark/>
          </w:tcPr>
          <w:p w14:paraId="2B0CFBE2" w14:textId="77777777" w:rsidR="000235C5" w:rsidRPr="00300699" w:rsidRDefault="000235C5" w:rsidP="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300699">
              <w:rPr>
                <w:rFonts w:ascii="Times New Roman" w:hAnsi="Times New Roman" w:cs="Times New Roman"/>
                <w:b/>
                <w:bCs/>
                <w:sz w:val="22"/>
                <w:szCs w:val="22"/>
              </w:rPr>
              <w:t>MONTO ADJUDICADO</w:t>
            </w:r>
          </w:p>
        </w:tc>
        <w:tc>
          <w:tcPr>
            <w:tcW w:w="2457" w:type="dxa"/>
            <w:hideMark/>
          </w:tcPr>
          <w:p w14:paraId="2C27E9DD" w14:textId="77777777" w:rsidR="000235C5" w:rsidRPr="00300699" w:rsidRDefault="000235C5" w:rsidP="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300699">
              <w:rPr>
                <w:rFonts w:ascii="Times New Roman" w:hAnsi="Times New Roman" w:cs="Times New Roman"/>
                <w:b/>
                <w:bCs/>
                <w:sz w:val="22"/>
                <w:szCs w:val="22"/>
              </w:rPr>
              <w:t>FUENTE DE FINANCIAMIENTO</w:t>
            </w:r>
          </w:p>
        </w:tc>
        <w:tc>
          <w:tcPr>
            <w:tcW w:w="1929" w:type="dxa"/>
            <w:gridSpan w:val="2"/>
            <w:hideMark/>
          </w:tcPr>
          <w:p w14:paraId="1243982F" w14:textId="77777777" w:rsidR="000235C5" w:rsidRPr="00300699" w:rsidRDefault="000235C5" w:rsidP="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300699">
              <w:rPr>
                <w:rFonts w:ascii="Times New Roman" w:hAnsi="Times New Roman" w:cs="Times New Roman"/>
                <w:b/>
                <w:bCs/>
                <w:sz w:val="22"/>
                <w:szCs w:val="22"/>
              </w:rPr>
              <w:t>FECHA</w:t>
            </w:r>
          </w:p>
        </w:tc>
      </w:tr>
      <w:tr w:rsidR="000235C5" w:rsidRPr="00300699" w14:paraId="0CEE5C1C" w14:textId="77777777" w:rsidTr="000235C5">
        <w:trPr>
          <w:gridAfter w:val="1"/>
          <w:wAfter w:w="511" w:type="dxa"/>
          <w:trHeight w:val="1560"/>
        </w:trPr>
        <w:tc>
          <w:tcPr>
            <w:cnfStyle w:val="001000000000" w:firstRow="0" w:lastRow="0" w:firstColumn="1" w:lastColumn="0" w:oddVBand="0" w:evenVBand="0" w:oddHBand="0" w:evenHBand="0" w:firstRowFirstColumn="0" w:firstRowLastColumn="0" w:lastRowFirstColumn="0" w:lastRowLastColumn="0"/>
            <w:tcW w:w="1985" w:type="dxa"/>
            <w:vMerge w:val="restart"/>
            <w:hideMark/>
          </w:tcPr>
          <w:p w14:paraId="04A43E38" w14:textId="77777777" w:rsidR="000235C5" w:rsidRPr="00300699" w:rsidRDefault="000235C5" w:rsidP="000235C5">
            <w:pPr>
              <w:rPr>
                <w:rFonts w:ascii="Times New Roman" w:hAnsi="Times New Roman" w:cs="Times New Roman"/>
                <w:sz w:val="22"/>
                <w:szCs w:val="22"/>
              </w:rPr>
            </w:pPr>
            <w:r w:rsidRPr="00300699">
              <w:rPr>
                <w:rFonts w:ascii="Times New Roman" w:hAnsi="Times New Roman" w:cs="Times New Roman"/>
                <w:sz w:val="22"/>
                <w:szCs w:val="22"/>
              </w:rPr>
              <w:t>PLATERO MENJIVAR, S.A. DE C.V.</w:t>
            </w:r>
          </w:p>
        </w:tc>
        <w:tc>
          <w:tcPr>
            <w:tcW w:w="2586" w:type="dxa"/>
            <w:vMerge w:val="restart"/>
            <w:hideMark/>
          </w:tcPr>
          <w:p w14:paraId="2BF39FD8" w14:textId="77777777" w:rsidR="000235C5" w:rsidRPr="00300699" w:rsidRDefault="000235C5" w:rsidP="000235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COMPRA DE 5000 MASCARILLAS KN 95, 100 LENTES TRANSPARENTE ACRILICO</w:t>
            </w:r>
          </w:p>
        </w:tc>
        <w:tc>
          <w:tcPr>
            <w:tcW w:w="1817" w:type="dxa"/>
            <w:vMerge w:val="restart"/>
            <w:hideMark/>
          </w:tcPr>
          <w:p w14:paraId="3C47EF78" w14:textId="77777777" w:rsidR="000235C5" w:rsidRPr="00300699" w:rsidRDefault="000235C5" w:rsidP="000235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19.450,00 </w:t>
            </w:r>
          </w:p>
        </w:tc>
        <w:tc>
          <w:tcPr>
            <w:tcW w:w="2457" w:type="dxa"/>
            <w:vMerge w:val="restart"/>
            <w:hideMark/>
          </w:tcPr>
          <w:p w14:paraId="2EBAABCE" w14:textId="77777777" w:rsidR="000235C5" w:rsidRPr="00300699" w:rsidRDefault="000235C5" w:rsidP="000235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FONDO GOES DECRETO 650/EMERGENCIAS 2020</w:t>
            </w:r>
          </w:p>
        </w:tc>
        <w:tc>
          <w:tcPr>
            <w:tcW w:w="1418" w:type="dxa"/>
            <w:vMerge w:val="restart"/>
            <w:hideMark/>
          </w:tcPr>
          <w:p w14:paraId="4A5DD62D" w14:textId="77777777" w:rsidR="000235C5" w:rsidRPr="00300699" w:rsidRDefault="000235C5" w:rsidP="000235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09/07/2020</w:t>
            </w:r>
          </w:p>
        </w:tc>
      </w:tr>
      <w:tr w:rsidR="000235C5" w:rsidRPr="00300699" w14:paraId="1777BF37" w14:textId="77777777" w:rsidTr="000235C5">
        <w:trPr>
          <w:gridAfter w:val="1"/>
          <w:cnfStyle w:val="000000100000" w:firstRow="0" w:lastRow="0" w:firstColumn="0" w:lastColumn="0" w:oddVBand="0" w:evenVBand="0" w:oddHBand="1" w:evenHBand="0" w:firstRowFirstColumn="0" w:firstRowLastColumn="0" w:lastRowFirstColumn="0" w:lastRowLastColumn="0"/>
          <w:wAfter w:w="511" w:type="dxa"/>
          <w:trHeight w:val="458"/>
        </w:trPr>
        <w:tc>
          <w:tcPr>
            <w:cnfStyle w:val="001000000000" w:firstRow="0" w:lastRow="0" w:firstColumn="1" w:lastColumn="0" w:oddVBand="0" w:evenVBand="0" w:oddHBand="0" w:evenHBand="0" w:firstRowFirstColumn="0" w:firstRowLastColumn="0" w:lastRowFirstColumn="0" w:lastRowLastColumn="0"/>
            <w:tcW w:w="1985" w:type="dxa"/>
            <w:vMerge/>
            <w:hideMark/>
          </w:tcPr>
          <w:p w14:paraId="2F5056E5" w14:textId="77777777" w:rsidR="000235C5" w:rsidRPr="00300699" w:rsidRDefault="000235C5">
            <w:pPr>
              <w:rPr>
                <w:rFonts w:ascii="Times New Roman" w:hAnsi="Times New Roman" w:cs="Times New Roman"/>
                <w:sz w:val="22"/>
                <w:szCs w:val="22"/>
              </w:rPr>
            </w:pPr>
          </w:p>
        </w:tc>
        <w:tc>
          <w:tcPr>
            <w:tcW w:w="2586" w:type="dxa"/>
            <w:vMerge/>
            <w:hideMark/>
          </w:tcPr>
          <w:p w14:paraId="382255ED" w14:textId="77777777" w:rsidR="000235C5" w:rsidRPr="00300699" w:rsidRDefault="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817" w:type="dxa"/>
            <w:vMerge/>
            <w:hideMark/>
          </w:tcPr>
          <w:p w14:paraId="18472A8F" w14:textId="77777777" w:rsidR="000235C5" w:rsidRPr="00300699" w:rsidRDefault="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2457" w:type="dxa"/>
            <w:vMerge/>
            <w:hideMark/>
          </w:tcPr>
          <w:p w14:paraId="7D387208" w14:textId="77777777" w:rsidR="000235C5" w:rsidRPr="00300699" w:rsidRDefault="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418" w:type="dxa"/>
            <w:vMerge/>
            <w:hideMark/>
          </w:tcPr>
          <w:p w14:paraId="797BA50C" w14:textId="77777777" w:rsidR="000235C5" w:rsidRPr="00300699" w:rsidRDefault="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0235C5" w:rsidRPr="00300699" w14:paraId="5888519D" w14:textId="77777777" w:rsidTr="000235C5">
        <w:trPr>
          <w:gridAfter w:val="1"/>
          <w:wAfter w:w="511" w:type="dxa"/>
          <w:trHeight w:val="1065"/>
        </w:trPr>
        <w:tc>
          <w:tcPr>
            <w:cnfStyle w:val="001000000000" w:firstRow="0" w:lastRow="0" w:firstColumn="1" w:lastColumn="0" w:oddVBand="0" w:evenVBand="0" w:oddHBand="0" w:evenHBand="0" w:firstRowFirstColumn="0" w:firstRowLastColumn="0" w:lastRowFirstColumn="0" w:lastRowLastColumn="0"/>
            <w:tcW w:w="1985" w:type="dxa"/>
            <w:vMerge w:val="restart"/>
            <w:hideMark/>
          </w:tcPr>
          <w:p w14:paraId="67EF4C36" w14:textId="77777777" w:rsidR="000235C5" w:rsidRPr="00300699" w:rsidRDefault="000235C5" w:rsidP="000235C5">
            <w:pPr>
              <w:rPr>
                <w:rFonts w:ascii="Times New Roman" w:hAnsi="Times New Roman" w:cs="Times New Roman"/>
                <w:sz w:val="22"/>
                <w:szCs w:val="22"/>
              </w:rPr>
            </w:pPr>
            <w:r w:rsidRPr="00300699">
              <w:rPr>
                <w:rFonts w:ascii="Times New Roman" w:hAnsi="Times New Roman" w:cs="Times New Roman"/>
                <w:sz w:val="22"/>
                <w:szCs w:val="22"/>
              </w:rPr>
              <w:t>JOSE NELSON RAMIREZ MELENDEZ</w:t>
            </w:r>
          </w:p>
        </w:tc>
        <w:tc>
          <w:tcPr>
            <w:tcW w:w="2586" w:type="dxa"/>
            <w:vMerge w:val="restart"/>
            <w:hideMark/>
          </w:tcPr>
          <w:p w14:paraId="624BAC66" w14:textId="77777777" w:rsidR="000235C5" w:rsidRPr="00300699" w:rsidRDefault="000235C5" w:rsidP="000235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10-GALONES DE LEGIA</w:t>
            </w:r>
          </w:p>
        </w:tc>
        <w:tc>
          <w:tcPr>
            <w:tcW w:w="1817" w:type="dxa"/>
            <w:vMerge w:val="restart"/>
            <w:hideMark/>
          </w:tcPr>
          <w:p w14:paraId="0C21BDC5" w14:textId="77777777" w:rsidR="000235C5" w:rsidRPr="00300699" w:rsidRDefault="000235C5" w:rsidP="000235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52,40 </w:t>
            </w:r>
          </w:p>
        </w:tc>
        <w:tc>
          <w:tcPr>
            <w:tcW w:w="2457" w:type="dxa"/>
            <w:vMerge w:val="restart"/>
            <w:hideMark/>
          </w:tcPr>
          <w:p w14:paraId="0579D396" w14:textId="77777777" w:rsidR="000235C5" w:rsidRPr="00300699" w:rsidRDefault="000235C5" w:rsidP="000235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FONDO GOES DECRETO 650/EMERGENCIAS 2020</w:t>
            </w:r>
          </w:p>
        </w:tc>
        <w:tc>
          <w:tcPr>
            <w:tcW w:w="1418" w:type="dxa"/>
            <w:vMerge w:val="restart"/>
            <w:hideMark/>
          </w:tcPr>
          <w:p w14:paraId="2DB6CAA1" w14:textId="77777777" w:rsidR="000235C5" w:rsidRPr="00300699" w:rsidRDefault="000235C5" w:rsidP="000235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31/08/2020</w:t>
            </w:r>
          </w:p>
        </w:tc>
      </w:tr>
      <w:tr w:rsidR="000235C5" w:rsidRPr="00300699" w14:paraId="07D7136B" w14:textId="77777777" w:rsidTr="000235C5">
        <w:trPr>
          <w:gridAfter w:val="1"/>
          <w:cnfStyle w:val="000000100000" w:firstRow="0" w:lastRow="0" w:firstColumn="0" w:lastColumn="0" w:oddVBand="0" w:evenVBand="0" w:oddHBand="1" w:evenHBand="0" w:firstRowFirstColumn="0" w:firstRowLastColumn="0" w:lastRowFirstColumn="0" w:lastRowLastColumn="0"/>
          <w:wAfter w:w="511" w:type="dxa"/>
          <w:trHeight w:val="458"/>
        </w:trPr>
        <w:tc>
          <w:tcPr>
            <w:cnfStyle w:val="001000000000" w:firstRow="0" w:lastRow="0" w:firstColumn="1" w:lastColumn="0" w:oddVBand="0" w:evenVBand="0" w:oddHBand="0" w:evenHBand="0" w:firstRowFirstColumn="0" w:firstRowLastColumn="0" w:lastRowFirstColumn="0" w:lastRowLastColumn="0"/>
            <w:tcW w:w="1985" w:type="dxa"/>
            <w:vMerge/>
            <w:hideMark/>
          </w:tcPr>
          <w:p w14:paraId="00AFC6AF" w14:textId="77777777" w:rsidR="000235C5" w:rsidRPr="00300699" w:rsidRDefault="000235C5">
            <w:pPr>
              <w:rPr>
                <w:rFonts w:ascii="Times New Roman" w:hAnsi="Times New Roman" w:cs="Times New Roman"/>
                <w:sz w:val="22"/>
                <w:szCs w:val="22"/>
              </w:rPr>
            </w:pPr>
          </w:p>
        </w:tc>
        <w:tc>
          <w:tcPr>
            <w:tcW w:w="2586" w:type="dxa"/>
            <w:vMerge/>
            <w:hideMark/>
          </w:tcPr>
          <w:p w14:paraId="7265E876" w14:textId="77777777" w:rsidR="000235C5" w:rsidRPr="00300699" w:rsidRDefault="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817" w:type="dxa"/>
            <w:vMerge/>
            <w:hideMark/>
          </w:tcPr>
          <w:p w14:paraId="4A93DC3F" w14:textId="77777777" w:rsidR="000235C5" w:rsidRPr="00300699" w:rsidRDefault="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2457" w:type="dxa"/>
            <w:vMerge/>
            <w:hideMark/>
          </w:tcPr>
          <w:p w14:paraId="25753920" w14:textId="77777777" w:rsidR="000235C5" w:rsidRPr="00300699" w:rsidRDefault="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418" w:type="dxa"/>
            <w:vMerge/>
            <w:hideMark/>
          </w:tcPr>
          <w:p w14:paraId="1D1D4B1B" w14:textId="77777777" w:rsidR="000235C5" w:rsidRPr="00300699" w:rsidRDefault="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0235C5" w:rsidRPr="00300699" w14:paraId="7B35D8EE" w14:textId="77777777" w:rsidTr="000235C5">
        <w:trPr>
          <w:gridAfter w:val="1"/>
          <w:wAfter w:w="511" w:type="dxa"/>
          <w:trHeight w:val="1215"/>
        </w:trPr>
        <w:tc>
          <w:tcPr>
            <w:cnfStyle w:val="001000000000" w:firstRow="0" w:lastRow="0" w:firstColumn="1" w:lastColumn="0" w:oddVBand="0" w:evenVBand="0" w:oddHBand="0" w:evenHBand="0" w:firstRowFirstColumn="0" w:firstRowLastColumn="0" w:lastRowFirstColumn="0" w:lastRowLastColumn="0"/>
            <w:tcW w:w="1985" w:type="dxa"/>
            <w:vMerge w:val="restart"/>
            <w:hideMark/>
          </w:tcPr>
          <w:p w14:paraId="6110A3B8" w14:textId="77777777" w:rsidR="000235C5" w:rsidRPr="00300699" w:rsidRDefault="000235C5" w:rsidP="000235C5">
            <w:pPr>
              <w:rPr>
                <w:rFonts w:ascii="Times New Roman" w:hAnsi="Times New Roman" w:cs="Times New Roman"/>
                <w:sz w:val="22"/>
                <w:szCs w:val="22"/>
              </w:rPr>
            </w:pPr>
            <w:r w:rsidRPr="00300699">
              <w:rPr>
                <w:rFonts w:ascii="Times New Roman" w:hAnsi="Times New Roman" w:cs="Times New Roman"/>
                <w:sz w:val="22"/>
                <w:szCs w:val="22"/>
              </w:rPr>
              <w:t>NANCY MARICELA SERRANO BARRIOS</w:t>
            </w:r>
          </w:p>
        </w:tc>
        <w:tc>
          <w:tcPr>
            <w:tcW w:w="2586" w:type="dxa"/>
            <w:vMerge w:val="restart"/>
            <w:hideMark/>
          </w:tcPr>
          <w:p w14:paraId="5665BE5B" w14:textId="77777777" w:rsidR="000235C5" w:rsidRPr="00300699" w:rsidRDefault="000235C5" w:rsidP="000235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4-MAMPARAS ELABORADAS EN ACRILICOS, E INSTALACIÓN</w:t>
            </w:r>
          </w:p>
        </w:tc>
        <w:tc>
          <w:tcPr>
            <w:tcW w:w="1817" w:type="dxa"/>
            <w:vMerge w:val="restart"/>
            <w:hideMark/>
          </w:tcPr>
          <w:p w14:paraId="18449435" w14:textId="77777777" w:rsidR="000235C5" w:rsidRPr="00300699" w:rsidRDefault="000235C5" w:rsidP="000235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375,00 </w:t>
            </w:r>
          </w:p>
        </w:tc>
        <w:tc>
          <w:tcPr>
            <w:tcW w:w="2457" w:type="dxa"/>
            <w:vMerge w:val="restart"/>
            <w:hideMark/>
          </w:tcPr>
          <w:p w14:paraId="19F6855B" w14:textId="77777777" w:rsidR="000235C5" w:rsidRPr="00300699" w:rsidRDefault="000235C5" w:rsidP="000235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FONDO GOES DECRETO 650/EMERGENCIAS 2020</w:t>
            </w:r>
          </w:p>
        </w:tc>
        <w:tc>
          <w:tcPr>
            <w:tcW w:w="1418" w:type="dxa"/>
            <w:vMerge w:val="restart"/>
            <w:hideMark/>
          </w:tcPr>
          <w:p w14:paraId="2166AE35" w14:textId="77777777" w:rsidR="000235C5" w:rsidRPr="00300699" w:rsidRDefault="000235C5" w:rsidP="000235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16/09/2020</w:t>
            </w:r>
          </w:p>
        </w:tc>
      </w:tr>
      <w:tr w:rsidR="000235C5" w:rsidRPr="00300699" w14:paraId="2043FF8A" w14:textId="77777777" w:rsidTr="000235C5">
        <w:trPr>
          <w:gridAfter w:val="1"/>
          <w:cnfStyle w:val="000000100000" w:firstRow="0" w:lastRow="0" w:firstColumn="0" w:lastColumn="0" w:oddVBand="0" w:evenVBand="0" w:oddHBand="1" w:evenHBand="0" w:firstRowFirstColumn="0" w:firstRowLastColumn="0" w:lastRowFirstColumn="0" w:lastRowLastColumn="0"/>
          <w:wAfter w:w="511" w:type="dxa"/>
          <w:trHeight w:val="458"/>
        </w:trPr>
        <w:tc>
          <w:tcPr>
            <w:cnfStyle w:val="001000000000" w:firstRow="0" w:lastRow="0" w:firstColumn="1" w:lastColumn="0" w:oddVBand="0" w:evenVBand="0" w:oddHBand="0" w:evenHBand="0" w:firstRowFirstColumn="0" w:firstRowLastColumn="0" w:lastRowFirstColumn="0" w:lastRowLastColumn="0"/>
            <w:tcW w:w="1985" w:type="dxa"/>
            <w:vMerge/>
            <w:hideMark/>
          </w:tcPr>
          <w:p w14:paraId="5BD00CB5" w14:textId="77777777" w:rsidR="000235C5" w:rsidRPr="00300699" w:rsidRDefault="000235C5">
            <w:pPr>
              <w:rPr>
                <w:rFonts w:ascii="Times New Roman" w:hAnsi="Times New Roman" w:cs="Times New Roman"/>
                <w:sz w:val="22"/>
                <w:szCs w:val="22"/>
              </w:rPr>
            </w:pPr>
          </w:p>
        </w:tc>
        <w:tc>
          <w:tcPr>
            <w:tcW w:w="2586" w:type="dxa"/>
            <w:vMerge/>
            <w:hideMark/>
          </w:tcPr>
          <w:p w14:paraId="57846B79" w14:textId="77777777" w:rsidR="000235C5" w:rsidRPr="00300699" w:rsidRDefault="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817" w:type="dxa"/>
            <w:vMerge/>
            <w:hideMark/>
          </w:tcPr>
          <w:p w14:paraId="0E1BD421" w14:textId="77777777" w:rsidR="000235C5" w:rsidRPr="00300699" w:rsidRDefault="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2457" w:type="dxa"/>
            <w:vMerge/>
            <w:hideMark/>
          </w:tcPr>
          <w:p w14:paraId="5CA5C14A" w14:textId="77777777" w:rsidR="000235C5" w:rsidRPr="00300699" w:rsidRDefault="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418" w:type="dxa"/>
            <w:vMerge/>
            <w:hideMark/>
          </w:tcPr>
          <w:p w14:paraId="5DF522C6" w14:textId="77777777" w:rsidR="000235C5" w:rsidRPr="00300699" w:rsidRDefault="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0235C5" w:rsidRPr="00300699" w14:paraId="1347842E" w14:textId="77777777" w:rsidTr="000235C5">
        <w:trPr>
          <w:gridAfter w:val="1"/>
          <w:wAfter w:w="511" w:type="dxa"/>
          <w:trHeight w:val="3090"/>
        </w:trPr>
        <w:tc>
          <w:tcPr>
            <w:cnfStyle w:val="001000000000" w:firstRow="0" w:lastRow="0" w:firstColumn="1" w:lastColumn="0" w:oddVBand="0" w:evenVBand="0" w:oddHBand="0" w:evenHBand="0" w:firstRowFirstColumn="0" w:firstRowLastColumn="0" w:lastRowFirstColumn="0" w:lastRowLastColumn="0"/>
            <w:tcW w:w="1985" w:type="dxa"/>
            <w:vMerge w:val="restart"/>
            <w:hideMark/>
          </w:tcPr>
          <w:p w14:paraId="6BAF2367" w14:textId="77777777" w:rsidR="000235C5" w:rsidRPr="00300699" w:rsidRDefault="000235C5" w:rsidP="000235C5">
            <w:pPr>
              <w:rPr>
                <w:rFonts w:ascii="Times New Roman" w:hAnsi="Times New Roman" w:cs="Times New Roman"/>
                <w:sz w:val="22"/>
                <w:szCs w:val="22"/>
              </w:rPr>
            </w:pPr>
            <w:r w:rsidRPr="00300699">
              <w:rPr>
                <w:rFonts w:ascii="Times New Roman" w:hAnsi="Times New Roman" w:cs="Times New Roman"/>
                <w:sz w:val="22"/>
                <w:szCs w:val="22"/>
              </w:rPr>
              <w:t>JOSE ERNESTO MORALES SANTANA</w:t>
            </w:r>
          </w:p>
        </w:tc>
        <w:tc>
          <w:tcPr>
            <w:tcW w:w="2586" w:type="dxa"/>
            <w:vMerge w:val="restart"/>
            <w:hideMark/>
          </w:tcPr>
          <w:p w14:paraId="38EE1131" w14:textId="77777777" w:rsidR="000235C5" w:rsidRPr="00300699" w:rsidRDefault="000235C5" w:rsidP="000235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COMPRA DE 7000 MASCARILLAS KN95, 300 GALONES DE ALCOHOL GEL, 50 GALONES DE DESINFECTANTE PARA PISO, 30 GALONES AMONIO CUATERNARIO, 15 GALONES DE JABON LIQUIDO</w:t>
            </w:r>
          </w:p>
        </w:tc>
        <w:tc>
          <w:tcPr>
            <w:tcW w:w="1817" w:type="dxa"/>
            <w:vMerge w:val="restart"/>
            <w:hideMark/>
          </w:tcPr>
          <w:p w14:paraId="2016587F" w14:textId="77777777" w:rsidR="000235C5" w:rsidRPr="00300699" w:rsidRDefault="000235C5" w:rsidP="000235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xml:space="preserve"> $        16.380,00 </w:t>
            </w:r>
          </w:p>
        </w:tc>
        <w:tc>
          <w:tcPr>
            <w:tcW w:w="2457" w:type="dxa"/>
            <w:vMerge w:val="restart"/>
            <w:hideMark/>
          </w:tcPr>
          <w:p w14:paraId="144DD5DC" w14:textId="77777777" w:rsidR="000235C5" w:rsidRPr="00300699" w:rsidRDefault="000235C5" w:rsidP="000235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FONDO GOES DECRETO 650/EMERGENCIAS 2020</w:t>
            </w:r>
          </w:p>
        </w:tc>
        <w:tc>
          <w:tcPr>
            <w:tcW w:w="1418" w:type="dxa"/>
            <w:vMerge w:val="restart"/>
            <w:hideMark/>
          </w:tcPr>
          <w:p w14:paraId="0912049C" w14:textId="77777777" w:rsidR="000235C5" w:rsidRPr="00300699" w:rsidRDefault="000235C5" w:rsidP="000235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11/09/2020</w:t>
            </w:r>
          </w:p>
        </w:tc>
      </w:tr>
      <w:tr w:rsidR="000235C5" w:rsidRPr="00300699" w14:paraId="34E06BD9" w14:textId="77777777" w:rsidTr="000235C5">
        <w:trPr>
          <w:gridAfter w:val="1"/>
          <w:cnfStyle w:val="000000100000" w:firstRow="0" w:lastRow="0" w:firstColumn="0" w:lastColumn="0" w:oddVBand="0" w:evenVBand="0" w:oddHBand="1" w:evenHBand="0" w:firstRowFirstColumn="0" w:firstRowLastColumn="0" w:lastRowFirstColumn="0" w:lastRowLastColumn="0"/>
          <w:wAfter w:w="511" w:type="dxa"/>
          <w:trHeight w:val="1080"/>
        </w:trPr>
        <w:tc>
          <w:tcPr>
            <w:cnfStyle w:val="001000000000" w:firstRow="0" w:lastRow="0" w:firstColumn="1" w:lastColumn="0" w:oddVBand="0" w:evenVBand="0" w:oddHBand="0" w:evenHBand="0" w:firstRowFirstColumn="0" w:firstRowLastColumn="0" w:lastRowFirstColumn="0" w:lastRowLastColumn="0"/>
            <w:tcW w:w="1985" w:type="dxa"/>
            <w:vMerge/>
            <w:hideMark/>
          </w:tcPr>
          <w:p w14:paraId="39A69255" w14:textId="77777777" w:rsidR="000235C5" w:rsidRPr="00300699" w:rsidRDefault="000235C5">
            <w:pPr>
              <w:rPr>
                <w:rFonts w:ascii="Times New Roman" w:hAnsi="Times New Roman" w:cs="Times New Roman"/>
                <w:sz w:val="22"/>
                <w:szCs w:val="22"/>
              </w:rPr>
            </w:pPr>
          </w:p>
        </w:tc>
        <w:tc>
          <w:tcPr>
            <w:tcW w:w="2586" w:type="dxa"/>
            <w:vMerge/>
            <w:hideMark/>
          </w:tcPr>
          <w:p w14:paraId="46489481" w14:textId="77777777" w:rsidR="000235C5" w:rsidRPr="00300699" w:rsidRDefault="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817" w:type="dxa"/>
            <w:vMerge/>
            <w:hideMark/>
          </w:tcPr>
          <w:p w14:paraId="6975F998" w14:textId="77777777" w:rsidR="000235C5" w:rsidRPr="00300699" w:rsidRDefault="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2457" w:type="dxa"/>
            <w:vMerge/>
            <w:hideMark/>
          </w:tcPr>
          <w:p w14:paraId="6DF52929" w14:textId="77777777" w:rsidR="000235C5" w:rsidRPr="00300699" w:rsidRDefault="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418" w:type="dxa"/>
            <w:vMerge/>
            <w:hideMark/>
          </w:tcPr>
          <w:p w14:paraId="71390E24" w14:textId="77777777" w:rsidR="000235C5" w:rsidRPr="00300699" w:rsidRDefault="000235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0235C5" w:rsidRPr="00300699" w14:paraId="02FDF74F" w14:textId="77777777" w:rsidTr="000235C5">
        <w:trPr>
          <w:gridAfter w:val="1"/>
          <w:wAfter w:w="511" w:type="dxa"/>
          <w:trHeight w:val="600"/>
        </w:trPr>
        <w:tc>
          <w:tcPr>
            <w:cnfStyle w:val="001000000000" w:firstRow="0" w:lastRow="0" w:firstColumn="1" w:lastColumn="0" w:oddVBand="0" w:evenVBand="0" w:oddHBand="0" w:evenHBand="0" w:firstRowFirstColumn="0" w:firstRowLastColumn="0" w:lastRowFirstColumn="0" w:lastRowLastColumn="0"/>
            <w:tcW w:w="4571" w:type="dxa"/>
            <w:gridSpan w:val="2"/>
            <w:noWrap/>
            <w:hideMark/>
          </w:tcPr>
          <w:p w14:paraId="2096258C" w14:textId="77777777" w:rsidR="000235C5" w:rsidRPr="00300699" w:rsidRDefault="000235C5" w:rsidP="000235C5">
            <w:pPr>
              <w:rPr>
                <w:rFonts w:ascii="Times New Roman" w:hAnsi="Times New Roman" w:cs="Times New Roman"/>
                <w:sz w:val="22"/>
                <w:szCs w:val="22"/>
              </w:rPr>
            </w:pPr>
            <w:r w:rsidRPr="00300699">
              <w:rPr>
                <w:rFonts w:ascii="Times New Roman" w:hAnsi="Times New Roman" w:cs="Times New Roman"/>
                <w:sz w:val="22"/>
                <w:szCs w:val="22"/>
              </w:rPr>
              <w:t>TOTAL DE COMPRAS</w:t>
            </w:r>
          </w:p>
        </w:tc>
        <w:tc>
          <w:tcPr>
            <w:tcW w:w="1817" w:type="dxa"/>
            <w:noWrap/>
            <w:hideMark/>
          </w:tcPr>
          <w:p w14:paraId="3B2B2ACD" w14:textId="77777777" w:rsidR="000235C5" w:rsidRPr="00300699" w:rsidRDefault="000235C5" w:rsidP="000235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300699">
              <w:rPr>
                <w:rFonts w:ascii="Times New Roman" w:hAnsi="Times New Roman" w:cs="Times New Roman"/>
                <w:b/>
                <w:bCs/>
                <w:sz w:val="22"/>
                <w:szCs w:val="22"/>
              </w:rPr>
              <w:t xml:space="preserve"> $        36.257,40 </w:t>
            </w:r>
          </w:p>
        </w:tc>
        <w:tc>
          <w:tcPr>
            <w:tcW w:w="2457" w:type="dxa"/>
            <w:noWrap/>
            <w:hideMark/>
          </w:tcPr>
          <w:p w14:paraId="0215C422" w14:textId="77777777" w:rsidR="000235C5" w:rsidRPr="00300699" w:rsidRDefault="000235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w:t>
            </w:r>
          </w:p>
        </w:tc>
        <w:tc>
          <w:tcPr>
            <w:tcW w:w="1418" w:type="dxa"/>
            <w:noWrap/>
            <w:hideMark/>
          </w:tcPr>
          <w:p w14:paraId="1811EEAC" w14:textId="77777777" w:rsidR="000235C5" w:rsidRPr="00300699" w:rsidRDefault="000235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300699">
              <w:rPr>
                <w:rFonts w:ascii="Times New Roman" w:hAnsi="Times New Roman" w:cs="Times New Roman"/>
                <w:sz w:val="22"/>
                <w:szCs w:val="22"/>
              </w:rPr>
              <w:t> </w:t>
            </w:r>
          </w:p>
        </w:tc>
      </w:tr>
    </w:tbl>
    <w:tbl>
      <w:tblPr>
        <w:tblStyle w:val="Tablaconcuadrcula"/>
        <w:tblW w:w="0" w:type="auto"/>
        <w:tblLook w:val="04A0" w:firstRow="1" w:lastRow="0" w:firstColumn="1" w:lastColumn="0" w:noHBand="0" w:noVBand="1"/>
      </w:tblPr>
      <w:tblGrid>
        <w:gridCol w:w="6204"/>
        <w:gridCol w:w="2717"/>
      </w:tblGrid>
      <w:tr w:rsidR="000235C5" w:rsidRPr="00300699" w14:paraId="499193FD" w14:textId="77777777" w:rsidTr="00F3200B">
        <w:trPr>
          <w:trHeight w:val="960"/>
        </w:trPr>
        <w:tc>
          <w:tcPr>
            <w:tcW w:w="8921" w:type="dxa"/>
            <w:gridSpan w:val="2"/>
            <w:noWrap/>
            <w:hideMark/>
          </w:tcPr>
          <w:p w14:paraId="2A02D427" w14:textId="57360A6D" w:rsidR="000235C5" w:rsidRPr="00F3200B" w:rsidRDefault="000235C5" w:rsidP="00F3200B">
            <w:pPr>
              <w:pStyle w:val="Ttulo2"/>
              <w:jc w:val="center"/>
              <w:outlineLvl w:val="1"/>
              <w:rPr>
                <w:rFonts w:ascii="Times New Roman" w:hAnsi="Times New Roman" w:cs="Times New Roman"/>
                <w:b/>
                <w:sz w:val="22"/>
                <w:szCs w:val="22"/>
              </w:rPr>
            </w:pPr>
            <w:bookmarkStart w:id="81" w:name="_Toc57292310"/>
            <w:r w:rsidRPr="00F3200B">
              <w:rPr>
                <w:rFonts w:ascii="Times New Roman" w:hAnsi="Times New Roman" w:cs="Times New Roman"/>
                <w:b/>
                <w:sz w:val="22"/>
                <w:szCs w:val="22"/>
              </w:rPr>
              <w:lastRenderedPageBreak/>
              <w:t>CONSOLIDADO COMPRAS DE DIFERENTES FONDOS</w:t>
            </w:r>
            <w:bookmarkEnd w:id="81"/>
          </w:p>
        </w:tc>
      </w:tr>
      <w:tr w:rsidR="000235C5" w:rsidRPr="00300699" w14:paraId="5E871DA8" w14:textId="77777777" w:rsidTr="00F3200B">
        <w:trPr>
          <w:trHeight w:val="1500"/>
        </w:trPr>
        <w:tc>
          <w:tcPr>
            <w:tcW w:w="6204" w:type="dxa"/>
            <w:hideMark/>
          </w:tcPr>
          <w:p w14:paraId="70E7371C" w14:textId="77777777" w:rsidR="000235C5" w:rsidRPr="00300699" w:rsidRDefault="000235C5" w:rsidP="000235C5">
            <w:pPr>
              <w:pStyle w:val="Ttulo2"/>
              <w:outlineLvl w:val="1"/>
              <w:rPr>
                <w:rFonts w:ascii="Times New Roman" w:hAnsi="Times New Roman" w:cs="Times New Roman"/>
                <w:bCs/>
                <w:sz w:val="22"/>
                <w:szCs w:val="22"/>
              </w:rPr>
            </w:pPr>
            <w:bookmarkStart w:id="82" w:name="_Toc57292311"/>
            <w:r w:rsidRPr="00300699">
              <w:rPr>
                <w:rFonts w:ascii="Times New Roman" w:hAnsi="Times New Roman" w:cs="Times New Roman"/>
                <w:bCs/>
                <w:sz w:val="22"/>
                <w:szCs w:val="22"/>
              </w:rPr>
              <w:t>COMPRAS PARA LA PANDEMIA DE COVID-19 CON FONDOS 75%</w:t>
            </w:r>
            <w:bookmarkEnd w:id="82"/>
          </w:p>
        </w:tc>
        <w:tc>
          <w:tcPr>
            <w:tcW w:w="2717" w:type="dxa"/>
            <w:noWrap/>
            <w:hideMark/>
          </w:tcPr>
          <w:p w14:paraId="713A2415" w14:textId="77777777" w:rsidR="000235C5" w:rsidRPr="00F3200B" w:rsidRDefault="000235C5" w:rsidP="000235C5">
            <w:pPr>
              <w:pStyle w:val="Ttulo2"/>
              <w:outlineLvl w:val="1"/>
              <w:rPr>
                <w:rFonts w:ascii="Times New Roman" w:hAnsi="Times New Roman" w:cs="Times New Roman"/>
                <w:b/>
                <w:sz w:val="22"/>
                <w:szCs w:val="22"/>
              </w:rPr>
            </w:pPr>
            <w:r w:rsidRPr="00F3200B">
              <w:rPr>
                <w:rFonts w:ascii="Times New Roman" w:hAnsi="Times New Roman" w:cs="Times New Roman"/>
                <w:b/>
                <w:sz w:val="22"/>
                <w:szCs w:val="22"/>
              </w:rPr>
              <w:t xml:space="preserve"> </w:t>
            </w:r>
            <w:bookmarkStart w:id="83" w:name="_Toc57292312"/>
            <w:r w:rsidRPr="00F3200B">
              <w:rPr>
                <w:rFonts w:ascii="Times New Roman" w:hAnsi="Times New Roman" w:cs="Times New Roman"/>
                <w:b/>
                <w:sz w:val="22"/>
                <w:szCs w:val="22"/>
              </w:rPr>
              <w:t>$                        82.077,50</w:t>
            </w:r>
            <w:bookmarkEnd w:id="83"/>
            <w:r w:rsidRPr="00F3200B">
              <w:rPr>
                <w:rFonts w:ascii="Times New Roman" w:hAnsi="Times New Roman" w:cs="Times New Roman"/>
                <w:b/>
                <w:sz w:val="22"/>
                <w:szCs w:val="22"/>
              </w:rPr>
              <w:t xml:space="preserve"> </w:t>
            </w:r>
          </w:p>
        </w:tc>
      </w:tr>
      <w:tr w:rsidR="000235C5" w:rsidRPr="00300699" w14:paraId="10BF626A" w14:textId="77777777" w:rsidTr="00F3200B">
        <w:trPr>
          <w:trHeight w:val="1260"/>
        </w:trPr>
        <w:tc>
          <w:tcPr>
            <w:tcW w:w="6204" w:type="dxa"/>
            <w:hideMark/>
          </w:tcPr>
          <w:p w14:paraId="0089A2C2" w14:textId="77777777" w:rsidR="000235C5" w:rsidRPr="00300699" w:rsidRDefault="000235C5" w:rsidP="000235C5">
            <w:pPr>
              <w:pStyle w:val="Ttulo2"/>
              <w:outlineLvl w:val="1"/>
              <w:rPr>
                <w:rFonts w:ascii="Times New Roman" w:hAnsi="Times New Roman" w:cs="Times New Roman"/>
                <w:bCs/>
                <w:sz w:val="22"/>
                <w:szCs w:val="22"/>
              </w:rPr>
            </w:pPr>
            <w:bookmarkStart w:id="84" w:name="_Toc57292313"/>
            <w:r w:rsidRPr="00300699">
              <w:rPr>
                <w:rFonts w:ascii="Times New Roman" w:hAnsi="Times New Roman" w:cs="Times New Roman"/>
                <w:bCs/>
                <w:sz w:val="22"/>
                <w:szCs w:val="22"/>
              </w:rPr>
              <w:t>COMPRAS PARA LA PANDEMIA DE COVID-19 CON FONDOS COMUN</w:t>
            </w:r>
            <w:bookmarkEnd w:id="84"/>
          </w:p>
        </w:tc>
        <w:tc>
          <w:tcPr>
            <w:tcW w:w="2717" w:type="dxa"/>
            <w:noWrap/>
            <w:hideMark/>
          </w:tcPr>
          <w:p w14:paraId="3B358F18" w14:textId="77777777" w:rsidR="000235C5" w:rsidRPr="00F3200B" w:rsidRDefault="000235C5" w:rsidP="000235C5">
            <w:pPr>
              <w:pStyle w:val="Ttulo2"/>
              <w:outlineLvl w:val="1"/>
              <w:rPr>
                <w:rFonts w:ascii="Times New Roman" w:hAnsi="Times New Roman" w:cs="Times New Roman"/>
                <w:b/>
                <w:sz w:val="22"/>
                <w:szCs w:val="22"/>
              </w:rPr>
            </w:pPr>
            <w:r w:rsidRPr="00F3200B">
              <w:rPr>
                <w:rFonts w:ascii="Times New Roman" w:hAnsi="Times New Roman" w:cs="Times New Roman"/>
                <w:b/>
                <w:sz w:val="22"/>
                <w:szCs w:val="22"/>
              </w:rPr>
              <w:t xml:space="preserve"> </w:t>
            </w:r>
            <w:bookmarkStart w:id="85" w:name="_Toc57292314"/>
            <w:r w:rsidRPr="00F3200B">
              <w:rPr>
                <w:rFonts w:ascii="Times New Roman" w:hAnsi="Times New Roman" w:cs="Times New Roman"/>
                <w:b/>
                <w:sz w:val="22"/>
                <w:szCs w:val="22"/>
              </w:rPr>
              <w:t>$                          1.744,65</w:t>
            </w:r>
            <w:bookmarkEnd w:id="85"/>
            <w:r w:rsidRPr="00F3200B">
              <w:rPr>
                <w:rFonts w:ascii="Times New Roman" w:hAnsi="Times New Roman" w:cs="Times New Roman"/>
                <w:b/>
                <w:sz w:val="22"/>
                <w:szCs w:val="22"/>
              </w:rPr>
              <w:t xml:space="preserve"> </w:t>
            </w:r>
          </w:p>
        </w:tc>
      </w:tr>
      <w:tr w:rsidR="000235C5" w:rsidRPr="00300699" w14:paraId="77AF1025" w14:textId="77777777" w:rsidTr="00F3200B">
        <w:trPr>
          <w:trHeight w:val="1350"/>
        </w:trPr>
        <w:tc>
          <w:tcPr>
            <w:tcW w:w="6204" w:type="dxa"/>
            <w:hideMark/>
          </w:tcPr>
          <w:p w14:paraId="192F4185" w14:textId="77777777" w:rsidR="000235C5" w:rsidRPr="00300699" w:rsidRDefault="000235C5" w:rsidP="000235C5">
            <w:pPr>
              <w:pStyle w:val="Ttulo2"/>
              <w:outlineLvl w:val="1"/>
              <w:rPr>
                <w:rFonts w:ascii="Times New Roman" w:hAnsi="Times New Roman" w:cs="Times New Roman"/>
                <w:bCs/>
                <w:sz w:val="22"/>
                <w:szCs w:val="22"/>
              </w:rPr>
            </w:pPr>
            <w:bookmarkStart w:id="86" w:name="_Toc57292315"/>
            <w:r w:rsidRPr="00300699">
              <w:rPr>
                <w:rFonts w:ascii="Times New Roman" w:hAnsi="Times New Roman" w:cs="Times New Roman"/>
                <w:bCs/>
                <w:sz w:val="22"/>
                <w:szCs w:val="22"/>
              </w:rPr>
              <w:t>COMPRAS PARA LA PANDEMIA DE COVID-19 CON FONDOS GOES</w:t>
            </w:r>
            <w:bookmarkEnd w:id="86"/>
          </w:p>
        </w:tc>
        <w:tc>
          <w:tcPr>
            <w:tcW w:w="2717" w:type="dxa"/>
            <w:noWrap/>
            <w:hideMark/>
          </w:tcPr>
          <w:p w14:paraId="44F149F5" w14:textId="77777777" w:rsidR="000235C5" w:rsidRPr="00F3200B" w:rsidRDefault="000235C5" w:rsidP="000235C5">
            <w:pPr>
              <w:pStyle w:val="Ttulo2"/>
              <w:outlineLvl w:val="1"/>
              <w:rPr>
                <w:rFonts w:ascii="Times New Roman" w:hAnsi="Times New Roman" w:cs="Times New Roman"/>
                <w:b/>
                <w:sz w:val="22"/>
                <w:szCs w:val="22"/>
              </w:rPr>
            </w:pPr>
            <w:r w:rsidRPr="00F3200B">
              <w:rPr>
                <w:rFonts w:ascii="Times New Roman" w:hAnsi="Times New Roman" w:cs="Times New Roman"/>
                <w:b/>
                <w:sz w:val="22"/>
                <w:szCs w:val="22"/>
              </w:rPr>
              <w:t xml:space="preserve"> </w:t>
            </w:r>
            <w:bookmarkStart w:id="87" w:name="_Toc57292316"/>
            <w:r w:rsidRPr="00F3200B">
              <w:rPr>
                <w:rFonts w:ascii="Times New Roman" w:hAnsi="Times New Roman" w:cs="Times New Roman"/>
                <w:b/>
                <w:sz w:val="22"/>
                <w:szCs w:val="22"/>
              </w:rPr>
              <w:t>$                        36.257,40</w:t>
            </w:r>
            <w:bookmarkEnd w:id="87"/>
            <w:r w:rsidRPr="00F3200B">
              <w:rPr>
                <w:rFonts w:ascii="Times New Roman" w:hAnsi="Times New Roman" w:cs="Times New Roman"/>
                <w:b/>
                <w:sz w:val="22"/>
                <w:szCs w:val="22"/>
              </w:rPr>
              <w:t xml:space="preserve"> </w:t>
            </w:r>
          </w:p>
        </w:tc>
      </w:tr>
      <w:tr w:rsidR="000235C5" w:rsidRPr="00300699" w14:paraId="1C0F5927" w14:textId="77777777" w:rsidTr="00F3200B">
        <w:trPr>
          <w:trHeight w:val="810"/>
        </w:trPr>
        <w:tc>
          <w:tcPr>
            <w:tcW w:w="6204" w:type="dxa"/>
            <w:noWrap/>
            <w:hideMark/>
          </w:tcPr>
          <w:p w14:paraId="120B5AF9" w14:textId="77777777" w:rsidR="000235C5" w:rsidRPr="00F3200B" w:rsidRDefault="000235C5" w:rsidP="000235C5">
            <w:pPr>
              <w:pStyle w:val="Ttulo2"/>
              <w:outlineLvl w:val="1"/>
              <w:rPr>
                <w:rFonts w:ascii="Times New Roman" w:hAnsi="Times New Roman" w:cs="Times New Roman"/>
                <w:b/>
                <w:sz w:val="22"/>
                <w:szCs w:val="22"/>
              </w:rPr>
            </w:pPr>
            <w:bookmarkStart w:id="88" w:name="_Toc57292317"/>
            <w:r w:rsidRPr="00F3200B">
              <w:rPr>
                <w:rFonts w:ascii="Times New Roman" w:hAnsi="Times New Roman" w:cs="Times New Roman"/>
                <w:b/>
                <w:sz w:val="22"/>
                <w:szCs w:val="22"/>
              </w:rPr>
              <w:t>TOTAL CONSOLIDADO</w:t>
            </w:r>
            <w:bookmarkEnd w:id="88"/>
          </w:p>
        </w:tc>
        <w:tc>
          <w:tcPr>
            <w:tcW w:w="2717" w:type="dxa"/>
            <w:noWrap/>
            <w:hideMark/>
          </w:tcPr>
          <w:p w14:paraId="58ADBBED" w14:textId="77777777" w:rsidR="000235C5" w:rsidRPr="00F3200B" w:rsidRDefault="000235C5" w:rsidP="000235C5">
            <w:pPr>
              <w:pStyle w:val="Ttulo2"/>
              <w:outlineLvl w:val="1"/>
              <w:rPr>
                <w:rFonts w:ascii="Times New Roman" w:hAnsi="Times New Roman" w:cs="Times New Roman"/>
                <w:b/>
                <w:sz w:val="22"/>
                <w:szCs w:val="22"/>
              </w:rPr>
            </w:pPr>
            <w:r w:rsidRPr="00F3200B">
              <w:rPr>
                <w:rFonts w:ascii="Times New Roman" w:hAnsi="Times New Roman" w:cs="Times New Roman"/>
                <w:b/>
                <w:sz w:val="22"/>
                <w:szCs w:val="22"/>
              </w:rPr>
              <w:t xml:space="preserve"> </w:t>
            </w:r>
            <w:bookmarkStart w:id="89" w:name="_Toc57292318"/>
            <w:r w:rsidRPr="00F3200B">
              <w:rPr>
                <w:rFonts w:ascii="Times New Roman" w:hAnsi="Times New Roman" w:cs="Times New Roman"/>
                <w:b/>
                <w:sz w:val="22"/>
                <w:szCs w:val="22"/>
              </w:rPr>
              <w:t>$                      120.079,55</w:t>
            </w:r>
            <w:bookmarkEnd w:id="89"/>
            <w:r w:rsidRPr="00F3200B">
              <w:rPr>
                <w:rFonts w:ascii="Times New Roman" w:hAnsi="Times New Roman" w:cs="Times New Roman"/>
                <w:b/>
                <w:sz w:val="22"/>
                <w:szCs w:val="22"/>
              </w:rPr>
              <w:t xml:space="preserve"> </w:t>
            </w:r>
          </w:p>
        </w:tc>
      </w:tr>
    </w:tbl>
    <w:p w14:paraId="2A5F82BD" w14:textId="6A13FC35" w:rsidR="00AE5700" w:rsidRDefault="00AE5700">
      <w:pPr>
        <w:rPr>
          <w:rFonts w:ascii="Times New Roman" w:hAnsi="Times New Roman" w:cs="Times New Roman"/>
          <w:sz w:val="22"/>
          <w:szCs w:val="22"/>
        </w:rPr>
      </w:pPr>
    </w:p>
    <w:p w14:paraId="38D17938" w14:textId="77777777" w:rsidR="00AE5700" w:rsidRPr="00AE5700" w:rsidRDefault="00AE5700" w:rsidP="00AE5700">
      <w:pPr>
        <w:rPr>
          <w:rFonts w:ascii="Times New Roman" w:hAnsi="Times New Roman" w:cs="Times New Roman"/>
          <w:sz w:val="22"/>
          <w:szCs w:val="22"/>
        </w:rPr>
      </w:pPr>
    </w:p>
    <w:p w14:paraId="24815017" w14:textId="77777777" w:rsidR="00AE5700" w:rsidRPr="00AE5700" w:rsidRDefault="00AE5700" w:rsidP="00AE5700">
      <w:pPr>
        <w:rPr>
          <w:rFonts w:ascii="Times New Roman" w:hAnsi="Times New Roman" w:cs="Times New Roman"/>
          <w:sz w:val="22"/>
          <w:szCs w:val="22"/>
        </w:rPr>
      </w:pPr>
    </w:p>
    <w:p w14:paraId="2AEB9257" w14:textId="77777777" w:rsidR="00AE5700" w:rsidRPr="00AE5700" w:rsidRDefault="00AE5700" w:rsidP="00AE5700">
      <w:pPr>
        <w:rPr>
          <w:rFonts w:ascii="Times New Roman" w:hAnsi="Times New Roman" w:cs="Times New Roman"/>
          <w:sz w:val="22"/>
          <w:szCs w:val="22"/>
        </w:rPr>
      </w:pPr>
    </w:p>
    <w:p w14:paraId="551F954B" w14:textId="77777777" w:rsidR="00AE5700" w:rsidRPr="00AE5700" w:rsidRDefault="00AE5700" w:rsidP="00AE5700">
      <w:pPr>
        <w:rPr>
          <w:rFonts w:ascii="Times New Roman" w:hAnsi="Times New Roman" w:cs="Times New Roman"/>
          <w:sz w:val="22"/>
          <w:szCs w:val="22"/>
        </w:rPr>
      </w:pPr>
    </w:p>
    <w:p w14:paraId="5B828D92" w14:textId="77777777" w:rsidR="00AE5700" w:rsidRPr="00AE5700" w:rsidRDefault="00AE5700" w:rsidP="00AE5700">
      <w:pPr>
        <w:rPr>
          <w:rFonts w:ascii="Times New Roman" w:hAnsi="Times New Roman" w:cs="Times New Roman"/>
          <w:sz w:val="22"/>
          <w:szCs w:val="22"/>
        </w:rPr>
      </w:pPr>
    </w:p>
    <w:p w14:paraId="10F5A2E4" w14:textId="77777777" w:rsidR="00AE5700" w:rsidRPr="00AE5700" w:rsidRDefault="00AE5700" w:rsidP="00AE5700">
      <w:pPr>
        <w:rPr>
          <w:rFonts w:ascii="Times New Roman" w:hAnsi="Times New Roman" w:cs="Times New Roman"/>
          <w:sz w:val="22"/>
          <w:szCs w:val="22"/>
        </w:rPr>
      </w:pPr>
    </w:p>
    <w:p w14:paraId="788C0E5E" w14:textId="77777777" w:rsidR="00AE5700" w:rsidRPr="00AE5700" w:rsidRDefault="00AE5700" w:rsidP="00AE5700">
      <w:pPr>
        <w:rPr>
          <w:rFonts w:ascii="Times New Roman" w:hAnsi="Times New Roman" w:cs="Times New Roman"/>
          <w:sz w:val="22"/>
          <w:szCs w:val="22"/>
        </w:rPr>
      </w:pPr>
    </w:p>
    <w:p w14:paraId="1BBF7A63" w14:textId="30101247" w:rsidR="00AE5700" w:rsidRDefault="00AE5700" w:rsidP="00AE5700">
      <w:pPr>
        <w:rPr>
          <w:rFonts w:ascii="Times New Roman" w:hAnsi="Times New Roman" w:cs="Times New Roman"/>
          <w:sz w:val="22"/>
          <w:szCs w:val="22"/>
        </w:rPr>
      </w:pPr>
    </w:p>
    <w:p w14:paraId="7399F772" w14:textId="3440B3E8" w:rsidR="00AE5700" w:rsidRDefault="00AE5700" w:rsidP="00AE5700">
      <w:pPr>
        <w:tabs>
          <w:tab w:val="left" w:pos="1320"/>
        </w:tabs>
        <w:rPr>
          <w:rFonts w:ascii="Times New Roman" w:hAnsi="Times New Roman" w:cs="Times New Roman"/>
          <w:sz w:val="22"/>
          <w:szCs w:val="22"/>
        </w:rPr>
      </w:pPr>
      <w:r>
        <w:rPr>
          <w:rFonts w:ascii="Times New Roman" w:hAnsi="Times New Roman" w:cs="Times New Roman"/>
          <w:sz w:val="22"/>
          <w:szCs w:val="22"/>
        </w:rPr>
        <w:tab/>
      </w:r>
    </w:p>
    <w:p w14:paraId="3142947D" w14:textId="77777777" w:rsidR="00AE5700" w:rsidRDefault="00AE5700" w:rsidP="00AE5700">
      <w:pPr>
        <w:tabs>
          <w:tab w:val="left" w:pos="1320"/>
        </w:tabs>
        <w:rPr>
          <w:rFonts w:ascii="Times New Roman" w:hAnsi="Times New Roman" w:cs="Times New Roman"/>
          <w:sz w:val="22"/>
          <w:szCs w:val="22"/>
        </w:rPr>
      </w:pPr>
    </w:p>
    <w:p w14:paraId="624744A4" w14:textId="77777777" w:rsidR="00AE5700" w:rsidRDefault="00AE5700" w:rsidP="00AE5700">
      <w:pPr>
        <w:tabs>
          <w:tab w:val="left" w:pos="1320"/>
        </w:tabs>
        <w:rPr>
          <w:rFonts w:ascii="Times New Roman" w:hAnsi="Times New Roman" w:cs="Times New Roman"/>
          <w:sz w:val="22"/>
          <w:szCs w:val="22"/>
        </w:rPr>
      </w:pPr>
    </w:p>
    <w:p w14:paraId="6321417C" w14:textId="77777777" w:rsidR="00AE5700" w:rsidRDefault="00AE5700" w:rsidP="00AE5700">
      <w:pPr>
        <w:tabs>
          <w:tab w:val="left" w:pos="1320"/>
        </w:tabs>
        <w:rPr>
          <w:rFonts w:ascii="Times New Roman" w:hAnsi="Times New Roman" w:cs="Times New Roman"/>
          <w:sz w:val="22"/>
          <w:szCs w:val="22"/>
        </w:rPr>
      </w:pPr>
    </w:p>
    <w:p w14:paraId="0DDA2032" w14:textId="77777777" w:rsidR="00AE5700" w:rsidRDefault="00AE5700" w:rsidP="00AE5700">
      <w:pPr>
        <w:tabs>
          <w:tab w:val="left" w:pos="1320"/>
        </w:tabs>
        <w:rPr>
          <w:rFonts w:ascii="Times New Roman" w:hAnsi="Times New Roman" w:cs="Times New Roman"/>
          <w:sz w:val="22"/>
          <w:szCs w:val="22"/>
        </w:rPr>
      </w:pPr>
    </w:p>
    <w:p w14:paraId="0411D218" w14:textId="77777777" w:rsidR="00AE5700" w:rsidRDefault="00AE5700" w:rsidP="00AE5700">
      <w:pPr>
        <w:tabs>
          <w:tab w:val="left" w:pos="1320"/>
        </w:tabs>
        <w:rPr>
          <w:rFonts w:ascii="Times New Roman" w:hAnsi="Times New Roman" w:cs="Times New Roman"/>
          <w:sz w:val="22"/>
          <w:szCs w:val="22"/>
        </w:rPr>
      </w:pPr>
    </w:p>
    <w:p w14:paraId="23679118" w14:textId="77777777" w:rsidR="00F95D9B" w:rsidRDefault="00F95D9B" w:rsidP="00AE5700">
      <w:pPr>
        <w:tabs>
          <w:tab w:val="left" w:pos="1320"/>
        </w:tabs>
        <w:rPr>
          <w:rFonts w:ascii="Times New Roman" w:hAnsi="Times New Roman" w:cs="Times New Roman"/>
          <w:sz w:val="22"/>
          <w:szCs w:val="22"/>
        </w:rPr>
        <w:sectPr w:rsidR="00F95D9B" w:rsidSect="00CB4EFA">
          <w:pgSz w:w="12240" w:h="15840"/>
          <w:pgMar w:top="1417" w:right="1608" w:bottom="1417" w:left="1701" w:header="708" w:footer="708" w:gutter="0"/>
          <w:pgNumType w:start="3"/>
          <w:cols w:space="708"/>
          <w:docGrid w:linePitch="360"/>
        </w:sectPr>
      </w:pPr>
    </w:p>
    <w:p w14:paraId="11976C8B" w14:textId="14896D76" w:rsidR="000208C7" w:rsidRPr="000208C7" w:rsidRDefault="000208C7" w:rsidP="004E15FD">
      <w:pPr>
        <w:tabs>
          <w:tab w:val="left" w:pos="1320"/>
        </w:tabs>
        <w:jc w:val="center"/>
        <w:rPr>
          <w:rFonts w:ascii="Times New Roman" w:hAnsi="Times New Roman" w:cs="Times New Roman"/>
          <w:sz w:val="22"/>
          <w:szCs w:val="22"/>
        </w:rPr>
      </w:pPr>
      <w:r w:rsidRPr="000208C7">
        <w:rPr>
          <w:rFonts w:ascii="Times New Roman" w:hAnsi="Times New Roman" w:cs="Times New Roman"/>
          <w:sz w:val="22"/>
          <w:szCs w:val="22"/>
        </w:rPr>
        <w:lastRenderedPageBreak/>
        <w:t>Anexo No. 4.2. Obras en ejecución o ejecutadas por motivos de la pandemia.</w:t>
      </w:r>
    </w:p>
    <w:p w14:paraId="21180177" w14:textId="77777777" w:rsidR="000208C7" w:rsidRPr="000208C7" w:rsidRDefault="000208C7" w:rsidP="004E15FD">
      <w:pPr>
        <w:tabs>
          <w:tab w:val="left" w:pos="1320"/>
        </w:tabs>
        <w:jc w:val="center"/>
        <w:rPr>
          <w:rFonts w:ascii="Times New Roman" w:hAnsi="Times New Roman" w:cs="Times New Roman"/>
          <w:sz w:val="22"/>
          <w:szCs w:val="22"/>
        </w:rPr>
      </w:pPr>
      <w:r w:rsidRPr="000208C7">
        <w:rPr>
          <w:rFonts w:ascii="Times New Roman" w:hAnsi="Times New Roman" w:cs="Times New Roman"/>
          <w:b/>
          <w:sz w:val="22"/>
          <w:szCs w:val="22"/>
        </w:rPr>
        <w:t>OBRAS EN EJECUCIÓN O EJECUTADAS EN EL MARCO DE LA EMERGENCIA POR LA PANDEMIA DEL COVID-19</w:t>
      </w:r>
    </w:p>
    <w:tbl>
      <w:tblPr>
        <w:tblpPr w:leftFromText="141" w:rightFromText="141" w:vertAnchor="text" w:horzAnchor="margin" w:tblpY="100"/>
        <w:tblW w:w="12708" w:type="dxa"/>
        <w:tblCellMar>
          <w:left w:w="70" w:type="dxa"/>
          <w:right w:w="70" w:type="dxa"/>
        </w:tblCellMar>
        <w:tblLook w:val="04A0" w:firstRow="1" w:lastRow="0" w:firstColumn="1" w:lastColumn="0" w:noHBand="0" w:noVBand="1"/>
      </w:tblPr>
      <w:tblGrid>
        <w:gridCol w:w="552"/>
        <w:gridCol w:w="2425"/>
        <w:gridCol w:w="916"/>
        <w:gridCol w:w="1690"/>
        <w:gridCol w:w="1029"/>
        <w:gridCol w:w="1340"/>
        <w:gridCol w:w="1070"/>
        <w:gridCol w:w="1186"/>
        <w:gridCol w:w="940"/>
        <w:gridCol w:w="1560"/>
      </w:tblGrid>
      <w:tr w:rsidR="004E15FD" w:rsidRPr="004E15FD" w14:paraId="0D292F77" w14:textId="77777777" w:rsidTr="00516CD2">
        <w:trPr>
          <w:trHeight w:val="690"/>
        </w:trPr>
        <w:tc>
          <w:tcPr>
            <w:tcW w:w="552" w:type="dxa"/>
            <w:tcBorders>
              <w:top w:val="nil"/>
              <w:left w:val="single" w:sz="4" w:space="0" w:color="auto"/>
              <w:bottom w:val="single" w:sz="4" w:space="0" w:color="auto"/>
              <w:right w:val="single" w:sz="4" w:space="0" w:color="auto"/>
            </w:tcBorders>
            <w:shd w:val="clear" w:color="auto" w:fill="B4C6E7" w:themeFill="accent5" w:themeFillTint="66"/>
            <w:noWrap/>
            <w:vAlign w:val="center"/>
            <w:hideMark/>
          </w:tcPr>
          <w:p w14:paraId="1315D035" w14:textId="77777777" w:rsidR="004E15FD" w:rsidRPr="004E15FD" w:rsidRDefault="004E15FD" w:rsidP="004E15FD">
            <w:pPr>
              <w:spacing w:after="0" w:line="240" w:lineRule="auto"/>
              <w:jc w:val="center"/>
              <w:rPr>
                <w:rFonts w:ascii="Times New Roman" w:eastAsia="Times New Roman" w:hAnsi="Times New Roman" w:cs="Times New Roman"/>
                <w:b/>
                <w:color w:val="000000"/>
                <w:sz w:val="18"/>
                <w:szCs w:val="18"/>
              </w:rPr>
            </w:pPr>
            <w:r w:rsidRPr="004E15FD">
              <w:rPr>
                <w:rFonts w:ascii="Times New Roman" w:eastAsia="Times New Roman" w:hAnsi="Times New Roman" w:cs="Times New Roman"/>
                <w:b/>
                <w:color w:val="000000"/>
                <w:sz w:val="18"/>
                <w:szCs w:val="18"/>
              </w:rPr>
              <w:t>No.</w:t>
            </w:r>
          </w:p>
        </w:tc>
        <w:tc>
          <w:tcPr>
            <w:tcW w:w="2425" w:type="dxa"/>
            <w:tcBorders>
              <w:top w:val="nil"/>
              <w:left w:val="nil"/>
              <w:bottom w:val="single" w:sz="4" w:space="0" w:color="auto"/>
              <w:right w:val="single" w:sz="4" w:space="0" w:color="auto"/>
            </w:tcBorders>
            <w:shd w:val="clear" w:color="auto" w:fill="B4C6E7" w:themeFill="accent5" w:themeFillTint="66"/>
            <w:noWrap/>
            <w:vAlign w:val="center"/>
            <w:hideMark/>
          </w:tcPr>
          <w:p w14:paraId="46E1303C" w14:textId="77777777" w:rsidR="004E15FD" w:rsidRPr="004E15FD" w:rsidRDefault="004E15FD" w:rsidP="004E15FD">
            <w:pPr>
              <w:spacing w:after="0" w:line="240" w:lineRule="auto"/>
              <w:jc w:val="center"/>
              <w:rPr>
                <w:rFonts w:ascii="Times New Roman" w:eastAsia="Times New Roman" w:hAnsi="Times New Roman" w:cs="Times New Roman"/>
                <w:b/>
                <w:color w:val="000000"/>
                <w:sz w:val="18"/>
                <w:szCs w:val="18"/>
              </w:rPr>
            </w:pPr>
            <w:r w:rsidRPr="004E15FD">
              <w:rPr>
                <w:rFonts w:ascii="Times New Roman" w:eastAsia="Times New Roman" w:hAnsi="Times New Roman" w:cs="Times New Roman"/>
                <w:b/>
                <w:color w:val="000000"/>
                <w:sz w:val="18"/>
                <w:szCs w:val="18"/>
              </w:rPr>
              <w:t>Nombre de la obra</w:t>
            </w:r>
          </w:p>
        </w:tc>
        <w:tc>
          <w:tcPr>
            <w:tcW w:w="916" w:type="dxa"/>
            <w:tcBorders>
              <w:top w:val="nil"/>
              <w:left w:val="nil"/>
              <w:bottom w:val="single" w:sz="4" w:space="0" w:color="auto"/>
              <w:right w:val="single" w:sz="4" w:space="0" w:color="auto"/>
            </w:tcBorders>
            <w:shd w:val="clear" w:color="auto" w:fill="B4C6E7" w:themeFill="accent5" w:themeFillTint="66"/>
            <w:noWrap/>
            <w:vAlign w:val="center"/>
            <w:hideMark/>
          </w:tcPr>
          <w:p w14:paraId="4804435D" w14:textId="77777777" w:rsidR="004E15FD" w:rsidRPr="004E15FD" w:rsidRDefault="004E15FD" w:rsidP="004E15FD">
            <w:pPr>
              <w:spacing w:after="0" w:line="240" w:lineRule="auto"/>
              <w:jc w:val="center"/>
              <w:rPr>
                <w:rFonts w:ascii="Times New Roman" w:eastAsia="Times New Roman" w:hAnsi="Times New Roman" w:cs="Times New Roman"/>
                <w:b/>
                <w:color w:val="000000"/>
                <w:sz w:val="18"/>
                <w:szCs w:val="18"/>
              </w:rPr>
            </w:pPr>
            <w:r w:rsidRPr="004E15FD">
              <w:rPr>
                <w:rFonts w:ascii="Times New Roman" w:eastAsia="Times New Roman" w:hAnsi="Times New Roman" w:cs="Times New Roman"/>
                <w:b/>
                <w:color w:val="000000"/>
                <w:sz w:val="18"/>
                <w:szCs w:val="18"/>
              </w:rPr>
              <w:t>Fecha</w:t>
            </w:r>
          </w:p>
        </w:tc>
        <w:tc>
          <w:tcPr>
            <w:tcW w:w="1690" w:type="dxa"/>
            <w:tcBorders>
              <w:top w:val="nil"/>
              <w:left w:val="nil"/>
              <w:bottom w:val="single" w:sz="4" w:space="0" w:color="auto"/>
              <w:right w:val="single" w:sz="4" w:space="0" w:color="auto"/>
            </w:tcBorders>
            <w:shd w:val="clear" w:color="auto" w:fill="B4C6E7" w:themeFill="accent5" w:themeFillTint="66"/>
            <w:noWrap/>
            <w:vAlign w:val="center"/>
            <w:hideMark/>
          </w:tcPr>
          <w:p w14:paraId="66993142" w14:textId="77777777" w:rsidR="004E15FD" w:rsidRPr="004E15FD" w:rsidRDefault="004E15FD" w:rsidP="004E15FD">
            <w:pPr>
              <w:spacing w:after="0" w:line="240" w:lineRule="auto"/>
              <w:jc w:val="center"/>
              <w:rPr>
                <w:rFonts w:ascii="Times New Roman" w:eastAsia="Times New Roman" w:hAnsi="Times New Roman" w:cs="Times New Roman"/>
                <w:b/>
                <w:color w:val="000000"/>
                <w:sz w:val="18"/>
                <w:szCs w:val="18"/>
              </w:rPr>
            </w:pPr>
            <w:r w:rsidRPr="004E15FD">
              <w:rPr>
                <w:rFonts w:ascii="Times New Roman" w:eastAsia="Times New Roman" w:hAnsi="Times New Roman" w:cs="Times New Roman"/>
                <w:b/>
                <w:color w:val="000000"/>
                <w:sz w:val="18"/>
                <w:szCs w:val="18"/>
              </w:rPr>
              <w:t>Ubicación</w:t>
            </w:r>
          </w:p>
        </w:tc>
        <w:tc>
          <w:tcPr>
            <w:tcW w:w="1029" w:type="dxa"/>
            <w:tcBorders>
              <w:top w:val="nil"/>
              <w:left w:val="nil"/>
              <w:bottom w:val="single" w:sz="4" w:space="0" w:color="auto"/>
              <w:right w:val="single" w:sz="4" w:space="0" w:color="auto"/>
            </w:tcBorders>
            <w:shd w:val="clear" w:color="auto" w:fill="B4C6E7" w:themeFill="accent5" w:themeFillTint="66"/>
            <w:noWrap/>
            <w:vAlign w:val="center"/>
            <w:hideMark/>
          </w:tcPr>
          <w:p w14:paraId="1E038F17" w14:textId="77777777" w:rsidR="004E15FD" w:rsidRPr="004E15FD" w:rsidRDefault="004E15FD" w:rsidP="004E15FD">
            <w:pPr>
              <w:spacing w:after="0" w:line="240" w:lineRule="auto"/>
              <w:jc w:val="center"/>
              <w:rPr>
                <w:rFonts w:ascii="Times New Roman" w:eastAsia="Times New Roman" w:hAnsi="Times New Roman" w:cs="Times New Roman"/>
                <w:b/>
                <w:color w:val="000000"/>
                <w:sz w:val="18"/>
                <w:szCs w:val="18"/>
              </w:rPr>
            </w:pPr>
            <w:r w:rsidRPr="004E15FD">
              <w:rPr>
                <w:rFonts w:ascii="Times New Roman" w:eastAsia="Times New Roman" w:hAnsi="Times New Roman" w:cs="Times New Roman"/>
                <w:b/>
                <w:color w:val="000000"/>
                <w:sz w:val="18"/>
                <w:szCs w:val="18"/>
              </w:rPr>
              <w:t>Costo total</w:t>
            </w:r>
          </w:p>
        </w:tc>
        <w:tc>
          <w:tcPr>
            <w:tcW w:w="1340" w:type="dxa"/>
            <w:tcBorders>
              <w:top w:val="nil"/>
              <w:left w:val="nil"/>
              <w:bottom w:val="single" w:sz="4" w:space="0" w:color="auto"/>
              <w:right w:val="single" w:sz="4" w:space="0" w:color="auto"/>
            </w:tcBorders>
            <w:shd w:val="clear" w:color="auto" w:fill="B4C6E7" w:themeFill="accent5" w:themeFillTint="66"/>
            <w:noWrap/>
            <w:vAlign w:val="center"/>
            <w:hideMark/>
          </w:tcPr>
          <w:p w14:paraId="09951E3B" w14:textId="77777777" w:rsidR="004E15FD" w:rsidRPr="004E15FD" w:rsidRDefault="004E15FD" w:rsidP="004E15FD">
            <w:pPr>
              <w:spacing w:after="0" w:line="240" w:lineRule="auto"/>
              <w:jc w:val="center"/>
              <w:rPr>
                <w:rFonts w:ascii="Times New Roman" w:eastAsia="Times New Roman" w:hAnsi="Times New Roman" w:cs="Times New Roman"/>
                <w:b/>
                <w:color w:val="000000"/>
                <w:sz w:val="18"/>
                <w:szCs w:val="18"/>
              </w:rPr>
            </w:pPr>
            <w:r w:rsidRPr="004E15FD">
              <w:rPr>
                <w:rFonts w:ascii="Times New Roman" w:eastAsia="Times New Roman" w:hAnsi="Times New Roman" w:cs="Times New Roman"/>
                <w:b/>
                <w:color w:val="000000"/>
                <w:sz w:val="18"/>
                <w:szCs w:val="18"/>
              </w:rPr>
              <w:t>Financiamiento</w:t>
            </w:r>
          </w:p>
        </w:tc>
        <w:tc>
          <w:tcPr>
            <w:tcW w:w="1070" w:type="dxa"/>
            <w:tcBorders>
              <w:top w:val="nil"/>
              <w:left w:val="nil"/>
              <w:bottom w:val="single" w:sz="4" w:space="0" w:color="auto"/>
              <w:right w:val="single" w:sz="4" w:space="0" w:color="auto"/>
            </w:tcBorders>
            <w:shd w:val="clear" w:color="auto" w:fill="B4C6E7" w:themeFill="accent5" w:themeFillTint="66"/>
            <w:vAlign w:val="center"/>
          </w:tcPr>
          <w:p w14:paraId="38B56BBD" w14:textId="77777777" w:rsidR="004E15FD" w:rsidRPr="004E15FD" w:rsidRDefault="004E15FD" w:rsidP="004E15FD">
            <w:pPr>
              <w:spacing w:after="0" w:line="240" w:lineRule="auto"/>
              <w:jc w:val="center"/>
              <w:rPr>
                <w:rFonts w:ascii="Times New Roman" w:eastAsia="Times New Roman" w:hAnsi="Times New Roman" w:cs="Times New Roman"/>
                <w:b/>
                <w:color w:val="000000"/>
                <w:sz w:val="18"/>
                <w:szCs w:val="18"/>
              </w:rPr>
            </w:pPr>
            <w:r w:rsidRPr="004E15FD">
              <w:rPr>
                <w:rFonts w:ascii="Times New Roman" w:eastAsia="Times New Roman" w:hAnsi="Times New Roman" w:cs="Times New Roman"/>
                <w:b/>
                <w:color w:val="000000"/>
                <w:sz w:val="18"/>
                <w:szCs w:val="18"/>
              </w:rPr>
              <w:t>Tiempo de ejecución</w:t>
            </w:r>
          </w:p>
        </w:tc>
        <w:tc>
          <w:tcPr>
            <w:tcW w:w="1186" w:type="dxa"/>
            <w:tcBorders>
              <w:top w:val="nil"/>
              <w:left w:val="nil"/>
              <w:bottom w:val="single" w:sz="4" w:space="0" w:color="auto"/>
              <w:right w:val="single" w:sz="4" w:space="0" w:color="auto"/>
            </w:tcBorders>
            <w:shd w:val="clear" w:color="auto" w:fill="B4C6E7" w:themeFill="accent5" w:themeFillTint="66"/>
            <w:vAlign w:val="center"/>
          </w:tcPr>
          <w:p w14:paraId="22F3153E" w14:textId="77777777" w:rsidR="004E15FD" w:rsidRPr="004E15FD" w:rsidRDefault="004E15FD" w:rsidP="004E15FD">
            <w:pPr>
              <w:spacing w:after="0" w:line="240" w:lineRule="auto"/>
              <w:jc w:val="center"/>
              <w:rPr>
                <w:rFonts w:ascii="Times New Roman" w:eastAsia="Times New Roman" w:hAnsi="Times New Roman" w:cs="Times New Roman"/>
                <w:b/>
                <w:color w:val="000000"/>
                <w:sz w:val="18"/>
                <w:szCs w:val="18"/>
              </w:rPr>
            </w:pPr>
            <w:r w:rsidRPr="004E15FD">
              <w:rPr>
                <w:rFonts w:ascii="Times New Roman" w:eastAsia="Times New Roman" w:hAnsi="Times New Roman" w:cs="Times New Roman"/>
                <w:b/>
                <w:color w:val="000000"/>
                <w:sz w:val="18"/>
                <w:szCs w:val="18"/>
              </w:rPr>
              <w:t>Ejecutor</w:t>
            </w:r>
          </w:p>
        </w:tc>
        <w:tc>
          <w:tcPr>
            <w:tcW w:w="940" w:type="dxa"/>
            <w:tcBorders>
              <w:top w:val="nil"/>
              <w:left w:val="nil"/>
              <w:bottom w:val="single" w:sz="4" w:space="0" w:color="auto"/>
              <w:right w:val="single" w:sz="4" w:space="0" w:color="auto"/>
            </w:tcBorders>
            <w:shd w:val="clear" w:color="auto" w:fill="B4C6E7" w:themeFill="accent5" w:themeFillTint="66"/>
            <w:noWrap/>
            <w:vAlign w:val="center"/>
          </w:tcPr>
          <w:p w14:paraId="6282AE5C" w14:textId="77777777" w:rsidR="004E15FD" w:rsidRPr="004E15FD" w:rsidRDefault="004E15FD" w:rsidP="004E15FD">
            <w:pPr>
              <w:spacing w:after="0" w:line="240" w:lineRule="auto"/>
              <w:jc w:val="center"/>
              <w:rPr>
                <w:rFonts w:ascii="Times New Roman" w:eastAsia="Times New Roman" w:hAnsi="Times New Roman" w:cs="Times New Roman"/>
                <w:b/>
                <w:color w:val="000000"/>
                <w:sz w:val="18"/>
                <w:szCs w:val="18"/>
              </w:rPr>
            </w:pPr>
            <w:r w:rsidRPr="004E15FD">
              <w:rPr>
                <w:rFonts w:ascii="Times New Roman" w:eastAsia="Times New Roman" w:hAnsi="Times New Roman" w:cs="Times New Roman"/>
                <w:b/>
                <w:color w:val="000000"/>
                <w:sz w:val="18"/>
                <w:szCs w:val="18"/>
              </w:rPr>
              <w:t>Avance</w:t>
            </w:r>
          </w:p>
        </w:tc>
        <w:tc>
          <w:tcPr>
            <w:tcW w:w="1560" w:type="dxa"/>
            <w:tcBorders>
              <w:top w:val="nil"/>
              <w:left w:val="nil"/>
              <w:bottom w:val="single" w:sz="4" w:space="0" w:color="auto"/>
              <w:right w:val="single" w:sz="4" w:space="0" w:color="auto"/>
            </w:tcBorders>
            <w:shd w:val="clear" w:color="auto" w:fill="B4C6E7" w:themeFill="accent5" w:themeFillTint="66"/>
            <w:noWrap/>
            <w:vAlign w:val="center"/>
          </w:tcPr>
          <w:p w14:paraId="4A67DA29" w14:textId="77777777" w:rsidR="004E15FD" w:rsidRPr="004E15FD" w:rsidRDefault="004E15FD" w:rsidP="004E15FD">
            <w:pPr>
              <w:spacing w:after="0" w:line="240" w:lineRule="auto"/>
              <w:jc w:val="center"/>
              <w:rPr>
                <w:rFonts w:ascii="Times New Roman" w:eastAsia="Times New Roman" w:hAnsi="Times New Roman" w:cs="Times New Roman"/>
                <w:b/>
                <w:color w:val="000000"/>
                <w:sz w:val="18"/>
                <w:szCs w:val="18"/>
              </w:rPr>
            </w:pPr>
            <w:r w:rsidRPr="004E15FD">
              <w:rPr>
                <w:rFonts w:ascii="Times New Roman" w:eastAsia="Times New Roman" w:hAnsi="Times New Roman" w:cs="Times New Roman"/>
                <w:b/>
                <w:color w:val="000000"/>
                <w:sz w:val="18"/>
                <w:szCs w:val="18"/>
              </w:rPr>
              <w:t>Cantidad de beneficiarios (1)</w:t>
            </w:r>
          </w:p>
        </w:tc>
      </w:tr>
      <w:tr w:rsidR="004E15FD" w:rsidRPr="004E15FD" w14:paraId="5F275C22" w14:textId="77777777" w:rsidTr="00516CD2">
        <w:trPr>
          <w:trHeight w:val="30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000E902C"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1</w:t>
            </w:r>
          </w:p>
        </w:tc>
        <w:tc>
          <w:tcPr>
            <w:tcW w:w="2425" w:type="dxa"/>
            <w:tcBorders>
              <w:top w:val="nil"/>
              <w:left w:val="nil"/>
              <w:bottom w:val="single" w:sz="4" w:space="0" w:color="auto"/>
              <w:right w:val="single" w:sz="4" w:space="0" w:color="auto"/>
            </w:tcBorders>
            <w:shd w:val="clear" w:color="auto" w:fill="auto"/>
            <w:noWrap/>
            <w:vAlign w:val="bottom"/>
            <w:hideMark/>
          </w:tcPr>
          <w:p w14:paraId="49BD9457"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Elaboración de Carpeta técnica “COMPRA DE INSUMOS DE PREVENCION Y PALIATIVOS EN VIRTUD DE LA DECLARATORIA DE LA EMERGENCIA DEL COVID 19"</w:t>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t xml:space="preserve">  </w:t>
            </w:r>
          </w:p>
        </w:tc>
        <w:tc>
          <w:tcPr>
            <w:tcW w:w="916" w:type="dxa"/>
            <w:tcBorders>
              <w:top w:val="nil"/>
              <w:left w:val="nil"/>
              <w:bottom w:val="single" w:sz="4" w:space="0" w:color="auto"/>
              <w:right w:val="single" w:sz="4" w:space="0" w:color="auto"/>
            </w:tcBorders>
            <w:shd w:val="clear" w:color="auto" w:fill="auto"/>
            <w:noWrap/>
            <w:vAlign w:val="bottom"/>
            <w:hideMark/>
          </w:tcPr>
          <w:p w14:paraId="08F0BBD4"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MARZO DE 2020</w:t>
            </w:r>
          </w:p>
        </w:tc>
        <w:tc>
          <w:tcPr>
            <w:tcW w:w="1690" w:type="dxa"/>
            <w:tcBorders>
              <w:top w:val="nil"/>
              <w:left w:val="nil"/>
              <w:bottom w:val="single" w:sz="4" w:space="0" w:color="auto"/>
              <w:right w:val="single" w:sz="4" w:space="0" w:color="auto"/>
            </w:tcBorders>
            <w:shd w:val="clear" w:color="auto" w:fill="auto"/>
            <w:noWrap/>
            <w:vAlign w:val="bottom"/>
            <w:hideMark/>
          </w:tcPr>
          <w:p w14:paraId="16627C8D"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MUNICIPIO DE TONACATEPEQUE</w:t>
            </w:r>
          </w:p>
        </w:tc>
        <w:tc>
          <w:tcPr>
            <w:tcW w:w="1029" w:type="dxa"/>
            <w:tcBorders>
              <w:top w:val="nil"/>
              <w:left w:val="nil"/>
              <w:bottom w:val="single" w:sz="4" w:space="0" w:color="auto"/>
              <w:right w:val="single" w:sz="4" w:space="0" w:color="auto"/>
            </w:tcBorders>
            <w:shd w:val="clear" w:color="auto" w:fill="auto"/>
            <w:noWrap/>
            <w:vAlign w:val="bottom"/>
            <w:hideMark/>
          </w:tcPr>
          <w:p w14:paraId="5B50DA1A"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$ 43,000.00</w:t>
            </w:r>
          </w:p>
        </w:tc>
        <w:tc>
          <w:tcPr>
            <w:tcW w:w="1340" w:type="dxa"/>
            <w:tcBorders>
              <w:top w:val="nil"/>
              <w:left w:val="nil"/>
              <w:bottom w:val="single" w:sz="4" w:space="0" w:color="auto"/>
              <w:right w:val="single" w:sz="4" w:space="0" w:color="auto"/>
            </w:tcBorders>
            <w:shd w:val="clear" w:color="auto" w:fill="auto"/>
            <w:noWrap/>
            <w:vAlign w:val="bottom"/>
            <w:hideMark/>
          </w:tcPr>
          <w:p w14:paraId="47CC1014"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FODES 75%</w:t>
            </w:r>
          </w:p>
        </w:tc>
        <w:tc>
          <w:tcPr>
            <w:tcW w:w="1070" w:type="dxa"/>
            <w:tcBorders>
              <w:top w:val="nil"/>
              <w:left w:val="nil"/>
              <w:bottom w:val="single" w:sz="4" w:space="0" w:color="auto"/>
              <w:right w:val="single" w:sz="4" w:space="0" w:color="auto"/>
            </w:tcBorders>
            <w:shd w:val="clear" w:color="auto" w:fill="auto"/>
            <w:noWrap/>
            <w:vAlign w:val="bottom"/>
          </w:tcPr>
          <w:p w14:paraId="7A91BA09"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15 DÌAS</w:t>
            </w:r>
          </w:p>
        </w:tc>
        <w:tc>
          <w:tcPr>
            <w:tcW w:w="1186" w:type="dxa"/>
            <w:tcBorders>
              <w:top w:val="nil"/>
              <w:left w:val="nil"/>
              <w:bottom w:val="single" w:sz="4" w:space="0" w:color="auto"/>
              <w:right w:val="single" w:sz="4" w:space="0" w:color="auto"/>
            </w:tcBorders>
            <w:shd w:val="clear" w:color="auto" w:fill="auto"/>
            <w:noWrap/>
            <w:vAlign w:val="bottom"/>
          </w:tcPr>
          <w:p w14:paraId="439AE541"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ALCALDÌA MUNICIPAL</w:t>
            </w:r>
          </w:p>
        </w:tc>
        <w:tc>
          <w:tcPr>
            <w:tcW w:w="940" w:type="dxa"/>
            <w:tcBorders>
              <w:top w:val="nil"/>
              <w:left w:val="nil"/>
              <w:bottom w:val="single" w:sz="4" w:space="0" w:color="auto"/>
              <w:right w:val="single" w:sz="4" w:space="0" w:color="auto"/>
            </w:tcBorders>
            <w:shd w:val="clear" w:color="auto" w:fill="auto"/>
            <w:noWrap/>
            <w:vAlign w:val="bottom"/>
          </w:tcPr>
          <w:p w14:paraId="2859BD5D"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100%</w:t>
            </w:r>
          </w:p>
        </w:tc>
        <w:tc>
          <w:tcPr>
            <w:tcW w:w="1560" w:type="dxa"/>
            <w:tcBorders>
              <w:top w:val="nil"/>
              <w:left w:val="nil"/>
              <w:bottom w:val="single" w:sz="4" w:space="0" w:color="auto"/>
              <w:right w:val="single" w:sz="4" w:space="0" w:color="auto"/>
            </w:tcBorders>
            <w:shd w:val="clear" w:color="auto" w:fill="auto"/>
            <w:noWrap/>
            <w:vAlign w:val="bottom"/>
          </w:tcPr>
          <w:p w14:paraId="15C26EF5"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120.00 PERSONAS</w:t>
            </w:r>
          </w:p>
        </w:tc>
      </w:tr>
      <w:tr w:rsidR="004E15FD" w:rsidRPr="004E15FD" w14:paraId="071B4CCB" w14:textId="77777777" w:rsidTr="00516CD2">
        <w:trPr>
          <w:trHeight w:val="30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040667DC"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2</w:t>
            </w:r>
          </w:p>
        </w:tc>
        <w:tc>
          <w:tcPr>
            <w:tcW w:w="2425" w:type="dxa"/>
            <w:tcBorders>
              <w:top w:val="nil"/>
              <w:left w:val="nil"/>
              <w:bottom w:val="single" w:sz="4" w:space="0" w:color="auto"/>
              <w:right w:val="single" w:sz="4" w:space="0" w:color="auto"/>
            </w:tcBorders>
            <w:shd w:val="clear" w:color="auto" w:fill="auto"/>
            <w:noWrap/>
            <w:vAlign w:val="bottom"/>
            <w:hideMark/>
          </w:tcPr>
          <w:p w14:paraId="04CB1ECB"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Elaboración de Carpeta Tècnica “COMPRA DE INSUMOS  DE PREVENCION Y SANITIZACION PARA EMPLEADOS DE LA ALCALDIA MUNICIPAL DE TONACATEPEQUE POR PANDEMIA DE COVID 19"</w:t>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t xml:space="preserve">  </w:t>
            </w:r>
          </w:p>
        </w:tc>
        <w:tc>
          <w:tcPr>
            <w:tcW w:w="916" w:type="dxa"/>
            <w:tcBorders>
              <w:top w:val="nil"/>
              <w:left w:val="nil"/>
              <w:bottom w:val="single" w:sz="4" w:space="0" w:color="auto"/>
              <w:right w:val="single" w:sz="4" w:space="0" w:color="auto"/>
            </w:tcBorders>
            <w:shd w:val="clear" w:color="auto" w:fill="auto"/>
            <w:noWrap/>
            <w:vAlign w:val="bottom"/>
            <w:hideMark/>
          </w:tcPr>
          <w:p w14:paraId="7F690A3D"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AGOSTO DE 2020</w:t>
            </w:r>
          </w:p>
        </w:tc>
        <w:tc>
          <w:tcPr>
            <w:tcW w:w="1690" w:type="dxa"/>
            <w:tcBorders>
              <w:top w:val="nil"/>
              <w:left w:val="nil"/>
              <w:bottom w:val="single" w:sz="4" w:space="0" w:color="auto"/>
              <w:right w:val="single" w:sz="4" w:space="0" w:color="auto"/>
            </w:tcBorders>
            <w:shd w:val="clear" w:color="auto" w:fill="auto"/>
            <w:noWrap/>
            <w:vAlign w:val="bottom"/>
            <w:hideMark/>
          </w:tcPr>
          <w:p w14:paraId="7BBAC4B6"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MUNICIPIO DE TONACATEPEQUE</w:t>
            </w:r>
          </w:p>
        </w:tc>
        <w:tc>
          <w:tcPr>
            <w:tcW w:w="1029" w:type="dxa"/>
            <w:tcBorders>
              <w:top w:val="nil"/>
              <w:left w:val="nil"/>
              <w:bottom w:val="single" w:sz="4" w:space="0" w:color="auto"/>
              <w:right w:val="single" w:sz="4" w:space="0" w:color="auto"/>
            </w:tcBorders>
            <w:shd w:val="clear" w:color="auto" w:fill="auto"/>
            <w:noWrap/>
            <w:vAlign w:val="bottom"/>
            <w:hideMark/>
          </w:tcPr>
          <w:p w14:paraId="47197261"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$ 43,000.00</w:t>
            </w:r>
          </w:p>
        </w:tc>
        <w:tc>
          <w:tcPr>
            <w:tcW w:w="1340" w:type="dxa"/>
            <w:tcBorders>
              <w:top w:val="nil"/>
              <w:left w:val="nil"/>
              <w:bottom w:val="single" w:sz="4" w:space="0" w:color="auto"/>
              <w:right w:val="single" w:sz="4" w:space="0" w:color="auto"/>
            </w:tcBorders>
            <w:shd w:val="clear" w:color="auto" w:fill="auto"/>
            <w:noWrap/>
            <w:vAlign w:val="bottom"/>
            <w:hideMark/>
          </w:tcPr>
          <w:p w14:paraId="3645BB3F"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FODES 75%</w:t>
            </w:r>
          </w:p>
        </w:tc>
        <w:tc>
          <w:tcPr>
            <w:tcW w:w="1070" w:type="dxa"/>
            <w:tcBorders>
              <w:top w:val="nil"/>
              <w:left w:val="nil"/>
              <w:bottom w:val="single" w:sz="4" w:space="0" w:color="auto"/>
              <w:right w:val="single" w:sz="4" w:space="0" w:color="auto"/>
            </w:tcBorders>
            <w:shd w:val="clear" w:color="auto" w:fill="auto"/>
            <w:noWrap/>
            <w:vAlign w:val="bottom"/>
          </w:tcPr>
          <w:p w14:paraId="2C2D28B8"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8 DÌAS</w:t>
            </w:r>
          </w:p>
        </w:tc>
        <w:tc>
          <w:tcPr>
            <w:tcW w:w="1186" w:type="dxa"/>
            <w:tcBorders>
              <w:top w:val="nil"/>
              <w:left w:val="nil"/>
              <w:bottom w:val="single" w:sz="4" w:space="0" w:color="auto"/>
              <w:right w:val="single" w:sz="4" w:space="0" w:color="auto"/>
            </w:tcBorders>
            <w:shd w:val="clear" w:color="auto" w:fill="auto"/>
            <w:noWrap/>
            <w:vAlign w:val="bottom"/>
          </w:tcPr>
          <w:p w14:paraId="5B7FE399"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ALCALDÌA MUNICIPAL</w:t>
            </w:r>
          </w:p>
        </w:tc>
        <w:tc>
          <w:tcPr>
            <w:tcW w:w="940" w:type="dxa"/>
            <w:tcBorders>
              <w:top w:val="nil"/>
              <w:left w:val="nil"/>
              <w:bottom w:val="single" w:sz="4" w:space="0" w:color="auto"/>
              <w:right w:val="single" w:sz="4" w:space="0" w:color="auto"/>
            </w:tcBorders>
            <w:shd w:val="clear" w:color="auto" w:fill="auto"/>
            <w:noWrap/>
            <w:vAlign w:val="bottom"/>
          </w:tcPr>
          <w:p w14:paraId="544B4CBB"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100%</w:t>
            </w:r>
          </w:p>
        </w:tc>
        <w:tc>
          <w:tcPr>
            <w:tcW w:w="1560" w:type="dxa"/>
            <w:tcBorders>
              <w:top w:val="nil"/>
              <w:left w:val="nil"/>
              <w:bottom w:val="single" w:sz="4" w:space="0" w:color="auto"/>
              <w:right w:val="single" w:sz="4" w:space="0" w:color="auto"/>
            </w:tcBorders>
            <w:shd w:val="clear" w:color="auto" w:fill="auto"/>
            <w:noWrap/>
            <w:vAlign w:val="bottom"/>
          </w:tcPr>
          <w:p w14:paraId="67CB8E34"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265 PERSONAS</w:t>
            </w:r>
          </w:p>
        </w:tc>
      </w:tr>
      <w:tr w:rsidR="004E15FD" w:rsidRPr="004E15FD" w14:paraId="29F7FD94" w14:textId="77777777" w:rsidTr="00516CD2">
        <w:trPr>
          <w:trHeight w:val="30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3D5DAA70"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3</w:t>
            </w:r>
          </w:p>
        </w:tc>
        <w:tc>
          <w:tcPr>
            <w:tcW w:w="2425" w:type="dxa"/>
            <w:tcBorders>
              <w:top w:val="nil"/>
              <w:left w:val="nil"/>
              <w:bottom w:val="single" w:sz="4" w:space="0" w:color="auto"/>
              <w:right w:val="single" w:sz="4" w:space="0" w:color="auto"/>
            </w:tcBorders>
            <w:shd w:val="clear" w:color="auto" w:fill="auto"/>
            <w:noWrap/>
            <w:vAlign w:val="bottom"/>
            <w:hideMark/>
          </w:tcPr>
          <w:p w14:paraId="4D606859"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Elaboraciòn de Carpeta Tècnica "COMPRA DE INSUMOS  DE PREVENCION Y SANITIZACION PARA EMPLEADOS DE LA ALCALDIA MUNICIPAL DE TONACATEPEQUE POR PANDEMIA DE COVID 19"</w:t>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p>
        </w:tc>
        <w:tc>
          <w:tcPr>
            <w:tcW w:w="916" w:type="dxa"/>
            <w:tcBorders>
              <w:top w:val="nil"/>
              <w:left w:val="nil"/>
              <w:bottom w:val="single" w:sz="4" w:space="0" w:color="auto"/>
              <w:right w:val="single" w:sz="4" w:space="0" w:color="auto"/>
            </w:tcBorders>
            <w:shd w:val="clear" w:color="auto" w:fill="auto"/>
            <w:noWrap/>
            <w:vAlign w:val="bottom"/>
            <w:hideMark/>
          </w:tcPr>
          <w:p w14:paraId="068FFA1F"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AGOSTO DE 2020</w:t>
            </w:r>
          </w:p>
        </w:tc>
        <w:tc>
          <w:tcPr>
            <w:tcW w:w="1690" w:type="dxa"/>
            <w:tcBorders>
              <w:top w:val="nil"/>
              <w:left w:val="nil"/>
              <w:bottom w:val="single" w:sz="4" w:space="0" w:color="auto"/>
              <w:right w:val="single" w:sz="4" w:space="0" w:color="auto"/>
            </w:tcBorders>
            <w:shd w:val="clear" w:color="auto" w:fill="auto"/>
            <w:noWrap/>
            <w:vAlign w:val="bottom"/>
            <w:hideMark/>
          </w:tcPr>
          <w:p w14:paraId="5C7B3E4B"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MUNICIPIO DE TONACATEPEQUE</w:t>
            </w:r>
          </w:p>
        </w:tc>
        <w:tc>
          <w:tcPr>
            <w:tcW w:w="1029" w:type="dxa"/>
            <w:tcBorders>
              <w:top w:val="nil"/>
              <w:left w:val="nil"/>
              <w:bottom w:val="single" w:sz="4" w:space="0" w:color="auto"/>
              <w:right w:val="single" w:sz="4" w:space="0" w:color="auto"/>
            </w:tcBorders>
            <w:shd w:val="clear" w:color="auto" w:fill="auto"/>
            <w:noWrap/>
            <w:vAlign w:val="bottom"/>
            <w:hideMark/>
          </w:tcPr>
          <w:p w14:paraId="7F11A493"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$ 52,108.00</w:t>
            </w:r>
          </w:p>
        </w:tc>
        <w:tc>
          <w:tcPr>
            <w:tcW w:w="1340" w:type="dxa"/>
            <w:tcBorders>
              <w:top w:val="nil"/>
              <w:left w:val="nil"/>
              <w:bottom w:val="single" w:sz="4" w:space="0" w:color="auto"/>
              <w:right w:val="single" w:sz="4" w:space="0" w:color="auto"/>
            </w:tcBorders>
            <w:shd w:val="clear" w:color="auto" w:fill="auto"/>
            <w:noWrap/>
            <w:vAlign w:val="bottom"/>
            <w:hideMark/>
          </w:tcPr>
          <w:p w14:paraId="62E399BB"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FONDOS EMERGENCIA DECRETO 650</w:t>
            </w:r>
          </w:p>
        </w:tc>
        <w:tc>
          <w:tcPr>
            <w:tcW w:w="1070" w:type="dxa"/>
            <w:tcBorders>
              <w:top w:val="nil"/>
              <w:left w:val="nil"/>
              <w:bottom w:val="single" w:sz="4" w:space="0" w:color="auto"/>
              <w:right w:val="single" w:sz="4" w:space="0" w:color="auto"/>
            </w:tcBorders>
            <w:shd w:val="clear" w:color="auto" w:fill="auto"/>
            <w:noWrap/>
            <w:vAlign w:val="bottom"/>
          </w:tcPr>
          <w:p w14:paraId="508D7E5D"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4 MESES</w:t>
            </w:r>
          </w:p>
        </w:tc>
        <w:tc>
          <w:tcPr>
            <w:tcW w:w="1186" w:type="dxa"/>
            <w:tcBorders>
              <w:top w:val="nil"/>
              <w:left w:val="nil"/>
              <w:bottom w:val="single" w:sz="4" w:space="0" w:color="auto"/>
              <w:right w:val="single" w:sz="4" w:space="0" w:color="auto"/>
            </w:tcBorders>
            <w:shd w:val="clear" w:color="auto" w:fill="auto"/>
            <w:noWrap/>
            <w:vAlign w:val="bottom"/>
          </w:tcPr>
          <w:p w14:paraId="5F35910C"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ALCALDÌA MUNICIPAL.</w:t>
            </w:r>
          </w:p>
        </w:tc>
        <w:tc>
          <w:tcPr>
            <w:tcW w:w="940" w:type="dxa"/>
            <w:tcBorders>
              <w:top w:val="nil"/>
              <w:left w:val="nil"/>
              <w:bottom w:val="single" w:sz="4" w:space="0" w:color="auto"/>
              <w:right w:val="single" w:sz="4" w:space="0" w:color="auto"/>
            </w:tcBorders>
            <w:shd w:val="clear" w:color="auto" w:fill="auto"/>
            <w:noWrap/>
            <w:vAlign w:val="bottom"/>
          </w:tcPr>
          <w:p w14:paraId="250A5C57"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100%</w:t>
            </w:r>
          </w:p>
        </w:tc>
        <w:tc>
          <w:tcPr>
            <w:tcW w:w="1560" w:type="dxa"/>
            <w:tcBorders>
              <w:top w:val="nil"/>
              <w:left w:val="nil"/>
              <w:bottom w:val="single" w:sz="4" w:space="0" w:color="auto"/>
              <w:right w:val="single" w:sz="4" w:space="0" w:color="auto"/>
            </w:tcBorders>
            <w:shd w:val="clear" w:color="auto" w:fill="auto"/>
            <w:noWrap/>
            <w:vAlign w:val="bottom"/>
          </w:tcPr>
          <w:p w14:paraId="19854D6D"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265 PERSONAS</w:t>
            </w:r>
          </w:p>
        </w:tc>
      </w:tr>
      <w:tr w:rsidR="004E15FD" w:rsidRPr="004E15FD" w14:paraId="279CF461" w14:textId="77777777" w:rsidTr="00516CD2">
        <w:trPr>
          <w:trHeight w:val="30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29C7EC56"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4</w:t>
            </w:r>
          </w:p>
        </w:tc>
        <w:tc>
          <w:tcPr>
            <w:tcW w:w="2425" w:type="dxa"/>
            <w:tcBorders>
              <w:top w:val="nil"/>
              <w:left w:val="nil"/>
              <w:bottom w:val="single" w:sz="4" w:space="0" w:color="auto"/>
              <w:right w:val="single" w:sz="4" w:space="0" w:color="auto"/>
            </w:tcBorders>
            <w:shd w:val="clear" w:color="auto" w:fill="auto"/>
            <w:noWrap/>
            <w:vAlign w:val="bottom"/>
            <w:hideMark/>
          </w:tcPr>
          <w:p w14:paraId="75C26359"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xml:space="preserve"> Elaboraciòn de Carpeta Tècnica “ASFALTADO  PRIMERA CALLE ORIENTE DEL MUNICIPIO DE TONACATEPEQUE </w:t>
            </w:r>
            <w:r w:rsidRPr="004E15FD">
              <w:rPr>
                <w:rFonts w:ascii="Times New Roman" w:eastAsia="Times New Roman" w:hAnsi="Times New Roman" w:cs="Times New Roman"/>
                <w:color w:val="000000"/>
                <w:sz w:val="18"/>
                <w:szCs w:val="18"/>
              </w:rPr>
              <w:lastRenderedPageBreak/>
              <w:t>DEPARTAMENTO DE SAN SALVADOR”.</w:t>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p>
          <w:p w14:paraId="3D6A51CE"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p>
          <w:p w14:paraId="32D12B12"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p>
        </w:tc>
        <w:tc>
          <w:tcPr>
            <w:tcW w:w="916" w:type="dxa"/>
            <w:tcBorders>
              <w:top w:val="nil"/>
              <w:left w:val="nil"/>
              <w:bottom w:val="single" w:sz="4" w:space="0" w:color="auto"/>
              <w:right w:val="single" w:sz="4" w:space="0" w:color="auto"/>
            </w:tcBorders>
            <w:shd w:val="clear" w:color="auto" w:fill="auto"/>
            <w:noWrap/>
            <w:vAlign w:val="bottom"/>
            <w:hideMark/>
          </w:tcPr>
          <w:p w14:paraId="1D6E2636"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lastRenderedPageBreak/>
              <w:t> JULIO DE 2020</w:t>
            </w:r>
          </w:p>
        </w:tc>
        <w:tc>
          <w:tcPr>
            <w:tcW w:w="1690" w:type="dxa"/>
            <w:tcBorders>
              <w:top w:val="nil"/>
              <w:left w:val="nil"/>
              <w:bottom w:val="single" w:sz="4" w:space="0" w:color="auto"/>
              <w:right w:val="single" w:sz="4" w:space="0" w:color="auto"/>
            </w:tcBorders>
            <w:shd w:val="clear" w:color="auto" w:fill="auto"/>
            <w:noWrap/>
            <w:vAlign w:val="bottom"/>
            <w:hideMark/>
          </w:tcPr>
          <w:p w14:paraId="25BCA2D6"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MUNICIPIO DE TONACATEPEQUE</w:t>
            </w:r>
          </w:p>
        </w:tc>
        <w:tc>
          <w:tcPr>
            <w:tcW w:w="1029" w:type="dxa"/>
            <w:tcBorders>
              <w:top w:val="nil"/>
              <w:left w:val="nil"/>
              <w:bottom w:val="single" w:sz="4" w:space="0" w:color="auto"/>
              <w:right w:val="single" w:sz="4" w:space="0" w:color="auto"/>
            </w:tcBorders>
            <w:shd w:val="clear" w:color="auto" w:fill="auto"/>
            <w:noWrap/>
            <w:vAlign w:val="bottom"/>
            <w:hideMark/>
          </w:tcPr>
          <w:p w14:paraId="50BFAE94"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$ 182,422.39</w:t>
            </w:r>
          </w:p>
        </w:tc>
        <w:tc>
          <w:tcPr>
            <w:tcW w:w="1340" w:type="dxa"/>
            <w:tcBorders>
              <w:top w:val="nil"/>
              <w:left w:val="nil"/>
              <w:bottom w:val="single" w:sz="4" w:space="0" w:color="auto"/>
              <w:right w:val="single" w:sz="4" w:space="0" w:color="auto"/>
            </w:tcBorders>
            <w:shd w:val="clear" w:color="auto" w:fill="auto"/>
            <w:noWrap/>
            <w:vAlign w:val="bottom"/>
            <w:hideMark/>
          </w:tcPr>
          <w:p w14:paraId="64993E80"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FONDOS EMERGENCIA DECRETO 650</w:t>
            </w:r>
          </w:p>
        </w:tc>
        <w:tc>
          <w:tcPr>
            <w:tcW w:w="1070" w:type="dxa"/>
            <w:tcBorders>
              <w:top w:val="nil"/>
              <w:left w:val="nil"/>
              <w:bottom w:val="single" w:sz="4" w:space="0" w:color="auto"/>
              <w:right w:val="single" w:sz="4" w:space="0" w:color="auto"/>
            </w:tcBorders>
            <w:shd w:val="clear" w:color="auto" w:fill="auto"/>
            <w:noWrap/>
            <w:vAlign w:val="bottom"/>
          </w:tcPr>
          <w:p w14:paraId="65FFB36D"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15 DÌAS</w:t>
            </w:r>
          </w:p>
        </w:tc>
        <w:tc>
          <w:tcPr>
            <w:tcW w:w="1186" w:type="dxa"/>
            <w:tcBorders>
              <w:top w:val="nil"/>
              <w:left w:val="nil"/>
              <w:bottom w:val="single" w:sz="4" w:space="0" w:color="auto"/>
              <w:right w:val="single" w:sz="4" w:space="0" w:color="auto"/>
            </w:tcBorders>
            <w:shd w:val="clear" w:color="auto" w:fill="auto"/>
            <w:noWrap/>
            <w:vAlign w:val="bottom"/>
          </w:tcPr>
          <w:p w14:paraId="1D935143"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ALCALDÌA MUNICIPAL</w:t>
            </w:r>
          </w:p>
        </w:tc>
        <w:tc>
          <w:tcPr>
            <w:tcW w:w="940" w:type="dxa"/>
            <w:tcBorders>
              <w:top w:val="nil"/>
              <w:left w:val="nil"/>
              <w:bottom w:val="single" w:sz="4" w:space="0" w:color="auto"/>
              <w:right w:val="single" w:sz="4" w:space="0" w:color="auto"/>
            </w:tcBorders>
            <w:shd w:val="clear" w:color="auto" w:fill="auto"/>
            <w:noWrap/>
            <w:vAlign w:val="bottom"/>
          </w:tcPr>
          <w:p w14:paraId="37A14A10"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100%</w:t>
            </w:r>
          </w:p>
        </w:tc>
        <w:tc>
          <w:tcPr>
            <w:tcW w:w="1560" w:type="dxa"/>
            <w:tcBorders>
              <w:top w:val="nil"/>
              <w:left w:val="nil"/>
              <w:bottom w:val="single" w:sz="4" w:space="0" w:color="auto"/>
              <w:right w:val="single" w:sz="4" w:space="0" w:color="auto"/>
            </w:tcBorders>
            <w:shd w:val="clear" w:color="auto" w:fill="auto"/>
            <w:noWrap/>
            <w:vAlign w:val="bottom"/>
          </w:tcPr>
          <w:p w14:paraId="41A30FAB"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10,000.00 PERSONAS</w:t>
            </w:r>
          </w:p>
        </w:tc>
      </w:tr>
      <w:tr w:rsidR="004E15FD" w:rsidRPr="004E15FD" w14:paraId="6EFC7212" w14:textId="77777777" w:rsidTr="00516CD2">
        <w:trPr>
          <w:trHeight w:val="30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4B57FE3C"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lastRenderedPageBreak/>
              <w:t> 5</w:t>
            </w:r>
          </w:p>
        </w:tc>
        <w:tc>
          <w:tcPr>
            <w:tcW w:w="2425" w:type="dxa"/>
            <w:tcBorders>
              <w:top w:val="nil"/>
              <w:left w:val="nil"/>
              <w:bottom w:val="single" w:sz="4" w:space="0" w:color="auto"/>
              <w:right w:val="single" w:sz="4" w:space="0" w:color="auto"/>
            </w:tcBorders>
            <w:shd w:val="clear" w:color="auto" w:fill="auto"/>
            <w:noWrap/>
            <w:vAlign w:val="bottom"/>
            <w:hideMark/>
          </w:tcPr>
          <w:p w14:paraId="09C12B34"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Elaboraciòn de Carpeta Tècnica“COLOCACION DE PAVIMENTO ASFALTICO EN CALIENTE EN SEGUNDA CALLE ORIENTE Y PONIENTE DEL MUNICIPIO DE TONACATEPEQUE DEPARTAMENTO DE SAN SALVADOR”.</w:t>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p>
          <w:p w14:paraId="52A3107A"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p>
          <w:p w14:paraId="54BC0710"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p>
        </w:tc>
        <w:tc>
          <w:tcPr>
            <w:tcW w:w="916" w:type="dxa"/>
            <w:tcBorders>
              <w:top w:val="nil"/>
              <w:left w:val="nil"/>
              <w:bottom w:val="single" w:sz="4" w:space="0" w:color="auto"/>
              <w:right w:val="single" w:sz="4" w:space="0" w:color="auto"/>
            </w:tcBorders>
            <w:shd w:val="clear" w:color="auto" w:fill="auto"/>
            <w:noWrap/>
            <w:vAlign w:val="bottom"/>
            <w:hideMark/>
          </w:tcPr>
          <w:p w14:paraId="4C67DC7C"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JULIO DE 2020</w:t>
            </w:r>
          </w:p>
        </w:tc>
        <w:tc>
          <w:tcPr>
            <w:tcW w:w="1690" w:type="dxa"/>
            <w:tcBorders>
              <w:top w:val="nil"/>
              <w:left w:val="nil"/>
              <w:bottom w:val="single" w:sz="4" w:space="0" w:color="auto"/>
              <w:right w:val="single" w:sz="4" w:space="0" w:color="auto"/>
            </w:tcBorders>
            <w:shd w:val="clear" w:color="auto" w:fill="auto"/>
            <w:noWrap/>
            <w:vAlign w:val="bottom"/>
            <w:hideMark/>
          </w:tcPr>
          <w:p w14:paraId="47825B8F"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MUNICIPIO DE TONACATEPEQUE</w:t>
            </w:r>
          </w:p>
        </w:tc>
        <w:tc>
          <w:tcPr>
            <w:tcW w:w="1029" w:type="dxa"/>
            <w:tcBorders>
              <w:top w:val="nil"/>
              <w:left w:val="nil"/>
              <w:bottom w:val="single" w:sz="4" w:space="0" w:color="auto"/>
              <w:right w:val="single" w:sz="4" w:space="0" w:color="auto"/>
            </w:tcBorders>
            <w:shd w:val="clear" w:color="auto" w:fill="auto"/>
            <w:noWrap/>
            <w:vAlign w:val="bottom"/>
            <w:hideMark/>
          </w:tcPr>
          <w:p w14:paraId="6EFF66F8"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$ 148,024.46</w:t>
            </w:r>
          </w:p>
        </w:tc>
        <w:tc>
          <w:tcPr>
            <w:tcW w:w="1340" w:type="dxa"/>
            <w:tcBorders>
              <w:top w:val="nil"/>
              <w:left w:val="nil"/>
              <w:bottom w:val="single" w:sz="4" w:space="0" w:color="auto"/>
              <w:right w:val="single" w:sz="4" w:space="0" w:color="auto"/>
            </w:tcBorders>
            <w:shd w:val="clear" w:color="auto" w:fill="auto"/>
            <w:noWrap/>
            <w:vAlign w:val="bottom"/>
            <w:hideMark/>
          </w:tcPr>
          <w:p w14:paraId="571E391F"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FONDOS EMERGENCIA DECRETO 650</w:t>
            </w:r>
          </w:p>
        </w:tc>
        <w:tc>
          <w:tcPr>
            <w:tcW w:w="1070" w:type="dxa"/>
            <w:tcBorders>
              <w:top w:val="nil"/>
              <w:left w:val="nil"/>
              <w:bottom w:val="single" w:sz="4" w:space="0" w:color="auto"/>
              <w:right w:val="single" w:sz="4" w:space="0" w:color="auto"/>
            </w:tcBorders>
            <w:shd w:val="clear" w:color="auto" w:fill="auto"/>
            <w:noWrap/>
            <w:vAlign w:val="bottom"/>
          </w:tcPr>
          <w:p w14:paraId="3D822C02"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15 DÌAS</w:t>
            </w:r>
          </w:p>
        </w:tc>
        <w:tc>
          <w:tcPr>
            <w:tcW w:w="1186" w:type="dxa"/>
            <w:tcBorders>
              <w:top w:val="nil"/>
              <w:left w:val="nil"/>
              <w:bottom w:val="single" w:sz="4" w:space="0" w:color="auto"/>
              <w:right w:val="single" w:sz="4" w:space="0" w:color="auto"/>
            </w:tcBorders>
            <w:shd w:val="clear" w:color="auto" w:fill="auto"/>
            <w:noWrap/>
            <w:vAlign w:val="bottom"/>
          </w:tcPr>
          <w:p w14:paraId="45DF2916"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ALCALDÌA MUNICIPAL</w:t>
            </w:r>
          </w:p>
        </w:tc>
        <w:tc>
          <w:tcPr>
            <w:tcW w:w="940" w:type="dxa"/>
            <w:tcBorders>
              <w:top w:val="nil"/>
              <w:left w:val="nil"/>
              <w:bottom w:val="single" w:sz="4" w:space="0" w:color="auto"/>
              <w:right w:val="single" w:sz="4" w:space="0" w:color="auto"/>
            </w:tcBorders>
            <w:shd w:val="clear" w:color="auto" w:fill="auto"/>
            <w:noWrap/>
            <w:vAlign w:val="bottom"/>
          </w:tcPr>
          <w:p w14:paraId="1D37FB19"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100%</w:t>
            </w:r>
          </w:p>
        </w:tc>
        <w:tc>
          <w:tcPr>
            <w:tcW w:w="1560" w:type="dxa"/>
            <w:tcBorders>
              <w:top w:val="nil"/>
              <w:left w:val="nil"/>
              <w:bottom w:val="single" w:sz="4" w:space="0" w:color="auto"/>
              <w:right w:val="single" w:sz="4" w:space="0" w:color="auto"/>
            </w:tcBorders>
            <w:shd w:val="clear" w:color="auto" w:fill="auto"/>
            <w:noWrap/>
            <w:vAlign w:val="bottom"/>
          </w:tcPr>
          <w:p w14:paraId="07A8BA37"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10,000.00 PERSONAS</w:t>
            </w:r>
          </w:p>
        </w:tc>
      </w:tr>
      <w:tr w:rsidR="004E15FD" w:rsidRPr="004E15FD" w14:paraId="23CA199C" w14:textId="77777777" w:rsidTr="00516CD2">
        <w:trPr>
          <w:trHeight w:val="30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65B10F2D"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6</w:t>
            </w:r>
          </w:p>
        </w:tc>
        <w:tc>
          <w:tcPr>
            <w:tcW w:w="2425" w:type="dxa"/>
            <w:tcBorders>
              <w:top w:val="nil"/>
              <w:left w:val="nil"/>
              <w:bottom w:val="single" w:sz="4" w:space="0" w:color="auto"/>
              <w:right w:val="single" w:sz="4" w:space="0" w:color="auto"/>
            </w:tcBorders>
            <w:shd w:val="clear" w:color="auto" w:fill="auto"/>
            <w:noWrap/>
            <w:vAlign w:val="bottom"/>
            <w:hideMark/>
          </w:tcPr>
          <w:p w14:paraId="54A02E41"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Elaboraciòn de Carpeta TècnicaCONCRETEADO DE TRAMO DE CALLE PRINCIPAL, CANTON VERACRUZ.</w:t>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p>
        </w:tc>
        <w:tc>
          <w:tcPr>
            <w:tcW w:w="916" w:type="dxa"/>
            <w:tcBorders>
              <w:top w:val="nil"/>
              <w:left w:val="nil"/>
              <w:bottom w:val="single" w:sz="4" w:space="0" w:color="auto"/>
              <w:right w:val="single" w:sz="4" w:space="0" w:color="auto"/>
            </w:tcBorders>
            <w:shd w:val="clear" w:color="auto" w:fill="auto"/>
            <w:noWrap/>
            <w:vAlign w:val="bottom"/>
            <w:hideMark/>
          </w:tcPr>
          <w:p w14:paraId="201B4596"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JULIO DE 2020</w:t>
            </w:r>
          </w:p>
        </w:tc>
        <w:tc>
          <w:tcPr>
            <w:tcW w:w="1690" w:type="dxa"/>
            <w:tcBorders>
              <w:top w:val="nil"/>
              <w:left w:val="nil"/>
              <w:bottom w:val="single" w:sz="4" w:space="0" w:color="auto"/>
              <w:right w:val="single" w:sz="4" w:space="0" w:color="auto"/>
            </w:tcBorders>
            <w:shd w:val="clear" w:color="auto" w:fill="auto"/>
            <w:noWrap/>
            <w:vAlign w:val="bottom"/>
            <w:hideMark/>
          </w:tcPr>
          <w:p w14:paraId="51495A64"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MUNICIPIO DE TONACATEPEQUE</w:t>
            </w:r>
          </w:p>
        </w:tc>
        <w:tc>
          <w:tcPr>
            <w:tcW w:w="1029" w:type="dxa"/>
            <w:tcBorders>
              <w:top w:val="nil"/>
              <w:left w:val="nil"/>
              <w:bottom w:val="single" w:sz="4" w:space="0" w:color="auto"/>
              <w:right w:val="single" w:sz="4" w:space="0" w:color="auto"/>
            </w:tcBorders>
            <w:shd w:val="clear" w:color="auto" w:fill="auto"/>
            <w:noWrap/>
            <w:vAlign w:val="bottom"/>
            <w:hideMark/>
          </w:tcPr>
          <w:p w14:paraId="061D9270"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$ 142,086.79</w:t>
            </w:r>
          </w:p>
        </w:tc>
        <w:tc>
          <w:tcPr>
            <w:tcW w:w="1340" w:type="dxa"/>
            <w:tcBorders>
              <w:top w:val="nil"/>
              <w:left w:val="nil"/>
              <w:bottom w:val="single" w:sz="4" w:space="0" w:color="auto"/>
              <w:right w:val="single" w:sz="4" w:space="0" w:color="auto"/>
            </w:tcBorders>
            <w:shd w:val="clear" w:color="auto" w:fill="auto"/>
            <w:noWrap/>
            <w:vAlign w:val="bottom"/>
            <w:hideMark/>
          </w:tcPr>
          <w:p w14:paraId="37877993"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FONDOS EMERGENCIA DECRETO 650</w:t>
            </w:r>
          </w:p>
        </w:tc>
        <w:tc>
          <w:tcPr>
            <w:tcW w:w="1070" w:type="dxa"/>
            <w:tcBorders>
              <w:top w:val="nil"/>
              <w:left w:val="nil"/>
              <w:bottom w:val="single" w:sz="4" w:space="0" w:color="auto"/>
              <w:right w:val="single" w:sz="4" w:space="0" w:color="auto"/>
            </w:tcBorders>
            <w:shd w:val="clear" w:color="auto" w:fill="auto"/>
            <w:noWrap/>
            <w:vAlign w:val="bottom"/>
          </w:tcPr>
          <w:p w14:paraId="634FE0A8"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15 DÌAS</w:t>
            </w:r>
          </w:p>
        </w:tc>
        <w:tc>
          <w:tcPr>
            <w:tcW w:w="1186" w:type="dxa"/>
            <w:tcBorders>
              <w:top w:val="nil"/>
              <w:left w:val="nil"/>
              <w:bottom w:val="single" w:sz="4" w:space="0" w:color="auto"/>
              <w:right w:val="single" w:sz="4" w:space="0" w:color="auto"/>
            </w:tcBorders>
            <w:shd w:val="clear" w:color="auto" w:fill="auto"/>
            <w:noWrap/>
            <w:vAlign w:val="bottom"/>
          </w:tcPr>
          <w:p w14:paraId="0A6A6839"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ALCALDÌA MUNICIPAL</w:t>
            </w:r>
          </w:p>
        </w:tc>
        <w:tc>
          <w:tcPr>
            <w:tcW w:w="940" w:type="dxa"/>
            <w:tcBorders>
              <w:top w:val="nil"/>
              <w:left w:val="nil"/>
              <w:bottom w:val="single" w:sz="4" w:space="0" w:color="auto"/>
              <w:right w:val="single" w:sz="4" w:space="0" w:color="auto"/>
            </w:tcBorders>
            <w:shd w:val="clear" w:color="auto" w:fill="auto"/>
            <w:noWrap/>
            <w:vAlign w:val="bottom"/>
          </w:tcPr>
          <w:p w14:paraId="2F2D085B"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100%</w:t>
            </w:r>
          </w:p>
        </w:tc>
        <w:tc>
          <w:tcPr>
            <w:tcW w:w="1560" w:type="dxa"/>
            <w:tcBorders>
              <w:top w:val="nil"/>
              <w:left w:val="nil"/>
              <w:bottom w:val="single" w:sz="4" w:space="0" w:color="auto"/>
              <w:right w:val="single" w:sz="4" w:space="0" w:color="auto"/>
            </w:tcBorders>
            <w:shd w:val="clear" w:color="auto" w:fill="auto"/>
            <w:noWrap/>
            <w:vAlign w:val="bottom"/>
          </w:tcPr>
          <w:p w14:paraId="6DA666FE"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2,500.00 PERSONAS</w:t>
            </w:r>
          </w:p>
        </w:tc>
      </w:tr>
      <w:tr w:rsidR="004E15FD" w:rsidRPr="004E15FD" w14:paraId="596BB847" w14:textId="77777777" w:rsidTr="00516CD2">
        <w:trPr>
          <w:trHeight w:val="30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1B45288D"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7</w:t>
            </w:r>
          </w:p>
        </w:tc>
        <w:tc>
          <w:tcPr>
            <w:tcW w:w="2425" w:type="dxa"/>
            <w:tcBorders>
              <w:top w:val="nil"/>
              <w:left w:val="nil"/>
              <w:bottom w:val="single" w:sz="4" w:space="0" w:color="auto"/>
              <w:right w:val="single" w:sz="4" w:space="0" w:color="auto"/>
            </w:tcBorders>
            <w:shd w:val="clear" w:color="auto" w:fill="auto"/>
            <w:noWrap/>
            <w:vAlign w:val="bottom"/>
            <w:hideMark/>
          </w:tcPr>
          <w:p w14:paraId="47316983"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Elaboraciòn de Carpeta TècnicaRECARPETEO ASFALTICO DE CALLE QUE CONDUCE DE UNIDAD DE SALUD D.I. HASTA RES. LIBERTAD.</w:t>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r w:rsidRPr="004E15FD">
              <w:rPr>
                <w:rFonts w:ascii="Times New Roman" w:eastAsia="Times New Roman" w:hAnsi="Times New Roman" w:cs="Times New Roman"/>
                <w:color w:val="000000"/>
                <w:sz w:val="18"/>
                <w:szCs w:val="18"/>
              </w:rPr>
              <w:tab/>
            </w:r>
          </w:p>
        </w:tc>
        <w:tc>
          <w:tcPr>
            <w:tcW w:w="916" w:type="dxa"/>
            <w:tcBorders>
              <w:top w:val="nil"/>
              <w:left w:val="nil"/>
              <w:bottom w:val="single" w:sz="4" w:space="0" w:color="auto"/>
              <w:right w:val="single" w:sz="4" w:space="0" w:color="auto"/>
            </w:tcBorders>
            <w:shd w:val="clear" w:color="auto" w:fill="auto"/>
            <w:noWrap/>
            <w:vAlign w:val="bottom"/>
            <w:hideMark/>
          </w:tcPr>
          <w:p w14:paraId="4DA99A95"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JULIO DE 2020</w:t>
            </w:r>
          </w:p>
        </w:tc>
        <w:tc>
          <w:tcPr>
            <w:tcW w:w="1690" w:type="dxa"/>
            <w:tcBorders>
              <w:top w:val="nil"/>
              <w:left w:val="nil"/>
              <w:bottom w:val="single" w:sz="4" w:space="0" w:color="auto"/>
              <w:right w:val="single" w:sz="4" w:space="0" w:color="auto"/>
            </w:tcBorders>
            <w:shd w:val="clear" w:color="auto" w:fill="auto"/>
            <w:noWrap/>
            <w:vAlign w:val="bottom"/>
            <w:hideMark/>
          </w:tcPr>
          <w:p w14:paraId="7E9C37B7"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MUNICIPIO DE TONACATEPEQUE</w:t>
            </w:r>
          </w:p>
        </w:tc>
        <w:tc>
          <w:tcPr>
            <w:tcW w:w="1029" w:type="dxa"/>
            <w:tcBorders>
              <w:top w:val="nil"/>
              <w:left w:val="nil"/>
              <w:bottom w:val="single" w:sz="4" w:space="0" w:color="auto"/>
              <w:right w:val="single" w:sz="4" w:space="0" w:color="auto"/>
            </w:tcBorders>
            <w:shd w:val="clear" w:color="auto" w:fill="auto"/>
            <w:noWrap/>
            <w:vAlign w:val="bottom"/>
            <w:hideMark/>
          </w:tcPr>
          <w:p w14:paraId="4A1275C5"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$ 172,635.26</w:t>
            </w:r>
          </w:p>
        </w:tc>
        <w:tc>
          <w:tcPr>
            <w:tcW w:w="1340" w:type="dxa"/>
            <w:tcBorders>
              <w:top w:val="nil"/>
              <w:left w:val="nil"/>
              <w:bottom w:val="single" w:sz="4" w:space="0" w:color="auto"/>
              <w:right w:val="single" w:sz="4" w:space="0" w:color="auto"/>
            </w:tcBorders>
            <w:shd w:val="clear" w:color="auto" w:fill="auto"/>
            <w:noWrap/>
            <w:vAlign w:val="bottom"/>
            <w:hideMark/>
          </w:tcPr>
          <w:p w14:paraId="413CDE02"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FONDOS EMERGENCIA DECRETO 650</w:t>
            </w:r>
          </w:p>
        </w:tc>
        <w:tc>
          <w:tcPr>
            <w:tcW w:w="1070" w:type="dxa"/>
            <w:tcBorders>
              <w:top w:val="nil"/>
              <w:left w:val="nil"/>
              <w:bottom w:val="single" w:sz="4" w:space="0" w:color="auto"/>
              <w:right w:val="single" w:sz="4" w:space="0" w:color="auto"/>
            </w:tcBorders>
            <w:shd w:val="clear" w:color="auto" w:fill="auto"/>
            <w:noWrap/>
            <w:vAlign w:val="bottom"/>
          </w:tcPr>
          <w:p w14:paraId="571DCB97"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15 DÌAS</w:t>
            </w:r>
          </w:p>
        </w:tc>
        <w:tc>
          <w:tcPr>
            <w:tcW w:w="1186" w:type="dxa"/>
            <w:tcBorders>
              <w:top w:val="nil"/>
              <w:left w:val="nil"/>
              <w:bottom w:val="single" w:sz="4" w:space="0" w:color="auto"/>
              <w:right w:val="single" w:sz="4" w:space="0" w:color="auto"/>
            </w:tcBorders>
            <w:shd w:val="clear" w:color="auto" w:fill="auto"/>
            <w:noWrap/>
            <w:vAlign w:val="bottom"/>
          </w:tcPr>
          <w:p w14:paraId="2D184A08"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ALCALDÌA MUNICIPAL</w:t>
            </w:r>
          </w:p>
        </w:tc>
        <w:tc>
          <w:tcPr>
            <w:tcW w:w="940" w:type="dxa"/>
            <w:tcBorders>
              <w:top w:val="nil"/>
              <w:left w:val="nil"/>
              <w:bottom w:val="single" w:sz="4" w:space="0" w:color="auto"/>
              <w:right w:val="single" w:sz="4" w:space="0" w:color="auto"/>
            </w:tcBorders>
            <w:shd w:val="clear" w:color="auto" w:fill="auto"/>
            <w:noWrap/>
            <w:vAlign w:val="bottom"/>
          </w:tcPr>
          <w:p w14:paraId="17DCD725"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 100%</w:t>
            </w:r>
          </w:p>
        </w:tc>
        <w:tc>
          <w:tcPr>
            <w:tcW w:w="1560" w:type="dxa"/>
            <w:tcBorders>
              <w:top w:val="nil"/>
              <w:left w:val="nil"/>
              <w:bottom w:val="single" w:sz="4" w:space="0" w:color="auto"/>
              <w:right w:val="single" w:sz="4" w:space="0" w:color="auto"/>
            </w:tcBorders>
            <w:shd w:val="clear" w:color="auto" w:fill="auto"/>
            <w:noWrap/>
            <w:vAlign w:val="bottom"/>
          </w:tcPr>
          <w:p w14:paraId="0E366FCD" w14:textId="77777777" w:rsidR="004E15FD" w:rsidRPr="004E15FD" w:rsidRDefault="004E15FD" w:rsidP="004E15FD">
            <w:pPr>
              <w:spacing w:after="0" w:line="240" w:lineRule="auto"/>
              <w:rPr>
                <w:rFonts w:ascii="Times New Roman" w:eastAsia="Times New Roman" w:hAnsi="Times New Roman" w:cs="Times New Roman"/>
                <w:color w:val="000000"/>
                <w:sz w:val="18"/>
                <w:szCs w:val="18"/>
              </w:rPr>
            </w:pPr>
            <w:r w:rsidRPr="004E15FD">
              <w:rPr>
                <w:rFonts w:ascii="Times New Roman" w:eastAsia="Times New Roman" w:hAnsi="Times New Roman" w:cs="Times New Roman"/>
                <w:color w:val="000000"/>
                <w:sz w:val="18"/>
                <w:szCs w:val="18"/>
              </w:rPr>
              <w:t>6,000.00 PERSONAS</w:t>
            </w:r>
          </w:p>
        </w:tc>
      </w:tr>
    </w:tbl>
    <w:p w14:paraId="2B73FF30" w14:textId="758EA387" w:rsidR="00AE5700" w:rsidRDefault="00AE5700" w:rsidP="00AE5700">
      <w:pPr>
        <w:tabs>
          <w:tab w:val="left" w:pos="1320"/>
        </w:tabs>
        <w:rPr>
          <w:rFonts w:ascii="Times New Roman" w:hAnsi="Times New Roman" w:cs="Times New Roman"/>
          <w:sz w:val="22"/>
          <w:szCs w:val="22"/>
        </w:rPr>
      </w:pPr>
      <w:r>
        <w:rPr>
          <w:rFonts w:ascii="Times New Roman" w:hAnsi="Times New Roman" w:cs="Times New Roman"/>
          <w:sz w:val="22"/>
          <w:szCs w:val="22"/>
        </w:rPr>
        <w:lastRenderedPageBreak/>
        <w:br w:type="page"/>
      </w:r>
    </w:p>
    <w:p w14:paraId="4F1B0D4A" w14:textId="465A8D81" w:rsidR="00F95D9B" w:rsidRDefault="00F95D9B" w:rsidP="001514AC">
      <w:pPr>
        <w:tabs>
          <w:tab w:val="left" w:pos="1320"/>
        </w:tabs>
        <w:rPr>
          <w:rFonts w:ascii="Times New Roman" w:hAnsi="Times New Roman" w:cs="Times New Roman"/>
          <w:sz w:val="22"/>
          <w:szCs w:val="22"/>
        </w:rPr>
      </w:pPr>
    </w:p>
    <w:p w14:paraId="29C40A44" w14:textId="77777777" w:rsidR="00F95D9B" w:rsidRPr="00F95D9B" w:rsidRDefault="00F95D9B" w:rsidP="00F95D9B">
      <w:pPr>
        <w:rPr>
          <w:rFonts w:ascii="Times New Roman" w:hAnsi="Times New Roman" w:cs="Times New Roman"/>
          <w:sz w:val="22"/>
          <w:szCs w:val="22"/>
        </w:rPr>
      </w:pPr>
    </w:p>
    <w:p w14:paraId="59D16799" w14:textId="77777777" w:rsidR="00F95D9B" w:rsidRPr="00F95D9B" w:rsidRDefault="00F95D9B" w:rsidP="00F95D9B">
      <w:pPr>
        <w:rPr>
          <w:rFonts w:ascii="Times New Roman" w:hAnsi="Times New Roman" w:cs="Times New Roman"/>
          <w:sz w:val="22"/>
          <w:szCs w:val="22"/>
        </w:rPr>
      </w:pPr>
    </w:p>
    <w:p w14:paraId="40FB09CD" w14:textId="77777777" w:rsidR="00F95D9B" w:rsidRPr="00F95D9B" w:rsidRDefault="00F95D9B" w:rsidP="00F95D9B">
      <w:pPr>
        <w:rPr>
          <w:rFonts w:ascii="Times New Roman" w:hAnsi="Times New Roman" w:cs="Times New Roman"/>
          <w:sz w:val="22"/>
          <w:szCs w:val="22"/>
        </w:rPr>
      </w:pPr>
    </w:p>
    <w:p w14:paraId="0066CB9F" w14:textId="77777777" w:rsidR="00F95D9B" w:rsidRPr="00F95D9B" w:rsidRDefault="00F95D9B" w:rsidP="00F95D9B">
      <w:pPr>
        <w:rPr>
          <w:rFonts w:ascii="Times New Roman" w:hAnsi="Times New Roman" w:cs="Times New Roman"/>
          <w:sz w:val="22"/>
          <w:szCs w:val="22"/>
        </w:rPr>
      </w:pPr>
    </w:p>
    <w:p w14:paraId="0DBCDB0B" w14:textId="77777777" w:rsidR="00F95D9B" w:rsidRPr="00F95D9B" w:rsidRDefault="00F95D9B" w:rsidP="00F95D9B">
      <w:pPr>
        <w:rPr>
          <w:rFonts w:ascii="Times New Roman" w:hAnsi="Times New Roman" w:cs="Times New Roman"/>
          <w:sz w:val="22"/>
          <w:szCs w:val="22"/>
        </w:rPr>
      </w:pPr>
    </w:p>
    <w:p w14:paraId="2CD804C6" w14:textId="77777777" w:rsidR="00F95D9B" w:rsidRPr="00F95D9B" w:rsidRDefault="00F95D9B" w:rsidP="00F95D9B">
      <w:pPr>
        <w:rPr>
          <w:rFonts w:ascii="Times New Roman" w:hAnsi="Times New Roman" w:cs="Times New Roman"/>
          <w:sz w:val="22"/>
          <w:szCs w:val="22"/>
        </w:rPr>
      </w:pPr>
    </w:p>
    <w:p w14:paraId="114B0E06" w14:textId="77777777" w:rsidR="00F95D9B" w:rsidRPr="00F95D9B" w:rsidRDefault="00F95D9B" w:rsidP="00F95D9B">
      <w:pPr>
        <w:rPr>
          <w:rFonts w:ascii="Times New Roman" w:hAnsi="Times New Roman" w:cs="Times New Roman"/>
          <w:sz w:val="22"/>
          <w:szCs w:val="22"/>
        </w:rPr>
      </w:pPr>
    </w:p>
    <w:p w14:paraId="638C2C24" w14:textId="77777777" w:rsidR="00F95D9B" w:rsidRPr="00F95D9B" w:rsidRDefault="00F95D9B" w:rsidP="00F95D9B">
      <w:pPr>
        <w:rPr>
          <w:rFonts w:ascii="Times New Roman" w:hAnsi="Times New Roman" w:cs="Times New Roman"/>
          <w:sz w:val="22"/>
          <w:szCs w:val="22"/>
        </w:rPr>
      </w:pPr>
    </w:p>
    <w:p w14:paraId="78BF5803" w14:textId="71BAD69C" w:rsidR="00AE5700" w:rsidRPr="00F95D9B" w:rsidRDefault="004E15FD" w:rsidP="004E15FD">
      <w:pPr>
        <w:tabs>
          <w:tab w:val="left" w:pos="7781"/>
        </w:tabs>
        <w:rPr>
          <w:rFonts w:ascii="Times New Roman" w:hAnsi="Times New Roman" w:cs="Times New Roman"/>
          <w:sz w:val="22"/>
          <w:szCs w:val="22"/>
        </w:rPr>
        <w:sectPr w:rsidR="00AE5700" w:rsidRPr="00F95D9B" w:rsidSect="000208C7">
          <w:pgSz w:w="15840" w:h="12240" w:orient="landscape"/>
          <w:pgMar w:top="1701" w:right="1417" w:bottom="1608" w:left="1417" w:header="708" w:footer="708" w:gutter="0"/>
          <w:pgNumType w:start="3"/>
          <w:cols w:space="708"/>
          <w:docGrid w:linePitch="360"/>
        </w:sectPr>
      </w:pPr>
      <w:r>
        <w:rPr>
          <w:rFonts w:ascii="Times New Roman" w:hAnsi="Times New Roman" w:cs="Times New Roman"/>
          <w:sz w:val="22"/>
          <w:szCs w:val="22"/>
        </w:rPr>
        <w:tab/>
      </w:r>
    </w:p>
    <w:p w14:paraId="3FC60DF4" w14:textId="00BC02AD" w:rsidR="001514AC" w:rsidRPr="001514AC" w:rsidRDefault="001514AC" w:rsidP="001514AC">
      <w:pPr>
        <w:tabs>
          <w:tab w:val="left" w:pos="2400"/>
        </w:tabs>
        <w:rPr>
          <w:rFonts w:ascii="Times New Roman" w:hAnsi="Times New Roman" w:cs="Times New Roman"/>
          <w:sz w:val="22"/>
          <w:szCs w:val="22"/>
        </w:rPr>
      </w:pPr>
    </w:p>
    <w:p w14:paraId="4EFEF652" w14:textId="77777777" w:rsidR="001514AC" w:rsidRPr="001514AC" w:rsidRDefault="001514AC" w:rsidP="001514AC">
      <w:pPr>
        <w:rPr>
          <w:rFonts w:ascii="Times New Roman" w:hAnsi="Times New Roman" w:cs="Times New Roman"/>
          <w:sz w:val="22"/>
          <w:szCs w:val="22"/>
        </w:rPr>
      </w:pPr>
    </w:p>
    <w:p w14:paraId="671DDC18" w14:textId="0A187549" w:rsidR="008E4ECB" w:rsidRPr="00300699" w:rsidRDefault="00C15278" w:rsidP="00FB653D">
      <w:pPr>
        <w:pStyle w:val="Ttulo2"/>
        <w:rPr>
          <w:rFonts w:ascii="Times New Roman" w:hAnsi="Times New Roman" w:cs="Times New Roman"/>
          <w:color w:val="000000" w:themeColor="text1"/>
          <w:sz w:val="22"/>
          <w:szCs w:val="22"/>
        </w:rPr>
      </w:pPr>
      <w:bookmarkStart w:id="90" w:name="_Toc57292319"/>
      <w:r w:rsidRPr="00300699">
        <w:rPr>
          <w:rFonts w:ascii="Times New Roman" w:hAnsi="Times New Roman" w:cs="Times New Roman"/>
          <w:b/>
          <w:color w:val="000000" w:themeColor="text1"/>
          <w:sz w:val="22"/>
          <w:szCs w:val="22"/>
        </w:rPr>
        <w:t>4</w:t>
      </w:r>
      <w:r w:rsidRPr="00300699">
        <w:rPr>
          <w:rFonts w:ascii="Times New Roman" w:hAnsi="Times New Roman" w:cs="Times New Roman"/>
          <w:color w:val="000000" w:themeColor="text1"/>
          <w:sz w:val="22"/>
          <w:szCs w:val="22"/>
        </w:rPr>
        <w:t>.</w:t>
      </w:r>
      <w:r w:rsidRPr="00300699">
        <w:rPr>
          <w:rFonts w:ascii="Times New Roman" w:hAnsi="Times New Roman" w:cs="Times New Roman"/>
          <w:b/>
          <w:color w:val="000000" w:themeColor="text1"/>
          <w:sz w:val="22"/>
          <w:szCs w:val="22"/>
        </w:rPr>
        <w:t>4 Recursos públicos destinados a privados</w:t>
      </w:r>
      <w:bookmarkEnd w:id="90"/>
    </w:p>
    <w:p w14:paraId="667459F7" w14:textId="77777777" w:rsidR="008E4ECB" w:rsidRPr="00300699" w:rsidRDefault="008E4ECB" w:rsidP="00FB653D">
      <w:pPr>
        <w:pStyle w:val="Ttulo2"/>
        <w:rPr>
          <w:rFonts w:ascii="Times New Roman" w:hAnsi="Times New Roman" w:cs="Times New Roman"/>
          <w:sz w:val="22"/>
          <w:szCs w:val="22"/>
        </w:rPr>
      </w:pPr>
    </w:p>
    <w:p w14:paraId="106A0AF8" w14:textId="77777777" w:rsidR="00D551AC" w:rsidRDefault="00D551AC" w:rsidP="00D551AC">
      <w:pPr>
        <w:pStyle w:val="Prrafodelista"/>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Primera entrega de 1,500 paquetes alimenticios a habitantes del municipio de Tonacatepeque, por un valor de $10,176.75. (Personas beneficiadas 1,500 familias)</w:t>
      </w:r>
    </w:p>
    <w:p w14:paraId="4F338EB4" w14:textId="77777777" w:rsidR="00D551AC" w:rsidRDefault="00D551AC" w:rsidP="00D551AC">
      <w:pPr>
        <w:pStyle w:val="Prrafodelista"/>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Segunda entrega de 2,500 paquetes alimenticios a habitantes del municipio de Tonacatepeque, por un valor de $22,750. (personas beneficiadas 2,500 familias).</w:t>
      </w:r>
    </w:p>
    <w:p w14:paraId="07F67B97" w14:textId="77777777" w:rsidR="00D551AC" w:rsidRDefault="00D551AC" w:rsidP="00D551AC">
      <w:pPr>
        <w:spacing w:after="0"/>
        <w:jc w:val="both"/>
        <w:rPr>
          <w:rFonts w:ascii="Times New Roman" w:hAnsi="Times New Roman" w:cs="Times New Roman"/>
          <w:sz w:val="24"/>
          <w:szCs w:val="24"/>
        </w:rPr>
      </w:pPr>
    </w:p>
    <w:p w14:paraId="15F00E6C" w14:textId="77777777" w:rsidR="00D551AC" w:rsidRPr="000675B8" w:rsidRDefault="00D551AC" w:rsidP="00D551AC">
      <w:pPr>
        <w:spacing w:after="0"/>
        <w:jc w:val="both"/>
        <w:rPr>
          <w:rFonts w:ascii="Times New Roman" w:hAnsi="Times New Roman" w:cs="Times New Roman"/>
          <w:b/>
          <w:sz w:val="28"/>
          <w:szCs w:val="28"/>
        </w:rPr>
      </w:pPr>
      <w:r>
        <w:rPr>
          <w:rFonts w:ascii="Times New Roman" w:hAnsi="Times New Roman" w:cs="Times New Roman"/>
          <w:sz w:val="24"/>
          <w:szCs w:val="24"/>
        </w:rPr>
        <w:t xml:space="preserve">Haciendo un total por la cantidad de </w:t>
      </w:r>
      <w:r w:rsidRPr="000675B8">
        <w:rPr>
          <w:rFonts w:ascii="Times New Roman" w:hAnsi="Times New Roman" w:cs="Times New Roman"/>
          <w:b/>
          <w:sz w:val="28"/>
          <w:szCs w:val="28"/>
        </w:rPr>
        <w:t>$32,926.75.</w:t>
      </w:r>
    </w:p>
    <w:p w14:paraId="0328C2BF" w14:textId="6D7A8965" w:rsidR="0035170A" w:rsidRDefault="0035170A" w:rsidP="00E62147">
      <w:pPr>
        <w:rPr>
          <w:rFonts w:ascii="Times New Roman" w:hAnsi="Times New Roman" w:cs="Times New Roman"/>
          <w:sz w:val="22"/>
          <w:szCs w:val="22"/>
        </w:rPr>
      </w:pPr>
    </w:p>
    <w:p w14:paraId="10F5E0DB" w14:textId="4C8CDE56" w:rsidR="00D551AC" w:rsidRPr="00300699" w:rsidRDefault="00D551AC" w:rsidP="00E62147">
      <w:pPr>
        <w:rPr>
          <w:rFonts w:ascii="Times New Roman" w:hAnsi="Times New Roman" w:cs="Times New Roman"/>
          <w:sz w:val="22"/>
          <w:szCs w:val="22"/>
        </w:rPr>
      </w:pPr>
      <w:r>
        <w:rPr>
          <w:rFonts w:ascii="Times New Roman" w:hAnsi="Times New Roman" w:cs="Times New Roman"/>
          <w:sz w:val="22"/>
          <w:szCs w:val="22"/>
        </w:rPr>
        <w:t>Datos proporcionados por: Gerencia Financiera.</w:t>
      </w:r>
    </w:p>
    <w:p w14:paraId="03AC6280" w14:textId="0DA609AF" w:rsidR="0035170A" w:rsidRPr="00300699" w:rsidRDefault="0035170A" w:rsidP="00E62147">
      <w:pPr>
        <w:rPr>
          <w:rFonts w:ascii="Times New Roman" w:hAnsi="Times New Roman" w:cs="Times New Roman"/>
          <w:sz w:val="22"/>
          <w:szCs w:val="22"/>
        </w:rPr>
      </w:pPr>
    </w:p>
    <w:p w14:paraId="5978200C" w14:textId="77777777" w:rsidR="002338E9" w:rsidRPr="00300699" w:rsidRDefault="002338E9">
      <w:pPr>
        <w:rPr>
          <w:rFonts w:ascii="Times New Roman" w:hAnsi="Times New Roman" w:cs="Times New Roman"/>
          <w:sz w:val="22"/>
          <w:szCs w:val="22"/>
        </w:rPr>
      </w:pPr>
    </w:p>
    <w:p w14:paraId="70725A34" w14:textId="77777777" w:rsidR="002338E9" w:rsidRPr="00300699" w:rsidRDefault="002338E9">
      <w:pPr>
        <w:rPr>
          <w:rFonts w:ascii="Times New Roman" w:hAnsi="Times New Roman" w:cs="Times New Roman"/>
          <w:sz w:val="22"/>
          <w:szCs w:val="22"/>
        </w:rPr>
      </w:pPr>
    </w:p>
    <w:p w14:paraId="6DFB61AB" w14:textId="77777777" w:rsidR="002338E9" w:rsidRPr="00300699" w:rsidRDefault="002338E9">
      <w:pPr>
        <w:rPr>
          <w:rFonts w:ascii="Times New Roman" w:hAnsi="Times New Roman" w:cs="Times New Roman"/>
          <w:sz w:val="22"/>
          <w:szCs w:val="22"/>
        </w:rPr>
      </w:pPr>
    </w:p>
    <w:p w14:paraId="5FDEC2CC" w14:textId="77777777" w:rsidR="002338E9" w:rsidRPr="00300699" w:rsidRDefault="002338E9">
      <w:pPr>
        <w:rPr>
          <w:rFonts w:ascii="Times New Roman" w:hAnsi="Times New Roman" w:cs="Times New Roman"/>
          <w:sz w:val="22"/>
          <w:szCs w:val="22"/>
        </w:rPr>
      </w:pPr>
    </w:p>
    <w:p w14:paraId="7FE3F8AD" w14:textId="77777777" w:rsidR="002338E9" w:rsidRPr="00300699" w:rsidRDefault="002338E9">
      <w:pPr>
        <w:rPr>
          <w:rFonts w:ascii="Times New Roman" w:hAnsi="Times New Roman" w:cs="Times New Roman"/>
          <w:sz w:val="22"/>
          <w:szCs w:val="22"/>
        </w:rPr>
      </w:pPr>
    </w:p>
    <w:p w14:paraId="67C80C9E" w14:textId="77777777" w:rsidR="002338E9" w:rsidRPr="00300699" w:rsidRDefault="002338E9">
      <w:pPr>
        <w:rPr>
          <w:rFonts w:ascii="Times New Roman" w:hAnsi="Times New Roman" w:cs="Times New Roman"/>
          <w:sz w:val="22"/>
          <w:szCs w:val="22"/>
        </w:rPr>
      </w:pPr>
    </w:p>
    <w:p w14:paraId="0098E856" w14:textId="77777777" w:rsidR="002338E9" w:rsidRPr="00300699" w:rsidRDefault="002338E9">
      <w:pPr>
        <w:rPr>
          <w:rFonts w:ascii="Times New Roman" w:hAnsi="Times New Roman" w:cs="Times New Roman"/>
          <w:sz w:val="22"/>
          <w:szCs w:val="22"/>
        </w:rPr>
      </w:pPr>
    </w:p>
    <w:p w14:paraId="0515E40B" w14:textId="77777777" w:rsidR="002338E9" w:rsidRPr="00300699" w:rsidRDefault="002338E9">
      <w:pPr>
        <w:rPr>
          <w:rFonts w:ascii="Times New Roman" w:hAnsi="Times New Roman" w:cs="Times New Roman"/>
          <w:sz w:val="22"/>
          <w:szCs w:val="22"/>
        </w:rPr>
      </w:pPr>
    </w:p>
    <w:p w14:paraId="33DA2156" w14:textId="77777777" w:rsidR="002338E9" w:rsidRPr="00300699" w:rsidRDefault="002338E9">
      <w:pPr>
        <w:rPr>
          <w:rFonts w:ascii="Times New Roman" w:hAnsi="Times New Roman" w:cs="Times New Roman"/>
          <w:sz w:val="22"/>
          <w:szCs w:val="22"/>
        </w:rPr>
      </w:pPr>
    </w:p>
    <w:p w14:paraId="52971467" w14:textId="2325A1BC" w:rsidR="002338E9" w:rsidRPr="00300699" w:rsidRDefault="002338E9">
      <w:pPr>
        <w:rPr>
          <w:rFonts w:ascii="Times New Roman" w:hAnsi="Times New Roman" w:cs="Times New Roman"/>
          <w:sz w:val="22"/>
          <w:szCs w:val="22"/>
        </w:rPr>
      </w:pPr>
    </w:p>
    <w:p w14:paraId="6FB7BF89" w14:textId="77777777" w:rsidR="00AE5700" w:rsidRDefault="00AE5700" w:rsidP="002338E9">
      <w:pPr>
        <w:rPr>
          <w:rFonts w:ascii="Times New Roman" w:hAnsi="Times New Roman" w:cs="Times New Roman"/>
          <w:sz w:val="22"/>
          <w:szCs w:val="22"/>
        </w:rPr>
        <w:sectPr w:rsidR="00AE5700" w:rsidSect="00AE5700">
          <w:pgSz w:w="12240" w:h="15840"/>
          <w:pgMar w:top="1417" w:right="1608" w:bottom="1417" w:left="1701" w:header="709" w:footer="709" w:gutter="0"/>
          <w:pgNumType w:start="3"/>
          <w:cols w:space="708"/>
          <w:docGrid w:linePitch="360"/>
        </w:sectPr>
      </w:pPr>
    </w:p>
    <w:p w14:paraId="4D8959FA" w14:textId="5535101B" w:rsidR="00AE5700" w:rsidRPr="00300699" w:rsidRDefault="00AE5700" w:rsidP="002338E9">
      <w:pPr>
        <w:rPr>
          <w:rFonts w:ascii="Times New Roman" w:hAnsi="Times New Roman" w:cs="Times New Roman"/>
          <w:sz w:val="22"/>
          <w:szCs w:val="22"/>
        </w:rPr>
      </w:pPr>
    </w:p>
    <w:p w14:paraId="0AE7F557" w14:textId="60591DEC" w:rsidR="002338E9" w:rsidRPr="00300699" w:rsidRDefault="002338E9" w:rsidP="00EB50B1">
      <w:pPr>
        <w:pStyle w:val="Ttulo1"/>
        <w:numPr>
          <w:ilvl w:val="0"/>
          <w:numId w:val="1"/>
        </w:numPr>
        <w:tabs>
          <w:tab w:val="left" w:pos="3100"/>
        </w:tabs>
        <w:spacing w:line="276" w:lineRule="auto"/>
        <w:jc w:val="both"/>
        <w:rPr>
          <w:rFonts w:ascii="Times New Roman" w:hAnsi="Times New Roman" w:cs="Times New Roman"/>
          <w:sz w:val="22"/>
          <w:szCs w:val="22"/>
        </w:rPr>
      </w:pPr>
      <w:bookmarkStart w:id="91" w:name="_Toc57292320"/>
      <w:r w:rsidRPr="00300699">
        <w:rPr>
          <w:rFonts w:ascii="Times New Roman" w:hAnsi="Times New Roman" w:cs="Times New Roman"/>
          <w:sz w:val="22"/>
          <w:szCs w:val="22"/>
        </w:rPr>
        <w:t>RESUMEN DE EJECUCIÓN PRESUPUESTARIA</w:t>
      </w:r>
      <w:bookmarkEnd w:id="91"/>
    </w:p>
    <w:p w14:paraId="7FBBB670" w14:textId="77777777" w:rsidR="002338E9" w:rsidRPr="00300699" w:rsidRDefault="002338E9" w:rsidP="002338E9">
      <w:pPr>
        <w:spacing w:after="0" w:line="276" w:lineRule="auto"/>
        <w:jc w:val="both"/>
        <w:rPr>
          <w:rFonts w:ascii="Times New Roman" w:hAnsi="Times New Roman" w:cs="Times New Roman"/>
          <w:sz w:val="22"/>
          <w:szCs w:val="22"/>
        </w:rPr>
      </w:pPr>
    </w:p>
    <w:p w14:paraId="0C1CDBCB" w14:textId="2F85B427" w:rsidR="002338E9" w:rsidRPr="00300699" w:rsidRDefault="002338E9" w:rsidP="002338E9">
      <w:pPr>
        <w:spacing w:after="0" w:line="276"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Resumen de la ejecución presupuestaria de ingresos, gastos y saldos correspondientes provenientes de los fondos FODES 75% y 25%, propios, de emergencia, préstamos, donaciones en efectivo o especie, así como de cualquier otro fondo que haya sido destinado a la emergencia por la pandemia del COVID – 19. </w:t>
      </w:r>
    </w:p>
    <w:p w14:paraId="43EA1E30" w14:textId="55D8CE9F" w:rsidR="002338E9" w:rsidRPr="00300699" w:rsidRDefault="00EB50B1" w:rsidP="002338E9">
      <w:pPr>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58240" behindDoc="0" locked="0" layoutInCell="1" allowOverlap="1" wp14:anchorId="506F7897" wp14:editId="31AC9229">
            <wp:simplePos x="0" y="0"/>
            <wp:positionH relativeFrom="margin">
              <wp:align>center</wp:align>
            </wp:positionH>
            <wp:positionV relativeFrom="paragraph">
              <wp:posOffset>354721</wp:posOffset>
            </wp:positionV>
            <wp:extent cx="9231630" cy="3758565"/>
            <wp:effectExtent l="0" t="0" r="7620" b="0"/>
            <wp:wrapThrough wrapText="bothSides">
              <wp:wrapPolygon edited="0">
                <wp:start x="0" y="0"/>
                <wp:lineTo x="0" y="21458"/>
                <wp:lineTo x="21573" y="21458"/>
                <wp:lineTo x="2157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1630" cy="3758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E96B1" w14:textId="3841F821" w:rsidR="002338E9" w:rsidRPr="00300699" w:rsidRDefault="002338E9" w:rsidP="002338E9">
      <w:pPr>
        <w:rPr>
          <w:rFonts w:ascii="Times New Roman" w:hAnsi="Times New Roman" w:cs="Times New Roman"/>
          <w:sz w:val="22"/>
          <w:szCs w:val="22"/>
        </w:rPr>
      </w:pPr>
    </w:p>
    <w:p w14:paraId="363AEC71" w14:textId="458FEB65" w:rsidR="002338E9" w:rsidRPr="00300699" w:rsidRDefault="00EB50B1" w:rsidP="002338E9">
      <w:pPr>
        <w:rPr>
          <w:rFonts w:ascii="Times New Roman" w:hAnsi="Times New Roman" w:cs="Times New Roman"/>
          <w:sz w:val="22"/>
          <w:szCs w:val="22"/>
        </w:rPr>
      </w:pPr>
      <w:r w:rsidRPr="00300699">
        <w:rPr>
          <w:rFonts w:ascii="Times New Roman" w:hAnsi="Times New Roman" w:cs="Times New Roman"/>
          <w:noProof/>
          <w:sz w:val="22"/>
          <w:szCs w:val="22"/>
          <w:lang w:eastAsia="es-SV"/>
        </w:rPr>
        <w:lastRenderedPageBreak/>
        <w:drawing>
          <wp:anchor distT="0" distB="0" distL="114300" distR="114300" simplePos="0" relativeHeight="251659264" behindDoc="0" locked="0" layoutInCell="1" allowOverlap="1" wp14:anchorId="1A9DDCE7" wp14:editId="5DCAAC8F">
            <wp:simplePos x="0" y="0"/>
            <wp:positionH relativeFrom="margin">
              <wp:align>center</wp:align>
            </wp:positionH>
            <wp:positionV relativeFrom="paragraph">
              <wp:posOffset>18317</wp:posOffset>
            </wp:positionV>
            <wp:extent cx="8660130" cy="5232400"/>
            <wp:effectExtent l="0" t="0" r="7620" b="6350"/>
            <wp:wrapThrough wrapText="bothSides">
              <wp:wrapPolygon edited="0">
                <wp:start x="0" y="0"/>
                <wp:lineTo x="0" y="21548"/>
                <wp:lineTo x="21571" y="21548"/>
                <wp:lineTo x="2157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0130" cy="523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B403A" w14:textId="77777777" w:rsidR="002338E9" w:rsidRPr="00300699" w:rsidRDefault="002338E9" w:rsidP="002338E9">
      <w:pPr>
        <w:rPr>
          <w:rFonts w:ascii="Times New Roman" w:hAnsi="Times New Roman" w:cs="Times New Roman"/>
          <w:sz w:val="22"/>
          <w:szCs w:val="22"/>
        </w:rPr>
      </w:pPr>
    </w:p>
    <w:p w14:paraId="3288FB9B" w14:textId="6AD3706B" w:rsidR="002338E9" w:rsidRPr="00300699" w:rsidRDefault="00EB50B1" w:rsidP="002338E9">
      <w:pPr>
        <w:rPr>
          <w:rFonts w:ascii="Times New Roman" w:hAnsi="Times New Roman" w:cs="Times New Roman"/>
          <w:sz w:val="22"/>
          <w:szCs w:val="22"/>
        </w:rPr>
      </w:pPr>
      <w:r w:rsidRPr="00300699">
        <w:rPr>
          <w:rFonts w:ascii="Times New Roman" w:hAnsi="Times New Roman" w:cs="Times New Roman"/>
          <w:noProof/>
          <w:sz w:val="22"/>
          <w:szCs w:val="22"/>
          <w:lang w:eastAsia="es-SV"/>
        </w:rPr>
        <w:drawing>
          <wp:inline distT="0" distB="0" distL="0" distR="0" wp14:anchorId="101C87CB" wp14:editId="50C8DF73">
            <wp:extent cx="8258810" cy="10763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8810" cy="1076312"/>
                    </a:xfrm>
                    <a:prstGeom prst="rect">
                      <a:avLst/>
                    </a:prstGeom>
                    <a:noFill/>
                    <a:ln>
                      <a:noFill/>
                    </a:ln>
                  </pic:spPr>
                </pic:pic>
              </a:graphicData>
            </a:graphic>
          </wp:inline>
        </w:drawing>
      </w:r>
    </w:p>
    <w:p w14:paraId="32BF256D" w14:textId="77777777" w:rsidR="00B03248" w:rsidRPr="00300699" w:rsidRDefault="00B03248" w:rsidP="002338E9">
      <w:pPr>
        <w:rPr>
          <w:rFonts w:ascii="Times New Roman" w:hAnsi="Times New Roman" w:cs="Times New Roman"/>
          <w:sz w:val="22"/>
          <w:szCs w:val="22"/>
        </w:rPr>
      </w:pPr>
    </w:p>
    <w:p w14:paraId="61B97433" w14:textId="77777777" w:rsidR="00B03248" w:rsidRPr="00300699" w:rsidRDefault="00B03248" w:rsidP="002338E9">
      <w:pPr>
        <w:rPr>
          <w:rFonts w:ascii="Times New Roman" w:hAnsi="Times New Roman" w:cs="Times New Roman"/>
          <w:sz w:val="22"/>
          <w:szCs w:val="22"/>
        </w:rPr>
      </w:pPr>
    </w:p>
    <w:p w14:paraId="69C18F81" w14:textId="77777777" w:rsidR="00B03248" w:rsidRPr="00300699" w:rsidRDefault="00B03248" w:rsidP="002338E9">
      <w:pPr>
        <w:rPr>
          <w:rFonts w:ascii="Times New Roman" w:hAnsi="Times New Roman" w:cs="Times New Roman"/>
          <w:sz w:val="22"/>
          <w:szCs w:val="22"/>
        </w:rPr>
      </w:pPr>
    </w:p>
    <w:p w14:paraId="4D03E6E4" w14:textId="77777777" w:rsidR="00B03248" w:rsidRPr="00300699" w:rsidRDefault="00B03248" w:rsidP="002338E9">
      <w:pPr>
        <w:rPr>
          <w:rFonts w:ascii="Times New Roman" w:hAnsi="Times New Roman" w:cs="Times New Roman"/>
          <w:sz w:val="22"/>
          <w:szCs w:val="22"/>
        </w:rPr>
      </w:pPr>
    </w:p>
    <w:p w14:paraId="33B91E45" w14:textId="4C8CB4E1" w:rsidR="002338E9" w:rsidRPr="00300699" w:rsidRDefault="00EB50B1" w:rsidP="002338E9">
      <w:pPr>
        <w:rPr>
          <w:rFonts w:ascii="Times New Roman" w:hAnsi="Times New Roman" w:cs="Times New Roman"/>
          <w:sz w:val="22"/>
          <w:szCs w:val="22"/>
        </w:rPr>
      </w:pPr>
      <w:r w:rsidRPr="00300699">
        <w:rPr>
          <w:rFonts w:ascii="Times New Roman" w:hAnsi="Times New Roman" w:cs="Times New Roman"/>
          <w:noProof/>
          <w:sz w:val="22"/>
          <w:szCs w:val="22"/>
          <w:lang w:eastAsia="es-SV"/>
        </w:rPr>
        <w:drawing>
          <wp:inline distT="0" distB="0" distL="0" distR="0" wp14:anchorId="2B4800BA" wp14:editId="213A67ED">
            <wp:extent cx="8258810" cy="9933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8810" cy="993389"/>
                    </a:xfrm>
                    <a:prstGeom prst="rect">
                      <a:avLst/>
                    </a:prstGeom>
                    <a:noFill/>
                    <a:ln>
                      <a:noFill/>
                    </a:ln>
                  </pic:spPr>
                </pic:pic>
              </a:graphicData>
            </a:graphic>
          </wp:inline>
        </w:drawing>
      </w:r>
    </w:p>
    <w:p w14:paraId="22ABC55C" w14:textId="77777777" w:rsidR="00B03248" w:rsidRPr="00300699" w:rsidRDefault="00B03248" w:rsidP="002338E9">
      <w:pPr>
        <w:rPr>
          <w:rFonts w:ascii="Times New Roman" w:hAnsi="Times New Roman" w:cs="Times New Roman"/>
          <w:sz w:val="22"/>
          <w:szCs w:val="22"/>
        </w:rPr>
      </w:pPr>
    </w:p>
    <w:p w14:paraId="41AB3FC0" w14:textId="77777777" w:rsidR="00B03248" w:rsidRPr="00300699" w:rsidRDefault="00B03248" w:rsidP="002338E9">
      <w:pPr>
        <w:rPr>
          <w:rFonts w:ascii="Times New Roman" w:hAnsi="Times New Roman" w:cs="Times New Roman"/>
          <w:sz w:val="22"/>
          <w:szCs w:val="22"/>
        </w:rPr>
      </w:pPr>
    </w:p>
    <w:p w14:paraId="29BD99C9" w14:textId="77777777" w:rsidR="00B03248" w:rsidRPr="00300699" w:rsidRDefault="00B03248" w:rsidP="002338E9">
      <w:pPr>
        <w:rPr>
          <w:rFonts w:ascii="Times New Roman" w:hAnsi="Times New Roman" w:cs="Times New Roman"/>
          <w:sz w:val="22"/>
          <w:szCs w:val="22"/>
        </w:rPr>
      </w:pPr>
    </w:p>
    <w:p w14:paraId="0ADEEF1D" w14:textId="71F4E15A" w:rsidR="002338E9" w:rsidRPr="00300699" w:rsidRDefault="00B03248" w:rsidP="002338E9">
      <w:pPr>
        <w:rPr>
          <w:rFonts w:ascii="Times New Roman" w:hAnsi="Times New Roman" w:cs="Times New Roman"/>
          <w:sz w:val="22"/>
          <w:szCs w:val="22"/>
        </w:rPr>
      </w:pPr>
      <w:r w:rsidRPr="00300699">
        <w:rPr>
          <w:rFonts w:ascii="Times New Roman" w:hAnsi="Times New Roman" w:cs="Times New Roman"/>
          <w:noProof/>
          <w:sz w:val="22"/>
          <w:szCs w:val="22"/>
          <w:lang w:eastAsia="es-SV"/>
        </w:rPr>
        <w:drawing>
          <wp:inline distT="0" distB="0" distL="0" distR="0" wp14:anchorId="7057A231" wp14:editId="6E4BBE61">
            <wp:extent cx="8258810" cy="99338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58810" cy="993389"/>
                    </a:xfrm>
                    <a:prstGeom prst="rect">
                      <a:avLst/>
                    </a:prstGeom>
                    <a:noFill/>
                    <a:ln>
                      <a:noFill/>
                    </a:ln>
                  </pic:spPr>
                </pic:pic>
              </a:graphicData>
            </a:graphic>
          </wp:inline>
        </w:drawing>
      </w:r>
    </w:p>
    <w:p w14:paraId="6BA8238C" w14:textId="77777777" w:rsidR="002338E9" w:rsidRPr="00300699" w:rsidRDefault="002338E9" w:rsidP="002338E9">
      <w:pPr>
        <w:rPr>
          <w:rFonts w:ascii="Times New Roman" w:hAnsi="Times New Roman" w:cs="Times New Roman"/>
          <w:sz w:val="22"/>
          <w:szCs w:val="22"/>
        </w:rPr>
      </w:pPr>
    </w:p>
    <w:p w14:paraId="5A112620" w14:textId="0A1D8C49" w:rsidR="00B03248" w:rsidRPr="00300699" w:rsidRDefault="00B03248" w:rsidP="002338E9">
      <w:pPr>
        <w:tabs>
          <w:tab w:val="left" w:pos="2146"/>
        </w:tabs>
        <w:rPr>
          <w:rFonts w:ascii="Times New Roman" w:hAnsi="Times New Roman" w:cs="Times New Roman"/>
          <w:sz w:val="22"/>
          <w:szCs w:val="22"/>
        </w:rPr>
      </w:pPr>
      <w:r w:rsidRPr="00300699">
        <w:rPr>
          <w:rFonts w:ascii="Times New Roman" w:hAnsi="Times New Roman" w:cs="Times New Roman"/>
          <w:noProof/>
          <w:sz w:val="22"/>
          <w:szCs w:val="22"/>
          <w:lang w:eastAsia="es-SV"/>
        </w:rPr>
        <w:lastRenderedPageBreak/>
        <w:drawing>
          <wp:anchor distT="0" distB="0" distL="114300" distR="114300" simplePos="0" relativeHeight="251660288" behindDoc="0" locked="0" layoutInCell="1" allowOverlap="1" wp14:anchorId="5012869F" wp14:editId="627A9EE0">
            <wp:simplePos x="0" y="0"/>
            <wp:positionH relativeFrom="column">
              <wp:posOffset>-231775</wp:posOffset>
            </wp:positionH>
            <wp:positionV relativeFrom="paragraph">
              <wp:posOffset>1270</wp:posOffset>
            </wp:positionV>
            <wp:extent cx="8747760" cy="5003165"/>
            <wp:effectExtent l="0" t="0" r="0" b="6985"/>
            <wp:wrapThrough wrapText="bothSides">
              <wp:wrapPolygon edited="0">
                <wp:start x="0" y="0"/>
                <wp:lineTo x="0" y="21548"/>
                <wp:lineTo x="21544" y="21548"/>
                <wp:lineTo x="21544"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47760" cy="5003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590794" w14:textId="5E231C8E" w:rsidR="00912917" w:rsidRPr="00300699" w:rsidRDefault="00912917" w:rsidP="002338E9">
      <w:pPr>
        <w:tabs>
          <w:tab w:val="left" w:pos="2146"/>
        </w:tabs>
        <w:rPr>
          <w:rFonts w:ascii="Times New Roman" w:hAnsi="Times New Roman" w:cs="Times New Roman"/>
          <w:sz w:val="22"/>
          <w:szCs w:val="22"/>
        </w:rPr>
      </w:pPr>
    </w:p>
    <w:p w14:paraId="152DD257" w14:textId="4249F2F7" w:rsidR="00B03248" w:rsidRPr="00300699" w:rsidRDefault="00B03248" w:rsidP="002338E9">
      <w:pPr>
        <w:tabs>
          <w:tab w:val="left" w:pos="2146"/>
        </w:tabs>
        <w:rPr>
          <w:rFonts w:ascii="Times New Roman" w:hAnsi="Times New Roman" w:cs="Times New Roman"/>
          <w:sz w:val="22"/>
          <w:szCs w:val="22"/>
        </w:rPr>
      </w:pPr>
      <w:r w:rsidRPr="00300699">
        <w:rPr>
          <w:rFonts w:ascii="Times New Roman" w:hAnsi="Times New Roman" w:cs="Times New Roman"/>
          <w:noProof/>
          <w:sz w:val="22"/>
          <w:szCs w:val="22"/>
          <w:lang w:eastAsia="es-SV"/>
        </w:rPr>
        <w:lastRenderedPageBreak/>
        <w:drawing>
          <wp:inline distT="0" distB="0" distL="0" distR="0" wp14:anchorId="7DB1AF23" wp14:editId="38F8F7DF">
            <wp:extent cx="8557601" cy="247943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84426" cy="2487203"/>
                    </a:xfrm>
                    <a:prstGeom prst="rect">
                      <a:avLst/>
                    </a:prstGeom>
                    <a:noFill/>
                    <a:ln>
                      <a:noFill/>
                    </a:ln>
                  </pic:spPr>
                </pic:pic>
              </a:graphicData>
            </a:graphic>
          </wp:inline>
        </w:drawing>
      </w:r>
    </w:p>
    <w:p w14:paraId="373F09F8" w14:textId="77777777" w:rsidR="00B03248" w:rsidRPr="00300699" w:rsidRDefault="00B03248" w:rsidP="00B03248">
      <w:pPr>
        <w:rPr>
          <w:rFonts w:ascii="Times New Roman" w:hAnsi="Times New Roman" w:cs="Times New Roman"/>
          <w:sz w:val="22"/>
          <w:szCs w:val="22"/>
        </w:rPr>
      </w:pPr>
    </w:p>
    <w:p w14:paraId="08D4374E" w14:textId="77777777" w:rsidR="00B03248" w:rsidRPr="00300699" w:rsidRDefault="00B03248" w:rsidP="00B03248">
      <w:pPr>
        <w:rPr>
          <w:rFonts w:ascii="Times New Roman" w:hAnsi="Times New Roman" w:cs="Times New Roman"/>
          <w:sz w:val="22"/>
          <w:szCs w:val="22"/>
        </w:rPr>
      </w:pPr>
    </w:p>
    <w:p w14:paraId="33C95C32" w14:textId="77777777" w:rsidR="00B03248" w:rsidRPr="00300699" w:rsidRDefault="00B03248" w:rsidP="00B03248">
      <w:pPr>
        <w:rPr>
          <w:rFonts w:ascii="Times New Roman" w:hAnsi="Times New Roman" w:cs="Times New Roman"/>
          <w:sz w:val="22"/>
          <w:szCs w:val="22"/>
        </w:rPr>
      </w:pPr>
    </w:p>
    <w:p w14:paraId="6AEB1E87" w14:textId="77777777" w:rsidR="00B03248" w:rsidRPr="00300699" w:rsidRDefault="00B03248" w:rsidP="00B03248">
      <w:pPr>
        <w:rPr>
          <w:rFonts w:ascii="Times New Roman" w:hAnsi="Times New Roman" w:cs="Times New Roman"/>
          <w:sz w:val="22"/>
          <w:szCs w:val="22"/>
        </w:rPr>
      </w:pPr>
    </w:p>
    <w:p w14:paraId="4AEE0AC6" w14:textId="77777777" w:rsidR="00B03248" w:rsidRPr="00300699" w:rsidRDefault="00B03248" w:rsidP="00B03248">
      <w:pPr>
        <w:rPr>
          <w:rFonts w:ascii="Times New Roman" w:hAnsi="Times New Roman" w:cs="Times New Roman"/>
          <w:sz w:val="22"/>
          <w:szCs w:val="22"/>
        </w:rPr>
      </w:pPr>
    </w:p>
    <w:p w14:paraId="52579A17" w14:textId="77777777" w:rsidR="00B03248" w:rsidRPr="00300699" w:rsidRDefault="00B03248" w:rsidP="00B03248">
      <w:pPr>
        <w:rPr>
          <w:rFonts w:ascii="Times New Roman" w:hAnsi="Times New Roman" w:cs="Times New Roman"/>
          <w:sz w:val="22"/>
          <w:szCs w:val="22"/>
        </w:rPr>
      </w:pPr>
    </w:p>
    <w:p w14:paraId="1606A73A" w14:textId="77777777" w:rsidR="00B03248" w:rsidRPr="00300699" w:rsidRDefault="00B03248" w:rsidP="00B03248">
      <w:pPr>
        <w:rPr>
          <w:rFonts w:ascii="Times New Roman" w:hAnsi="Times New Roman" w:cs="Times New Roman"/>
          <w:sz w:val="22"/>
          <w:szCs w:val="22"/>
        </w:rPr>
      </w:pPr>
    </w:p>
    <w:p w14:paraId="6B65E97D" w14:textId="77777777" w:rsidR="00B03248" w:rsidRPr="00300699" w:rsidRDefault="00B03248" w:rsidP="00B03248">
      <w:pPr>
        <w:rPr>
          <w:rFonts w:ascii="Times New Roman" w:hAnsi="Times New Roman" w:cs="Times New Roman"/>
          <w:sz w:val="22"/>
          <w:szCs w:val="22"/>
        </w:rPr>
      </w:pPr>
    </w:p>
    <w:p w14:paraId="29FAB61D" w14:textId="3FBB4437" w:rsidR="00B03248" w:rsidRPr="00300699" w:rsidRDefault="00B03248" w:rsidP="00B03248">
      <w:pPr>
        <w:rPr>
          <w:rFonts w:ascii="Times New Roman" w:hAnsi="Times New Roman" w:cs="Times New Roman"/>
          <w:sz w:val="22"/>
          <w:szCs w:val="22"/>
        </w:rPr>
      </w:pPr>
    </w:p>
    <w:p w14:paraId="13BD09D2" w14:textId="77777777" w:rsidR="00B03248" w:rsidRPr="00300699" w:rsidRDefault="00B03248" w:rsidP="00B03248">
      <w:pPr>
        <w:ind w:firstLine="708"/>
        <w:rPr>
          <w:rFonts w:ascii="Times New Roman" w:hAnsi="Times New Roman" w:cs="Times New Roman"/>
          <w:sz w:val="22"/>
          <w:szCs w:val="22"/>
        </w:rPr>
        <w:sectPr w:rsidR="00B03248" w:rsidRPr="00300699" w:rsidSect="00F3200B">
          <w:pgSz w:w="15840" w:h="12240" w:orient="landscape"/>
          <w:pgMar w:top="1701" w:right="1417" w:bottom="1608" w:left="1417" w:header="709" w:footer="709" w:gutter="0"/>
          <w:pgNumType w:start="3"/>
          <w:cols w:space="708"/>
          <w:docGrid w:linePitch="360"/>
        </w:sectPr>
      </w:pPr>
    </w:p>
    <w:p w14:paraId="0E34C9BA" w14:textId="6DFE7470" w:rsidR="00B03248" w:rsidRPr="00300699" w:rsidRDefault="00B03248" w:rsidP="00B03248">
      <w:pPr>
        <w:ind w:firstLine="708"/>
        <w:rPr>
          <w:rFonts w:ascii="Times New Roman" w:hAnsi="Times New Roman" w:cs="Times New Roman"/>
          <w:sz w:val="22"/>
          <w:szCs w:val="22"/>
        </w:rPr>
      </w:pPr>
      <w:r w:rsidRPr="00300699">
        <w:rPr>
          <w:rFonts w:ascii="Times New Roman" w:hAnsi="Times New Roman" w:cs="Times New Roman"/>
          <w:noProof/>
          <w:sz w:val="22"/>
          <w:szCs w:val="22"/>
          <w:lang w:eastAsia="es-SV"/>
        </w:rPr>
        <w:lastRenderedPageBreak/>
        <w:drawing>
          <wp:anchor distT="0" distB="0" distL="114300" distR="114300" simplePos="0" relativeHeight="251661312" behindDoc="0" locked="0" layoutInCell="1" allowOverlap="1" wp14:anchorId="562E8106" wp14:editId="35CF333E">
            <wp:simplePos x="0" y="0"/>
            <wp:positionH relativeFrom="margin">
              <wp:posOffset>721946</wp:posOffset>
            </wp:positionH>
            <wp:positionV relativeFrom="paragraph">
              <wp:posOffset>5715</wp:posOffset>
            </wp:positionV>
            <wp:extent cx="4111665" cy="8299938"/>
            <wp:effectExtent l="0" t="0" r="3175"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1665" cy="82999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81BC8" w14:textId="3AE7E9BB" w:rsidR="00B03248" w:rsidRPr="00300699" w:rsidRDefault="00B03248" w:rsidP="00B03248">
      <w:pPr>
        <w:rPr>
          <w:rFonts w:ascii="Times New Roman" w:hAnsi="Times New Roman" w:cs="Times New Roman"/>
          <w:sz w:val="22"/>
          <w:szCs w:val="22"/>
        </w:rPr>
      </w:pPr>
    </w:p>
    <w:p w14:paraId="0106E102" w14:textId="7FF2B15C" w:rsidR="00B03248" w:rsidRPr="00300699" w:rsidRDefault="00B03248" w:rsidP="00B03248">
      <w:pPr>
        <w:rPr>
          <w:rFonts w:ascii="Times New Roman" w:hAnsi="Times New Roman" w:cs="Times New Roman"/>
          <w:sz w:val="22"/>
          <w:szCs w:val="22"/>
        </w:rPr>
      </w:pPr>
    </w:p>
    <w:p w14:paraId="1C8B1A00" w14:textId="4C8EF081" w:rsidR="001514AC" w:rsidRDefault="001514AC" w:rsidP="00B03248">
      <w:pPr>
        <w:rPr>
          <w:rFonts w:ascii="Times New Roman" w:hAnsi="Times New Roman" w:cs="Times New Roman"/>
          <w:sz w:val="22"/>
          <w:szCs w:val="22"/>
        </w:rPr>
      </w:pPr>
    </w:p>
    <w:p w14:paraId="5647B986" w14:textId="77777777" w:rsidR="001514AC" w:rsidRPr="001514AC" w:rsidRDefault="001514AC" w:rsidP="001514AC">
      <w:pPr>
        <w:rPr>
          <w:rFonts w:ascii="Times New Roman" w:hAnsi="Times New Roman" w:cs="Times New Roman"/>
          <w:sz w:val="22"/>
          <w:szCs w:val="22"/>
        </w:rPr>
      </w:pPr>
    </w:p>
    <w:p w14:paraId="12C9318F" w14:textId="77777777" w:rsidR="001514AC" w:rsidRPr="001514AC" w:rsidRDefault="001514AC" w:rsidP="001514AC">
      <w:pPr>
        <w:rPr>
          <w:rFonts w:ascii="Times New Roman" w:hAnsi="Times New Roman" w:cs="Times New Roman"/>
          <w:sz w:val="22"/>
          <w:szCs w:val="22"/>
        </w:rPr>
      </w:pPr>
    </w:p>
    <w:p w14:paraId="624AFDB6" w14:textId="77777777" w:rsidR="001514AC" w:rsidRPr="001514AC" w:rsidRDefault="001514AC" w:rsidP="001514AC">
      <w:pPr>
        <w:rPr>
          <w:rFonts w:ascii="Times New Roman" w:hAnsi="Times New Roman" w:cs="Times New Roman"/>
          <w:sz w:val="22"/>
          <w:szCs w:val="22"/>
        </w:rPr>
      </w:pPr>
    </w:p>
    <w:p w14:paraId="3E807D34" w14:textId="77777777" w:rsidR="001514AC" w:rsidRPr="001514AC" w:rsidRDefault="001514AC" w:rsidP="001514AC">
      <w:pPr>
        <w:rPr>
          <w:rFonts w:ascii="Times New Roman" w:hAnsi="Times New Roman" w:cs="Times New Roman"/>
          <w:sz w:val="22"/>
          <w:szCs w:val="22"/>
        </w:rPr>
      </w:pPr>
    </w:p>
    <w:p w14:paraId="35848116" w14:textId="77777777" w:rsidR="001514AC" w:rsidRPr="001514AC" w:rsidRDefault="001514AC" w:rsidP="001514AC">
      <w:pPr>
        <w:rPr>
          <w:rFonts w:ascii="Times New Roman" w:hAnsi="Times New Roman" w:cs="Times New Roman"/>
          <w:sz w:val="22"/>
          <w:szCs w:val="22"/>
        </w:rPr>
      </w:pPr>
    </w:p>
    <w:p w14:paraId="6D5E3095" w14:textId="77777777" w:rsidR="001514AC" w:rsidRPr="001514AC" w:rsidRDefault="001514AC" w:rsidP="001514AC">
      <w:pPr>
        <w:rPr>
          <w:rFonts w:ascii="Times New Roman" w:hAnsi="Times New Roman" w:cs="Times New Roman"/>
          <w:sz w:val="22"/>
          <w:szCs w:val="22"/>
        </w:rPr>
      </w:pPr>
    </w:p>
    <w:p w14:paraId="6B975BF9" w14:textId="77777777" w:rsidR="001514AC" w:rsidRPr="001514AC" w:rsidRDefault="001514AC" w:rsidP="001514AC">
      <w:pPr>
        <w:rPr>
          <w:rFonts w:ascii="Times New Roman" w:hAnsi="Times New Roman" w:cs="Times New Roman"/>
          <w:sz w:val="22"/>
          <w:szCs w:val="22"/>
        </w:rPr>
      </w:pPr>
    </w:p>
    <w:p w14:paraId="0CDD7B90" w14:textId="77777777" w:rsidR="001514AC" w:rsidRPr="001514AC" w:rsidRDefault="001514AC" w:rsidP="001514AC">
      <w:pPr>
        <w:rPr>
          <w:rFonts w:ascii="Times New Roman" w:hAnsi="Times New Roman" w:cs="Times New Roman"/>
          <w:sz w:val="22"/>
          <w:szCs w:val="22"/>
        </w:rPr>
      </w:pPr>
    </w:p>
    <w:p w14:paraId="6FDA952E" w14:textId="77777777" w:rsidR="001514AC" w:rsidRPr="001514AC" w:rsidRDefault="001514AC" w:rsidP="001514AC">
      <w:pPr>
        <w:rPr>
          <w:rFonts w:ascii="Times New Roman" w:hAnsi="Times New Roman" w:cs="Times New Roman"/>
          <w:sz w:val="22"/>
          <w:szCs w:val="22"/>
        </w:rPr>
      </w:pPr>
    </w:p>
    <w:p w14:paraId="436E8D58" w14:textId="77777777" w:rsidR="001514AC" w:rsidRPr="001514AC" w:rsidRDefault="001514AC" w:rsidP="001514AC">
      <w:pPr>
        <w:rPr>
          <w:rFonts w:ascii="Times New Roman" w:hAnsi="Times New Roman" w:cs="Times New Roman"/>
          <w:sz w:val="22"/>
          <w:szCs w:val="22"/>
        </w:rPr>
      </w:pPr>
    </w:p>
    <w:p w14:paraId="1247831C" w14:textId="77777777" w:rsidR="001514AC" w:rsidRPr="001514AC" w:rsidRDefault="001514AC" w:rsidP="001514AC">
      <w:pPr>
        <w:rPr>
          <w:rFonts w:ascii="Times New Roman" w:hAnsi="Times New Roman" w:cs="Times New Roman"/>
          <w:sz w:val="22"/>
          <w:szCs w:val="22"/>
        </w:rPr>
      </w:pPr>
    </w:p>
    <w:p w14:paraId="55EA2C0E" w14:textId="77777777" w:rsidR="001514AC" w:rsidRPr="001514AC" w:rsidRDefault="001514AC" w:rsidP="001514AC">
      <w:pPr>
        <w:rPr>
          <w:rFonts w:ascii="Times New Roman" w:hAnsi="Times New Roman" w:cs="Times New Roman"/>
          <w:sz w:val="22"/>
          <w:szCs w:val="22"/>
        </w:rPr>
      </w:pPr>
    </w:p>
    <w:p w14:paraId="54D6F544" w14:textId="77777777" w:rsidR="001514AC" w:rsidRPr="001514AC" w:rsidRDefault="001514AC" w:rsidP="001514AC">
      <w:pPr>
        <w:rPr>
          <w:rFonts w:ascii="Times New Roman" w:hAnsi="Times New Roman" w:cs="Times New Roman"/>
          <w:sz w:val="22"/>
          <w:szCs w:val="22"/>
        </w:rPr>
      </w:pPr>
    </w:p>
    <w:p w14:paraId="7A589182" w14:textId="77777777" w:rsidR="001514AC" w:rsidRPr="001514AC" w:rsidRDefault="001514AC" w:rsidP="001514AC">
      <w:pPr>
        <w:rPr>
          <w:rFonts w:ascii="Times New Roman" w:hAnsi="Times New Roman" w:cs="Times New Roman"/>
          <w:sz w:val="22"/>
          <w:szCs w:val="22"/>
        </w:rPr>
      </w:pPr>
    </w:p>
    <w:p w14:paraId="67CEAC35" w14:textId="77777777" w:rsidR="001514AC" w:rsidRPr="001514AC" w:rsidRDefault="001514AC" w:rsidP="001514AC">
      <w:pPr>
        <w:rPr>
          <w:rFonts w:ascii="Times New Roman" w:hAnsi="Times New Roman" w:cs="Times New Roman"/>
          <w:sz w:val="22"/>
          <w:szCs w:val="22"/>
        </w:rPr>
      </w:pPr>
    </w:p>
    <w:p w14:paraId="76F4DC5B" w14:textId="77777777" w:rsidR="001514AC" w:rsidRPr="001514AC" w:rsidRDefault="001514AC" w:rsidP="001514AC">
      <w:pPr>
        <w:rPr>
          <w:rFonts w:ascii="Times New Roman" w:hAnsi="Times New Roman" w:cs="Times New Roman"/>
          <w:sz w:val="22"/>
          <w:szCs w:val="22"/>
        </w:rPr>
      </w:pPr>
    </w:p>
    <w:p w14:paraId="22AD70FD" w14:textId="2AB68094" w:rsidR="001514AC" w:rsidRDefault="001514AC" w:rsidP="001514AC">
      <w:pPr>
        <w:rPr>
          <w:rFonts w:ascii="Times New Roman" w:hAnsi="Times New Roman" w:cs="Times New Roman"/>
          <w:sz w:val="22"/>
          <w:szCs w:val="22"/>
        </w:rPr>
      </w:pPr>
    </w:p>
    <w:p w14:paraId="366F686F" w14:textId="78977D4D" w:rsidR="001514AC" w:rsidRDefault="001514AC" w:rsidP="001514AC">
      <w:pPr>
        <w:tabs>
          <w:tab w:val="left" w:pos="9870"/>
        </w:tabs>
        <w:rPr>
          <w:rFonts w:ascii="Times New Roman" w:hAnsi="Times New Roman" w:cs="Times New Roman"/>
          <w:sz w:val="22"/>
          <w:szCs w:val="22"/>
        </w:rPr>
      </w:pPr>
      <w:r>
        <w:rPr>
          <w:rFonts w:ascii="Times New Roman" w:hAnsi="Times New Roman" w:cs="Times New Roman"/>
          <w:sz w:val="22"/>
          <w:szCs w:val="22"/>
        </w:rPr>
        <w:tab/>
      </w:r>
    </w:p>
    <w:p w14:paraId="78A8E42E" w14:textId="49F6BB14" w:rsidR="001514AC" w:rsidRDefault="001514AC" w:rsidP="001514AC">
      <w:pPr>
        <w:tabs>
          <w:tab w:val="left" w:pos="9870"/>
        </w:tabs>
        <w:rPr>
          <w:rFonts w:ascii="Times New Roman" w:hAnsi="Times New Roman" w:cs="Times New Roman"/>
          <w:sz w:val="22"/>
          <w:szCs w:val="22"/>
        </w:rPr>
      </w:pPr>
    </w:p>
    <w:p w14:paraId="5625F548" w14:textId="77777777" w:rsidR="001514AC" w:rsidRPr="001514AC" w:rsidRDefault="001514AC" w:rsidP="001514AC">
      <w:pPr>
        <w:rPr>
          <w:rFonts w:ascii="Times New Roman" w:hAnsi="Times New Roman" w:cs="Times New Roman"/>
          <w:sz w:val="22"/>
          <w:szCs w:val="22"/>
        </w:rPr>
      </w:pPr>
    </w:p>
    <w:p w14:paraId="68EEC4B6" w14:textId="77777777" w:rsidR="001514AC" w:rsidRPr="001514AC" w:rsidRDefault="001514AC" w:rsidP="001514AC">
      <w:pPr>
        <w:rPr>
          <w:rFonts w:ascii="Times New Roman" w:hAnsi="Times New Roman" w:cs="Times New Roman"/>
          <w:sz w:val="22"/>
          <w:szCs w:val="22"/>
        </w:rPr>
      </w:pPr>
    </w:p>
    <w:p w14:paraId="591F4F66" w14:textId="77777777" w:rsidR="001514AC" w:rsidRPr="001514AC" w:rsidRDefault="001514AC" w:rsidP="001514AC">
      <w:pPr>
        <w:rPr>
          <w:rFonts w:ascii="Times New Roman" w:hAnsi="Times New Roman" w:cs="Times New Roman"/>
          <w:sz w:val="22"/>
          <w:szCs w:val="22"/>
        </w:rPr>
      </w:pPr>
    </w:p>
    <w:p w14:paraId="2CCDFC29" w14:textId="77777777" w:rsidR="001514AC" w:rsidRPr="001514AC" w:rsidRDefault="001514AC" w:rsidP="001514AC">
      <w:pPr>
        <w:rPr>
          <w:rFonts w:ascii="Times New Roman" w:hAnsi="Times New Roman" w:cs="Times New Roman"/>
          <w:sz w:val="22"/>
          <w:szCs w:val="22"/>
        </w:rPr>
      </w:pPr>
    </w:p>
    <w:p w14:paraId="07987F53" w14:textId="77777777" w:rsidR="001514AC" w:rsidRPr="001514AC" w:rsidRDefault="001514AC" w:rsidP="001514AC">
      <w:pPr>
        <w:rPr>
          <w:rFonts w:ascii="Times New Roman" w:hAnsi="Times New Roman" w:cs="Times New Roman"/>
          <w:sz w:val="22"/>
          <w:szCs w:val="22"/>
        </w:rPr>
      </w:pPr>
    </w:p>
    <w:p w14:paraId="1973D66B" w14:textId="00595804" w:rsidR="001514AC" w:rsidRDefault="001514AC" w:rsidP="001514AC">
      <w:pPr>
        <w:rPr>
          <w:rFonts w:ascii="Times New Roman" w:hAnsi="Times New Roman" w:cs="Times New Roman"/>
          <w:sz w:val="22"/>
          <w:szCs w:val="22"/>
        </w:rPr>
      </w:pPr>
    </w:p>
    <w:p w14:paraId="7E924227" w14:textId="62110B3F" w:rsidR="001514AC" w:rsidRDefault="001514AC" w:rsidP="001514AC">
      <w:pPr>
        <w:rPr>
          <w:rFonts w:ascii="Times New Roman" w:hAnsi="Times New Roman" w:cs="Times New Roman"/>
          <w:sz w:val="22"/>
          <w:szCs w:val="22"/>
        </w:rPr>
      </w:pPr>
    </w:p>
    <w:p w14:paraId="42E958F0" w14:textId="77777777" w:rsidR="00B03248" w:rsidRPr="001514AC" w:rsidRDefault="00B03248" w:rsidP="001514AC">
      <w:pPr>
        <w:rPr>
          <w:rFonts w:ascii="Times New Roman" w:hAnsi="Times New Roman" w:cs="Times New Roman"/>
          <w:sz w:val="22"/>
          <w:szCs w:val="22"/>
        </w:rPr>
        <w:sectPr w:rsidR="00B03248" w:rsidRPr="001514AC" w:rsidSect="001514AC">
          <w:pgSz w:w="12240" w:h="15840"/>
          <w:pgMar w:top="1417" w:right="1608" w:bottom="1417" w:left="1701" w:header="709" w:footer="709" w:gutter="0"/>
          <w:pgNumType w:start="3"/>
          <w:cols w:space="708"/>
          <w:docGrid w:linePitch="360"/>
        </w:sectPr>
      </w:pPr>
    </w:p>
    <w:p w14:paraId="64F485E7" w14:textId="7660D92A" w:rsidR="00D168D9" w:rsidRPr="00300699" w:rsidRDefault="008E4ECB" w:rsidP="001514AC">
      <w:pPr>
        <w:pStyle w:val="Ttulo1"/>
        <w:numPr>
          <w:ilvl w:val="0"/>
          <w:numId w:val="1"/>
        </w:numPr>
        <w:jc w:val="both"/>
        <w:rPr>
          <w:rFonts w:ascii="Times New Roman" w:hAnsi="Times New Roman" w:cs="Times New Roman"/>
          <w:sz w:val="22"/>
          <w:szCs w:val="22"/>
        </w:rPr>
      </w:pPr>
      <w:bookmarkStart w:id="92" w:name="_Toc57292321"/>
      <w:r w:rsidRPr="00300699">
        <w:rPr>
          <w:rFonts w:ascii="Times New Roman" w:hAnsi="Times New Roman" w:cs="Times New Roman"/>
          <w:sz w:val="22"/>
          <w:szCs w:val="22"/>
        </w:rPr>
        <w:lastRenderedPageBreak/>
        <w:t>MEDIDAS ADMINISTRATIVAS TOMADAS A RAIZ DE LA EMERGENCIA</w:t>
      </w:r>
      <w:bookmarkEnd w:id="92"/>
    </w:p>
    <w:p w14:paraId="35FB61BF" w14:textId="77777777" w:rsidR="008C33F2" w:rsidRPr="00300699" w:rsidRDefault="008C33F2" w:rsidP="008C33F2">
      <w:pPr>
        <w:spacing w:line="252" w:lineRule="auto"/>
        <w:jc w:val="both"/>
        <w:rPr>
          <w:rFonts w:ascii="Times New Roman" w:eastAsia="Times New Roman" w:hAnsi="Times New Roman" w:cs="Times New Roman"/>
          <w:sz w:val="22"/>
          <w:szCs w:val="22"/>
        </w:rPr>
      </w:pPr>
      <w:r w:rsidRPr="00300699">
        <w:rPr>
          <w:rFonts w:ascii="Times New Roman" w:eastAsia="Times New Roman" w:hAnsi="Times New Roman" w:cs="Times New Roman"/>
          <w:sz w:val="22"/>
          <w:szCs w:val="22"/>
        </w:rPr>
        <w:t>El motivo de la presente es para detallar cada una de las actividades realizadas en la Municipalidad de Tonacatepeque durante la Pandemia de Covid-19.</w:t>
      </w:r>
    </w:p>
    <w:p w14:paraId="07E1A5BF" w14:textId="77777777" w:rsidR="008C33F2" w:rsidRPr="00300699" w:rsidRDefault="008C33F2" w:rsidP="008C33F2">
      <w:pPr>
        <w:numPr>
          <w:ilvl w:val="0"/>
          <w:numId w:val="10"/>
        </w:numPr>
        <w:spacing w:line="252" w:lineRule="auto"/>
        <w:contextualSpacing/>
        <w:jc w:val="both"/>
        <w:rPr>
          <w:rFonts w:ascii="Times New Roman" w:eastAsia="Times New Roman" w:hAnsi="Times New Roman" w:cs="Times New Roman"/>
          <w:sz w:val="22"/>
          <w:szCs w:val="22"/>
        </w:rPr>
      </w:pPr>
      <w:r w:rsidRPr="00300699">
        <w:rPr>
          <w:rFonts w:ascii="Times New Roman" w:eastAsia="Times New Roman" w:hAnsi="Times New Roman" w:cs="Times New Roman"/>
          <w:sz w:val="22"/>
          <w:szCs w:val="22"/>
        </w:rPr>
        <w:t xml:space="preserve">En un comienzo se contaba con un horario diferenciado en el cual se tomaba en cuenta a las personas que tenían Enfermedades Crónicas, Mujeres Embarazadas, Personas mayores de 60 años y Personas con Discapacidad,  las cuales deberían de ser comprobadas por medio de una constancia del Seguro Social, en el cual dichas personas asistían a trabajar un día sí y el otro no, dicho horario duro hasta que la sala de lo constitucional  declaró inconstitucional el decreto ejecutivo 32, que contenía la nueva calendarización del plan de reapertura económica, sin embargo pese que se declaró inconstitucional se mantuvo vigente hasta el 23 de agosto del presente año. </w:t>
      </w:r>
    </w:p>
    <w:p w14:paraId="76A03D31" w14:textId="77777777" w:rsidR="008C33F2" w:rsidRPr="00300699" w:rsidRDefault="008C33F2" w:rsidP="008C33F2">
      <w:pPr>
        <w:numPr>
          <w:ilvl w:val="0"/>
          <w:numId w:val="11"/>
        </w:numPr>
        <w:spacing w:line="252" w:lineRule="auto"/>
        <w:contextualSpacing/>
        <w:jc w:val="both"/>
        <w:rPr>
          <w:rFonts w:ascii="Times New Roman" w:eastAsia="Times New Roman" w:hAnsi="Times New Roman" w:cs="Times New Roman"/>
          <w:sz w:val="22"/>
          <w:szCs w:val="22"/>
        </w:rPr>
      </w:pPr>
      <w:r w:rsidRPr="00300699">
        <w:rPr>
          <w:rFonts w:ascii="Times New Roman" w:eastAsia="Times New Roman" w:hAnsi="Times New Roman" w:cs="Times New Roman"/>
          <w:sz w:val="22"/>
          <w:szCs w:val="22"/>
        </w:rPr>
        <w:t>Se colocó dispensadores de Alcohol Gel, en diversos lugares de la Alcaldía Municipal para que todo el personal hiciera uso de este insumo y así evitar la propagación del virus.</w:t>
      </w:r>
    </w:p>
    <w:p w14:paraId="7C587277" w14:textId="77777777" w:rsidR="008C33F2" w:rsidRPr="00300699" w:rsidRDefault="008C33F2" w:rsidP="008C33F2">
      <w:pPr>
        <w:numPr>
          <w:ilvl w:val="0"/>
          <w:numId w:val="12"/>
        </w:numPr>
        <w:spacing w:line="252" w:lineRule="auto"/>
        <w:contextualSpacing/>
        <w:jc w:val="both"/>
        <w:rPr>
          <w:rFonts w:ascii="Times New Roman" w:eastAsia="Times New Roman" w:hAnsi="Times New Roman" w:cs="Times New Roman"/>
          <w:sz w:val="22"/>
          <w:szCs w:val="22"/>
        </w:rPr>
      </w:pPr>
      <w:r w:rsidRPr="00300699">
        <w:rPr>
          <w:rFonts w:ascii="Times New Roman" w:eastAsia="Times New Roman" w:hAnsi="Times New Roman" w:cs="Times New Roman"/>
          <w:sz w:val="22"/>
          <w:szCs w:val="22"/>
        </w:rPr>
        <w:t>Se ha entregó mascarillas a todo el personal de la Alcaldía Municipal con el fin de que los empleados estén protegidos.</w:t>
      </w:r>
    </w:p>
    <w:p w14:paraId="682C2E32" w14:textId="77777777" w:rsidR="008C33F2" w:rsidRPr="00300699" w:rsidRDefault="008C33F2" w:rsidP="008C33F2">
      <w:pPr>
        <w:numPr>
          <w:ilvl w:val="0"/>
          <w:numId w:val="12"/>
        </w:numPr>
        <w:spacing w:line="252" w:lineRule="auto"/>
        <w:contextualSpacing/>
        <w:jc w:val="both"/>
        <w:rPr>
          <w:rFonts w:ascii="Times New Roman" w:eastAsia="Times New Roman" w:hAnsi="Times New Roman" w:cs="Times New Roman"/>
          <w:sz w:val="22"/>
          <w:szCs w:val="22"/>
        </w:rPr>
      </w:pPr>
      <w:r w:rsidRPr="00300699">
        <w:rPr>
          <w:rFonts w:ascii="Times New Roman" w:eastAsia="Times New Roman" w:hAnsi="Times New Roman" w:cs="Times New Roman"/>
          <w:sz w:val="22"/>
          <w:szCs w:val="22"/>
        </w:rPr>
        <w:t>Se tomaron las medidas necesarias, para no tener conglomeración de personas por la pandemia, con la finalidad de que las personas tengan distanciamiento esto con la ayuda del CAM.</w:t>
      </w:r>
    </w:p>
    <w:p w14:paraId="01F534D2" w14:textId="43DFA585" w:rsidR="008C33F2" w:rsidRPr="00300699" w:rsidRDefault="008C33F2" w:rsidP="008C33F2">
      <w:pPr>
        <w:numPr>
          <w:ilvl w:val="0"/>
          <w:numId w:val="13"/>
        </w:numPr>
        <w:spacing w:line="252" w:lineRule="auto"/>
        <w:contextualSpacing/>
        <w:jc w:val="both"/>
        <w:rPr>
          <w:rFonts w:ascii="Times New Roman" w:eastAsia="Times New Roman" w:hAnsi="Times New Roman" w:cs="Times New Roman"/>
          <w:sz w:val="22"/>
          <w:szCs w:val="22"/>
        </w:rPr>
      </w:pPr>
      <w:r w:rsidRPr="00300699">
        <w:rPr>
          <w:rFonts w:ascii="Times New Roman" w:eastAsia="Times New Roman" w:hAnsi="Times New Roman" w:cs="Times New Roman"/>
          <w:sz w:val="22"/>
          <w:szCs w:val="22"/>
        </w:rPr>
        <w:t>Se ha entregó Armonio Cuaternario y Desinfectante a las diferentes jefaturas de la Alcaldía Municipal, con el fin de que la</w:t>
      </w:r>
      <w:r w:rsidR="001D1404">
        <w:rPr>
          <w:rFonts w:ascii="Times New Roman" w:eastAsia="Times New Roman" w:hAnsi="Times New Roman" w:cs="Times New Roman"/>
          <w:sz w:val="22"/>
          <w:szCs w:val="22"/>
        </w:rPr>
        <w:t>s</w:t>
      </w:r>
      <w:r w:rsidRPr="00300699">
        <w:rPr>
          <w:rFonts w:ascii="Times New Roman" w:eastAsia="Times New Roman" w:hAnsi="Times New Roman" w:cs="Times New Roman"/>
          <w:sz w:val="22"/>
          <w:szCs w:val="22"/>
        </w:rPr>
        <w:t xml:space="preserve"> instalaciones se encuentren limpios y así evitar contagios. </w:t>
      </w:r>
    </w:p>
    <w:p w14:paraId="36F80B0C" w14:textId="77777777" w:rsidR="008C33F2" w:rsidRPr="00300699" w:rsidRDefault="008C33F2" w:rsidP="008C33F2">
      <w:pPr>
        <w:numPr>
          <w:ilvl w:val="0"/>
          <w:numId w:val="13"/>
        </w:numPr>
        <w:spacing w:line="252" w:lineRule="auto"/>
        <w:contextualSpacing/>
        <w:jc w:val="both"/>
        <w:rPr>
          <w:rFonts w:ascii="Times New Roman" w:eastAsia="Times New Roman" w:hAnsi="Times New Roman" w:cs="Times New Roman"/>
          <w:sz w:val="22"/>
          <w:szCs w:val="22"/>
        </w:rPr>
      </w:pPr>
      <w:r w:rsidRPr="00300699">
        <w:rPr>
          <w:rFonts w:ascii="Times New Roman" w:eastAsia="Times New Roman" w:hAnsi="Times New Roman" w:cs="Times New Roman"/>
          <w:sz w:val="22"/>
          <w:szCs w:val="22"/>
        </w:rPr>
        <w:t>Se implementó el horario de limpieza en las áreas de trabajo como también en los baños de la Alcaldía Municipal.</w:t>
      </w:r>
    </w:p>
    <w:p w14:paraId="64CC8C06" w14:textId="457DFEF4" w:rsidR="008C33F2" w:rsidRPr="00300699" w:rsidRDefault="008C33F2" w:rsidP="008C33F2">
      <w:pPr>
        <w:numPr>
          <w:ilvl w:val="0"/>
          <w:numId w:val="13"/>
        </w:numPr>
        <w:spacing w:line="252" w:lineRule="auto"/>
        <w:contextualSpacing/>
        <w:jc w:val="both"/>
        <w:rPr>
          <w:rFonts w:ascii="Times New Roman" w:eastAsia="Times New Roman" w:hAnsi="Times New Roman" w:cs="Times New Roman"/>
          <w:sz w:val="22"/>
          <w:szCs w:val="22"/>
        </w:rPr>
      </w:pPr>
      <w:r w:rsidRPr="00300699">
        <w:rPr>
          <w:rFonts w:ascii="Times New Roman" w:eastAsia="Times New Roman" w:hAnsi="Times New Roman" w:cs="Times New Roman"/>
          <w:sz w:val="22"/>
          <w:szCs w:val="22"/>
        </w:rPr>
        <w:t xml:space="preserve">Se adquirieron dos termómetros de pistolas, a fin de tener un control de la temperatura corporal de las personas que ingresan a la municipalidad, tanto empleados como usuarios, así mismo se incrementó la medida de restricción de ingreso a las personas que no contaban con una mascarilla de protección, mediadas que hasta el día de hoy se siguen tomando. </w:t>
      </w:r>
    </w:p>
    <w:p w14:paraId="1624A9A9" w14:textId="77777777" w:rsidR="008C33F2" w:rsidRPr="00300699" w:rsidRDefault="008C33F2" w:rsidP="008C33F2">
      <w:pPr>
        <w:numPr>
          <w:ilvl w:val="0"/>
          <w:numId w:val="13"/>
        </w:numPr>
        <w:spacing w:line="252" w:lineRule="auto"/>
        <w:contextualSpacing/>
        <w:jc w:val="both"/>
        <w:rPr>
          <w:rFonts w:ascii="Times New Roman" w:eastAsia="Times New Roman" w:hAnsi="Times New Roman" w:cs="Times New Roman"/>
          <w:sz w:val="22"/>
          <w:szCs w:val="22"/>
        </w:rPr>
      </w:pPr>
      <w:r w:rsidRPr="00300699">
        <w:rPr>
          <w:rFonts w:ascii="Times New Roman" w:eastAsia="Times New Roman" w:hAnsi="Times New Roman" w:cs="Times New Roman"/>
          <w:sz w:val="22"/>
          <w:szCs w:val="22"/>
        </w:rPr>
        <w:t>Se está efectuando una jornada de sanitación una vez por semana en todas las instalaciones de la Municipalidad, incluyendo el Distrito Alta vista.</w:t>
      </w:r>
    </w:p>
    <w:p w14:paraId="08EDA29C" w14:textId="77777777" w:rsidR="008C33F2" w:rsidRPr="00300699" w:rsidRDefault="008C33F2" w:rsidP="008C33F2">
      <w:pPr>
        <w:spacing w:line="252" w:lineRule="auto"/>
        <w:jc w:val="both"/>
        <w:rPr>
          <w:rFonts w:ascii="Times New Roman" w:eastAsia="Times New Roman" w:hAnsi="Times New Roman" w:cs="Times New Roman"/>
          <w:sz w:val="22"/>
          <w:szCs w:val="22"/>
        </w:rPr>
      </w:pPr>
    </w:p>
    <w:p w14:paraId="1B1AF616" w14:textId="75C288B4" w:rsidR="00F43A3F" w:rsidRPr="00300699" w:rsidRDefault="00F43A3F" w:rsidP="00F43A3F">
      <w:pPr>
        <w:rPr>
          <w:rFonts w:ascii="Times New Roman" w:hAnsi="Times New Roman" w:cs="Times New Roman"/>
          <w:sz w:val="22"/>
          <w:szCs w:val="22"/>
        </w:rPr>
      </w:pPr>
    </w:p>
    <w:p w14:paraId="43035947" w14:textId="0AEA5037" w:rsidR="00F43A3F" w:rsidRPr="00300699" w:rsidRDefault="00F43A3F" w:rsidP="00F43A3F">
      <w:pPr>
        <w:rPr>
          <w:rFonts w:ascii="Times New Roman" w:hAnsi="Times New Roman" w:cs="Times New Roman"/>
          <w:sz w:val="22"/>
          <w:szCs w:val="22"/>
        </w:rPr>
      </w:pPr>
    </w:p>
    <w:p w14:paraId="0B01C2BE" w14:textId="75DDAB37" w:rsidR="00F43A3F" w:rsidRDefault="00F43A3F" w:rsidP="00F43A3F">
      <w:pPr>
        <w:rPr>
          <w:rFonts w:ascii="Times New Roman" w:hAnsi="Times New Roman" w:cs="Times New Roman"/>
          <w:sz w:val="22"/>
          <w:szCs w:val="22"/>
        </w:rPr>
      </w:pPr>
    </w:p>
    <w:p w14:paraId="53FE5D42" w14:textId="604C859D" w:rsidR="001D1404" w:rsidRDefault="001D1404" w:rsidP="00F43A3F">
      <w:pPr>
        <w:rPr>
          <w:rFonts w:ascii="Times New Roman" w:hAnsi="Times New Roman" w:cs="Times New Roman"/>
          <w:sz w:val="22"/>
          <w:szCs w:val="22"/>
        </w:rPr>
      </w:pPr>
    </w:p>
    <w:p w14:paraId="72AED3AA" w14:textId="77777777" w:rsidR="001D1404" w:rsidRPr="00300699" w:rsidRDefault="001D1404" w:rsidP="00F43A3F">
      <w:pPr>
        <w:rPr>
          <w:rFonts w:ascii="Times New Roman" w:hAnsi="Times New Roman" w:cs="Times New Roman"/>
          <w:sz w:val="22"/>
          <w:szCs w:val="22"/>
        </w:rPr>
      </w:pPr>
    </w:p>
    <w:p w14:paraId="2076CEF0" w14:textId="77777777" w:rsidR="008C33F2" w:rsidRPr="00300699" w:rsidRDefault="008C33F2" w:rsidP="00F43A3F">
      <w:pPr>
        <w:rPr>
          <w:rFonts w:ascii="Times New Roman" w:hAnsi="Times New Roman" w:cs="Times New Roman"/>
          <w:sz w:val="22"/>
          <w:szCs w:val="22"/>
        </w:rPr>
      </w:pPr>
    </w:p>
    <w:p w14:paraId="6DEA9293" w14:textId="6EFBCA5B" w:rsidR="00F43A3F" w:rsidRPr="00300699" w:rsidRDefault="001514AC" w:rsidP="00DC1670">
      <w:pPr>
        <w:pStyle w:val="Ttulo1"/>
        <w:numPr>
          <w:ilvl w:val="0"/>
          <w:numId w:val="1"/>
        </w:numPr>
        <w:ind w:left="567"/>
        <w:jc w:val="both"/>
        <w:rPr>
          <w:rFonts w:ascii="Times New Roman" w:hAnsi="Times New Roman" w:cs="Times New Roman"/>
          <w:sz w:val="22"/>
          <w:szCs w:val="22"/>
        </w:rPr>
      </w:pPr>
      <w:bookmarkStart w:id="93" w:name="_Toc57292322"/>
      <w:r w:rsidRPr="00300699">
        <w:rPr>
          <w:rFonts w:ascii="Times New Roman" w:hAnsi="Times New Roman" w:cs="Times New Roman"/>
          <w:sz w:val="22"/>
          <w:szCs w:val="22"/>
        </w:rPr>
        <w:lastRenderedPageBreak/>
        <w:t>Obstáculos</w:t>
      </w:r>
      <w:r w:rsidR="00F43A3F" w:rsidRPr="00300699">
        <w:rPr>
          <w:rFonts w:ascii="Times New Roman" w:hAnsi="Times New Roman" w:cs="Times New Roman"/>
          <w:sz w:val="22"/>
          <w:szCs w:val="22"/>
        </w:rPr>
        <w:t xml:space="preserve"> enfrentados y como se solventaros.</w:t>
      </w:r>
      <w:bookmarkEnd w:id="93"/>
    </w:p>
    <w:p w14:paraId="53D5E5B6" w14:textId="77777777" w:rsidR="006875EE" w:rsidRPr="00300699" w:rsidRDefault="006875EE" w:rsidP="006875EE">
      <w:pPr>
        <w:spacing w:after="0" w:line="240" w:lineRule="auto"/>
        <w:jc w:val="both"/>
        <w:rPr>
          <w:rFonts w:ascii="Times New Roman" w:eastAsia="Calibri" w:hAnsi="Times New Roman" w:cs="Times New Roman"/>
          <w:sz w:val="22"/>
          <w:szCs w:val="22"/>
          <w:u w:val="single"/>
        </w:rPr>
      </w:pPr>
      <w:r w:rsidRPr="00300699">
        <w:rPr>
          <w:rFonts w:ascii="Times New Roman" w:eastAsia="Calibri" w:hAnsi="Times New Roman" w:cs="Times New Roman"/>
          <w:sz w:val="22"/>
          <w:szCs w:val="22"/>
          <w:u w:val="single"/>
        </w:rPr>
        <w:t xml:space="preserve">Obstáculos: </w:t>
      </w:r>
    </w:p>
    <w:p w14:paraId="4FDA57C6" w14:textId="6CB3416A" w:rsidR="006875EE" w:rsidRPr="00300699" w:rsidRDefault="006875EE" w:rsidP="006875EE">
      <w:pPr>
        <w:numPr>
          <w:ilvl w:val="0"/>
          <w:numId w:val="8"/>
        </w:numPr>
        <w:spacing w:after="0" w:afterAutospacing="1" w:line="240" w:lineRule="auto"/>
        <w:contextualSpacing/>
        <w:jc w:val="both"/>
        <w:rPr>
          <w:rFonts w:ascii="Times New Roman" w:eastAsia="Calibri" w:hAnsi="Times New Roman" w:cs="Times New Roman"/>
          <w:sz w:val="22"/>
          <w:szCs w:val="22"/>
        </w:rPr>
      </w:pPr>
      <w:r w:rsidRPr="00300699">
        <w:rPr>
          <w:rFonts w:ascii="Times New Roman" w:eastAsia="Calibri" w:hAnsi="Times New Roman" w:cs="Times New Roman"/>
          <w:sz w:val="22"/>
          <w:szCs w:val="22"/>
        </w:rPr>
        <w:t>Administrativamente, no se trabaj</w:t>
      </w:r>
      <w:r w:rsidR="00F875C2" w:rsidRPr="00300699">
        <w:rPr>
          <w:rFonts w:ascii="Times New Roman" w:eastAsia="Calibri" w:hAnsi="Times New Roman" w:cs="Times New Roman"/>
          <w:sz w:val="22"/>
          <w:szCs w:val="22"/>
        </w:rPr>
        <w:t>ó</w:t>
      </w:r>
      <w:r w:rsidRPr="00300699">
        <w:rPr>
          <w:rFonts w:ascii="Times New Roman" w:eastAsia="Calibri" w:hAnsi="Times New Roman" w:cs="Times New Roman"/>
          <w:sz w:val="22"/>
          <w:szCs w:val="22"/>
        </w:rPr>
        <w:t xml:space="preserve"> normalmente (sólo áreas seleccionadas)</w:t>
      </w:r>
    </w:p>
    <w:p w14:paraId="06662CE9" w14:textId="26246F34" w:rsidR="006875EE" w:rsidRPr="00300699" w:rsidRDefault="006875EE" w:rsidP="006875EE">
      <w:pPr>
        <w:numPr>
          <w:ilvl w:val="0"/>
          <w:numId w:val="8"/>
        </w:numPr>
        <w:spacing w:after="0" w:afterAutospacing="1" w:line="240" w:lineRule="auto"/>
        <w:contextualSpacing/>
        <w:jc w:val="both"/>
        <w:rPr>
          <w:rFonts w:ascii="Times New Roman" w:eastAsia="Calibri" w:hAnsi="Times New Roman" w:cs="Times New Roman"/>
          <w:sz w:val="22"/>
          <w:szCs w:val="22"/>
        </w:rPr>
      </w:pPr>
      <w:r w:rsidRPr="00300699">
        <w:rPr>
          <w:rFonts w:ascii="Times New Roman" w:eastAsia="Calibri" w:hAnsi="Times New Roman" w:cs="Times New Roman"/>
          <w:sz w:val="22"/>
          <w:szCs w:val="22"/>
        </w:rPr>
        <w:t>Falta de Ingresos del FODES de junio 2020 a la Fecha.</w:t>
      </w:r>
      <w:r w:rsidR="00F875C2" w:rsidRPr="00300699">
        <w:rPr>
          <w:rFonts w:ascii="Times New Roman" w:eastAsia="Calibri" w:hAnsi="Times New Roman" w:cs="Times New Roman"/>
          <w:sz w:val="22"/>
          <w:szCs w:val="22"/>
        </w:rPr>
        <w:t>(Noviembre)</w:t>
      </w:r>
    </w:p>
    <w:p w14:paraId="18D5A24A" w14:textId="77777777" w:rsidR="006875EE" w:rsidRPr="00300699" w:rsidRDefault="006875EE" w:rsidP="006875EE">
      <w:pPr>
        <w:numPr>
          <w:ilvl w:val="0"/>
          <w:numId w:val="8"/>
        </w:numPr>
        <w:spacing w:after="0" w:afterAutospacing="1" w:line="240" w:lineRule="auto"/>
        <w:contextualSpacing/>
        <w:jc w:val="both"/>
        <w:rPr>
          <w:rFonts w:ascii="Times New Roman" w:eastAsia="Calibri" w:hAnsi="Times New Roman" w:cs="Times New Roman"/>
          <w:sz w:val="22"/>
          <w:szCs w:val="22"/>
        </w:rPr>
      </w:pPr>
      <w:r w:rsidRPr="00300699">
        <w:rPr>
          <w:rFonts w:ascii="Times New Roman" w:eastAsia="Calibri" w:hAnsi="Times New Roman" w:cs="Times New Roman"/>
          <w:sz w:val="22"/>
          <w:szCs w:val="22"/>
        </w:rPr>
        <w:t>Disminución significativa de los ingresos por tasas e impuestos municipales.</w:t>
      </w:r>
    </w:p>
    <w:p w14:paraId="56BFBAD6" w14:textId="77777777" w:rsidR="006875EE" w:rsidRPr="00300699" w:rsidRDefault="006875EE" w:rsidP="006875EE">
      <w:pPr>
        <w:numPr>
          <w:ilvl w:val="0"/>
          <w:numId w:val="8"/>
        </w:numPr>
        <w:spacing w:after="0" w:afterAutospacing="1" w:line="240" w:lineRule="auto"/>
        <w:contextualSpacing/>
        <w:jc w:val="both"/>
        <w:rPr>
          <w:rFonts w:ascii="Times New Roman" w:eastAsia="Calibri" w:hAnsi="Times New Roman" w:cs="Times New Roman"/>
          <w:sz w:val="22"/>
          <w:szCs w:val="22"/>
        </w:rPr>
      </w:pPr>
      <w:r w:rsidRPr="00300699">
        <w:rPr>
          <w:rFonts w:ascii="Times New Roman" w:eastAsia="Calibri" w:hAnsi="Times New Roman" w:cs="Times New Roman"/>
          <w:sz w:val="22"/>
          <w:szCs w:val="22"/>
        </w:rPr>
        <w:t>Incumplimiento de pagos a algunos proveedores; uno de los más relevantes, MIDES y otros.</w:t>
      </w:r>
    </w:p>
    <w:p w14:paraId="146F884D" w14:textId="77777777" w:rsidR="006875EE" w:rsidRPr="00300699" w:rsidRDefault="006875EE" w:rsidP="006875EE">
      <w:pPr>
        <w:numPr>
          <w:ilvl w:val="0"/>
          <w:numId w:val="8"/>
        </w:numPr>
        <w:spacing w:after="0" w:afterAutospacing="1" w:line="240" w:lineRule="auto"/>
        <w:contextualSpacing/>
        <w:jc w:val="both"/>
        <w:rPr>
          <w:rFonts w:ascii="Times New Roman" w:eastAsia="Calibri" w:hAnsi="Times New Roman" w:cs="Times New Roman"/>
          <w:sz w:val="22"/>
          <w:szCs w:val="22"/>
        </w:rPr>
      </w:pPr>
      <w:r w:rsidRPr="00300699">
        <w:rPr>
          <w:rFonts w:ascii="Times New Roman" w:eastAsia="Calibri" w:hAnsi="Times New Roman" w:cs="Times New Roman"/>
          <w:sz w:val="22"/>
          <w:szCs w:val="22"/>
        </w:rPr>
        <w:t>Dificultad para comprar insumos de bioseguridad y ayuda a los habitantes del municipio con paquetes alimenticios ante la pandemia por covid-19.</w:t>
      </w:r>
    </w:p>
    <w:p w14:paraId="15CC9C4F" w14:textId="77777777" w:rsidR="006875EE" w:rsidRPr="00300699" w:rsidRDefault="006875EE" w:rsidP="006875EE">
      <w:pPr>
        <w:numPr>
          <w:ilvl w:val="0"/>
          <w:numId w:val="8"/>
        </w:numPr>
        <w:spacing w:after="0" w:afterAutospacing="1" w:line="240" w:lineRule="auto"/>
        <w:contextualSpacing/>
        <w:jc w:val="both"/>
        <w:rPr>
          <w:rFonts w:ascii="Times New Roman" w:eastAsia="Calibri" w:hAnsi="Times New Roman" w:cs="Times New Roman"/>
          <w:sz w:val="22"/>
          <w:szCs w:val="22"/>
        </w:rPr>
      </w:pPr>
      <w:r w:rsidRPr="00300699">
        <w:rPr>
          <w:rFonts w:ascii="Times New Roman" w:eastAsia="Calibri" w:hAnsi="Times New Roman" w:cs="Times New Roman"/>
          <w:sz w:val="22"/>
          <w:szCs w:val="22"/>
        </w:rPr>
        <w:t>No realización de algunos proyectos presupuestados para el ejercicio 2020.</w:t>
      </w:r>
    </w:p>
    <w:p w14:paraId="65954E3A" w14:textId="77777777" w:rsidR="006875EE" w:rsidRPr="00300699" w:rsidRDefault="006875EE" w:rsidP="006875EE">
      <w:pPr>
        <w:spacing w:after="0" w:line="240" w:lineRule="auto"/>
        <w:jc w:val="both"/>
        <w:rPr>
          <w:rFonts w:ascii="Times New Roman" w:eastAsia="Calibri" w:hAnsi="Times New Roman" w:cs="Times New Roman"/>
          <w:sz w:val="22"/>
          <w:szCs w:val="22"/>
        </w:rPr>
      </w:pPr>
    </w:p>
    <w:p w14:paraId="2BE6E482" w14:textId="77777777" w:rsidR="006875EE" w:rsidRPr="00300699" w:rsidRDefault="006875EE" w:rsidP="006875EE">
      <w:pPr>
        <w:spacing w:after="0" w:line="240" w:lineRule="auto"/>
        <w:jc w:val="both"/>
        <w:rPr>
          <w:rFonts w:ascii="Times New Roman" w:eastAsia="Calibri" w:hAnsi="Times New Roman" w:cs="Times New Roman"/>
          <w:sz w:val="22"/>
          <w:szCs w:val="22"/>
          <w:u w:val="single"/>
        </w:rPr>
      </w:pPr>
      <w:r w:rsidRPr="00300699">
        <w:rPr>
          <w:rFonts w:ascii="Times New Roman" w:eastAsia="Calibri" w:hAnsi="Times New Roman" w:cs="Times New Roman"/>
          <w:sz w:val="22"/>
          <w:szCs w:val="22"/>
          <w:u w:val="single"/>
        </w:rPr>
        <w:t>Solvencia:</w:t>
      </w:r>
    </w:p>
    <w:p w14:paraId="53D9161C" w14:textId="77777777" w:rsidR="006875EE" w:rsidRPr="00300699" w:rsidRDefault="006875EE" w:rsidP="006875EE">
      <w:pPr>
        <w:spacing w:after="0" w:line="240" w:lineRule="auto"/>
        <w:jc w:val="both"/>
        <w:rPr>
          <w:rFonts w:ascii="Times New Roman" w:eastAsia="Calibri" w:hAnsi="Times New Roman" w:cs="Times New Roman"/>
          <w:sz w:val="22"/>
          <w:szCs w:val="22"/>
          <w:u w:val="single"/>
        </w:rPr>
      </w:pPr>
    </w:p>
    <w:p w14:paraId="4A320391" w14:textId="77777777" w:rsidR="006875EE" w:rsidRPr="00300699" w:rsidRDefault="006875EE" w:rsidP="006875EE">
      <w:pPr>
        <w:numPr>
          <w:ilvl w:val="0"/>
          <w:numId w:val="9"/>
        </w:numPr>
        <w:spacing w:after="0" w:afterAutospacing="1" w:line="240" w:lineRule="auto"/>
        <w:contextualSpacing/>
        <w:jc w:val="both"/>
        <w:rPr>
          <w:rFonts w:ascii="Times New Roman" w:eastAsia="Calibri" w:hAnsi="Times New Roman" w:cs="Times New Roman"/>
          <w:sz w:val="22"/>
          <w:szCs w:val="22"/>
        </w:rPr>
      </w:pPr>
      <w:r w:rsidRPr="00300699">
        <w:rPr>
          <w:rFonts w:ascii="Times New Roman" w:eastAsia="Calibri" w:hAnsi="Times New Roman" w:cs="Times New Roman"/>
          <w:sz w:val="22"/>
          <w:szCs w:val="22"/>
        </w:rPr>
        <w:t>Se les proporcionaba transporte al personal, que por su cargo era necesaria su asistencia a sus labores diarias, (Tesorería, RR.HH, Ctas Ctes, Catastro, Cementerios, D.S., Barrido de Calles Etc.)</w:t>
      </w:r>
    </w:p>
    <w:p w14:paraId="7BBFB1E1" w14:textId="77777777" w:rsidR="006875EE" w:rsidRPr="00300699" w:rsidRDefault="006875EE" w:rsidP="006875EE">
      <w:pPr>
        <w:numPr>
          <w:ilvl w:val="0"/>
          <w:numId w:val="9"/>
        </w:numPr>
        <w:spacing w:after="0" w:afterAutospacing="1" w:line="240" w:lineRule="auto"/>
        <w:contextualSpacing/>
        <w:jc w:val="both"/>
        <w:rPr>
          <w:rFonts w:ascii="Times New Roman" w:eastAsia="Calibri" w:hAnsi="Times New Roman" w:cs="Times New Roman"/>
          <w:sz w:val="22"/>
          <w:szCs w:val="22"/>
        </w:rPr>
      </w:pPr>
      <w:r w:rsidRPr="00300699">
        <w:rPr>
          <w:rFonts w:ascii="Times New Roman" w:eastAsia="Calibri" w:hAnsi="Times New Roman" w:cs="Times New Roman"/>
          <w:sz w:val="22"/>
          <w:szCs w:val="22"/>
        </w:rPr>
        <w:t>Realización de transferencias de Fondos Propios, para cubrir pagos emergentes correspondientes al FODES.</w:t>
      </w:r>
    </w:p>
    <w:p w14:paraId="04180DA3" w14:textId="77777777" w:rsidR="006875EE" w:rsidRPr="00300699" w:rsidRDefault="006875EE" w:rsidP="006875EE">
      <w:pPr>
        <w:numPr>
          <w:ilvl w:val="0"/>
          <w:numId w:val="9"/>
        </w:numPr>
        <w:spacing w:after="0" w:afterAutospacing="1" w:line="240" w:lineRule="auto"/>
        <w:contextualSpacing/>
        <w:jc w:val="both"/>
        <w:rPr>
          <w:rFonts w:ascii="Times New Roman" w:eastAsia="Calibri" w:hAnsi="Times New Roman" w:cs="Times New Roman"/>
          <w:sz w:val="22"/>
          <w:szCs w:val="22"/>
        </w:rPr>
      </w:pPr>
      <w:r w:rsidRPr="00300699">
        <w:rPr>
          <w:rFonts w:ascii="Times New Roman" w:eastAsia="Calibri" w:hAnsi="Times New Roman" w:cs="Times New Roman"/>
          <w:sz w:val="22"/>
          <w:szCs w:val="22"/>
        </w:rPr>
        <w:t xml:space="preserve">Se ha priorizado los pagos según necesidades, como primordial: Planilla de sueldos, AFP, ISSS, préstamos de empleados, alumbrado Público, telefonía, agua potable etc. </w:t>
      </w:r>
    </w:p>
    <w:p w14:paraId="29CFD44C" w14:textId="77777777" w:rsidR="006875EE" w:rsidRPr="00300699" w:rsidRDefault="006875EE" w:rsidP="006875EE">
      <w:pPr>
        <w:numPr>
          <w:ilvl w:val="0"/>
          <w:numId w:val="9"/>
        </w:numPr>
        <w:spacing w:after="0" w:afterAutospacing="1" w:line="240" w:lineRule="auto"/>
        <w:contextualSpacing/>
        <w:jc w:val="both"/>
        <w:rPr>
          <w:rFonts w:ascii="Times New Roman" w:eastAsia="Calibri" w:hAnsi="Times New Roman" w:cs="Times New Roman"/>
          <w:sz w:val="22"/>
          <w:szCs w:val="22"/>
        </w:rPr>
      </w:pPr>
      <w:r w:rsidRPr="00300699">
        <w:rPr>
          <w:rFonts w:ascii="Times New Roman" w:eastAsia="Calibri" w:hAnsi="Times New Roman" w:cs="Times New Roman"/>
          <w:sz w:val="22"/>
          <w:szCs w:val="22"/>
        </w:rPr>
        <w:t xml:space="preserve">Según disponibilidad financiera de Fondos propios, se va cancelando a diferentes proveedores. No omito manifestar que en el caso de  MIDES no se ha podido dar cumplimiento a dicho pago, desde el mes de junio 2020 a la fecha.   </w:t>
      </w:r>
    </w:p>
    <w:p w14:paraId="25103649" w14:textId="77777777" w:rsidR="006875EE" w:rsidRPr="00300699" w:rsidRDefault="006875EE" w:rsidP="006875EE">
      <w:pPr>
        <w:numPr>
          <w:ilvl w:val="0"/>
          <w:numId w:val="9"/>
        </w:numPr>
        <w:spacing w:after="0" w:afterAutospacing="1" w:line="240" w:lineRule="auto"/>
        <w:contextualSpacing/>
        <w:jc w:val="both"/>
        <w:rPr>
          <w:rFonts w:ascii="Times New Roman" w:eastAsia="Calibri" w:hAnsi="Times New Roman" w:cs="Times New Roman"/>
          <w:sz w:val="22"/>
          <w:szCs w:val="22"/>
        </w:rPr>
      </w:pPr>
      <w:r w:rsidRPr="00300699">
        <w:rPr>
          <w:rFonts w:ascii="Times New Roman" w:eastAsia="Calibri" w:hAnsi="Times New Roman" w:cs="Times New Roman"/>
          <w:sz w:val="22"/>
          <w:szCs w:val="22"/>
        </w:rPr>
        <w:t xml:space="preserve">Se realizó dichas compras del que se tenía disponible para diferentes proyectos del municipio (75%). </w:t>
      </w:r>
    </w:p>
    <w:p w14:paraId="79FF5DB7" w14:textId="77777777" w:rsidR="006875EE" w:rsidRPr="00300699" w:rsidRDefault="006875EE" w:rsidP="006875EE">
      <w:pPr>
        <w:numPr>
          <w:ilvl w:val="0"/>
          <w:numId w:val="9"/>
        </w:numPr>
        <w:spacing w:after="0" w:afterAutospacing="1" w:line="240" w:lineRule="auto"/>
        <w:contextualSpacing/>
        <w:jc w:val="both"/>
        <w:rPr>
          <w:rFonts w:ascii="Times New Roman" w:eastAsia="Calibri" w:hAnsi="Times New Roman" w:cs="Times New Roman"/>
          <w:sz w:val="22"/>
          <w:szCs w:val="22"/>
        </w:rPr>
      </w:pPr>
      <w:r w:rsidRPr="00300699">
        <w:rPr>
          <w:rFonts w:ascii="Times New Roman" w:eastAsia="Calibri" w:hAnsi="Times New Roman" w:cs="Times New Roman"/>
          <w:sz w:val="22"/>
          <w:szCs w:val="22"/>
        </w:rPr>
        <w:t>Pendientes de su ejecución por falta del ingreso del FODES.</w:t>
      </w:r>
    </w:p>
    <w:p w14:paraId="250E254A" w14:textId="2922A317" w:rsidR="00F43A3F" w:rsidRPr="00300699" w:rsidRDefault="00F43A3F" w:rsidP="00F43A3F">
      <w:pPr>
        <w:rPr>
          <w:rFonts w:ascii="Times New Roman" w:hAnsi="Times New Roman" w:cs="Times New Roman"/>
          <w:sz w:val="22"/>
          <w:szCs w:val="22"/>
        </w:rPr>
      </w:pPr>
    </w:p>
    <w:p w14:paraId="7F833E80" w14:textId="46F81015" w:rsidR="00F43A3F" w:rsidRPr="00300699" w:rsidRDefault="00F43A3F" w:rsidP="00F43A3F">
      <w:pPr>
        <w:rPr>
          <w:rFonts w:ascii="Times New Roman" w:hAnsi="Times New Roman" w:cs="Times New Roman"/>
          <w:sz w:val="22"/>
          <w:szCs w:val="22"/>
        </w:rPr>
      </w:pPr>
    </w:p>
    <w:p w14:paraId="358DCB33" w14:textId="3347CEB5" w:rsidR="00F43A3F" w:rsidRPr="00300699" w:rsidRDefault="00F43A3F" w:rsidP="00F43A3F">
      <w:pPr>
        <w:rPr>
          <w:rFonts w:ascii="Times New Roman" w:hAnsi="Times New Roman" w:cs="Times New Roman"/>
          <w:sz w:val="22"/>
          <w:szCs w:val="22"/>
        </w:rPr>
      </w:pPr>
    </w:p>
    <w:p w14:paraId="64D1B464" w14:textId="0FBE7177" w:rsidR="00F43A3F" w:rsidRPr="00300699" w:rsidRDefault="00F43A3F" w:rsidP="00F43A3F">
      <w:pPr>
        <w:rPr>
          <w:rFonts w:ascii="Times New Roman" w:hAnsi="Times New Roman" w:cs="Times New Roman"/>
          <w:sz w:val="22"/>
          <w:szCs w:val="22"/>
        </w:rPr>
      </w:pPr>
    </w:p>
    <w:p w14:paraId="1813A9CA" w14:textId="1DF376B2" w:rsidR="00F43A3F" w:rsidRPr="00300699" w:rsidRDefault="00F43A3F" w:rsidP="00F43A3F">
      <w:pPr>
        <w:rPr>
          <w:rFonts w:ascii="Times New Roman" w:hAnsi="Times New Roman" w:cs="Times New Roman"/>
          <w:sz w:val="22"/>
          <w:szCs w:val="22"/>
        </w:rPr>
      </w:pPr>
    </w:p>
    <w:p w14:paraId="201D4FFA" w14:textId="650CF478" w:rsidR="00F43A3F" w:rsidRPr="00300699" w:rsidRDefault="00F43A3F" w:rsidP="00F43A3F">
      <w:pPr>
        <w:rPr>
          <w:rFonts w:ascii="Times New Roman" w:hAnsi="Times New Roman" w:cs="Times New Roman"/>
          <w:sz w:val="22"/>
          <w:szCs w:val="22"/>
        </w:rPr>
      </w:pPr>
    </w:p>
    <w:p w14:paraId="3D0B7DEE" w14:textId="4C8234CD" w:rsidR="00F43A3F" w:rsidRPr="00300699" w:rsidRDefault="00F43A3F" w:rsidP="00F43A3F">
      <w:pPr>
        <w:rPr>
          <w:rFonts w:ascii="Times New Roman" w:hAnsi="Times New Roman" w:cs="Times New Roman"/>
          <w:sz w:val="22"/>
          <w:szCs w:val="22"/>
        </w:rPr>
      </w:pPr>
    </w:p>
    <w:p w14:paraId="3A306E5F" w14:textId="0C8ADB7A" w:rsidR="00F43A3F" w:rsidRPr="00300699" w:rsidRDefault="00F43A3F" w:rsidP="00F43A3F">
      <w:pPr>
        <w:rPr>
          <w:rFonts w:ascii="Times New Roman" w:hAnsi="Times New Roman" w:cs="Times New Roman"/>
          <w:sz w:val="22"/>
          <w:szCs w:val="22"/>
        </w:rPr>
      </w:pPr>
    </w:p>
    <w:p w14:paraId="461286D3" w14:textId="6B2D6010" w:rsidR="00F43A3F" w:rsidRPr="00300699" w:rsidRDefault="00F43A3F" w:rsidP="00F43A3F">
      <w:pPr>
        <w:rPr>
          <w:rFonts w:ascii="Times New Roman" w:hAnsi="Times New Roman" w:cs="Times New Roman"/>
          <w:sz w:val="22"/>
          <w:szCs w:val="22"/>
        </w:rPr>
      </w:pPr>
    </w:p>
    <w:p w14:paraId="5919416C" w14:textId="77777777" w:rsidR="002E67A3" w:rsidRPr="00300699" w:rsidRDefault="002E67A3">
      <w:pPr>
        <w:rPr>
          <w:rFonts w:ascii="Times New Roman" w:hAnsi="Times New Roman" w:cs="Times New Roman"/>
          <w:sz w:val="22"/>
          <w:szCs w:val="22"/>
        </w:rPr>
        <w:sectPr w:rsidR="002E67A3" w:rsidRPr="00300699" w:rsidSect="00F3200B">
          <w:pgSz w:w="15840" w:h="12240" w:orient="landscape"/>
          <w:pgMar w:top="1701" w:right="1417" w:bottom="1608" w:left="1417" w:header="709" w:footer="709" w:gutter="0"/>
          <w:pgNumType w:start="3"/>
          <w:cols w:space="708"/>
          <w:docGrid w:linePitch="360"/>
        </w:sectPr>
      </w:pPr>
    </w:p>
    <w:p w14:paraId="56F2A1BC" w14:textId="5DBC1D4E" w:rsidR="00622EAD" w:rsidRPr="00300699" w:rsidRDefault="00622EAD" w:rsidP="002E67A3">
      <w:pPr>
        <w:pStyle w:val="Ttulo1"/>
        <w:numPr>
          <w:ilvl w:val="0"/>
          <w:numId w:val="1"/>
        </w:numPr>
        <w:jc w:val="center"/>
        <w:rPr>
          <w:rFonts w:ascii="Times New Roman" w:hAnsi="Times New Roman" w:cs="Times New Roman"/>
          <w:sz w:val="22"/>
          <w:szCs w:val="22"/>
        </w:rPr>
      </w:pPr>
      <w:bookmarkStart w:id="94" w:name="_Toc57292323"/>
      <w:r w:rsidRPr="00300699">
        <w:rPr>
          <w:rFonts w:ascii="Times New Roman" w:hAnsi="Times New Roman" w:cs="Times New Roman"/>
          <w:sz w:val="22"/>
          <w:szCs w:val="22"/>
        </w:rPr>
        <w:lastRenderedPageBreak/>
        <w:t xml:space="preserve">CUMPLIMIENTO DE LA </w:t>
      </w:r>
      <w:r w:rsidR="00F875C2" w:rsidRPr="00300699">
        <w:rPr>
          <w:rFonts w:ascii="Times New Roman" w:hAnsi="Times New Roman" w:cs="Times New Roman"/>
          <w:sz w:val="22"/>
          <w:szCs w:val="22"/>
        </w:rPr>
        <w:t>LAIP</w:t>
      </w:r>
      <w:bookmarkEnd w:id="94"/>
    </w:p>
    <w:tbl>
      <w:tblPr>
        <w:tblStyle w:val="Tablaconcuadrcula"/>
        <w:tblpPr w:leftFromText="141" w:rightFromText="141" w:vertAnchor="text" w:horzAnchor="margin" w:tblpXSpec="center" w:tblpY="394"/>
        <w:tblW w:w="5786" w:type="pct"/>
        <w:tblLook w:val="04A0" w:firstRow="1" w:lastRow="0" w:firstColumn="1" w:lastColumn="0" w:noHBand="0" w:noVBand="1"/>
      </w:tblPr>
      <w:tblGrid>
        <w:gridCol w:w="1961"/>
        <w:gridCol w:w="1994"/>
        <w:gridCol w:w="2476"/>
        <w:gridCol w:w="2307"/>
        <w:gridCol w:w="1353"/>
        <w:gridCol w:w="1433"/>
        <w:gridCol w:w="1869"/>
        <w:gridCol w:w="1646"/>
      </w:tblGrid>
      <w:tr w:rsidR="002E67A3" w:rsidRPr="00300699" w14:paraId="5EC48B7B" w14:textId="77777777" w:rsidTr="002E67A3">
        <w:trPr>
          <w:trHeight w:val="626"/>
        </w:trPr>
        <w:tc>
          <w:tcPr>
            <w:tcW w:w="669" w:type="pct"/>
            <w:vMerge w:val="restart"/>
            <w:shd w:val="clear" w:color="auto" w:fill="B4C6E7" w:themeFill="accent5" w:themeFillTint="66"/>
            <w:vAlign w:val="center"/>
          </w:tcPr>
          <w:p w14:paraId="2D63C596" w14:textId="77777777" w:rsidR="00CB4EFA" w:rsidRPr="00300699" w:rsidRDefault="00CB4EFA" w:rsidP="00CB4EFA">
            <w:pPr>
              <w:jc w:val="center"/>
              <w:rPr>
                <w:rFonts w:ascii="Times New Roman" w:eastAsia="Times New Roman" w:hAnsi="Times New Roman" w:cs="Times New Roman"/>
                <w:b/>
                <w:sz w:val="22"/>
                <w:szCs w:val="22"/>
                <w:lang w:eastAsia="es-SV"/>
              </w:rPr>
            </w:pPr>
            <w:r w:rsidRPr="00300699">
              <w:rPr>
                <w:rFonts w:ascii="Times New Roman" w:eastAsia="Times New Roman" w:hAnsi="Times New Roman" w:cs="Times New Roman"/>
                <w:sz w:val="22"/>
                <w:szCs w:val="22"/>
                <w:lang w:eastAsia="es-SV"/>
              </w:rPr>
              <w:t>N</w:t>
            </w:r>
            <w:r w:rsidRPr="00300699">
              <w:rPr>
                <w:rFonts w:ascii="Times New Roman" w:eastAsia="Times New Roman" w:hAnsi="Times New Roman" w:cs="Times New Roman"/>
                <w:b/>
                <w:sz w:val="22"/>
                <w:szCs w:val="22"/>
                <w:lang w:eastAsia="es-SV"/>
              </w:rPr>
              <w:t>úmero de solicitudes recibidas durante la pandemia</w:t>
            </w:r>
          </w:p>
        </w:tc>
        <w:tc>
          <w:tcPr>
            <w:tcW w:w="680" w:type="pct"/>
            <w:vMerge w:val="restart"/>
            <w:shd w:val="clear" w:color="auto" w:fill="B4C6E7" w:themeFill="accent5" w:themeFillTint="66"/>
            <w:vAlign w:val="center"/>
          </w:tcPr>
          <w:p w14:paraId="679FE840" w14:textId="77777777" w:rsidR="00CB4EFA" w:rsidRPr="00300699" w:rsidRDefault="00CB4EFA" w:rsidP="00CB4EFA">
            <w:pPr>
              <w:jc w:val="center"/>
              <w:rPr>
                <w:rFonts w:ascii="Times New Roman" w:eastAsia="Times New Roman" w:hAnsi="Times New Roman" w:cs="Times New Roman"/>
                <w:b/>
                <w:sz w:val="22"/>
                <w:szCs w:val="22"/>
                <w:lang w:eastAsia="es-SV"/>
              </w:rPr>
            </w:pPr>
            <w:r w:rsidRPr="00300699">
              <w:rPr>
                <w:rFonts w:ascii="Times New Roman" w:eastAsia="Times New Roman" w:hAnsi="Times New Roman" w:cs="Times New Roman"/>
                <w:b/>
                <w:sz w:val="22"/>
                <w:szCs w:val="22"/>
                <w:lang w:eastAsia="es-SV"/>
              </w:rPr>
              <w:t>Número de solicitudes respondidas</w:t>
            </w:r>
          </w:p>
        </w:tc>
        <w:tc>
          <w:tcPr>
            <w:tcW w:w="840" w:type="pct"/>
            <w:vMerge w:val="restart"/>
            <w:shd w:val="clear" w:color="auto" w:fill="B4C6E7" w:themeFill="accent5" w:themeFillTint="66"/>
            <w:vAlign w:val="center"/>
          </w:tcPr>
          <w:p w14:paraId="7C9DDA81" w14:textId="77777777" w:rsidR="00CB4EFA" w:rsidRPr="00300699" w:rsidRDefault="00CB4EFA" w:rsidP="00CB4EFA">
            <w:pPr>
              <w:jc w:val="center"/>
              <w:rPr>
                <w:rFonts w:ascii="Times New Roman" w:eastAsia="Times New Roman" w:hAnsi="Times New Roman" w:cs="Times New Roman"/>
                <w:b/>
                <w:sz w:val="22"/>
                <w:szCs w:val="22"/>
                <w:lang w:eastAsia="es-SV"/>
              </w:rPr>
            </w:pPr>
            <w:r w:rsidRPr="00300699">
              <w:rPr>
                <w:rFonts w:ascii="Times New Roman" w:eastAsia="Times New Roman" w:hAnsi="Times New Roman" w:cs="Times New Roman"/>
                <w:b/>
                <w:sz w:val="22"/>
                <w:szCs w:val="22"/>
                <w:lang w:eastAsia="es-SV"/>
              </w:rPr>
              <w:t>Número de respuestas con entrega total de información</w:t>
            </w:r>
          </w:p>
        </w:tc>
        <w:tc>
          <w:tcPr>
            <w:tcW w:w="784" w:type="pct"/>
            <w:vMerge w:val="restart"/>
            <w:shd w:val="clear" w:color="auto" w:fill="B4C6E7" w:themeFill="accent5" w:themeFillTint="66"/>
            <w:vAlign w:val="center"/>
          </w:tcPr>
          <w:p w14:paraId="4ED47F59" w14:textId="77777777" w:rsidR="00CB4EFA" w:rsidRPr="00300699" w:rsidRDefault="00CB4EFA" w:rsidP="00CB4EFA">
            <w:pPr>
              <w:jc w:val="center"/>
              <w:rPr>
                <w:rFonts w:ascii="Times New Roman" w:eastAsia="Times New Roman" w:hAnsi="Times New Roman" w:cs="Times New Roman"/>
                <w:b/>
                <w:sz w:val="22"/>
                <w:szCs w:val="22"/>
                <w:lang w:eastAsia="es-SV"/>
              </w:rPr>
            </w:pPr>
            <w:r w:rsidRPr="00300699">
              <w:rPr>
                <w:rFonts w:ascii="Times New Roman" w:eastAsia="Times New Roman" w:hAnsi="Times New Roman" w:cs="Times New Roman"/>
                <w:b/>
                <w:sz w:val="22"/>
                <w:szCs w:val="22"/>
                <w:lang w:eastAsia="es-SV"/>
              </w:rPr>
              <w:t>Número de respuestas con versión pública de documentos</w:t>
            </w:r>
          </w:p>
        </w:tc>
        <w:tc>
          <w:tcPr>
            <w:tcW w:w="2027" w:type="pct"/>
            <w:gridSpan w:val="4"/>
            <w:shd w:val="clear" w:color="auto" w:fill="B4C6E7" w:themeFill="accent5" w:themeFillTint="66"/>
            <w:vAlign w:val="center"/>
          </w:tcPr>
          <w:p w14:paraId="4926562B" w14:textId="77777777" w:rsidR="00CB4EFA" w:rsidRPr="00300699" w:rsidRDefault="00CB4EFA" w:rsidP="00CB4EFA">
            <w:pPr>
              <w:jc w:val="center"/>
              <w:rPr>
                <w:rFonts w:ascii="Times New Roman" w:eastAsia="Times New Roman" w:hAnsi="Times New Roman" w:cs="Times New Roman"/>
                <w:b/>
                <w:sz w:val="22"/>
                <w:szCs w:val="22"/>
                <w:lang w:eastAsia="es-SV"/>
              </w:rPr>
            </w:pPr>
            <w:r w:rsidRPr="00300699">
              <w:rPr>
                <w:rFonts w:ascii="Times New Roman" w:eastAsia="Times New Roman" w:hAnsi="Times New Roman" w:cs="Times New Roman"/>
                <w:b/>
                <w:sz w:val="22"/>
                <w:szCs w:val="22"/>
                <w:lang w:eastAsia="es-SV"/>
              </w:rPr>
              <w:t>Número de respuestas que fueron negando la información</w:t>
            </w:r>
          </w:p>
        </w:tc>
      </w:tr>
      <w:tr w:rsidR="00CB4EFA" w:rsidRPr="00300699" w14:paraId="34741421" w14:textId="77777777" w:rsidTr="002E67A3">
        <w:trPr>
          <w:trHeight w:val="1081"/>
        </w:trPr>
        <w:tc>
          <w:tcPr>
            <w:tcW w:w="669" w:type="pct"/>
            <w:vMerge/>
            <w:shd w:val="clear" w:color="auto" w:fill="B4C6E7" w:themeFill="accent5" w:themeFillTint="66"/>
            <w:vAlign w:val="center"/>
          </w:tcPr>
          <w:p w14:paraId="3527E20C" w14:textId="77777777" w:rsidR="00CB4EFA" w:rsidRPr="00300699" w:rsidRDefault="00CB4EFA" w:rsidP="00CB4EFA">
            <w:pPr>
              <w:jc w:val="center"/>
              <w:rPr>
                <w:rFonts w:ascii="Times New Roman" w:eastAsia="Times New Roman" w:hAnsi="Times New Roman" w:cs="Times New Roman"/>
                <w:b/>
                <w:sz w:val="22"/>
                <w:szCs w:val="22"/>
                <w:lang w:eastAsia="es-SV"/>
              </w:rPr>
            </w:pPr>
          </w:p>
        </w:tc>
        <w:tc>
          <w:tcPr>
            <w:tcW w:w="680" w:type="pct"/>
            <w:vMerge/>
            <w:shd w:val="clear" w:color="auto" w:fill="B4C6E7" w:themeFill="accent5" w:themeFillTint="66"/>
            <w:vAlign w:val="center"/>
          </w:tcPr>
          <w:p w14:paraId="5617C392" w14:textId="77777777" w:rsidR="00CB4EFA" w:rsidRPr="00300699" w:rsidRDefault="00CB4EFA" w:rsidP="00CB4EFA">
            <w:pPr>
              <w:jc w:val="center"/>
              <w:rPr>
                <w:rFonts w:ascii="Times New Roman" w:eastAsia="Times New Roman" w:hAnsi="Times New Roman" w:cs="Times New Roman"/>
                <w:b/>
                <w:sz w:val="22"/>
                <w:szCs w:val="22"/>
                <w:lang w:eastAsia="es-SV"/>
              </w:rPr>
            </w:pPr>
          </w:p>
        </w:tc>
        <w:tc>
          <w:tcPr>
            <w:tcW w:w="840" w:type="pct"/>
            <w:vMerge/>
            <w:shd w:val="clear" w:color="auto" w:fill="B4C6E7" w:themeFill="accent5" w:themeFillTint="66"/>
            <w:vAlign w:val="center"/>
          </w:tcPr>
          <w:p w14:paraId="68B69061" w14:textId="77777777" w:rsidR="00CB4EFA" w:rsidRPr="00300699" w:rsidRDefault="00CB4EFA" w:rsidP="00CB4EFA">
            <w:pPr>
              <w:jc w:val="center"/>
              <w:rPr>
                <w:rFonts w:ascii="Times New Roman" w:eastAsia="Times New Roman" w:hAnsi="Times New Roman" w:cs="Times New Roman"/>
                <w:b/>
                <w:sz w:val="22"/>
                <w:szCs w:val="22"/>
                <w:lang w:eastAsia="es-SV"/>
              </w:rPr>
            </w:pPr>
          </w:p>
        </w:tc>
        <w:tc>
          <w:tcPr>
            <w:tcW w:w="784" w:type="pct"/>
            <w:vMerge/>
            <w:shd w:val="clear" w:color="auto" w:fill="B4C6E7" w:themeFill="accent5" w:themeFillTint="66"/>
            <w:vAlign w:val="center"/>
          </w:tcPr>
          <w:p w14:paraId="3ECDB8FF" w14:textId="77777777" w:rsidR="00CB4EFA" w:rsidRPr="00300699" w:rsidRDefault="00CB4EFA" w:rsidP="00CB4EFA">
            <w:pPr>
              <w:jc w:val="center"/>
              <w:rPr>
                <w:rFonts w:ascii="Times New Roman" w:eastAsia="Times New Roman" w:hAnsi="Times New Roman" w:cs="Times New Roman"/>
                <w:b/>
                <w:sz w:val="22"/>
                <w:szCs w:val="22"/>
                <w:lang w:eastAsia="es-SV"/>
              </w:rPr>
            </w:pPr>
          </w:p>
        </w:tc>
        <w:tc>
          <w:tcPr>
            <w:tcW w:w="410" w:type="pct"/>
            <w:shd w:val="clear" w:color="auto" w:fill="B4C6E7" w:themeFill="accent5" w:themeFillTint="66"/>
            <w:vAlign w:val="center"/>
          </w:tcPr>
          <w:p w14:paraId="753EEDB8" w14:textId="77777777" w:rsidR="00CB4EFA" w:rsidRPr="00300699" w:rsidRDefault="00CB4EFA" w:rsidP="00CB4EFA">
            <w:pPr>
              <w:jc w:val="center"/>
              <w:rPr>
                <w:rFonts w:ascii="Times New Roman" w:eastAsia="Times New Roman" w:hAnsi="Times New Roman" w:cs="Times New Roman"/>
                <w:b/>
                <w:sz w:val="22"/>
                <w:szCs w:val="22"/>
                <w:lang w:eastAsia="es-SV"/>
              </w:rPr>
            </w:pPr>
            <w:r w:rsidRPr="00300699">
              <w:rPr>
                <w:rFonts w:ascii="Times New Roman" w:eastAsia="Times New Roman" w:hAnsi="Times New Roman" w:cs="Times New Roman"/>
                <w:b/>
                <w:sz w:val="22"/>
                <w:szCs w:val="22"/>
                <w:lang w:eastAsia="es-SV"/>
              </w:rPr>
              <w:t>Por ser confidencial</w:t>
            </w:r>
          </w:p>
        </w:tc>
        <w:tc>
          <w:tcPr>
            <w:tcW w:w="493" w:type="pct"/>
            <w:shd w:val="clear" w:color="auto" w:fill="B4C6E7" w:themeFill="accent5" w:themeFillTint="66"/>
            <w:vAlign w:val="center"/>
          </w:tcPr>
          <w:p w14:paraId="0A3298F1" w14:textId="77777777" w:rsidR="00CB4EFA" w:rsidRPr="00300699" w:rsidRDefault="00CB4EFA" w:rsidP="00CB4EFA">
            <w:pPr>
              <w:jc w:val="center"/>
              <w:rPr>
                <w:rFonts w:ascii="Times New Roman" w:eastAsia="Times New Roman" w:hAnsi="Times New Roman" w:cs="Times New Roman"/>
                <w:b/>
                <w:sz w:val="22"/>
                <w:szCs w:val="22"/>
                <w:lang w:eastAsia="es-SV"/>
              </w:rPr>
            </w:pPr>
            <w:r w:rsidRPr="00300699">
              <w:rPr>
                <w:rFonts w:ascii="Times New Roman" w:eastAsia="Times New Roman" w:hAnsi="Times New Roman" w:cs="Times New Roman"/>
                <w:b/>
                <w:sz w:val="22"/>
                <w:szCs w:val="22"/>
                <w:lang w:eastAsia="es-SV"/>
              </w:rPr>
              <w:t>Por ser dato personal y no solicitado por el titular del mismo</w:t>
            </w:r>
          </w:p>
        </w:tc>
        <w:tc>
          <w:tcPr>
            <w:tcW w:w="638" w:type="pct"/>
            <w:shd w:val="clear" w:color="auto" w:fill="B4C6E7" w:themeFill="accent5" w:themeFillTint="66"/>
            <w:vAlign w:val="center"/>
          </w:tcPr>
          <w:p w14:paraId="52221B02" w14:textId="77777777" w:rsidR="00CB4EFA" w:rsidRPr="00300699" w:rsidRDefault="00CB4EFA" w:rsidP="00CB4EFA">
            <w:pPr>
              <w:jc w:val="center"/>
              <w:rPr>
                <w:rFonts w:ascii="Times New Roman" w:eastAsia="Times New Roman" w:hAnsi="Times New Roman" w:cs="Times New Roman"/>
                <w:b/>
                <w:sz w:val="22"/>
                <w:szCs w:val="22"/>
                <w:lang w:eastAsia="es-SV"/>
              </w:rPr>
            </w:pPr>
            <w:r w:rsidRPr="00300699">
              <w:rPr>
                <w:rFonts w:ascii="Times New Roman" w:eastAsia="Times New Roman" w:hAnsi="Times New Roman" w:cs="Times New Roman"/>
                <w:b/>
                <w:sz w:val="22"/>
                <w:szCs w:val="22"/>
                <w:lang w:eastAsia="es-SV"/>
              </w:rPr>
              <w:t>Por inexistencia, inadmisibles o por ser información oficiosa, en trámite, etc.</w:t>
            </w:r>
          </w:p>
        </w:tc>
        <w:tc>
          <w:tcPr>
            <w:tcW w:w="486" w:type="pct"/>
            <w:shd w:val="clear" w:color="auto" w:fill="B4C6E7" w:themeFill="accent5" w:themeFillTint="66"/>
            <w:vAlign w:val="center"/>
          </w:tcPr>
          <w:p w14:paraId="0173042E" w14:textId="77777777" w:rsidR="00CB4EFA" w:rsidRPr="00300699" w:rsidRDefault="00CB4EFA" w:rsidP="00CB4EFA">
            <w:pPr>
              <w:jc w:val="center"/>
              <w:rPr>
                <w:rFonts w:ascii="Times New Roman" w:eastAsia="Times New Roman" w:hAnsi="Times New Roman" w:cs="Times New Roman"/>
                <w:b/>
                <w:sz w:val="22"/>
                <w:szCs w:val="22"/>
                <w:lang w:eastAsia="es-SV"/>
              </w:rPr>
            </w:pPr>
            <w:r w:rsidRPr="00300699">
              <w:rPr>
                <w:rFonts w:ascii="Times New Roman" w:eastAsia="Times New Roman" w:hAnsi="Times New Roman" w:cs="Times New Roman"/>
                <w:b/>
                <w:sz w:val="22"/>
                <w:szCs w:val="22"/>
                <w:lang w:eastAsia="es-SV"/>
              </w:rPr>
              <w:t>Por ser reservada completamente</w:t>
            </w:r>
          </w:p>
        </w:tc>
      </w:tr>
      <w:tr w:rsidR="00CB4EFA" w:rsidRPr="00300699" w14:paraId="64880247" w14:textId="77777777" w:rsidTr="002E67A3">
        <w:trPr>
          <w:trHeight w:val="1081"/>
        </w:trPr>
        <w:tc>
          <w:tcPr>
            <w:tcW w:w="669" w:type="pct"/>
          </w:tcPr>
          <w:p w14:paraId="64351166" w14:textId="77777777" w:rsidR="00CB4EFA" w:rsidRPr="00300699" w:rsidRDefault="00CB4EFA" w:rsidP="00CB4EFA">
            <w:pPr>
              <w:jc w:val="center"/>
              <w:rPr>
                <w:rFonts w:ascii="Times New Roman" w:eastAsia="Times New Roman" w:hAnsi="Times New Roman" w:cs="Times New Roman"/>
                <w:sz w:val="22"/>
                <w:szCs w:val="22"/>
                <w:lang w:eastAsia="es-SV"/>
              </w:rPr>
            </w:pPr>
            <w:r w:rsidRPr="00300699">
              <w:rPr>
                <w:rFonts w:ascii="Times New Roman" w:eastAsia="Times New Roman" w:hAnsi="Times New Roman" w:cs="Times New Roman"/>
                <w:sz w:val="22"/>
                <w:szCs w:val="22"/>
                <w:lang w:eastAsia="es-SV"/>
              </w:rPr>
              <w:t>10</w:t>
            </w:r>
          </w:p>
        </w:tc>
        <w:tc>
          <w:tcPr>
            <w:tcW w:w="680" w:type="pct"/>
          </w:tcPr>
          <w:p w14:paraId="62E97279" w14:textId="77777777" w:rsidR="00CB4EFA" w:rsidRPr="00300699" w:rsidRDefault="00CB4EFA" w:rsidP="00CB4EFA">
            <w:pPr>
              <w:jc w:val="center"/>
              <w:rPr>
                <w:rFonts w:ascii="Times New Roman" w:eastAsia="Times New Roman" w:hAnsi="Times New Roman" w:cs="Times New Roman"/>
                <w:sz w:val="22"/>
                <w:szCs w:val="22"/>
                <w:lang w:eastAsia="es-SV"/>
              </w:rPr>
            </w:pPr>
            <w:r w:rsidRPr="00300699">
              <w:rPr>
                <w:rFonts w:ascii="Times New Roman" w:eastAsia="Times New Roman" w:hAnsi="Times New Roman" w:cs="Times New Roman"/>
                <w:sz w:val="22"/>
                <w:szCs w:val="22"/>
                <w:lang w:eastAsia="es-SV"/>
              </w:rPr>
              <w:t>7</w:t>
            </w:r>
          </w:p>
        </w:tc>
        <w:tc>
          <w:tcPr>
            <w:tcW w:w="840" w:type="pct"/>
          </w:tcPr>
          <w:p w14:paraId="30D96A38" w14:textId="77777777" w:rsidR="00CB4EFA" w:rsidRPr="00300699" w:rsidRDefault="00CB4EFA" w:rsidP="00CB4EFA">
            <w:pPr>
              <w:jc w:val="center"/>
              <w:rPr>
                <w:rFonts w:ascii="Times New Roman" w:eastAsia="Times New Roman" w:hAnsi="Times New Roman" w:cs="Times New Roman"/>
                <w:sz w:val="22"/>
                <w:szCs w:val="22"/>
                <w:lang w:eastAsia="es-SV"/>
              </w:rPr>
            </w:pPr>
            <w:r w:rsidRPr="00300699">
              <w:rPr>
                <w:rFonts w:ascii="Times New Roman" w:eastAsia="Times New Roman" w:hAnsi="Times New Roman" w:cs="Times New Roman"/>
                <w:sz w:val="22"/>
                <w:szCs w:val="22"/>
                <w:lang w:eastAsia="es-SV"/>
              </w:rPr>
              <w:t>6</w:t>
            </w:r>
          </w:p>
        </w:tc>
        <w:tc>
          <w:tcPr>
            <w:tcW w:w="784" w:type="pct"/>
          </w:tcPr>
          <w:p w14:paraId="1FCCAD27" w14:textId="77777777" w:rsidR="00CB4EFA" w:rsidRPr="00300699" w:rsidRDefault="00CB4EFA" w:rsidP="00CB4EFA">
            <w:pPr>
              <w:jc w:val="center"/>
              <w:rPr>
                <w:rFonts w:ascii="Times New Roman" w:eastAsia="Times New Roman" w:hAnsi="Times New Roman" w:cs="Times New Roman"/>
                <w:sz w:val="22"/>
                <w:szCs w:val="22"/>
                <w:lang w:eastAsia="es-SV"/>
              </w:rPr>
            </w:pPr>
            <w:r w:rsidRPr="00300699">
              <w:rPr>
                <w:rFonts w:ascii="Times New Roman" w:eastAsia="Times New Roman" w:hAnsi="Times New Roman" w:cs="Times New Roman"/>
                <w:sz w:val="22"/>
                <w:szCs w:val="22"/>
                <w:lang w:eastAsia="es-SV"/>
              </w:rPr>
              <w:t>1</w:t>
            </w:r>
          </w:p>
        </w:tc>
        <w:tc>
          <w:tcPr>
            <w:tcW w:w="410" w:type="pct"/>
          </w:tcPr>
          <w:p w14:paraId="0A1B7D99" w14:textId="77777777" w:rsidR="00CB4EFA" w:rsidRPr="00300699" w:rsidRDefault="00CB4EFA" w:rsidP="00CB4EFA">
            <w:pPr>
              <w:jc w:val="center"/>
              <w:rPr>
                <w:rFonts w:ascii="Times New Roman" w:eastAsia="Times New Roman" w:hAnsi="Times New Roman" w:cs="Times New Roman"/>
                <w:sz w:val="22"/>
                <w:szCs w:val="22"/>
                <w:lang w:eastAsia="es-SV"/>
              </w:rPr>
            </w:pPr>
            <w:r w:rsidRPr="00300699">
              <w:rPr>
                <w:rFonts w:ascii="Times New Roman" w:eastAsia="Times New Roman" w:hAnsi="Times New Roman" w:cs="Times New Roman"/>
                <w:sz w:val="22"/>
                <w:szCs w:val="22"/>
                <w:lang w:eastAsia="es-SV"/>
              </w:rPr>
              <w:t>1</w:t>
            </w:r>
          </w:p>
        </w:tc>
        <w:tc>
          <w:tcPr>
            <w:tcW w:w="493" w:type="pct"/>
          </w:tcPr>
          <w:p w14:paraId="5BAE148C" w14:textId="77777777" w:rsidR="00CB4EFA" w:rsidRPr="00300699" w:rsidRDefault="00CB4EFA" w:rsidP="00CB4EFA">
            <w:pPr>
              <w:jc w:val="center"/>
              <w:rPr>
                <w:rFonts w:ascii="Times New Roman" w:eastAsia="Times New Roman" w:hAnsi="Times New Roman" w:cs="Times New Roman"/>
                <w:sz w:val="22"/>
                <w:szCs w:val="22"/>
                <w:lang w:eastAsia="es-SV"/>
              </w:rPr>
            </w:pPr>
            <w:r w:rsidRPr="00300699">
              <w:rPr>
                <w:rFonts w:ascii="Times New Roman" w:eastAsia="Times New Roman" w:hAnsi="Times New Roman" w:cs="Times New Roman"/>
                <w:sz w:val="22"/>
                <w:szCs w:val="22"/>
                <w:lang w:eastAsia="es-SV"/>
              </w:rPr>
              <w:t>0</w:t>
            </w:r>
          </w:p>
        </w:tc>
        <w:tc>
          <w:tcPr>
            <w:tcW w:w="638" w:type="pct"/>
          </w:tcPr>
          <w:p w14:paraId="40572104" w14:textId="77777777" w:rsidR="00CB4EFA" w:rsidRPr="00300699" w:rsidRDefault="00CB4EFA" w:rsidP="00CB4EFA">
            <w:pPr>
              <w:jc w:val="center"/>
              <w:rPr>
                <w:rFonts w:ascii="Times New Roman" w:eastAsia="Times New Roman" w:hAnsi="Times New Roman" w:cs="Times New Roman"/>
                <w:sz w:val="22"/>
                <w:szCs w:val="22"/>
                <w:lang w:eastAsia="es-SV"/>
              </w:rPr>
            </w:pPr>
            <w:r w:rsidRPr="00300699">
              <w:rPr>
                <w:rFonts w:ascii="Times New Roman" w:eastAsia="Times New Roman" w:hAnsi="Times New Roman" w:cs="Times New Roman"/>
                <w:sz w:val="22"/>
                <w:szCs w:val="22"/>
                <w:lang w:eastAsia="es-SV"/>
              </w:rPr>
              <w:t>0</w:t>
            </w:r>
          </w:p>
        </w:tc>
        <w:tc>
          <w:tcPr>
            <w:tcW w:w="486" w:type="pct"/>
          </w:tcPr>
          <w:p w14:paraId="699A6E58" w14:textId="77777777" w:rsidR="00CB4EFA" w:rsidRPr="00300699" w:rsidRDefault="00CB4EFA" w:rsidP="00CB4EFA">
            <w:pPr>
              <w:jc w:val="center"/>
              <w:rPr>
                <w:rFonts w:ascii="Times New Roman" w:eastAsia="Times New Roman" w:hAnsi="Times New Roman" w:cs="Times New Roman"/>
                <w:sz w:val="22"/>
                <w:szCs w:val="22"/>
                <w:lang w:eastAsia="es-SV"/>
              </w:rPr>
            </w:pPr>
            <w:r w:rsidRPr="00300699">
              <w:rPr>
                <w:rFonts w:ascii="Times New Roman" w:eastAsia="Times New Roman" w:hAnsi="Times New Roman" w:cs="Times New Roman"/>
                <w:sz w:val="22"/>
                <w:szCs w:val="22"/>
                <w:lang w:eastAsia="es-SV"/>
              </w:rPr>
              <w:t>0</w:t>
            </w:r>
          </w:p>
        </w:tc>
      </w:tr>
    </w:tbl>
    <w:p w14:paraId="36220B58" w14:textId="1CD0326D" w:rsidR="00622EAD" w:rsidRPr="00300699" w:rsidRDefault="00622EAD" w:rsidP="00F43A3F">
      <w:pPr>
        <w:rPr>
          <w:rFonts w:ascii="Times New Roman" w:hAnsi="Times New Roman" w:cs="Times New Roman"/>
          <w:sz w:val="22"/>
          <w:szCs w:val="22"/>
        </w:rPr>
      </w:pPr>
    </w:p>
    <w:p w14:paraId="7A2B2EF3" w14:textId="108AFA77" w:rsidR="00622EAD" w:rsidRPr="00300699" w:rsidRDefault="00622EAD" w:rsidP="00F43A3F">
      <w:pPr>
        <w:rPr>
          <w:rFonts w:ascii="Times New Roman" w:hAnsi="Times New Roman" w:cs="Times New Roman"/>
          <w:sz w:val="22"/>
          <w:szCs w:val="22"/>
        </w:rPr>
      </w:pPr>
    </w:p>
    <w:p w14:paraId="3EB75EE7" w14:textId="6A3519B1" w:rsidR="00622EAD" w:rsidRPr="00300699" w:rsidRDefault="00622EAD" w:rsidP="00F43A3F">
      <w:pPr>
        <w:rPr>
          <w:rFonts w:ascii="Times New Roman" w:hAnsi="Times New Roman" w:cs="Times New Roman"/>
          <w:sz w:val="22"/>
          <w:szCs w:val="22"/>
        </w:rPr>
      </w:pPr>
    </w:p>
    <w:p w14:paraId="04F54888" w14:textId="03A31421" w:rsidR="001266AC" w:rsidRPr="00300699" w:rsidRDefault="001266AC" w:rsidP="00F43A3F">
      <w:pPr>
        <w:rPr>
          <w:rFonts w:ascii="Times New Roman" w:hAnsi="Times New Roman" w:cs="Times New Roman"/>
          <w:sz w:val="22"/>
          <w:szCs w:val="22"/>
        </w:rPr>
      </w:pPr>
    </w:p>
    <w:p w14:paraId="2247DF33" w14:textId="4DF0B264" w:rsidR="001266AC" w:rsidRPr="00300699" w:rsidRDefault="001266AC" w:rsidP="00F43A3F">
      <w:pPr>
        <w:rPr>
          <w:rFonts w:ascii="Times New Roman" w:hAnsi="Times New Roman" w:cs="Times New Roman"/>
          <w:sz w:val="22"/>
          <w:szCs w:val="22"/>
        </w:rPr>
      </w:pPr>
    </w:p>
    <w:p w14:paraId="25F897FF" w14:textId="4B2517D5" w:rsidR="001266AC" w:rsidRPr="00300699" w:rsidRDefault="001266AC" w:rsidP="00F43A3F">
      <w:pPr>
        <w:rPr>
          <w:rFonts w:ascii="Times New Roman" w:hAnsi="Times New Roman" w:cs="Times New Roman"/>
          <w:sz w:val="22"/>
          <w:szCs w:val="22"/>
        </w:rPr>
      </w:pPr>
    </w:p>
    <w:p w14:paraId="69102370" w14:textId="2F578C17" w:rsidR="001266AC" w:rsidRPr="00300699" w:rsidRDefault="001266AC" w:rsidP="00F43A3F">
      <w:pPr>
        <w:rPr>
          <w:rFonts w:ascii="Times New Roman" w:hAnsi="Times New Roman" w:cs="Times New Roman"/>
          <w:sz w:val="22"/>
          <w:szCs w:val="22"/>
        </w:rPr>
      </w:pPr>
    </w:p>
    <w:p w14:paraId="77650295" w14:textId="77777777" w:rsidR="002E67A3" w:rsidRPr="00300699" w:rsidRDefault="002E67A3" w:rsidP="00F43A3F">
      <w:pPr>
        <w:rPr>
          <w:rFonts w:ascii="Times New Roman" w:hAnsi="Times New Roman" w:cs="Times New Roman"/>
          <w:sz w:val="22"/>
          <w:szCs w:val="22"/>
        </w:rPr>
      </w:pPr>
    </w:p>
    <w:p w14:paraId="46874E03" w14:textId="77777777" w:rsidR="005B55FD" w:rsidRPr="00300699" w:rsidRDefault="005B55FD" w:rsidP="00F43A3F">
      <w:pPr>
        <w:rPr>
          <w:rFonts w:ascii="Times New Roman" w:hAnsi="Times New Roman" w:cs="Times New Roman"/>
          <w:sz w:val="22"/>
          <w:szCs w:val="22"/>
        </w:rPr>
      </w:pPr>
    </w:p>
    <w:p w14:paraId="4FC8A3AD" w14:textId="77777777" w:rsidR="005B55FD" w:rsidRPr="00300699" w:rsidRDefault="005B55FD" w:rsidP="00F43A3F">
      <w:pPr>
        <w:rPr>
          <w:rFonts w:ascii="Times New Roman" w:hAnsi="Times New Roman" w:cs="Times New Roman"/>
          <w:sz w:val="22"/>
          <w:szCs w:val="22"/>
        </w:rPr>
        <w:sectPr w:rsidR="005B55FD" w:rsidRPr="00300699" w:rsidSect="00F3200B">
          <w:pgSz w:w="15840" w:h="12240" w:orient="landscape"/>
          <w:pgMar w:top="1701" w:right="1417" w:bottom="1608" w:left="1417" w:header="709" w:footer="709" w:gutter="0"/>
          <w:pgNumType w:start="3"/>
          <w:cols w:space="708"/>
          <w:docGrid w:linePitch="360"/>
        </w:sectPr>
      </w:pPr>
    </w:p>
    <w:p w14:paraId="15779CCB" w14:textId="11843068" w:rsidR="001266AC" w:rsidRPr="00300699" w:rsidRDefault="001266AC" w:rsidP="005B55FD">
      <w:pPr>
        <w:pStyle w:val="Ttulo1"/>
        <w:numPr>
          <w:ilvl w:val="0"/>
          <w:numId w:val="1"/>
        </w:numPr>
        <w:jc w:val="both"/>
        <w:rPr>
          <w:rFonts w:ascii="Times New Roman" w:hAnsi="Times New Roman" w:cs="Times New Roman"/>
          <w:sz w:val="22"/>
          <w:szCs w:val="22"/>
        </w:rPr>
      </w:pPr>
      <w:bookmarkStart w:id="95" w:name="_Toc57292324"/>
      <w:r w:rsidRPr="00300699">
        <w:rPr>
          <w:rFonts w:ascii="Times New Roman" w:hAnsi="Times New Roman" w:cs="Times New Roman"/>
          <w:sz w:val="22"/>
          <w:szCs w:val="22"/>
        </w:rPr>
        <w:lastRenderedPageBreak/>
        <w:t>PROYECCIONES PARA EL AÑO 202</w:t>
      </w:r>
      <w:r w:rsidR="00C102A5" w:rsidRPr="00300699">
        <w:rPr>
          <w:rFonts w:ascii="Times New Roman" w:hAnsi="Times New Roman" w:cs="Times New Roman"/>
          <w:sz w:val="22"/>
          <w:szCs w:val="22"/>
        </w:rPr>
        <w:t>1</w:t>
      </w:r>
      <w:bookmarkEnd w:id="95"/>
    </w:p>
    <w:p w14:paraId="1EB81462" w14:textId="77777777" w:rsidR="001266AC" w:rsidRPr="00300699" w:rsidRDefault="001266AC" w:rsidP="00F43A3F">
      <w:pPr>
        <w:rPr>
          <w:rFonts w:ascii="Times New Roman" w:hAnsi="Times New Roman" w:cs="Times New Roman"/>
          <w:sz w:val="22"/>
          <w:szCs w:val="22"/>
        </w:rPr>
      </w:pPr>
    </w:p>
    <w:tbl>
      <w:tblPr>
        <w:tblStyle w:val="Tablaconcuadrcula"/>
        <w:tblW w:w="10774" w:type="dxa"/>
        <w:jc w:val="center"/>
        <w:tblLook w:val="04A0" w:firstRow="1" w:lastRow="0" w:firstColumn="1" w:lastColumn="0" w:noHBand="0" w:noVBand="1"/>
      </w:tblPr>
      <w:tblGrid>
        <w:gridCol w:w="710"/>
        <w:gridCol w:w="3602"/>
        <w:gridCol w:w="1843"/>
        <w:gridCol w:w="705"/>
        <w:gridCol w:w="3914"/>
      </w:tblGrid>
      <w:tr w:rsidR="001D1404" w:rsidRPr="00300699" w14:paraId="4E01409B" w14:textId="77777777" w:rsidTr="001D1404">
        <w:trPr>
          <w:trHeight w:val="398"/>
          <w:tblHeader/>
          <w:jc w:val="center"/>
        </w:trPr>
        <w:tc>
          <w:tcPr>
            <w:tcW w:w="710" w:type="dxa"/>
            <w:vMerge w:val="restart"/>
            <w:shd w:val="clear" w:color="auto" w:fill="BDD6EE" w:themeFill="accent1" w:themeFillTint="66"/>
            <w:noWrap/>
            <w:hideMark/>
          </w:tcPr>
          <w:p w14:paraId="7DF3CFEB" w14:textId="77777777" w:rsidR="001D1404" w:rsidRPr="00300699" w:rsidRDefault="001D1404" w:rsidP="001D1404">
            <w:pPr>
              <w:jc w:val="center"/>
              <w:rPr>
                <w:rFonts w:ascii="Times New Roman" w:hAnsi="Times New Roman" w:cs="Times New Roman"/>
                <w:b/>
                <w:bCs/>
                <w:sz w:val="22"/>
                <w:szCs w:val="22"/>
              </w:rPr>
            </w:pPr>
            <w:r w:rsidRPr="00300699">
              <w:rPr>
                <w:rFonts w:ascii="Times New Roman" w:hAnsi="Times New Roman" w:cs="Times New Roman"/>
                <w:b/>
                <w:bCs/>
                <w:sz w:val="22"/>
                <w:szCs w:val="22"/>
              </w:rPr>
              <w:t>Nº</w:t>
            </w:r>
          </w:p>
        </w:tc>
        <w:tc>
          <w:tcPr>
            <w:tcW w:w="3602" w:type="dxa"/>
            <w:vMerge w:val="restart"/>
            <w:shd w:val="clear" w:color="auto" w:fill="BDD6EE" w:themeFill="accent1" w:themeFillTint="66"/>
            <w:hideMark/>
          </w:tcPr>
          <w:p w14:paraId="0D7C6B2D" w14:textId="77777777" w:rsidR="001D1404" w:rsidRPr="00300699" w:rsidRDefault="001D1404" w:rsidP="001D1404">
            <w:pPr>
              <w:jc w:val="center"/>
              <w:rPr>
                <w:rFonts w:ascii="Times New Roman" w:hAnsi="Times New Roman" w:cs="Times New Roman"/>
                <w:b/>
                <w:bCs/>
                <w:sz w:val="22"/>
                <w:szCs w:val="22"/>
              </w:rPr>
            </w:pPr>
            <w:r w:rsidRPr="00300699">
              <w:rPr>
                <w:rFonts w:ascii="Times New Roman" w:hAnsi="Times New Roman" w:cs="Times New Roman"/>
                <w:b/>
                <w:bCs/>
                <w:sz w:val="22"/>
                <w:szCs w:val="22"/>
              </w:rPr>
              <w:t>PROYECTOS PLANIFICADOS</w:t>
            </w:r>
          </w:p>
        </w:tc>
        <w:tc>
          <w:tcPr>
            <w:tcW w:w="1843" w:type="dxa"/>
            <w:vMerge w:val="restart"/>
            <w:shd w:val="clear" w:color="auto" w:fill="BDD6EE" w:themeFill="accent1" w:themeFillTint="66"/>
            <w:noWrap/>
            <w:hideMark/>
          </w:tcPr>
          <w:p w14:paraId="79285A1D" w14:textId="77777777" w:rsidR="001D1404" w:rsidRPr="00300699" w:rsidRDefault="001D1404" w:rsidP="001D1404">
            <w:pPr>
              <w:jc w:val="center"/>
              <w:rPr>
                <w:rFonts w:ascii="Times New Roman" w:hAnsi="Times New Roman" w:cs="Times New Roman"/>
                <w:b/>
                <w:bCs/>
                <w:sz w:val="22"/>
                <w:szCs w:val="22"/>
              </w:rPr>
            </w:pPr>
            <w:r w:rsidRPr="00300699">
              <w:rPr>
                <w:rFonts w:ascii="Times New Roman" w:hAnsi="Times New Roman" w:cs="Times New Roman"/>
                <w:b/>
                <w:bCs/>
                <w:sz w:val="22"/>
                <w:szCs w:val="22"/>
              </w:rPr>
              <w:t>MONTO</w:t>
            </w:r>
          </w:p>
        </w:tc>
        <w:tc>
          <w:tcPr>
            <w:tcW w:w="705" w:type="dxa"/>
            <w:vMerge w:val="restart"/>
            <w:shd w:val="clear" w:color="auto" w:fill="BDD6EE" w:themeFill="accent1" w:themeFillTint="66"/>
            <w:noWrap/>
            <w:hideMark/>
          </w:tcPr>
          <w:p w14:paraId="1C15F04A" w14:textId="77777777" w:rsidR="001D1404" w:rsidRPr="00300699" w:rsidRDefault="001D1404" w:rsidP="001D1404">
            <w:pPr>
              <w:jc w:val="center"/>
              <w:rPr>
                <w:rFonts w:ascii="Times New Roman" w:hAnsi="Times New Roman" w:cs="Times New Roman"/>
                <w:b/>
                <w:bCs/>
                <w:sz w:val="22"/>
                <w:szCs w:val="22"/>
              </w:rPr>
            </w:pPr>
            <w:r w:rsidRPr="00300699">
              <w:rPr>
                <w:rFonts w:ascii="Times New Roman" w:hAnsi="Times New Roman" w:cs="Times New Roman"/>
                <w:b/>
                <w:bCs/>
                <w:sz w:val="22"/>
                <w:szCs w:val="22"/>
              </w:rPr>
              <w:t>AÑO</w:t>
            </w:r>
          </w:p>
        </w:tc>
        <w:tc>
          <w:tcPr>
            <w:tcW w:w="3914" w:type="dxa"/>
            <w:vMerge w:val="restart"/>
            <w:shd w:val="clear" w:color="auto" w:fill="BDD6EE" w:themeFill="accent1" w:themeFillTint="66"/>
            <w:noWrap/>
            <w:hideMark/>
          </w:tcPr>
          <w:p w14:paraId="10B01423" w14:textId="77777777" w:rsidR="001D1404" w:rsidRPr="00300699" w:rsidRDefault="001D1404" w:rsidP="001D1404">
            <w:pPr>
              <w:jc w:val="center"/>
              <w:rPr>
                <w:rFonts w:ascii="Times New Roman" w:hAnsi="Times New Roman" w:cs="Times New Roman"/>
                <w:b/>
                <w:bCs/>
                <w:sz w:val="22"/>
                <w:szCs w:val="22"/>
              </w:rPr>
            </w:pPr>
            <w:r w:rsidRPr="00300699">
              <w:rPr>
                <w:rFonts w:ascii="Times New Roman" w:hAnsi="Times New Roman" w:cs="Times New Roman"/>
                <w:b/>
                <w:bCs/>
                <w:sz w:val="22"/>
                <w:szCs w:val="22"/>
              </w:rPr>
              <w:t>OBSERVACION(JUSTIFICACION)</w:t>
            </w:r>
          </w:p>
        </w:tc>
      </w:tr>
      <w:tr w:rsidR="001D1404" w:rsidRPr="00300699" w14:paraId="52C5A2BC" w14:textId="77777777" w:rsidTr="001D1404">
        <w:trPr>
          <w:trHeight w:val="398"/>
          <w:tblHeader/>
          <w:jc w:val="center"/>
        </w:trPr>
        <w:tc>
          <w:tcPr>
            <w:tcW w:w="710" w:type="dxa"/>
            <w:vMerge/>
            <w:shd w:val="clear" w:color="auto" w:fill="BDD6EE" w:themeFill="accent1" w:themeFillTint="66"/>
            <w:hideMark/>
          </w:tcPr>
          <w:p w14:paraId="3D94C526" w14:textId="77777777" w:rsidR="001D1404" w:rsidRPr="00300699" w:rsidRDefault="001D1404" w:rsidP="001D1404">
            <w:pPr>
              <w:jc w:val="center"/>
              <w:rPr>
                <w:rFonts w:ascii="Times New Roman" w:hAnsi="Times New Roman" w:cs="Times New Roman"/>
                <w:b/>
                <w:bCs/>
                <w:sz w:val="22"/>
                <w:szCs w:val="22"/>
              </w:rPr>
            </w:pPr>
          </w:p>
        </w:tc>
        <w:tc>
          <w:tcPr>
            <w:tcW w:w="3602" w:type="dxa"/>
            <w:vMerge/>
            <w:shd w:val="clear" w:color="auto" w:fill="BDD6EE" w:themeFill="accent1" w:themeFillTint="66"/>
            <w:hideMark/>
          </w:tcPr>
          <w:p w14:paraId="0F5C1EBF" w14:textId="77777777" w:rsidR="001D1404" w:rsidRPr="00300699" w:rsidRDefault="001D1404" w:rsidP="001D1404">
            <w:pPr>
              <w:jc w:val="center"/>
              <w:rPr>
                <w:rFonts w:ascii="Times New Roman" w:hAnsi="Times New Roman" w:cs="Times New Roman"/>
                <w:b/>
                <w:bCs/>
                <w:sz w:val="22"/>
                <w:szCs w:val="22"/>
              </w:rPr>
            </w:pPr>
          </w:p>
        </w:tc>
        <w:tc>
          <w:tcPr>
            <w:tcW w:w="1843" w:type="dxa"/>
            <w:vMerge/>
            <w:shd w:val="clear" w:color="auto" w:fill="BDD6EE" w:themeFill="accent1" w:themeFillTint="66"/>
            <w:hideMark/>
          </w:tcPr>
          <w:p w14:paraId="5C1433FE" w14:textId="77777777" w:rsidR="001D1404" w:rsidRPr="00300699" w:rsidRDefault="001D1404" w:rsidP="001D1404">
            <w:pPr>
              <w:jc w:val="center"/>
              <w:rPr>
                <w:rFonts w:ascii="Times New Roman" w:hAnsi="Times New Roman" w:cs="Times New Roman"/>
                <w:b/>
                <w:bCs/>
                <w:sz w:val="22"/>
                <w:szCs w:val="22"/>
              </w:rPr>
            </w:pPr>
          </w:p>
        </w:tc>
        <w:tc>
          <w:tcPr>
            <w:tcW w:w="705" w:type="dxa"/>
            <w:vMerge/>
            <w:shd w:val="clear" w:color="auto" w:fill="BDD6EE" w:themeFill="accent1" w:themeFillTint="66"/>
            <w:hideMark/>
          </w:tcPr>
          <w:p w14:paraId="0E1B705E" w14:textId="77777777" w:rsidR="001D1404" w:rsidRPr="00300699" w:rsidRDefault="001D1404" w:rsidP="001D1404">
            <w:pPr>
              <w:jc w:val="center"/>
              <w:rPr>
                <w:rFonts w:ascii="Times New Roman" w:hAnsi="Times New Roman" w:cs="Times New Roman"/>
                <w:b/>
                <w:bCs/>
                <w:sz w:val="22"/>
                <w:szCs w:val="22"/>
              </w:rPr>
            </w:pPr>
          </w:p>
        </w:tc>
        <w:tc>
          <w:tcPr>
            <w:tcW w:w="3914" w:type="dxa"/>
            <w:vMerge/>
            <w:shd w:val="clear" w:color="auto" w:fill="BDD6EE" w:themeFill="accent1" w:themeFillTint="66"/>
            <w:hideMark/>
          </w:tcPr>
          <w:p w14:paraId="4DB27880" w14:textId="77777777" w:rsidR="001D1404" w:rsidRPr="00300699" w:rsidRDefault="001D1404" w:rsidP="001D1404">
            <w:pPr>
              <w:jc w:val="center"/>
              <w:rPr>
                <w:rFonts w:ascii="Times New Roman" w:hAnsi="Times New Roman" w:cs="Times New Roman"/>
                <w:b/>
                <w:bCs/>
                <w:sz w:val="22"/>
                <w:szCs w:val="22"/>
              </w:rPr>
            </w:pPr>
          </w:p>
        </w:tc>
      </w:tr>
      <w:tr w:rsidR="001D1404" w:rsidRPr="00300699" w14:paraId="6E27CD1C" w14:textId="77777777" w:rsidTr="001D1404">
        <w:trPr>
          <w:trHeight w:val="375"/>
          <w:jc w:val="center"/>
        </w:trPr>
        <w:tc>
          <w:tcPr>
            <w:tcW w:w="710" w:type="dxa"/>
            <w:noWrap/>
            <w:hideMark/>
          </w:tcPr>
          <w:p w14:paraId="5715E8AF"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1</w:t>
            </w:r>
          </w:p>
        </w:tc>
        <w:tc>
          <w:tcPr>
            <w:tcW w:w="3602" w:type="dxa"/>
            <w:hideMark/>
          </w:tcPr>
          <w:p w14:paraId="7E8C5BC9"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Apoyo al Deporte y Juventud en contra de la Violencia en el Municipio</w:t>
            </w:r>
          </w:p>
        </w:tc>
        <w:tc>
          <w:tcPr>
            <w:tcW w:w="1843" w:type="dxa"/>
            <w:noWrap/>
            <w:hideMark/>
          </w:tcPr>
          <w:p w14:paraId="69AA3989" w14:textId="14FAA406"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34,000.00</w:t>
            </w:r>
          </w:p>
        </w:tc>
        <w:tc>
          <w:tcPr>
            <w:tcW w:w="705" w:type="dxa"/>
            <w:noWrap/>
            <w:hideMark/>
          </w:tcPr>
          <w:p w14:paraId="426E1F00"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2021</w:t>
            </w:r>
          </w:p>
        </w:tc>
        <w:tc>
          <w:tcPr>
            <w:tcW w:w="3914" w:type="dxa"/>
            <w:noWrap/>
            <w:hideMark/>
          </w:tcPr>
          <w:p w14:paraId="15A821DD"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FONDOS FODES 2%</w:t>
            </w:r>
          </w:p>
        </w:tc>
      </w:tr>
      <w:tr w:rsidR="001D1404" w:rsidRPr="00300699" w14:paraId="55298B18" w14:textId="77777777" w:rsidTr="001D1404">
        <w:trPr>
          <w:trHeight w:val="300"/>
          <w:jc w:val="center"/>
        </w:trPr>
        <w:tc>
          <w:tcPr>
            <w:tcW w:w="710" w:type="dxa"/>
            <w:noWrap/>
            <w:hideMark/>
          </w:tcPr>
          <w:p w14:paraId="4F2BC162"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w:t>
            </w:r>
          </w:p>
        </w:tc>
        <w:tc>
          <w:tcPr>
            <w:tcW w:w="3602" w:type="dxa"/>
            <w:hideMark/>
          </w:tcPr>
          <w:p w14:paraId="5CA6B8F2"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Apoyo a la Unidad y Prevencion en contra de la Violencia a la Mujer</w:t>
            </w:r>
          </w:p>
        </w:tc>
        <w:tc>
          <w:tcPr>
            <w:tcW w:w="1843" w:type="dxa"/>
            <w:noWrap/>
            <w:hideMark/>
          </w:tcPr>
          <w:p w14:paraId="03120EC8" w14:textId="54E7897A"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10,000.00</w:t>
            </w:r>
          </w:p>
        </w:tc>
        <w:tc>
          <w:tcPr>
            <w:tcW w:w="705" w:type="dxa"/>
            <w:noWrap/>
            <w:hideMark/>
          </w:tcPr>
          <w:p w14:paraId="66CDD397"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2021</w:t>
            </w:r>
          </w:p>
        </w:tc>
        <w:tc>
          <w:tcPr>
            <w:tcW w:w="3914" w:type="dxa"/>
            <w:noWrap/>
            <w:hideMark/>
          </w:tcPr>
          <w:p w14:paraId="013B25E6"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FONDOS FODES 2%</w:t>
            </w:r>
          </w:p>
        </w:tc>
      </w:tr>
      <w:tr w:rsidR="001D1404" w:rsidRPr="00300699" w14:paraId="7AC7C61F" w14:textId="77777777" w:rsidTr="001D1404">
        <w:trPr>
          <w:trHeight w:val="300"/>
          <w:jc w:val="center"/>
        </w:trPr>
        <w:tc>
          <w:tcPr>
            <w:tcW w:w="710" w:type="dxa"/>
            <w:noWrap/>
            <w:hideMark/>
          </w:tcPr>
          <w:p w14:paraId="23808755"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3</w:t>
            </w:r>
          </w:p>
        </w:tc>
        <w:tc>
          <w:tcPr>
            <w:tcW w:w="3602" w:type="dxa"/>
            <w:hideMark/>
          </w:tcPr>
          <w:p w14:paraId="14D48626"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Apoyo a la Unidad Municipal en contra de la Violencia de la Persona con Discapacidad</w:t>
            </w:r>
          </w:p>
        </w:tc>
        <w:tc>
          <w:tcPr>
            <w:tcW w:w="1843" w:type="dxa"/>
            <w:noWrap/>
            <w:hideMark/>
          </w:tcPr>
          <w:p w14:paraId="382B111C" w14:textId="665AD62F"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8,000.00</w:t>
            </w:r>
          </w:p>
        </w:tc>
        <w:tc>
          <w:tcPr>
            <w:tcW w:w="705" w:type="dxa"/>
            <w:noWrap/>
            <w:hideMark/>
          </w:tcPr>
          <w:p w14:paraId="673C2694"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2021</w:t>
            </w:r>
          </w:p>
        </w:tc>
        <w:tc>
          <w:tcPr>
            <w:tcW w:w="3914" w:type="dxa"/>
            <w:noWrap/>
            <w:hideMark/>
          </w:tcPr>
          <w:p w14:paraId="09A0D994"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FONDOS FODES 2%</w:t>
            </w:r>
          </w:p>
        </w:tc>
      </w:tr>
      <w:tr w:rsidR="001D1404" w:rsidRPr="00300699" w14:paraId="5456FC00" w14:textId="77777777" w:rsidTr="001D1404">
        <w:trPr>
          <w:trHeight w:val="300"/>
          <w:jc w:val="center"/>
        </w:trPr>
        <w:tc>
          <w:tcPr>
            <w:tcW w:w="710" w:type="dxa"/>
            <w:noWrap/>
            <w:hideMark/>
          </w:tcPr>
          <w:p w14:paraId="2EC01A86"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4</w:t>
            </w:r>
          </w:p>
        </w:tc>
        <w:tc>
          <w:tcPr>
            <w:tcW w:w="3602" w:type="dxa"/>
            <w:hideMark/>
          </w:tcPr>
          <w:p w14:paraId="1AC6658B"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Trabajos Preventivos de Mantenimiento de la UDU y Electricos</w:t>
            </w:r>
          </w:p>
        </w:tc>
        <w:tc>
          <w:tcPr>
            <w:tcW w:w="1843" w:type="dxa"/>
            <w:noWrap/>
            <w:hideMark/>
          </w:tcPr>
          <w:p w14:paraId="48323753" w14:textId="7FA5593E"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20,000.00</w:t>
            </w:r>
          </w:p>
        </w:tc>
        <w:tc>
          <w:tcPr>
            <w:tcW w:w="705" w:type="dxa"/>
            <w:noWrap/>
            <w:hideMark/>
          </w:tcPr>
          <w:p w14:paraId="49813CF9"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2021</w:t>
            </w:r>
          </w:p>
        </w:tc>
        <w:tc>
          <w:tcPr>
            <w:tcW w:w="3914" w:type="dxa"/>
            <w:noWrap/>
            <w:hideMark/>
          </w:tcPr>
          <w:p w14:paraId="7E0D03C8"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FONDOS FODES 2%</w:t>
            </w:r>
          </w:p>
        </w:tc>
      </w:tr>
      <w:tr w:rsidR="001D1404" w:rsidRPr="00300699" w14:paraId="0FE8DE24" w14:textId="77777777" w:rsidTr="001D1404">
        <w:trPr>
          <w:trHeight w:val="300"/>
          <w:jc w:val="center"/>
        </w:trPr>
        <w:tc>
          <w:tcPr>
            <w:tcW w:w="710" w:type="dxa"/>
            <w:noWrap/>
            <w:hideMark/>
          </w:tcPr>
          <w:p w14:paraId="4F2B8F53"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5</w:t>
            </w:r>
          </w:p>
        </w:tc>
        <w:tc>
          <w:tcPr>
            <w:tcW w:w="3602" w:type="dxa"/>
            <w:hideMark/>
          </w:tcPr>
          <w:p w14:paraId="552638F2"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Intervencion de tramo de calle principal del Canton la Fuente, contiguo a la cancha</w:t>
            </w:r>
          </w:p>
        </w:tc>
        <w:tc>
          <w:tcPr>
            <w:tcW w:w="1843" w:type="dxa"/>
            <w:noWrap/>
            <w:hideMark/>
          </w:tcPr>
          <w:p w14:paraId="366374EE" w14:textId="713611CD"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40,000.00</w:t>
            </w:r>
          </w:p>
        </w:tc>
        <w:tc>
          <w:tcPr>
            <w:tcW w:w="705" w:type="dxa"/>
            <w:noWrap/>
            <w:hideMark/>
          </w:tcPr>
          <w:p w14:paraId="2089A036"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2021</w:t>
            </w:r>
          </w:p>
        </w:tc>
        <w:tc>
          <w:tcPr>
            <w:tcW w:w="3914" w:type="dxa"/>
            <w:noWrap/>
            <w:hideMark/>
          </w:tcPr>
          <w:p w14:paraId="5AD3F19C"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FONDOS FODES 2%</w:t>
            </w:r>
          </w:p>
        </w:tc>
      </w:tr>
      <w:tr w:rsidR="001D1404" w:rsidRPr="00300699" w14:paraId="29C5A215" w14:textId="77777777" w:rsidTr="001D1404">
        <w:trPr>
          <w:trHeight w:val="300"/>
          <w:jc w:val="center"/>
        </w:trPr>
        <w:tc>
          <w:tcPr>
            <w:tcW w:w="710" w:type="dxa"/>
            <w:noWrap/>
            <w:hideMark/>
          </w:tcPr>
          <w:p w14:paraId="2FB2D4B6"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6</w:t>
            </w:r>
          </w:p>
        </w:tc>
        <w:tc>
          <w:tcPr>
            <w:tcW w:w="3602" w:type="dxa"/>
            <w:hideMark/>
          </w:tcPr>
          <w:p w14:paraId="7A971677"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Compra de terreno para casa comunal de Cantón las Flores</w:t>
            </w:r>
          </w:p>
        </w:tc>
        <w:tc>
          <w:tcPr>
            <w:tcW w:w="1843" w:type="dxa"/>
            <w:noWrap/>
            <w:hideMark/>
          </w:tcPr>
          <w:p w14:paraId="1145D6F5" w14:textId="7267A60A"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30,000.00</w:t>
            </w:r>
          </w:p>
        </w:tc>
        <w:tc>
          <w:tcPr>
            <w:tcW w:w="705" w:type="dxa"/>
            <w:noWrap/>
            <w:hideMark/>
          </w:tcPr>
          <w:p w14:paraId="3F543511"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2021</w:t>
            </w:r>
          </w:p>
        </w:tc>
        <w:tc>
          <w:tcPr>
            <w:tcW w:w="3914" w:type="dxa"/>
            <w:noWrap/>
            <w:hideMark/>
          </w:tcPr>
          <w:p w14:paraId="1C84B2A2"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FONDOS FODES 2%</w:t>
            </w:r>
          </w:p>
        </w:tc>
      </w:tr>
      <w:tr w:rsidR="001D1404" w:rsidRPr="00300699" w14:paraId="1706509B" w14:textId="77777777" w:rsidTr="001D1404">
        <w:trPr>
          <w:trHeight w:val="300"/>
          <w:jc w:val="center"/>
        </w:trPr>
        <w:tc>
          <w:tcPr>
            <w:tcW w:w="710" w:type="dxa"/>
            <w:noWrap/>
            <w:hideMark/>
          </w:tcPr>
          <w:p w14:paraId="5EC02E1B"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7</w:t>
            </w:r>
          </w:p>
        </w:tc>
        <w:tc>
          <w:tcPr>
            <w:tcW w:w="3602" w:type="dxa"/>
            <w:hideMark/>
          </w:tcPr>
          <w:p w14:paraId="0DB5AB29"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Mantenimiento de Caminos Vecinales del Municipio</w:t>
            </w:r>
          </w:p>
        </w:tc>
        <w:tc>
          <w:tcPr>
            <w:tcW w:w="1843" w:type="dxa"/>
            <w:noWrap/>
            <w:hideMark/>
          </w:tcPr>
          <w:p w14:paraId="0D740636" w14:textId="48DB80D5"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25,000.00</w:t>
            </w:r>
          </w:p>
        </w:tc>
        <w:tc>
          <w:tcPr>
            <w:tcW w:w="705" w:type="dxa"/>
            <w:noWrap/>
            <w:hideMark/>
          </w:tcPr>
          <w:p w14:paraId="371EEF94"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2021</w:t>
            </w:r>
          </w:p>
        </w:tc>
        <w:tc>
          <w:tcPr>
            <w:tcW w:w="3914" w:type="dxa"/>
            <w:noWrap/>
            <w:hideMark/>
          </w:tcPr>
          <w:p w14:paraId="38D9CFD1"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FONDOS FODES 2%</w:t>
            </w:r>
          </w:p>
        </w:tc>
      </w:tr>
      <w:tr w:rsidR="001D1404" w:rsidRPr="00300699" w14:paraId="1021C505" w14:textId="77777777" w:rsidTr="001D1404">
        <w:trPr>
          <w:trHeight w:val="300"/>
          <w:jc w:val="center"/>
        </w:trPr>
        <w:tc>
          <w:tcPr>
            <w:tcW w:w="710" w:type="dxa"/>
            <w:noWrap/>
            <w:hideMark/>
          </w:tcPr>
          <w:p w14:paraId="3C0B7B6E"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8</w:t>
            </w:r>
          </w:p>
        </w:tc>
        <w:tc>
          <w:tcPr>
            <w:tcW w:w="3602" w:type="dxa"/>
            <w:hideMark/>
          </w:tcPr>
          <w:p w14:paraId="1F8AFF1C"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Convenio o Proyecto de Calle Principal del Canton el Rosario</w:t>
            </w:r>
          </w:p>
        </w:tc>
        <w:tc>
          <w:tcPr>
            <w:tcW w:w="1843" w:type="dxa"/>
            <w:noWrap/>
            <w:hideMark/>
          </w:tcPr>
          <w:p w14:paraId="326987F9" w14:textId="60D5EDDE"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75,000.00</w:t>
            </w:r>
          </w:p>
        </w:tc>
        <w:tc>
          <w:tcPr>
            <w:tcW w:w="705" w:type="dxa"/>
            <w:noWrap/>
            <w:hideMark/>
          </w:tcPr>
          <w:p w14:paraId="15923B25"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2021</w:t>
            </w:r>
          </w:p>
        </w:tc>
        <w:tc>
          <w:tcPr>
            <w:tcW w:w="3914" w:type="dxa"/>
            <w:noWrap/>
            <w:hideMark/>
          </w:tcPr>
          <w:p w14:paraId="25F3AC32"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FONDOS FODES 2%</w:t>
            </w:r>
          </w:p>
        </w:tc>
      </w:tr>
      <w:tr w:rsidR="001D1404" w:rsidRPr="00300699" w14:paraId="29049F3D" w14:textId="77777777" w:rsidTr="001D1404">
        <w:trPr>
          <w:trHeight w:val="300"/>
          <w:jc w:val="center"/>
        </w:trPr>
        <w:tc>
          <w:tcPr>
            <w:tcW w:w="710" w:type="dxa"/>
            <w:noWrap/>
            <w:hideMark/>
          </w:tcPr>
          <w:p w14:paraId="04A50488"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9</w:t>
            </w:r>
          </w:p>
        </w:tc>
        <w:tc>
          <w:tcPr>
            <w:tcW w:w="3602" w:type="dxa"/>
            <w:hideMark/>
          </w:tcPr>
          <w:p w14:paraId="49AB7F24"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Convenio o Proyecto de Calle Principal del Canton Transito Dos</w:t>
            </w:r>
          </w:p>
        </w:tc>
        <w:tc>
          <w:tcPr>
            <w:tcW w:w="1843" w:type="dxa"/>
            <w:noWrap/>
            <w:hideMark/>
          </w:tcPr>
          <w:p w14:paraId="53396896" w14:textId="222FBAF3"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75,000.00</w:t>
            </w:r>
          </w:p>
        </w:tc>
        <w:tc>
          <w:tcPr>
            <w:tcW w:w="705" w:type="dxa"/>
            <w:noWrap/>
            <w:hideMark/>
          </w:tcPr>
          <w:p w14:paraId="5C6E1A88"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2021</w:t>
            </w:r>
          </w:p>
        </w:tc>
        <w:tc>
          <w:tcPr>
            <w:tcW w:w="3914" w:type="dxa"/>
            <w:noWrap/>
            <w:hideMark/>
          </w:tcPr>
          <w:p w14:paraId="06FCBDA9"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FONDOS FODES 2%</w:t>
            </w:r>
          </w:p>
        </w:tc>
      </w:tr>
      <w:tr w:rsidR="001D1404" w:rsidRPr="00300699" w14:paraId="3F19172D" w14:textId="77777777" w:rsidTr="001D1404">
        <w:trPr>
          <w:trHeight w:val="345"/>
          <w:jc w:val="center"/>
        </w:trPr>
        <w:tc>
          <w:tcPr>
            <w:tcW w:w="710" w:type="dxa"/>
            <w:noWrap/>
            <w:hideMark/>
          </w:tcPr>
          <w:p w14:paraId="71AB723C"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10</w:t>
            </w:r>
          </w:p>
        </w:tc>
        <w:tc>
          <w:tcPr>
            <w:tcW w:w="3602" w:type="dxa"/>
            <w:hideMark/>
          </w:tcPr>
          <w:p w14:paraId="594A55F1"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Mejoramiento de Proyecto de Canchas de San Jose las Flores</w:t>
            </w:r>
          </w:p>
        </w:tc>
        <w:tc>
          <w:tcPr>
            <w:tcW w:w="1843" w:type="dxa"/>
            <w:noWrap/>
            <w:hideMark/>
          </w:tcPr>
          <w:p w14:paraId="13CFD8FE" w14:textId="22F74FCF"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50,000.00</w:t>
            </w:r>
          </w:p>
        </w:tc>
        <w:tc>
          <w:tcPr>
            <w:tcW w:w="705" w:type="dxa"/>
            <w:noWrap/>
            <w:hideMark/>
          </w:tcPr>
          <w:p w14:paraId="27C444F8"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2021</w:t>
            </w:r>
          </w:p>
        </w:tc>
        <w:tc>
          <w:tcPr>
            <w:tcW w:w="3914" w:type="dxa"/>
            <w:noWrap/>
            <w:hideMark/>
          </w:tcPr>
          <w:p w14:paraId="2F969684"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FONDOS FODES 2%</w:t>
            </w:r>
          </w:p>
        </w:tc>
      </w:tr>
      <w:tr w:rsidR="001D1404" w:rsidRPr="00300699" w14:paraId="7844BFE6" w14:textId="77777777" w:rsidTr="001D1404">
        <w:trPr>
          <w:trHeight w:val="300"/>
          <w:jc w:val="center"/>
        </w:trPr>
        <w:tc>
          <w:tcPr>
            <w:tcW w:w="710" w:type="dxa"/>
            <w:noWrap/>
            <w:hideMark/>
          </w:tcPr>
          <w:p w14:paraId="12DAD0D6"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11</w:t>
            </w:r>
          </w:p>
        </w:tc>
        <w:tc>
          <w:tcPr>
            <w:tcW w:w="3602" w:type="dxa"/>
            <w:hideMark/>
          </w:tcPr>
          <w:p w14:paraId="6F8A6B3F"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Construccion de Parque de la Comunidad Diez de Octubre</w:t>
            </w:r>
          </w:p>
        </w:tc>
        <w:tc>
          <w:tcPr>
            <w:tcW w:w="1843" w:type="dxa"/>
            <w:noWrap/>
            <w:hideMark/>
          </w:tcPr>
          <w:p w14:paraId="2C4130FF" w14:textId="75455612"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25,000.00</w:t>
            </w:r>
          </w:p>
        </w:tc>
        <w:tc>
          <w:tcPr>
            <w:tcW w:w="705" w:type="dxa"/>
            <w:noWrap/>
            <w:hideMark/>
          </w:tcPr>
          <w:p w14:paraId="5C0169B2"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2021</w:t>
            </w:r>
          </w:p>
        </w:tc>
        <w:tc>
          <w:tcPr>
            <w:tcW w:w="3914" w:type="dxa"/>
            <w:noWrap/>
            <w:hideMark/>
          </w:tcPr>
          <w:p w14:paraId="3D40C14F"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FONDOS FODES 2%</w:t>
            </w:r>
          </w:p>
        </w:tc>
      </w:tr>
      <w:tr w:rsidR="001D1404" w:rsidRPr="00300699" w14:paraId="4A067287" w14:textId="77777777" w:rsidTr="001D1404">
        <w:trPr>
          <w:trHeight w:val="300"/>
          <w:jc w:val="center"/>
        </w:trPr>
        <w:tc>
          <w:tcPr>
            <w:tcW w:w="710" w:type="dxa"/>
            <w:noWrap/>
            <w:hideMark/>
          </w:tcPr>
          <w:p w14:paraId="357F8820"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12</w:t>
            </w:r>
          </w:p>
        </w:tc>
        <w:tc>
          <w:tcPr>
            <w:tcW w:w="3602" w:type="dxa"/>
            <w:hideMark/>
          </w:tcPr>
          <w:p w14:paraId="78960A64"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Intervencion de Carcava de la Comunidad Santa Teresa de las Flores</w:t>
            </w:r>
          </w:p>
        </w:tc>
        <w:tc>
          <w:tcPr>
            <w:tcW w:w="1843" w:type="dxa"/>
            <w:noWrap/>
            <w:hideMark/>
          </w:tcPr>
          <w:p w14:paraId="2F1990AC" w14:textId="33820BF9"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50,000.00</w:t>
            </w:r>
          </w:p>
        </w:tc>
        <w:tc>
          <w:tcPr>
            <w:tcW w:w="705" w:type="dxa"/>
            <w:noWrap/>
            <w:hideMark/>
          </w:tcPr>
          <w:p w14:paraId="02CFD128"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2021</w:t>
            </w:r>
          </w:p>
        </w:tc>
        <w:tc>
          <w:tcPr>
            <w:tcW w:w="3914" w:type="dxa"/>
            <w:noWrap/>
            <w:hideMark/>
          </w:tcPr>
          <w:p w14:paraId="7997A79F"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FONDOS FODES 2%</w:t>
            </w:r>
          </w:p>
        </w:tc>
      </w:tr>
      <w:tr w:rsidR="001D1404" w:rsidRPr="00300699" w14:paraId="7320CD96" w14:textId="77777777" w:rsidTr="001D1404">
        <w:trPr>
          <w:trHeight w:val="300"/>
          <w:jc w:val="center"/>
        </w:trPr>
        <w:tc>
          <w:tcPr>
            <w:tcW w:w="710" w:type="dxa"/>
            <w:noWrap/>
            <w:hideMark/>
          </w:tcPr>
          <w:p w14:paraId="4FBD6641"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lastRenderedPageBreak/>
              <w:t>13</w:t>
            </w:r>
          </w:p>
        </w:tc>
        <w:tc>
          <w:tcPr>
            <w:tcW w:w="3602" w:type="dxa"/>
            <w:hideMark/>
          </w:tcPr>
          <w:p w14:paraId="3008A95A"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Intervencion de Calle de Altos de las Flores</w:t>
            </w:r>
          </w:p>
        </w:tc>
        <w:tc>
          <w:tcPr>
            <w:tcW w:w="1843" w:type="dxa"/>
            <w:noWrap/>
            <w:hideMark/>
          </w:tcPr>
          <w:p w14:paraId="57559E16" w14:textId="16C4483D"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10,000.00</w:t>
            </w:r>
          </w:p>
        </w:tc>
        <w:tc>
          <w:tcPr>
            <w:tcW w:w="705" w:type="dxa"/>
            <w:noWrap/>
            <w:hideMark/>
          </w:tcPr>
          <w:p w14:paraId="0A9E9B45"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2021</w:t>
            </w:r>
          </w:p>
        </w:tc>
        <w:tc>
          <w:tcPr>
            <w:tcW w:w="3914" w:type="dxa"/>
            <w:noWrap/>
            <w:hideMark/>
          </w:tcPr>
          <w:p w14:paraId="01B7616A"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FONDOS FODES 2%</w:t>
            </w:r>
          </w:p>
        </w:tc>
      </w:tr>
      <w:tr w:rsidR="001D1404" w:rsidRPr="00300699" w14:paraId="455D1CCC" w14:textId="77777777" w:rsidTr="001D1404">
        <w:trPr>
          <w:trHeight w:val="300"/>
          <w:jc w:val="center"/>
        </w:trPr>
        <w:tc>
          <w:tcPr>
            <w:tcW w:w="710" w:type="dxa"/>
            <w:noWrap/>
            <w:hideMark/>
          </w:tcPr>
          <w:p w14:paraId="48948FAF"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14</w:t>
            </w:r>
          </w:p>
        </w:tc>
        <w:tc>
          <w:tcPr>
            <w:tcW w:w="3602" w:type="dxa"/>
            <w:hideMark/>
          </w:tcPr>
          <w:p w14:paraId="06590418"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Intervencio de Calles Internas del Distrito Italia</w:t>
            </w:r>
          </w:p>
        </w:tc>
        <w:tc>
          <w:tcPr>
            <w:tcW w:w="1843" w:type="dxa"/>
            <w:noWrap/>
            <w:hideMark/>
          </w:tcPr>
          <w:p w14:paraId="1FFEC631" w14:textId="31E26AB6"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75,000.00</w:t>
            </w:r>
          </w:p>
        </w:tc>
        <w:tc>
          <w:tcPr>
            <w:tcW w:w="705" w:type="dxa"/>
            <w:noWrap/>
            <w:hideMark/>
          </w:tcPr>
          <w:p w14:paraId="0C06057E"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2021</w:t>
            </w:r>
          </w:p>
        </w:tc>
        <w:tc>
          <w:tcPr>
            <w:tcW w:w="3914" w:type="dxa"/>
            <w:noWrap/>
            <w:hideMark/>
          </w:tcPr>
          <w:p w14:paraId="5E0D7562"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FONDOS FODES 2%</w:t>
            </w:r>
          </w:p>
        </w:tc>
      </w:tr>
      <w:tr w:rsidR="001D1404" w:rsidRPr="00300699" w14:paraId="684B65FC" w14:textId="77777777" w:rsidTr="001D1404">
        <w:trPr>
          <w:trHeight w:val="300"/>
          <w:jc w:val="center"/>
        </w:trPr>
        <w:tc>
          <w:tcPr>
            <w:tcW w:w="710" w:type="dxa"/>
            <w:noWrap/>
            <w:hideMark/>
          </w:tcPr>
          <w:p w14:paraId="054983D0"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15</w:t>
            </w:r>
          </w:p>
        </w:tc>
        <w:tc>
          <w:tcPr>
            <w:tcW w:w="3602" w:type="dxa"/>
            <w:hideMark/>
          </w:tcPr>
          <w:p w14:paraId="7052797B"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Intervencion del Complejo Deportivo de Tonacatepeque</w:t>
            </w:r>
          </w:p>
        </w:tc>
        <w:tc>
          <w:tcPr>
            <w:tcW w:w="1843" w:type="dxa"/>
            <w:noWrap/>
            <w:hideMark/>
          </w:tcPr>
          <w:p w14:paraId="270B695C" w14:textId="53AD0C0A"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69,343.36</w:t>
            </w:r>
          </w:p>
        </w:tc>
        <w:tc>
          <w:tcPr>
            <w:tcW w:w="705" w:type="dxa"/>
            <w:noWrap/>
            <w:hideMark/>
          </w:tcPr>
          <w:p w14:paraId="7BD5A3B1"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2021</w:t>
            </w:r>
          </w:p>
        </w:tc>
        <w:tc>
          <w:tcPr>
            <w:tcW w:w="3914" w:type="dxa"/>
            <w:noWrap/>
            <w:hideMark/>
          </w:tcPr>
          <w:p w14:paraId="4DF5C31F"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FONDOS FODES 2%</w:t>
            </w:r>
          </w:p>
        </w:tc>
      </w:tr>
      <w:tr w:rsidR="001D1404" w:rsidRPr="00300699" w14:paraId="07AB773E" w14:textId="77777777" w:rsidTr="001D1404">
        <w:trPr>
          <w:trHeight w:val="300"/>
          <w:jc w:val="center"/>
        </w:trPr>
        <w:tc>
          <w:tcPr>
            <w:tcW w:w="710" w:type="dxa"/>
            <w:noWrap/>
            <w:hideMark/>
          </w:tcPr>
          <w:p w14:paraId="69420A1B" w14:textId="77777777" w:rsidR="001D1404" w:rsidRPr="00300699" w:rsidRDefault="001D1404" w:rsidP="001D1404">
            <w:pPr>
              <w:jc w:val="center"/>
              <w:rPr>
                <w:rFonts w:ascii="Times New Roman" w:hAnsi="Times New Roman" w:cs="Times New Roman"/>
                <w:sz w:val="22"/>
                <w:szCs w:val="22"/>
              </w:rPr>
            </w:pPr>
          </w:p>
        </w:tc>
        <w:tc>
          <w:tcPr>
            <w:tcW w:w="3602" w:type="dxa"/>
            <w:hideMark/>
          </w:tcPr>
          <w:p w14:paraId="258AA519" w14:textId="77777777" w:rsidR="001D1404" w:rsidRPr="00300699" w:rsidRDefault="001D1404" w:rsidP="001D1404">
            <w:pPr>
              <w:jc w:val="center"/>
              <w:rPr>
                <w:rFonts w:ascii="Times New Roman" w:hAnsi="Times New Roman" w:cs="Times New Roman"/>
                <w:sz w:val="22"/>
                <w:szCs w:val="22"/>
              </w:rPr>
            </w:pPr>
          </w:p>
        </w:tc>
        <w:tc>
          <w:tcPr>
            <w:tcW w:w="1843" w:type="dxa"/>
            <w:noWrap/>
            <w:hideMark/>
          </w:tcPr>
          <w:p w14:paraId="52EC6A27" w14:textId="77777777" w:rsidR="001D1404" w:rsidRPr="00300699" w:rsidRDefault="001D1404" w:rsidP="001D1404">
            <w:pPr>
              <w:jc w:val="center"/>
              <w:rPr>
                <w:rFonts w:ascii="Times New Roman" w:hAnsi="Times New Roman" w:cs="Times New Roman"/>
                <w:sz w:val="22"/>
                <w:szCs w:val="22"/>
              </w:rPr>
            </w:pPr>
          </w:p>
        </w:tc>
        <w:tc>
          <w:tcPr>
            <w:tcW w:w="705" w:type="dxa"/>
            <w:noWrap/>
            <w:hideMark/>
          </w:tcPr>
          <w:p w14:paraId="52B12B3D" w14:textId="77777777" w:rsidR="001D1404" w:rsidRPr="00300699" w:rsidRDefault="001D1404" w:rsidP="001D1404">
            <w:pPr>
              <w:jc w:val="center"/>
              <w:rPr>
                <w:rFonts w:ascii="Times New Roman" w:hAnsi="Times New Roman" w:cs="Times New Roman"/>
                <w:sz w:val="22"/>
                <w:szCs w:val="22"/>
              </w:rPr>
            </w:pPr>
          </w:p>
        </w:tc>
        <w:tc>
          <w:tcPr>
            <w:tcW w:w="3914" w:type="dxa"/>
            <w:noWrap/>
            <w:hideMark/>
          </w:tcPr>
          <w:p w14:paraId="71D4B187" w14:textId="77777777" w:rsidR="001D1404" w:rsidRPr="00300699" w:rsidRDefault="001D1404" w:rsidP="001D1404">
            <w:pPr>
              <w:jc w:val="center"/>
              <w:rPr>
                <w:rFonts w:ascii="Times New Roman" w:hAnsi="Times New Roman" w:cs="Times New Roman"/>
                <w:sz w:val="22"/>
                <w:szCs w:val="22"/>
              </w:rPr>
            </w:pPr>
          </w:p>
        </w:tc>
      </w:tr>
      <w:tr w:rsidR="001D1404" w:rsidRPr="00300699" w14:paraId="0AD3F386" w14:textId="77777777" w:rsidTr="001D1404">
        <w:trPr>
          <w:trHeight w:val="300"/>
          <w:jc w:val="center"/>
        </w:trPr>
        <w:tc>
          <w:tcPr>
            <w:tcW w:w="710" w:type="dxa"/>
            <w:shd w:val="clear" w:color="auto" w:fill="BDD6EE" w:themeFill="accent1" w:themeFillTint="66"/>
            <w:noWrap/>
            <w:hideMark/>
          </w:tcPr>
          <w:p w14:paraId="15F0EA5F" w14:textId="77777777" w:rsidR="001D1404" w:rsidRPr="00300699" w:rsidRDefault="001D1404" w:rsidP="001D1404">
            <w:pPr>
              <w:jc w:val="center"/>
              <w:rPr>
                <w:rFonts w:ascii="Times New Roman" w:hAnsi="Times New Roman" w:cs="Times New Roman"/>
                <w:sz w:val="22"/>
                <w:szCs w:val="22"/>
              </w:rPr>
            </w:pPr>
          </w:p>
        </w:tc>
        <w:tc>
          <w:tcPr>
            <w:tcW w:w="3602" w:type="dxa"/>
            <w:shd w:val="clear" w:color="auto" w:fill="BDD6EE" w:themeFill="accent1" w:themeFillTint="66"/>
            <w:hideMark/>
          </w:tcPr>
          <w:p w14:paraId="565C0791" w14:textId="77777777" w:rsidR="001D1404" w:rsidRPr="00300699" w:rsidRDefault="001D1404" w:rsidP="001D1404">
            <w:pPr>
              <w:jc w:val="center"/>
              <w:rPr>
                <w:rFonts w:ascii="Times New Roman" w:hAnsi="Times New Roman" w:cs="Times New Roman"/>
                <w:sz w:val="22"/>
                <w:szCs w:val="22"/>
              </w:rPr>
            </w:pPr>
          </w:p>
        </w:tc>
        <w:tc>
          <w:tcPr>
            <w:tcW w:w="1843" w:type="dxa"/>
            <w:shd w:val="clear" w:color="auto" w:fill="BDD6EE" w:themeFill="accent1" w:themeFillTint="66"/>
            <w:noWrap/>
            <w:hideMark/>
          </w:tcPr>
          <w:p w14:paraId="239B2357" w14:textId="77777777" w:rsidR="001D1404" w:rsidRPr="00300699" w:rsidRDefault="001D1404" w:rsidP="001D1404">
            <w:pPr>
              <w:jc w:val="center"/>
              <w:rPr>
                <w:rFonts w:ascii="Times New Roman" w:hAnsi="Times New Roman" w:cs="Times New Roman"/>
                <w:sz w:val="22"/>
                <w:szCs w:val="22"/>
              </w:rPr>
            </w:pPr>
          </w:p>
        </w:tc>
        <w:tc>
          <w:tcPr>
            <w:tcW w:w="705" w:type="dxa"/>
            <w:shd w:val="clear" w:color="auto" w:fill="BDD6EE" w:themeFill="accent1" w:themeFillTint="66"/>
            <w:noWrap/>
            <w:hideMark/>
          </w:tcPr>
          <w:p w14:paraId="11A77608" w14:textId="77777777" w:rsidR="001D1404" w:rsidRPr="00300699" w:rsidRDefault="001D1404" w:rsidP="001D1404">
            <w:pPr>
              <w:jc w:val="center"/>
              <w:rPr>
                <w:rFonts w:ascii="Times New Roman" w:hAnsi="Times New Roman" w:cs="Times New Roman"/>
                <w:sz w:val="22"/>
                <w:szCs w:val="22"/>
              </w:rPr>
            </w:pPr>
          </w:p>
        </w:tc>
        <w:tc>
          <w:tcPr>
            <w:tcW w:w="3914" w:type="dxa"/>
            <w:shd w:val="clear" w:color="auto" w:fill="BDD6EE" w:themeFill="accent1" w:themeFillTint="66"/>
            <w:noWrap/>
            <w:hideMark/>
          </w:tcPr>
          <w:p w14:paraId="6067D7F0" w14:textId="77777777" w:rsidR="001D1404" w:rsidRPr="00300699" w:rsidRDefault="001D1404" w:rsidP="001D1404">
            <w:pPr>
              <w:jc w:val="center"/>
              <w:rPr>
                <w:rFonts w:ascii="Times New Roman" w:hAnsi="Times New Roman" w:cs="Times New Roman"/>
                <w:sz w:val="22"/>
                <w:szCs w:val="22"/>
              </w:rPr>
            </w:pPr>
          </w:p>
        </w:tc>
      </w:tr>
      <w:tr w:rsidR="001D1404" w:rsidRPr="00300699" w14:paraId="110A25F8" w14:textId="77777777" w:rsidTr="001D1404">
        <w:trPr>
          <w:trHeight w:val="398"/>
          <w:jc w:val="center"/>
        </w:trPr>
        <w:tc>
          <w:tcPr>
            <w:tcW w:w="710" w:type="dxa"/>
            <w:vMerge w:val="restart"/>
            <w:shd w:val="clear" w:color="auto" w:fill="BDD6EE" w:themeFill="accent1" w:themeFillTint="66"/>
            <w:noWrap/>
            <w:hideMark/>
          </w:tcPr>
          <w:p w14:paraId="1B346670" w14:textId="77777777" w:rsidR="001D1404" w:rsidRPr="00300699" w:rsidRDefault="001D1404" w:rsidP="001D1404">
            <w:pPr>
              <w:jc w:val="center"/>
              <w:rPr>
                <w:rFonts w:ascii="Times New Roman" w:hAnsi="Times New Roman" w:cs="Times New Roman"/>
                <w:b/>
                <w:bCs/>
                <w:sz w:val="22"/>
                <w:szCs w:val="22"/>
              </w:rPr>
            </w:pPr>
            <w:r w:rsidRPr="00300699">
              <w:rPr>
                <w:rFonts w:ascii="Times New Roman" w:hAnsi="Times New Roman" w:cs="Times New Roman"/>
                <w:b/>
                <w:bCs/>
                <w:sz w:val="22"/>
                <w:szCs w:val="22"/>
              </w:rPr>
              <w:t>Nº</w:t>
            </w:r>
          </w:p>
        </w:tc>
        <w:tc>
          <w:tcPr>
            <w:tcW w:w="3602" w:type="dxa"/>
            <w:vMerge w:val="restart"/>
            <w:shd w:val="clear" w:color="auto" w:fill="BDD6EE" w:themeFill="accent1" w:themeFillTint="66"/>
            <w:hideMark/>
          </w:tcPr>
          <w:p w14:paraId="444AA404" w14:textId="77777777" w:rsidR="001D1404" w:rsidRPr="00300699" w:rsidRDefault="001D1404" w:rsidP="001D1404">
            <w:pPr>
              <w:jc w:val="center"/>
              <w:rPr>
                <w:rFonts w:ascii="Times New Roman" w:hAnsi="Times New Roman" w:cs="Times New Roman"/>
                <w:b/>
                <w:bCs/>
                <w:sz w:val="22"/>
                <w:szCs w:val="22"/>
              </w:rPr>
            </w:pPr>
            <w:r w:rsidRPr="00300699">
              <w:rPr>
                <w:rFonts w:ascii="Times New Roman" w:hAnsi="Times New Roman" w:cs="Times New Roman"/>
                <w:b/>
                <w:bCs/>
                <w:sz w:val="22"/>
                <w:szCs w:val="22"/>
              </w:rPr>
              <w:t>PROYECTOS PLANIFICADOS</w:t>
            </w:r>
          </w:p>
        </w:tc>
        <w:tc>
          <w:tcPr>
            <w:tcW w:w="1843" w:type="dxa"/>
            <w:vMerge w:val="restart"/>
            <w:shd w:val="clear" w:color="auto" w:fill="BDD6EE" w:themeFill="accent1" w:themeFillTint="66"/>
            <w:noWrap/>
            <w:hideMark/>
          </w:tcPr>
          <w:p w14:paraId="7E8300B2" w14:textId="77777777" w:rsidR="001D1404" w:rsidRPr="00300699" w:rsidRDefault="001D1404" w:rsidP="001D1404">
            <w:pPr>
              <w:jc w:val="center"/>
              <w:rPr>
                <w:rFonts w:ascii="Times New Roman" w:hAnsi="Times New Roman" w:cs="Times New Roman"/>
                <w:b/>
                <w:bCs/>
                <w:sz w:val="22"/>
                <w:szCs w:val="22"/>
              </w:rPr>
            </w:pPr>
            <w:r w:rsidRPr="00300699">
              <w:rPr>
                <w:rFonts w:ascii="Times New Roman" w:hAnsi="Times New Roman" w:cs="Times New Roman"/>
                <w:b/>
                <w:bCs/>
                <w:sz w:val="22"/>
                <w:szCs w:val="22"/>
              </w:rPr>
              <w:t>MONTO</w:t>
            </w:r>
          </w:p>
        </w:tc>
        <w:tc>
          <w:tcPr>
            <w:tcW w:w="705" w:type="dxa"/>
            <w:vMerge w:val="restart"/>
            <w:shd w:val="clear" w:color="auto" w:fill="BDD6EE" w:themeFill="accent1" w:themeFillTint="66"/>
            <w:noWrap/>
            <w:hideMark/>
          </w:tcPr>
          <w:p w14:paraId="02BEA54D" w14:textId="77777777" w:rsidR="001D1404" w:rsidRPr="00300699" w:rsidRDefault="001D1404" w:rsidP="001D1404">
            <w:pPr>
              <w:jc w:val="center"/>
              <w:rPr>
                <w:rFonts w:ascii="Times New Roman" w:hAnsi="Times New Roman" w:cs="Times New Roman"/>
                <w:b/>
                <w:bCs/>
                <w:sz w:val="22"/>
                <w:szCs w:val="22"/>
              </w:rPr>
            </w:pPr>
            <w:r w:rsidRPr="00300699">
              <w:rPr>
                <w:rFonts w:ascii="Times New Roman" w:hAnsi="Times New Roman" w:cs="Times New Roman"/>
                <w:b/>
                <w:bCs/>
                <w:sz w:val="22"/>
                <w:szCs w:val="22"/>
              </w:rPr>
              <w:t>AÑO</w:t>
            </w:r>
          </w:p>
        </w:tc>
        <w:tc>
          <w:tcPr>
            <w:tcW w:w="3914" w:type="dxa"/>
            <w:vMerge w:val="restart"/>
            <w:shd w:val="clear" w:color="auto" w:fill="BDD6EE" w:themeFill="accent1" w:themeFillTint="66"/>
            <w:noWrap/>
            <w:hideMark/>
          </w:tcPr>
          <w:p w14:paraId="66D83F88" w14:textId="77777777" w:rsidR="001D1404" w:rsidRPr="00300699" w:rsidRDefault="001D1404" w:rsidP="001D1404">
            <w:pPr>
              <w:jc w:val="center"/>
              <w:rPr>
                <w:rFonts w:ascii="Times New Roman" w:hAnsi="Times New Roman" w:cs="Times New Roman"/>
                <w:b/>
                <w:bCs/>
                <w:sz w:val="22"/>
                <w:szCs w:val="22"/>
              </w:rPr>
            </w:pPr>
            <w:r w:rsidRPr="00300699">
              <w:rPr>
                <w:rFonts w:ascii="Times New Roman" w:hAnsi="Times New Roman" w:cs="Times New Roman"/>
                <w:b/>
                <w:bCs/>
                <w:sz w:val="22"/>
                <w:szCs w:val="22"/>
              </w:rPr>
              <w:t>OBSERVACION(JUSTIFICACION)</w:t>
            </w:r>
          </w:p>
        </w:tc>
      </w:tr>
      <w:tr w:rsidR="001D1404" w:rsidRPr="00300699" w14:paraId="62CB1C12" w14:textId="77777777" w:rsidTr="001D1404">
        <w:trPr>
          <w:trHeight w:val="398"/>
          <w:jc w:val="center"/>
        </w:trPr>
        <w:tc>
          <w:tcPr>
            <w:tcW w:w="710" w:type="dxa"/>
            <w:vMerge/>
            <w:hideMark/>
          </w:tcPr>
          <w:p w14:paraId="5CE2E25F" w14:textId="77777777" w:rsidR="001D1404" w:rsidRPr="00300699" w:rsidRDefault="001D1404" w:rsidP="001D1404">
            <w:pPr>
              <w:jc w:val="center"/>
              <w:rPr>
                <w:rFonts w:ascii="Times New Roman" w:hAnsi="Times New Roman" w:cs="Times New Roman"/>
                <w:b/>
                <w:bCs/>
                <w:sz w:val="22"/>
                <w:szCs w:val="22"/>
              </w:rPr>
            </w:pPr>
          </w:p>
        </w:tc>
        <w:tc>
          <w:tcPr>
            <w:tcW w:w="3602" w:type="dxa"/>
            <w:vMerge/>
            <w:hideMark/>
          </w:tcPr>
          <w:p w14:paraId="07134C27" w14:textId="77777777" w:rsidR="001D1404" w:rsidRPr="00300699" w:rsidRDefault="001D1404" w:rsidP="001D1404">
            <w:pPr>
              <w:jc w:val="center"/>
              <w:rPr>
                <w:rFonts w:ascii="Times New Roman" w:hAnsi="Times New Roman" w:cs="Times New Roman"/>
                <w:b/>
                <w:bCs/>
                <w:sz w:val="22"/>
                <w:szCs w:val="22"/>
              </w:rPr>
            </w:pPr>
          </w:p>
        </w:tc>
        <w:tc>
          <w:tcPr>
            <w:tcW w:w="1843" w:type="dxa"/>
            <w:vMerge/>
            <w:hideMark/>
          </w:tcPr>
          <w:p w14:paraId="0A5D2E64" w14:textId="77777777" w:rsidR="001D1404" w:rsidRPr="00300699" w:rsidRDefault="001D1404" w:rsidP="001D1404">
            <w:pPr>
              <w:jc w:val="center"/>
              <w:rPr>
                <w:rFonts w:ascii="Times New Roman" w:hAnsi="Times New Roman" w:cs="Times New Roman"/>
                <w:b/>
                <w:bCs/>
                <w:sz w:val="22"/>
                <w:szCs w:val="22"/>
              </w:rPr>
            </w:pPr>
          </w:p>
        </w:tc>
        <w:tc>
          <w:tcPr>
            <w:tcW w:w="705" w:type="dxa"/>
            <w:vMerge/>
            <w:hideMark/>
          </w:tcPr>
          <w:p w14:paraId="33C96AFA" w14:textId="77777777" w:rsidR="001D1404" w:rsidRPr="00300699" w:rsidRDefault="001D1404" w:rsidP="001D1404">
            <w:pPr>
              <w:jc w:val="center"/>
              <w:rPr>
                <w:rFonts w:ascii="Times New Roman" w:hAnsi="Times New Roman" w:cs="Times New Roman"/>
                <w:b/>
                <w:bCs/>
                <w:sz w:val="22"/>
                <w:szCs w:val="22"/>
              </w:rPr>
            </w:pPr>
          </w:p>
        </w:tc>
        <w:tc>
          <w:tcPr>
            <w:tcW w:w="3914" w:type="dxa"/>
            <w:vMerge/>
            <w:hideMark/>
          </w:tcPr>
          <w:p w14:paraId="5119B895" w14:textId="77777777" w:rsidR="001D1404" w:rsidRPr="00300699" w:rsidRDefault="001D1404" w:rsidP="001D1404">
            <w:pPr>
              <w:jc w:val="center"/>
              <w:rPr>
                <w:rFonts w:ascii="Times New Roman" w:hAnsi="Times New Roman" w:cs="Times New Roman"/>
                <w:b/>
                <w:bCs/>
                <w:sz w:val="22"/>
                <w:szCs w:val="22"/>
              </w:rPr>
            </w:pPr>
          </w:p>
        </w:tc>
      </w:tr>
      <w:tr w:rsidR="001D1404" w:rsidRPr="00300699" w14:paraId="4E7F7711" w14:textId="77777777" w:rsidTr="001D1404">
        <w:trPr>
          <w:trHeight w:val="375"/>
          <w:jc w:val="center"/>
        </w:trPr>
        <w:tc>
          <w:tcPr>
            <w:tcW w:w="710" w:type="dxa"/>
            <w:noWrap/>
            <w:hideMark/>
          </w:tcPr>
          <w:p w14:paraId="29D05A57"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1</w:t>
            </w:r>
          </w:p>
        </w:tc>
        <w:tc>
          <w:tcPr>
            <w:tcW w:w="3602" w:type="dxa"/>
            <w:hideMark/>
          </w:tcPr>
          <w:p w14:paraId="39268543" w14:textId="30B3C116"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Asfaltado de Calles internas del colonia Altos de las Flores, y Colonia San José las Flores</w:t>
            </w:r>
          </w:p>
        </w:tc>
        <w:tc>
          <w:tcPr>
            <w:tcW w:w="1843" w:type="dxa"/>
            <w:noWrap/>
            <w:hideMark/>
          </w:tcPr>
          <w:p w14:paraId="15D32406" w14:textId="46D17AEE"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30,000.00</w:t>
            </w:r>
          </w:p>
        </w:tc>
        <w:tc>
          <w:tcPr>
            <w:tcW w:w="705" w:type="dxa"/>
            <w:noWrap/>
            <w:hideMark/>
          </w:tcPr>
          <w:p w14:paraId="6019B4FF"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55418B07"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281F4E7B" w14:textId="77777777" w:rsidTr="001D1404">
        <w:trPr>
          <w:trHeight w:val="300"/>
          <w:jc w:val="center"/>
        </w:trPr>
        <w:tc>
          <w:tcPr>
            <w:tcW w:w="710" w:type="dxa"/>
            <w:noWrap/>
          </w:tcPr>
          <w:p w14:paraId="6E5598F9" w14:textId="77777777" w:rsidR="001D1404" w:rsidRPr="00300699" w:rsidRDefault="001D1404" w:rsidP="001D1404">
            <w:pPr>
              <w:jc w:val="center"/>
              <w:rPr>
                <w:rFonts w:ascii="Times New Roman" w:hAnsi="Times New Roman" w:cs="Times New Roman"/>
                <w:sz w:val="22"/>
                <w:szCs w:val="22"/>
              </w:rPr>
            </w:pPr>
          </w:p>
        </w:tc>
        <w:tc>
          <w:tcPr>
            <w:tcW w:w="3602" w:type="dxa"/>
          </w:tcPr>
          <w:p w14:paraId="64DA78B3" w14:textId="77777777" w:rsidR="001D1404" w:rsidRPr="00300699" w:rsidRDefault="001D1404" w:rsidP="001D1404">
            <w:pPr>
              <w:jc w:val="center"/>
              <w:rPr>
                <w:rFonts w:ascii="Times New Roman" w:hAnsi="Times New Roman" w:cs="Times New Roman"/>
                <w:sz w:val="22"/>
                <w:szCs w:val="22"/>
              </w:rPr>
            </w:pPr>
          </w:p>
        </w:tc>
        <w:tc>
          <w:tcPr>
            <w:tcW w:w="1843" w:type="dxa"/>
            <w:noWrap/>
          </w:tcPr>
          <w:p w14:paraId="2C5548C4" w14:textId="77777777" w:rsidR="001D1404" w:rsidRPr="00300699" w:rsidRDefault="001D1404" w:rsidP="001D1404">
            <w:pPr>
              <w:jc w:val="center"/>
              <w:rPr>
                <w:rFonts w:ascii="Times New Roman" w:hAnsi="Times New Roman" w:cs="Times New Roman"/>
                <w:sz w:val="22"/>
                <w:szCs w:val="22"/>
              </w:rPr>
            </w:pPr>
          </w:p>
        </w:tc>
        <w:tc>
          <w:tcPr>
            <w:tcW w:w="705" w:type="dxa"/>
            <w:noWrap/>
          </w:tcPr>
          <w:p w14:paraId="5ED54398" w14:textId="77777777" w:rsidR="001D1404" w:rsidRPr="00300699" w:rsidRDefault="001D1404" w:rsidP="001D1404">
            <w:pPr>
              <w:jc w:val="center"/>
              <w:rPr>
                <w:rFonts w:ascii="Times New Roman" w:hAnsi="Times New Roman" w:cs="Times New Roman"/>
                <w:sz w:val="22"/>
                <w:szCs w:val="22"/>
              </w:rPr>
            </w:pPr>
          </w:p>
        </w:tc>
        <w:tc>
          <w:tcPr>
            <w:tcW w:w="3914" w:type="dxa"/>
            <w:noWrap/>
          </w:tcPr>
          <w:p w14:paraId="368F077E" w14:textId="77777777" w:rsidR="001D1404" w:rsidRPr="00300699" w:rsidRDefault="001D1404" w:rsidP="001D1404">
            <w:pPr>
              <w:jc w:val="center"/>
              <w:rPr>
                <w:rFonts w:ascii="Times New Roman" w:hAnsi="Times New Roman" w:cs="Times New Roman"/>
                <w:sz w:val="22"/>
                <w:szCs w:val="22"/>
              </w:rPr>
            </w:pPr>
          </w:p>
        </w:tc>
      </w:tr>
      <w:tr w:rsidR="001D1404" w:rsidRPr="00300699" w14:paraId="3020264C" w14:textId="77777777" w:rsidTr="001D1404">
        <w:trPr>
          <w:trHeight w:val="300"/>
          <w:jc w:val="center"/>
        </w:trPr>
        <w:tc>
          <w:tcPr>
            <w:tcW w:w="710" w:type="dxa"/>
            <w:noWrap/>
            <w:hideMark/>
          </w:tcPr>
          <w:p w14:paraId="3CBC1F04"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w:t>
            </w:r>
          </w:p>
        </w:tc>
        <w:tc>
          <w:tcPr>
            <w:tcW w:w="3602" w:type="dxa"/>
            <w:hideMark/>
          </w:tcPr>
          <w:p w14:paraId="17FEB65F" w14:textId="6D65DE64"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Mejoras a la Cancha de la Comunidad los Eroes</w:t>
            </w:r>
          </w:p>
        </w:tc>
        <w:tc>
          <w:tcPr>
            <w:tcW w:w="1843" w:type="dxa"/>
            <w:noWrap/>
            <w:hideMark/>
          </w:tcPr>
          <w:p w14:paraId="21A70CCA" w14:textId="542854AC"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30,000.00</w:t>
            </w:r>
          </w:p>
        </w:tc>
        <w:tc>
          <w:tcPr>
            <w:tcW w:w="705" w:type="dxa"/>
            <w:noWrap/>
            <w:hideMark/>
          </w:tcPr>
          <w:p w14:paraId="20A276A7"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13AEB345"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75BDEEB5" w14:textId="77777777" w:rsidTr="001D1404">
        <w:trPr>
          <w:trHeight w:val="300"/>
          <w:jc w:val="center"/>
        </w:trPr>
        <w:tc>
          <w:tcPr>
            <w:tcW w:w="710" w:type="dxa"/>
            <w:noWrap/>
            <w:hideMark/>
          </w:tcPr>
          <w:p w14:paraId="6BDB85B9"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3</w:t>
            </w:r>
          </w:p>
        </w:tc>
        <w:tc>
          <w:tcPr>
            <w:tcW w:w="3602" w:type="dxa"/>
            <w:hideMark/>
          </w:tcPr>
          <w:p w14:paraId="5FA5F37B"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Asfaltado de tramo de calle Hacienda arrazola</w:t>
            </w:r>
          </w:p>
        </w:tc>
        <w:tc>
          <w:tcPr>
            <w:tcW w:w="1843" w:type="dxa"/>
            <w:noWrap/>
            <w:hideMark/>
          </w:tcPr>
          <w:p w14:paraId="7C7A9776" w14:textId="3A3BCE11"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15,000.00</w:t>
            </w:r>
          </w:p>
        </w:tc>
        <w:tc>
          <w:tcPr>
            <w:tcW w:w="705" w:type="dxa"/>
            <w:noWrap/>
            <w:hideMark/>
          </w:tcPr>
          <w:p w14:paraId="06118BA6"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6A27037E"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465D785B" w14:textId="77777777" w:rsidTr="001D1404">
        <w:trPr>
          <w:trHeight w:val="300"/>
          <w:jc w:val="center"/>
        </w:trPr>
        <w:tc>
          <w:tcPr>
            <w:tcW w:w="710" w:type="dxa"/>
            <w:noWrap/>
            <w:hideMark/>
          </w:tcPr>
          <w:p w14:paraId="29A4F038"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4</w:t>
            </w:r>
          </w:p>
        </w:tc>
        <w:tc>
          <w:tcPr>
            <w:tcW w:w="3602" w:type="dxa"/>
            <w:hideMark/>
          </w:tcPr>
          <w:p w14:paraId="37A05C93"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Bacheo y recarpeteo de calles internas de colonia brisas del norte</w:t>
            </w:r>
          </w:p>
        </w:tc>
        <w:tc>
          <w:tcPr>
            <w:tcW w:w="1843" w:type="dxa"/>
            <w:noWrap/>
            <w:hideMark/>
          </w:tcPr>
          <w:p w14:paraId="1E0C5124" w14:textId="48339563"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10,000.00</w:t>
            </w:r>
          </w:p>
        </w:tc>
        <w:tc>
          <w:tcPr>
            <w:tcW w:w="705" w:type="dxa"/>
            <w:noWrap/>
            <w:hideMark/>
          </w:tcPr>
          <w:p w14:paraId="59918E78"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40137ADE"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023EE797" w14:textId="77777777" w:rsidTr="001D1404">
        <w:trPr>
          <w:trHeight w:val="300"/>
          <w:jc w:val="center"/>
        </w:trPr>
        <w:tc>
          <w:tcPr>
            <w:tcW w:w="710" w:type="dxa"/>
            <w:noWrap/>
            <w:hideMark/>
          </w:tcPr>
          <w:p w14:paraId="2A62968A"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5</w:t>
            </w:r>
          </w:p>
        </w:tc>
        <w:tc>
          <w:tcPr>
            <w:tcW w:w="3602" w:type="dxa"/>
            <w:hideMark/>
          </w:tcPr>
          <w:p w14:paraId="2335FB56"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Empedrado fraguado de pasajes internos Comunidad Jerusalen</w:t>
            </w:r>
          </w:p>
        </w:tc>
        <w:tc>
          <w:tcPr>
            <w:tcW w:w="1843" w:type="dxa"/>
            <w:noWrap/>
            <w:hideMark/>
          </w:tcPr>
          <w:p w14:paraId="68F7C57E" w14:textId="016D383C"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10,000.00</w:t>
            </w:r>
          </w:p>
        </w:tc>
        <w:tc>
          <w:tcPr>
            <w:tcW w:w="705" w:type="dxa"/>
            <w:noWrap/>
            <w:hideMark/>
          </w:tcPr>
          <w:p w14:paraId="046055E8"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7ECC64AB"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008E06BA" w14:textId="77777777" w:rsidTr="001D1404">
        <w:trPr>
          <w:trHeight w:val="300"/>
          <w:jc w:val="center"/>
        </w:trPr>
        <w:tc>
          <w:tcPr>
            <w:tcW w:w="710" w:type="dxa"/>
            <w:noWrap/>
            <w:hideMark/>
          </w:tcPr>
          <w:p w14:paraId="41D13781"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6</w:t>
            </w:r>
          </w:p>
        </w:tc>
        <w:tc>
          <w:tcPr>
            <w:tcW w:w="3602" w:type="dxa"/>
            <w:hideMark/>
          </w:tcPr>
          <w:p w14:paraId="124B17A6"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Bacheo y recarpeteo de calles internas colonia distrito Italia</w:t>
            </w:r>
          </w:p>
        </w:tc>
        <w:tc>
          <w:tcPr>
            <w:tcW w:w="1843" w:type="dxa"/>
            <w:noWrap/>
            <w:hideMark/>
          </w:tcPr>
          <w:p w14:paraId="65D6EF3A" w14:textId="34040C58"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40,000.00</w:t>
            </w:r>
          </w:p>
        </w:tc>
        <w:tc>
          <w:tcPr>
            <w:tcW w:w="705" w:type="dxa"/>
            <w:noWrap/>
            <w:hideMark/>
          </w:tcPr>
          <w:p w14:paraId="01A47F8E"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1EBE2B40"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16C983C2" w14:textId="77777777" w:rsidTr="001D1404">
        <w:trPr>
          <w:trHeight w:val="300"/>
          <w:jc w:val="center"/>
        </w:trPr>
        <w:tc>
          <w:tcPr>
            <w:tcW w:w="710" w:type="dxa"/>
            <w:noWrap/>
            <w:hideMark/>
          </w:tcPr>
          <w:p w14:paraId="44C0B1C0"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7</w:t>
            </w:r>
          </w:p>
        </w:tc>
        <w:tc>
          <w:tcPr>
            <w:tcW w:w="3602" w:type="dxa"/>
            <w:hideMark/>
          </w:tcPr>
          <w:p w14:paraId="2F6FE46C"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Asfaltado de tramo de calle principal comunidad monseñor Romero</w:t>
            </w:r>
          </w:p>
        </w:tc>
        <w:tc>
          <w:tcPr>
            <w:tcW w:w="1843" w:type="dxa"/>
            <w:noWrap/>
            <w:hideMark/>
          </w:tcPr>
          <w:p w14:paraId="729ADC9F" w14:textId="1817B259"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15,000.00</w:t>
            </w:r>
          </w:p>
        </w:tc>
        <w:tc>
          <w:tcPr>
            <w:tcW w:w="705" w:type="dxa"/>
            <w:noWrap/>
            <w:hideMark/>
          </w:tcPr>
          <w:p w14:paraId="3A0EB45A"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6129AC72"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4B14EA98" w14:textId="77777777" w:rsidTr="001D1404">
        <w:trPr>
          <w:trHeight w:val="300"/>
          <w:jc w:val="center"/>
        </w:trPr>
        <w:tc>
          <w:tcPr>
            <w:tcW w:w="710" w:type="dxa"/>
            <w:noWrap/>
            <w:hideMark/>
          </w:tcPr>
          <w:p w14:paraId="14990229"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8</w:t>
            </w:r>
          </w:p>
        </w:tc>
        <w:tc>
          <w:tcPr>
            <w:tcW w:w="3602" w:type="dxa"/>
            <w:hideMark/>
          </w:tcPr>
          <w:p w14:paraId="4CF48E2C"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Construccion de Casa Comunal comunidad Xochilt</w:t>
            </w:r>
          </w:p>
        </w:tc>
        <w:tc>
          <w:tcPr>
            <w:tcW w:w="1843" w:type="dxa"/>
            <w:noWrap/>
            <w:hideMark/>
          </w:tcPr>
          <w:p w14:paraId="5CFF1F6D" w14:textId="0BF29039"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10,000.00</w:t>
            </w:r>
          </w:p>
        </w:tc>
        <w:tc>
          <w:tcPr>
            <w:tcW w:w="705" w:type="dxa"/>
            <w:noWrap/>
            <w:hideMark/>
          </w:tcPr>
          <w:p w14:paraId="42657296"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48E9C41A"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52C225AF" w14:textId="77777777" w:rsidTr="001D1404">
        <w:trPr>
          <w:trHeight w:val="300"/>
          <w:jc w:val="center"/>
        </w:trPr>
        <w:tc>
          <w:tcPr>
            <w:tcW w:w="710" w:type="dxa"/>
            <w:noWrap/>
            <w:hideMark/>
          </w:tcPr>
          <w:p w14:paraId="39737AE0"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lastRenderedPageBreak/>
              <w:t>9</w:t>
            </w:r>
          </w:p>
        </w:tc>
        <w:tc>
          <w:tcPr>
            <w:tcW w:w="3602" w:type="dxa"/>
            <w:hideMark/>
          </w:tcPr>
          <w:p w14:paraId="1E3DAC95"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Asfaltado de tramo de calle Comunidad Vertientes del Guayacan</w:t>
            </w:r>
          </w:p>
        </w:tc>
        <w:tc>
          <w:tcPr>
            <w:tcW w:w="1843" w:type="dxa"/>
            <w:noWrap/>
            <w:hideMark/>
          </w:tcPr>
          <w:p w14:paraId="3F12955D" w14:textId="7F270E3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10,000.00</w:t>
            </w:r>
          </w:p>
        </w:tc>
        <w:tc>
          <w:tcPr>
            <w:tcW w:w="705" w:type="dxa"/>
            <w:noWrap/>
            <w:hideMark/>
          </w:tcPr>
          <w:p w14:paraId="46F8E455"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555C58A9"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1059A43D" w14:textId="77777777" w:rsidTr="001D1404">
        <w:trPr>
          <w:trHeight w:val="345"/>
          <w:jc w:val="center"/>
        </w:trPr>
        <w:tc>
          <w:tcPr>
            <w:tcW w:w="710" w:type="dxa"/>
            <w:noWrap/>
            <w:hideMark/>
          </w:tcPr>
          <w:p w14:paraId="2F2B9054"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10</w:t>
            </w:r>
          </w:p>
        </w:tc>
        <w:tc>
          <w:tcPr>
            <w:tcW w:w="3602" w:type="dxa"/>
            <w:hideMark/>
          </w:tcPr>
          <w:p w14:paraId="354CB711"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Recarpeteo y Bacheo de calle principal y calles internas de residencial Libertad</w:t>
            </w:r>
          </w:p>
        </w:tc>
        <w:tc>
          <w:tcPr>
            <w:tcW w:w="1843" w:type="dxa"/>
            <w:noWrap/>
            <w:hideMark/>
          </w:tcPr>
          <w:p w14:paraId="5B17C4C4" w14:textId="37529190"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30,000.00</w:t>
            </w:r>
          </w:p>
        </w:tc>
        <w:tc>
          <w:tcPr>
            <w:tcW w:w="705" w:type="dxa"/>
            <w:noWrap/>
            <w:hideMark/>
          </w:tcPr>
          <w:p w14:paraId="39E478E2"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0CFE3C3D"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1FC74E2A" w14:textId="77777777" w:rsidTr="001D1404">
        <w:trPr>
          <w:trHeight w:val="300"/>
          <w:jc w:val="center"/>
        </w:trPr>
        <w:tc>
          <w:tcPr>
            <w:tcW w:w="710" w:type="dxa"/>
            <w:noWrap/>
            <w:hideMark/>
          </w:tcPr>
          <w:p w14:paraId="11D5ADFC"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11</w:t>
            </w:r>
          </w:p>
        </w:tc>
        <w:tc>
          <w:tcPr>
            <w:tcW w:w="3602" w:type="dxa"/>
            <w:hideMark/>
          </w:tcPr>
          <w:p w14:paraId="4D804768"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Empedrado Fraguada de tramo de calle del sector 3 canton el rosario</w:t>
            </w:r>
          </w:p>
        </w:tc>
        <w:tc>
          <w:tcPr>
            <w:tcW w:w="1843" w:type="dxa"/>
            <w:noWrap/>
            <w:hideMark/>
          </w:tcPr>
          <w:p w14:paraId="4D4036B9" w14:textId="23E0FA56"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10,000.00</w:t>
            </w:r>
          </w:p>
        </w:tc>
        <w:tc>
          <w:tcPr>
            <w:tcW w:w="705" w:type="dxa"/>
            <w:noWrap/>
            <w:hideMark/>
          </w:tcPr>
          <w:p w14:paraId="33803E29"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59DD7466"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049A2EBC" w14:textId="77777777" w:rsidTr="001D1404">
        <w:trPr>
          <w:trHeight w:val="300"/>
          <w:jc w:val="center"/>
        </w:trPr>
        <w:tc>
          <w:tcPr>
            <w:tcW w:w="710" w:type="dxa"/>
            <w:noWrap/>
            <w:hideMark/>
          </w:tcPr>
          <w:p w14:paraId="0F2B6712"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12</w:t>
            </w:r>
          </w:p>
        </w:tc>
        <w:tc>
          <w:tcPr>
            <w:tcW w:w="3602" w:type="dxa"/>
            <w:hideMark/>
          </w:tcPr>
          <w:p w14:paraId="0F1DE9BF"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Construccion de acera de calle principal del canton la Union</w:t>
            </w:r>
          </w:p>
        </w:tc>
        <w:tc>
          <w:tcPr>
            <w:tcW w:w="1843" w:type="dxa"/>
            <w:noWrap/>
            <w:hideMark/>
          </w:tcPr>
          <w:p w14:paraId="099CED73" w14:textId="0E99F6B8"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15,000.00</w:t>
            </w:r>
          </w:p>
        </w:tc>
        <w:tc>
          <w:tcPr>
            <w:tcW w:w="705" w:type="dxa"/>
            <w:noWrap/>
            <w:hideMark/>
          </w:tcPr>
          <w:p w14:paraId="644E1CEE"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23B8D398"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2AA267A1" w14:textId="77777777" w:rsidTr="001D1404">
        <w:trPr>
          <w:trHeight w:val="300"/>
          <w:jc w:val="center"/>
        </w:trPr>
        <w:tc>
          <w:tcPr>
            <w:tcW w:w="710" w:type="dxa"/>
            <w:noWrap/>
            <w:hideMark/>
          </w:tcPr>
          <w:p w14:paraId="4F63649B"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13</w:t>
            </w:r>
          </w:p>
        </w:tc>
        <w:tc>
          <w:tcPr>
            <w:tcW w:w="3602" w:type="dxa"/>
            <w:hideMark/>
          </w:tcPr>
          <w:p w14:paraId="3317775C"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Mejoramientos a las canchas de Cimas de San Bartolo</w:t>
            </w:r>
          </w:p>
        </w:tc>
        <w:tc>
          <w:tcPr>
            <w:tcW w:w="1843" w:type="dxa"/>
            <w:noWrap/>
            <w:hideMark/>
          </w:tcPr>
          <w:p w14:paraId="264AD13A" w14:textId="20595B8C"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30,000.00</w:t>
            </w:r>
          </w:p>
        </w:tc>
        <w:tc>
          <w:tcPr>
            <w:tcW w:w="705" w:type="dxa"/>
            <w:noWrap/>
            <w:hideMark/>
          </w:tcPr>
          <w:p w14:paraId="1F495884"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5BD58D81"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36C341E7" w14:textId="77777777" w:rsidTr="001D1404">
        <w:trPr>
          <w:trHeight w:val="300"/>
          <w:jc w:val="center"/>
        </w:trPr>
        <w:tc>
          <w:tcPr>
            <w:tcW w:w="710" w:type="dxa"/>
            <w:noWrap/>
            <w:hideMark/>
          </w:tcPr>
          <w:p w14:paraId="2AED7350"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14</w:t>
            </w:r>
          </w:p>
        </w:tc>
        <w:tc>
          <w:tcPr>
            <w:tcW w:w="3602" w:type="dxa"/>
            <w:hideMark/>
          </w:tcPr>
          <w:p w14:paraId="726D91E9"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Trabajos de intervencion en bobeda de cimas de sn bartolo</w:t>
            </w:r>
          </w:p>
        </w:tc>
        <w:tc>
          <w:tcPr>
            <w:tcW w:w="1843" w:type="dxa"/>
            <w:noWrap/>
            <w:hideMark/>
          </w:tcPr>
          <w:p w14:paraId="70838D48" w14:textId="3C10C06E"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50,000.00</w:t>
            </w:r>
          </w:p>
        </w:tc>
        <w:tc>
          <w:tcPr>
            <w:tcW w:w="705" w:type="dxa"/>
            <w:noWrap/>
            <w:hideMark/>
          </w:tcPr>
          <w:p w14:paraId="01CFE3E5"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1F66687D"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7974214A" w14:textId="77777777" w:rsidTr="001D1404">
        <w:trPr>
          <w:trHeight w:val="300"/>
          <w:jc w:val="center"/>
        </w:trPr>
        <w:tc>
          <w:tcPr>
            <w:tcW w:w="710" w:type="dxa"/>
            <w:noWrap/>
            <w:hideMark/>
          </w:tcPr>
          <w:p w14:paraId="2CDE8255"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15</w:t>
            </w:r>
          </w:p>
        </w:tc>
        <w:tc>
          <w:tcPr>
            <w:tcW w:w="3602" w:type="dxa"/>
            <w:hideMark/>
          </w:tcPr>
          <w:p w14:paraId="6F3AB059"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Reparacion de calles internas cumbres de san bartolo</w:t>
            </w:r>
          </w:p>
        </w:tc>
        <w:tc>
          <w:tcPr>
            <w:tcW w:w="1843" w:type="dxa"/>
            <w:noWrap/>
            <w:hideMark/>
          </w:tcPr>
          <w:p w14:paraId="398C2C63" w14:textId="13728C83"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10,000.00</w:t>
            </w:r>
          </w:p>
        </w:tc>
        <w:tc>
          <w:tcPr>
            <w:tcW w:w="705" w:type="dxa"/>
            <w:noWrap/>
            <w:hideMark/>
          </w:tcPr>
          <w:p w14:paraId="518F94BA"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0C497758"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4BD05D34" w14:textId="77777777" w:rsidTr="001D1404">
        <w:trPr>
          <w:trHeight w:val="300"/>
          <w:jc w:val="center"/>
        </w:trPr>
        <w:tc>
          <w:tcPr>
            <w:tcW w:w="710" w:type="dxa"/>
            <w:noWrap/>
            <w:hideMark/>
          </w:tcPr>
          <w:p w14:paraId="3BFC563A"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16</w:t>
            </w:r>
          </w:p>
        </w:tc>
        <w:tc>
          <w:tcPr>
            <w:tcW w:w="3602" w:type="dxa"/>
            <w:hideMark/>
          </w:tcPr>
          <w:p w14:paraId="5A84CB9B"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Asfaltado de tramos de calle al rastro de comunidad el rillon</w:t>
            </w:r>
          </w:p>
        </w:tc>
        <w:tc>
          <w:tcPr>
            <w:tcW w:w="1843" w:type="dxa"/>
            <w:noWrap/>
            <w:hideMark/>
          </w:tcPr>
          <w:p w14:paraId="3383DFA9" w14:textId="10C2FC4B"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30,000.00</w:t>
            </w:r>
          </w:p>
        </w:tc>
        <w:tc>
          <w:tcPr>
            <w:tcW w:w="705" w:type="dxa"/>
            <w:noWrap/>
            <w:hideMark/>
          </w:tcPr>
          <w:p w14:paraId="652834E1"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52817773"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3A310786" w14:textId="77777777" w:rsidTr="001D1404">
        <w:trPr>
          <w:trHeight w:val="300"/>
          <w:jc w:val="center"/>
        </w:trPr>
        <w:tc>
          <w:tcPr>
            <w:tcW w:w="710" w:type="dxa"/>
            <w:noWrap/>
            <w:hideMark/>
          </w:tcPr>
          <w:p w14:paraId="41FFFC8F"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17</w:t>
            </w:r>
          </w:p>
        </w:tc>
        <w:tc>
          <w:tcPr>
            <w:tcW w:w="3602" w:type="dxa"/>
            <w:hideMark/>
          </w:tcPr>
          <w:p w14:paraId="1488E0C1"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Concreteado calle hacia la loma atrás del calvario</w:t>
            </w:r>
          </w:p>
        </w:tc>
        <w:tc>
          <w:tcPr>
            <w:tcW w:w="1843" w:type="dxa"/>
            <w:noWrap/>
            <w:hideMark/>
          </w:tcPr>
          <w:p w14:paraId="622307AE" w14:textId="237041EE"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7,000.00</w:t>
            </w:r>
          </w:p>
        </w:tc>
        <w:tc>
          <w:tcPr>
            <w:tcW w:w="705" w:type="dxa"/>
            <w:noWrap/>
            <w:hideMark/>
          </w:tcPr>
          <w:p w14:paraId="74EA878F"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645F619F"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63944EC3" w14:textId="77777777" w:rsidTr="001D1404">
        <w:trPr>
          <w:trHeight w:val="300"/>
          <w:jc w:val="center"/>
        </w:trPr>
        <w:tc>
          <w:tcPr>
            <w:tcW w:w="710" w:type="dxa"/>
            <w:noWrap/>
            <w:hideMark/>
          </w:tcPr>
          <w:p w14:paraId="74821B95"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18</w:t>
            </w:r>
          </w:p>
        </w:tc>
        <w:tc>
          <w:tcPr>
            <w:tcW w:w="3602" w:type="dxa"/>
            <w:hideMark/>
          </w:tcPr>
          <w:p w14:paraId="3E690EE0"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Reparacion de calle principal hacia los cementerios de Tonacatepeque</w:t>
            </w:r>
          </w:p>
        </w:tc>
        <w:tc>
          <w:tcPr>
            <w:tcW w:w="1843" w:type="dxa"/>
            <w:noWrap/>
            <w:hideMark/>
          </w:tcPr>
          <w:p w14:paraId="5F6C8901" w14:textId="5F0EF40F"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20,000.00</w:t>
            </w:r>
          </w:p>
        </w:tc>
        <w:tc>
          <w:tcPr>
            <w:tcW w:w="705" w:type="dxa"/>
            <w:noWrap/>
            <w:hideMark/>
          </w:tcPr>
          <w:p w14:paraId="61D0DF33"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250FA0B0"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754FA82E" w14:textId="77777777" w:rsidTr="001D1404">
        <w:trPr>
          <w:trHeight w:val="300"/>
          <w:jc w:val="center"/>
        </w:trPr>
        <w:tc>
          <w:tcPr>
            <w:tcW w:w="710" w:type="dxa"/>
            <w:noWrap/>
            <w:hideMark/>
          </w:tcPr>
          <w:p w14:paraId="17A12732"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21</w:t>
            </w:r>
          </w:p>
        </w:tc>
        <w:tc>
          <w:tcPr>
            <w:tcW w:w="3602" w:type="dxa"/>
            <w:hideMark/>
          </w:tcPr>
          <w:p w14:paraId="1C6966AF"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Asfaltado de calle internas comunidad las rosas</w:t>
            </w:r>
          </w:p>
        </w:tc>
        <w:tc>
          <w:tcPr>
            <w:tcW w:w="1843" w:type="dxa"/>
            <w:noWrap/>
            <w:hideMark/>
          </w:tcPr>
          <w:p w14:paraId="1294FFEC" w14:textId="6A8C9F1E"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12,000.00</w:t>
            </w:r>
          </w:p>
        </w:tc>
        <w:tc>
          <w:tcPr>
            <w:tcW w:w="705" w:type="dxa"/>
            <w:noWrap/>
            <w:hideMark/>
          </w:tcPr>
          <w:p w14:paraId="792ACAFC"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79BA25F9"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0E67A77B" w14:textId="77777777" w:rsidTr="001D1404">
        <w:trPr>
          <w:trHeight w:val="300"/>
          <w:jc w:val="center"/>
        </w:trPr>
        <w:tc>
          <w:tcPr>
            <w:tcW w:w="710" w:type="dxa"/>
            <w:noWrap/>
            <w:hideMark/>
          </w:tcPr>
          <w:p w14:paraId="28029CB0"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22</w:t>
            </w:r>
          </w:p>
        </w:tc>
        <w:tc>
          <w:tcPr>
            <w:tcW w:w="3602" w:type="dxa"/>
            <w:hideMark/>
          </w:tcPr>
          <w:p w14:paraId="0741D0BA"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Mejoramiento de sistema electrico del mercado  municipal de tonacatepeque</w:t>
            </w:r>
          </w:p>
        </w:tc>
        <w:tc>
          <w:tcPr>
            <w:tcW w:w="1843" w:type="dxa"/>
            <w:noWrap/>
            <w:hideMark/>
          </w:tcPr>
          <w:p w14:paraId="02F1194F" w14:textId="1EDBED20"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12,000.00</w:t>
            </w:r>
          </w:p>
        </w:tc>
        <w:tc>
          <w:tcPr>
            <w:tcW w:w="705" w:type="dxa"/>
            <w:noWrap/>
            <w:hideMark/>
          </w:tcPr>
          <w:p w14:paraId="7664A5D7"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0E3B2784"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74A83B5A" w14:textId="77777777" w:rsidTr="001D1404">
        <w:trPr>
          <w:trHeight w:val="300"/>
          <w:jc w:val="center"/>
        </w:trPr>
        <w:tc>
          <w:tcPr>
            <w:tcW w:w="710" w:type="dxa"/>
            <w:noWrap/>
            <w:hideMark/>
          </w:tcPr>
          <w:p w14:paraId="050139B7"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23</w:t>
            </w:r>
          </w:p>
        </w:tc>
        <w:tc>
          <w:tcPr>
            <w:tcW w:w="3602" w:type="dxa"/>
            <w:hideMark/>
          </w:tcPr>
          <w:p w14:paraId="1B0FCE97"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Compra de sistema en el modulo de recuperacion de mora para UATM</w:t>
            </w:r>
          </w:p>
        </w:tc>
        <w:tc>
          <w:tcPr>
            <w:tcW w:w="1843" w:type="dxa"/>
            <w:noWrap/>
            <w:hideMark/>
          </w:tcPr>
          <w:p w14:paraId="487537AB" w14:textId="79B47805"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10,000.00</w:t>
            </w:r>
          </w:p>
        </w:tc>
        <w:tc>
          <w:tcPr>
            <w:tcW w:w="705" w:type="dxa"/>
            <w:noWrap/>
            <w:hideMark/>
          </w:tcPr>
          <w:p w14:paraId="53E57988"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25742B27"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42135412" w14:textId="77777777" w:rsidTr="001D1404">
        <w:trPr>
          <w:trHeight w:val="300"/>
          <w:jc w:val="center"/>
        </w:trPr>
        <w:tc>
          <w:tcPr>
            <w:tcW w:w="710" w:type="dxa"/>
            <w:noWrap/>
            <w:hideMark/>
          </w:tcPr>
          <w:p w14:paraId="2ECB171E"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24</w:t>
            </w:r>
          </w:p>
        </w:tc>
        <w:tc>
          <w:tcPr>
            <w:tcW w:w="3602" w:type="dxa"/>
            <w:hideMark/>
          </w:tcPr>
          <w:p w14:paraId="4042B5FC"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Legalizacion de propiedades del municipio y valuos</w:t>
            </w:r>
          </w:p>
        </w:tc>
        <w:tc>
          <w:tcPr>
            <w:tcW w:w="1843" w:type="dxa"/>
            <w:noWrap/>
            <w:hideMark/>
          </w:tcPr>
          <w:p w14:paraId="5A4C6773" w14:textId="4E23FA90"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4,343.36</w:t>
            </w:r>
          </w:p>
        </w:tc>
        <w:tc>
          <w:tcPr>
            <w:tcW w:w="705" w:type="dxa"/>
            <w:noWrap/>
            <w:hideMark/>
          </w:tcPr>
          <w:p w14:paraId="40299DFD"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179ECC61"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413BE38E" w14:textId="77777777" w:rsidTr="001D1404">
        <w:trPr>
          <w:trHeight w:val="330"/>
          <w:jc w:val="center"/>
        </w:trPr>
        <w:tc>
          <w:tcPr>
            <w:tcW w:w="710" w:type="dxa"/>
            <w:noWrap/>
            <w:hideMark/>
          </w:tcPr>
          <w:p w14:paraId="0DFFAA57"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lastRenderedPageBreak/>
              <w:t>25</w:t>
            </w:r>
          </w:p>
        </w:tc>
        <w:tc>
          <w:tcPr>
            <w:tcW w:w="3602" w:type="dxa"/>
            <w:hideMark/>
          </w:tcPr>
          <w:p w14:paraId="243682AE"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Apoyo a la agricultura en el area Rural compra de maquinaria agricola (2 desgranadoras)</w:t>
            </w:r>
          </w:p>
        </w:tc>
        <w:tc>
          <w:tcPr>
            <w:tcW w:w="1843" w:type="dxa"/>
            <w:noWrap/>
            <w:hideMark/>
          </w:tcPr>
          <w:p w14:paraId="5A401418" w14:textId="010D9D1D"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15,000.00</w:t>
            </w:r>
          </w:p>
        </w:tc>
        <w:tc>
          <w:tcPr>
            <w:tcW w:w="705" w:type="dxa"/>
            <w:noWrap/>
            <w:hideMark/>
          </w:tcPr>
          <w:p w14:paraId="674FB01D"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772428BD"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7E154FA3" w14:textId="77777777" w:rsidTr="001D1404">
        <w:trPr>
          <w:trHeight w:val="300"/>
          <w:jc w:val="center"/>
        </w:trPr>
        <w:tc>
          <w:tcPr>
            <w:tcW w:w="710" w:type="dxa"/>
            <w:noWrap/>
            <w:hideMark/>
          </w:tcPr>
          <w:p w14:paraId="52366895"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26</w:t>
            </w:r>
          </w:p>
        </w:tc>
        <w:tc>
          <w:tcPr>
            <w:tcW w:w="3602" w:type="dxa"/>
            <w:hideMark/>
          </w:tcPr>
          <w:p w14:paraId="0C56EB55" w14:textId="025114CA"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Apoyo a la Unidad y Prevencion en contra de la violencia a la mujer Municipal</w:t>
            </w:r>
          </w:p>
        </w:tc>
        <w:tc>
          <w:tcPr>
            <w:tcW w:w="1843" w:type="dxa"/>
            <w:noWrap/>
            <w:hideMark/>
          </w:tcPr>
          <w:p w14:paraId="7D8ECF20" w14:textId="756B110E"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10,000.00</w:t>
            </w:r>
          </w:p>
        </w:tc>
        <w:tc>
          <w:tcPr>
            <w:tcW w:w="705" w:type="dxa"/>
            <w:noWrap/>
            <w:hideMark/>
          </w:tcPr>
          <w:p w14:paraId="6AAD081E"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0B1D4CBB"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EN EJECUCION</w:t>
            </w:r>
          </w:p>
        </w:tc>
      </w:tr>
      <w:tr w:rsidR="001D1404" w:rsidRPr="00300699" w14:paraId="013AD5DA" w14:textId="77777777" w:rsidTr="001D1404">
        <w:trPr>
          <w:trHeight w:val="300"/>
          <w:jc w:val="center"/>
        </w:trPr>
        <w:tc>
          <w:tcPr>
            <w:tcW w:w="710" w:type="dxa"/>
            <w:noWrap/>
            <w:hideMark/>
          </w:tcPr>
          <w:p w14:paraId="2FCC47CF"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27</w:t>
            </w:r>
          </w:p>
        </w:tc>
        <w:tc>
          <w:tcPr>
            <w:tcW w:w="3602" w:type="dxa"/>
            <w:hideMark/>
          </w:tcPr>
          <w:p w14:paraId="4AEBAEE9"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Mejoramiento o construccion del archivo municipal</w:t>
            </w:r>
          </w:p>
        </w:tc>
        <w:tc>
          <w:tcPr>
            <w:tcW w:w="1843" w:type="dxa"/>
            <w:noWrap/>
            <w:hideMark/>
          </w:tcPr>
          <w:p w14:paraId="4EA1EAE6" w14:textId="15C27AD8"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5,000.00</w:t>
            </w:r>
          </w:p>
        </w:tc>
        <w:tc>
          <w:tcPr>
            <w:tcW w:w="705" w:type="dxa"/>
            <w:noWrap/>
            <w:hideMark/>
          </w:tcPr>
          <w:p w14:paraId="34BD539F"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5E3DBAF9"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57DF21E0" w14:textId="77777777" w:rsidTr="001D1404">
        <w:trPr>
          <w:trHeight w:val="300"/>
          <w:jc w:val="center"/>
        </w:trPr>
        <w:tc>
          <w:tcPr>
            <w:tcW w:w="710" w:type="dxa"/>
            <w:noWrap/>
            <w:hideMark/>
          </w:tcPr>
          <w:p w14:paraId="06758D44"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28</w:t>
            </w:r>
          </w:p>
        </w:tc>
        <w:tc>
          <w:tcPr>
            <w:tcW w:w="3602" w:type="dxa"/>
            <w:hideMark/>
          </w:tcPr>
          <w:p w14:paraId="66B929B1"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Apoyo a la unidad municipal encontra de la violencia de la persona con discapacidad</w:t>
            </w:r>
          </w:p>
        </w:tc>
        <w:tc>
          <w:tcPr>
            <w:tcW w:w="1843" w:type="dxa"/>
            <w:noWrap/>
            <w:hideMark/>
          </w:tcPr>
          <w:p w14:paraId="688149C9" w14:textId="5C471C29"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6,000.00</w:t>
            </w:r>
          </w:p>
        </w:tc>
        <w:tc>
          <w:tcPr>
            <w:tcW w:w="705" w:type="dxa"/>
            <w:noWrap/>
            <w:hideMark/>
          </w:tcPr>
          <w:p w14:paraId="42F87FBB"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52490F5C"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EN EJECUCION</w:t>
            </w:r>
          </w:p>
        </w:tc>
      </w:tr>
      <w:tr w:rsidR="001D1404" w:rsidRPr="00300699" w14:paraId="361960FC" w14:textId="77777777" w:rsidTr="001D1404">
        <w:trPr>
          <w:trHeight w:val="300"/>
          <w:jc w:val="center"/>
        </w:trPr>
        <w:tc>
          <w:tcPr>
            <w:tcW w:w="710" w:type="dxa"/>
            <w:noWrap/>
            <w:hideMark/>
          </w:tcPr>
          <w:p w14:paraId="370B9B88"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29</w:t>
            </w:r>
          </w:p>
        </w:tc>
        <w:tc>
          <w:tcPr>
            <w:tcW w:w="3602" w:type="dxa"/>
            <w:hideMark/>
          </w:tcPr>
          <w:p w14:paraId="535A9256"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Trabajos Preventivos de Mantenimiento de la UDU</w:t>
            </w:r>
          </w:p>
        </w:tc>
        <w:tc>
          <w:tcPr>
            <w:tcW w:w="1843" w:type="dxa"/>
            <w:noWrap/>
            <w:hideMark/>
          </w:tcPr>
          <w:p w14:paraId="54ACD697" w14:textId="1C410915"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10,000.00</w:t>
            </w:r>
          </w:p>
        </w:tc>
        <w:tc>
          <w:tcPr>
            <w:tcW w:w="705" w:type="dxa"/>
            <w:noWrap/>
            <w:hideMark/>
          </w:tcPr>
          <w:p w14:paraId="05B14789"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7D11FCBA"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EN EJECUCION</w:t>
            </w:r>
          </w:p>
        </w:tc>
      </w:tr>
      <w:tr w:rsidR="001D1404" w:rsidRPr="00300699" w14:paraId="7D8B9A06" w14:textId="77777777" w:rsidTr="001D1404">
        <w:trPr>
          <w:trHeight w:val="300"/>
          <w:jc w:val="center"/>
        </w:trPr>
        <w:tc>
          <w:tcPr>
            <w:tcW w:w="710" w:type="dxa"/>
            <w:noWrap/>
            <w:hideMark/>
          </w:tcPr>
          <w:p w14:paraId="537CA8F3"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30</w:t>
            </w:r>
          </w:p>
        </w:tc>
        <w:tc>
          <w:tcPr>
            <w:tcW w:w="3602" w:type="dxa"/>
            <w:hideMark/>
          </w:tcPr>
          <w:p w14:paraId="706A5328"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Matenimiento de caminos vecinales y rurales del municipio</w:t>
            </w:r>
          </w:p>
        </w:tc>
        <w:tc>
          <w:tcPr>
            <w:tcW w:w="1843" w:type="dxa"/>
            <w:noWrap/>
            <w:hideMark/>
          </w:tcPr>
          <w:p w14:paraId="3A05206A" w14:textId="3398652A"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60,000.00</w:t>
            </w:r>
          </w:p>
        </w:tc>
        <w:tc>
          <w:tcPr>
            <w:tcW w:w="705" w:type="dxa"/>
            <w:noWrap/>
            <w:hideMark/>
          </w:tcPr>
          <w:p w14:paraId="71B95826"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6E779B3E"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EN EJECUCION</w:t>
            </w:r>
          </w:p>
        </w:tc>
      </w:tr>
      <w:tr w:rsidR="001D1404" w:rsidRPr="00300699" w14:paraId="582EBDC9" w14:textId="77777777" w:rsidTr="001D1404">
        <w:trPr>
          <w:trHeight w:val="300"/>
          <w:jc w:val="center"/>
        </w:trPr>
        <w:tc>
          <w:tcPr>
            <w:tcW w:w="710" w:type="dxa"/>
            <w:noWrap/>
            <w:hideMark/>
          </w:tcPr>
          <w:p w14:paraId="05D1196D"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31</w:t>
            </w:r>
          </w:p>
        </w:tc>
        <w:tc>
          <w:tcPr>
            <w:tcW w:w="3602" w:type="dxa"/>
            <w:hideMark/>
          </w:tcPr>
          <w:p w14:paraId="41C916E1" w14:textId="786DBE7E"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Proyecto de Inversion de Desarrollo Humano de la Comunidad el Maiz y la Murallla</w:t>
            </w:r>
          </w:p>
        </w:tc>
        <w:tc>
          <w:tcPr>
            <w:tcW w:w="1843" w:type="dxa"/>
            <w:noWrap/>
            <w:hideMark/>
          </w:tcPr>
          <w:p w14:paraId="5A7F9CFD" w14:textId="0424D006"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10,000.00</w:t>
            </w:r>
          </w:p>
        </w:tc>
        <w:tc>
          <w:tcPr>
            <w:tcW w:w="705" w:type="dxa"/>
            <w:noWrap/>
            <w:hideMark/>
          </w:tcPr>
          <w:p w14:paraId="6CB67B49"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2FA49682"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r w:rsidR="001D1404" w:rsidRPr="00300699" w14:paraId="0505E6A5" w14:textId="77777777" w:rsidTr="001D1404">
        <w:trPr>
          <w:trHeight w:val="300"/>
          <w:jc w:val="center"/>
        </w:trPr>
        <w:tc>
          <w:tcPr>
            <w:tcW w:w="710" w:type="dxa"/>
            <w:noWrap/>
            <w:hideMark/>
          </w:tcPr>
          <w:p w14:paraId="1CFD5947"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32</w:t>
            </w:r>
          </w:p>
        </w:tc>
        <w:tc>
          <w:tcPr>
            <w:tcW w:w="3602" w:type="dxa"/>
            <w:hideMark/>
          </w:tcPr>
          <w:p w14:paraId="3E56A959"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Covenios para ejecucion de proyectos con otras entidades del Estado</w:t>
            </w:r>
          </w:p>
        </w:tc>
        <w:tc>
          <w:tcPr>
            <w:tcW w:w="1843" w:type="dxa"/>
            <w:noWrap/>
            <w:hideMark/>
          </w:tcPr>
          <w:p w14:paraId="1DAB89C9" w14:textId="112190C5"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             50,000.00</w:t>
            </w:r>
          </w:p>
        </w:tc>
        <w:tc>
          <w:tcPr>
            <w:tcW w:w="705" w:type="dxa"/>
            <w:noWrap/>
            <w:hideMark/>
          </w:tcPr>
          <w:p w14:paraId="58D19E50"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2020</w:t>
            </w:r>
          </w:p>
        </w:tc>
        <w:tc>
          <w:tcPr>
            <w:tcW w:w="3914" w:type="dxa"/>
            <w:noWrap/>
            <w:hideMark/>
          </w:tcPr>
          <w:p w14:paraId="7CB34909" w14:textId="77777777" w:rsidR="001D1404" w:rsidRPr="00300699" w:rsidRDefault="001D1404" w:rsidP="001D1404">
            <w:pPr>
              <w:jc w:val="center"/>
              <w:rPr>
                <w:rFonts w:ascii="Times New Roman" w:hAnsi="Times New Roman" w:cs="Times New Roman"/>
                <w:sz w:val="22"/>
                <w:szCs w:val="22"/>
              </w:rPr>
            </w:pPr>
            <w:r w:rsidRPr="00300699">
              <w:rPr>
                <w:rFonts w:ascii="Times New Roman" w:hAnsi="Times New Roman" w:cs="Times New Roman"/>
                <w:sz w:val="22"/>
                <w:szCs w:val="22"/>
              </w:rPr>
              <w:t>NO SE HA EJECUTADO POR FALTA DE FODES</w:t>
            </w:r>
          </w:p>
        </w:tc>
      </w:tr>
    </w:tbl>
    <w:p w14:paraId="34494A38" w14:textId="25F1E3A3" w:rsidR="001266AC" w:rsidRPr="00300699" w:rsidRDefault="001266AC" w:rsidP="001D1404">
      <w:pPr>
        <w:jc w:val="center"/>
        <w:rPr>
          <w:rFonts w:ascii="Times New Roman" w:hAnsi="Times New Roman" w:cs="Times New Roman"/>
          <w:sz w:val="22"/>
          <w:szCs w:val="22"/>
        </w:rPr>
      </w:pPr>
    </w:p>
    <w:p w14:paraId="4BB6B344" w14:textId="5427858F" w:rsidR="001266AC" w:rsidRPr="00300699" w:rsidRDefault="001266AC" w:rsidP="001D1404">
      <w:pPr>
        <w:jc w:val="center"/>
        <w:rPr>
          <w:rFonts w:ascii="Times New Roman" w:hAnsi="Times New Roman" w:cs="Times New Roman"/>
          <w:sz w:val="22"/>
          <w:szCs w:val="22"/>
        </w:rPr>
      </w:pPr>
    </w:p>
    <w:p w14:paraId="0B3B93C6" w14:textId="7E17972B" w:rsidR="001266AC" w:rsidRPr="00300699" w:rsidRDefault="001266AC" w:rsidP="001D1404">
      <w:pPr>
        <w:jc w:val="center"/>
        <w:rPr>
          <w:rFonts w:ascii="Times New Roman" w:hAnsi="Times New Roman" w:cs="Times New Roman"/>
          <w:sz w:val="22"/>
          <w:szCs w:val="22"/>
        </w:rPr>
      </w:pPr>
    </w:p>
    <w:p w14:paraId="6A0F4062" w14:textId="05B6052A" w:rsidR="001266AC" w:rsidRPr="00300699" w:rsidRDefault="001266AC" w:rsidP="001D1404">
      <w:pPr>
        <w:jc w:val="center"/>
        <w:rPr>
          <w:rFonts w:ascii="Times New Roman" w:hAnsi="Times New Roman" w:cs="Times New Roman"/>
          <w:sz w:val="22"/>
          <w:szCs w:val="22"/>
        </w:rPr>
      </w:pPr>
    </w:p>
    <w:p w14:paraId="32F0CDA3" w14:textId="77777777" w:rsidR="001266AC" w:rsidRPr="00300699" w:rsidRDefault="001266AC" w:rsidP="00F43A3F">
      <w:pPr>
        <w:rPr>
          <w:rFonts w:ascii="Times New Roman" w:hAnsi="Times New Roman" w:cs="Times New Roman"/>
          <w:sz w:val="22"/>
          <w:szCs w:val="22"/>
        </w:rPr>
      </w:pPr>
    </w:p>
    <w:p w14:paraId="5B3B240F" w14:textId="77777777" w:rsidR="00622EAD" w:rsidRPr="00300699" w:rsidRDefault="00622EAD" w:rsidP="00F43A3F">
      <w:pPr>
        <w:rPr>
          <w:rFonts w:ascii="Times New Roman" w:hAnsi="Times New Roman" w:cs="Times New Roman"/>
          <w:sz w:val="22"/>
          <w:szCs w:val="22"/>
        </w:rPr>
      </w:pPr>
    </w:p>
    <w:p w14:paraId="319CBDAA" w14:textId="6796A766" w:rsidR="00F43A3F" w:rsidRPr="00300699" w:rsidRDefault="00F43A3F">
      <w:pPr>
        <w:rPr>
          <w:rFonts w:ascii="Times New Roman" w:hAnsi="Times New Roman" w:cs="Times New Roman"/>
          <w:sz w:val="22"/>
          <w:szCs w:val="22"/>
        </w:rPr>
      </w:pPr>
      <w:r w:rsidRPr="00300699">
        <w:rPr>
          <w:rFonts w:ascii="Times New Roman" w:hAnsi="Times New Roman" w:cs="Times New Roman"/>
          <w:sz w:val="22"/>
          <w:szCs w:val="22"/>
        </w:rPr>
        <w:br w:type="page"/>
      </w:r>
    </w:p>
    <w:p w14:paraId="151ADBEC" w14:textId="4E4955C1" w:rsidR="00F43A3F" w:rsidRPr="00300699" w:rsidRDefault="00F43A3F" w:rsidP="00DC1670">
      <w:pPr>
        <w:pStyle w:val="Ttulo1"/>
        <w:numPr>
          <w:ilvl w:val="0"/>
          <w:numId w:val="1"/>
        </w:numPr>
        <w:ind w:left="567"/>
        <w:jc w:val="both"/>
        <w:rPr>
          <w:rFonts w:ascii="Times New Roman" w:hAnsi="Times New Roman" w:cs="Times New Roman"/>
          <w:sz w:val="22"/>
          <w:szCs w:val="22"/>
        </w:rPr>
      </w:pPr>
      <w:bookmarkStart w:id="96" w:name="_Toc57292325"/>
      <w:r w:rsidRPr="00300699">
        <w:rPr>
          <w:rFonts w:ascii="Times New Roman" w:hAnsi="Times New Roman" w:cs="Times New Roman"/>
          <w:sz w:val="22"/>
          <w:szCs w:val="22"/>
        </w:rPr>
        <w:lastRenderedPageBreak/>
        <w:t>FOTOGRAFÍAS</w:t>
      </w:r>
      <w:bookmarkEnd w:id="96"/>
    </w:p>
    <w:p w14:paraId="29183279" w14:textId="37561A46" w:rsidR="00E110CF" w:rsidRPr="00300699" w:rsidRDefault="00E110CF" w:rsidP="009F46DD">
      <w:pPr>
        <w:spacing w:after="0" w:line="240" w:lineRule="auto"/>
        <w:rPr>
          <w:rFonts w:ascii="Times New Roman" w:hAnsi="Times New Roman" w:cs="Times New Roman"/>
          <w:sz w:val="22"/>
          <w:szCs w:val="22"/>
        </w:rPr>
      </w:pPr>
      <w:bookmarkStart w:id="97" w:name="_Toc484795413"/>
    </w:p>
    <w:tbl>
      <w:tblPr>
        <w:tblStyle w:val="Tablaconcuadrcula"/>
        <w:tblW w:w="0" w:type="auto"/>
        <w:tblInd w:w="57" w:type="dxa"/>
        <w:tblLook w:val="04A0" w:firstRow="1" w:lastRow="0" w:firstColumn="1" w:lastColumn="0" w:noHBand="0" w:noVBand="1"/>
      </w:tblPr>
      <w:tblGrid>
        <w:gridCol w:w="6091"/>
        <w:gridCol w:w="6848"/>
      </w:tblGrid>
      <w:tr w:rsidR="001D7EC8" w:rsidRPr="00300699" w14:paraId="596DD9A7" w14:textId="77777777" w:rsidTr="001D1404">
        <w:trPr>
          <w:trHeight w:val="694"/>
        </w:trPr>
        <w:tc>
          <w:tcPr>
            <w:tcW w:w="6091" w:type="dxa"/>
          </w:tcPr>
          <w:p w14:paraId="69FC85B8" w14:textId="77777777" w:rsidR="001D7EC8" w:rsidRPr="00300699" w:rsidRDefault="001D7EC8" w:rsidP="00F875C2">
            <w:pPr>
              <w:jc w:val="both"/>
              <w:rPr>
                <w:rFonts w:ascii="Times New Roman" w:hAnsi="Times New Roman" w:cs="Times New Roman"/>
                <w:b/>
                <w:sz w:val="22"/>
                <w:szCs w:val="22"/>
              </w:rPr>
            </w:pPr>
          </w:p>
          <w:p w14:paraId="17A2C2C8" w14:textId="77777777" w:rsidR="001D7EC8" w:rsidRPr="00300699" w:rsidRDefault="001D7EC8" w:rsidP="00F875C2">
            <w:pPr>
              <w:jc w:val="center"/>
              <w:rPr>
                <w:rFonts w:ascii="Times New Roman" w:hAnsi="Times New Roman" w:cs="Times New Roman"/>
                <w:b/>
                <w:sz w:val="22"/>
                <w:szCs w:val="22"/>
              </w:rPr>
            </w:pPr>
            <w:r w:rsidRPr="00300699">
              <w:rPr>
                <w:rFonts w:ascii="Times New Roman" w:hAnsi="Times New Roman" w:cs="Times New Roman"/>
                <w:b/>
                <w:sz w:val="22"/>
                <w:szCs w:val="22"/>
              </w:rPr>
              <w:t>AGOSTO</w:t>
            </w:r>
          </w:p>
          <w:p w14:paraId="5A172B73" w14:textId="77777777" w:rsidR="001D7EC8" w:rsidRPr="00300699" w:rsidRDefault="001D7EC8" w:rsidP="00F875C2">
            <w:pPr>
              <w:jc w:val="both"/>
              <w:rPr>
                <w:rFonts w:ascii="Times New Roman" w:hAnsi="Times New Roman" w:cs="Times New Roman"/>
                <w:b/>
                <w:sz w:val="22"/>
                <w:szCs w:val="22"/>
              </w:rPr>
            </w:pPr>
          </w:p>
          <w:p w14:paraId="45EACED7"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Entrega de insumos a la directiva de la senda #35 polígono #15 Altavista.</w:t>
            </w:r>
          </w:p>
          <w:p w14:paraId="5C0DF5CE" w14:textId="77777777" w:rsidR="001D7EC8" w:rsidRPr="00300699" w:rsidRDefault="001D7EC8" w:rsidP="00F875C2">
            <w:pPr>
              <w:jc w:val="both"/>
              <w:rPr>
                <w:rFonts w:ascii="Times New Roman" w:hAnsi="Times New Roman" w:cs="Times New Roman"/>
                <w:sz w:val="22"/>
                <w:szCs w:val="22"/>
              </w:rPr>
            </w:pPr>
          </w:p>
        </w:tc>
        <w:tc>
          <w:tcPr>
            <w:tcW w:w="6848" w:type="dxa"/>
          </w:tcPr>
          <w:p w14:paraId="1E9BC8AA"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inline distT="0" distB="0" distL="0" distR="0" wp14:anchorId="68D4EE77" wp14:editId="4BCD485C">
                  <wp:extent cx="3478289" cy="2290866"/>
                  <wp:effectExtent l="19050" t="0" r="7861" b="0"/>
                  <wp:docPr id="10" name="0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a:stretch>
                            <a:fillRect/>
                          </a:stretch>
                        </pic:blipFill>
                        <pic:spPr>
                          <a:xfrm>
                            <a:off x="0" y="0"/>
                            <a:ext cx="3478562" cy="2291046"/>
                          </a:xfrm>
                          <a:prstGeom prst="rect">
                            <a:avLst/>
                          </a:prstGeom>
                        </pic:spPr>
                      </pic:pic>
                    </a:graphicData>
                  </a:graphic>
                </wp:inline>
              </w:drawing>
            </w:r>
          </w:p>
        </w:tc>
      </w:tr>
      <w:tr w:rsidR="001D7EC8" w:rsidRPr="00300699" w14:paraId="1AC1E438" w14:textId="77777777" w:rsidTr="001D1404">
        <w:trPr>
          <w:trHeight w:val="649"/>
        </w:trPr>
        <w:tc>
          <w:tcPr>
            <w:tcW w:w="6091" w:type="dxa"/>
          </w:tcPr>
          <w:p w14:paraId="6643C8D6" w14:textId="77777777" w:rsidR="001D7EC8" w:rsidRPr="00300699" w:rsidRDefault="001D7EC8" w:rsidP="00F875C2">
            <w:pPr>
              <w:jc w:val="both"/>
              <w:rPr>
                <w:rFonts w:ascii="Times New Roman" w:hAnsi="Times New Roman" w:cs="Times New Roman"/>
                <w:b/>
                <w:sz w:val="22"/>
                <w:szCs w:val="22"/>
              </w:rPr>
            </w:pPr>
          </w:p>
          <w:p w14:paraId="517CAC88" w14:textId="77777777" w:rsidR="001D7EC8" w:rsidRPr="00300699" w:rsidRDefault="001D7EC8" w:rsidP="00F875C2">
            <w:pPr>
              <w:jc w:val="both"/>
              <w:rPr>
                <w:rFonts w:ascii="Times New Roman" w:hAnsi="Times New Roman" w:cs="Times New Roman"/>
                <w:b/>
                <w:sz w:val="22"/>
                <w:szCs w:val="22"/>
              </w:rPr>
            </w:pPr>
          </w:p>
          <w:p w14:paraId="36F3C1BC"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 xml:space="preserve"> entrega de 600 mascarillas en el Casco Urbano del Municipio</w:t>
            </w:r>
          </w:p>
          <w:p w14:paraId="405C2B74" w14:textId="77777777" w:rsidR="001D7EC8" w:rsidRPr="00300699" w:rsidRDefault="001D7EC8" w:rsidP="00F875C2">
            <w:pPr>
              <w:jc w:val="both"/>
              <w:rPr>
                <w:rFonts w:ascii="Times New Roman" w:hAnsi="Times New Roman" w:cs="Times New Roman"/>
                <w:sz w:val="22"/>
                <w:szCs w:val="22"/>
              </w:rPr>
            </w:pPr>
          </w:p>
        </w:tc>
        <w:tc>
          <w:tcPr>
            <w:tcW w:w="6848" w:type="dxa"/>
          </w:tcPr>
          <w:p w14:paraId="2AFBD908"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64384" behindDoc="1" locked="0" layoutInCell="1" allowOverlap="1" wp14:anchorId="1D5DD84D" wp14:editId="343FC483">
                  <wp:simplePos x="0" y="0"/>
                  <wp:positionH relativeFrom="column">
                    <wp:posOffset>2106295</wp:posOffset>
                  </wp:positionH>
                  <wp:positionV relativeFrom="paragraph">
                    <wp:posOffset>91440</wp:posOffset>
                  </wp:positionV>
                  <wp:extent cx="2040890" cy="1524000"/>
                  <wp:effectExtent l="19050" t="0" r="0" b="0"/>
                  <wp:wrapSquare wrapText="bothSides"/>
                  <wp:docPr id="11" name="1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a:stretch>
                            <a:fillRect/>
                          </a:stretch>
                        </pic:blipFill>
                        <pic:spPr>
                          <a:xfrm>
                            <a:off x="0" y="0"/>
                            <a:ext cx="2040890" cy="152400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667456" behindDoc="0" locked="0" layoutInCell="1" allowOverlap="1" wp14:anchorId="0D629475" wp14:editId="19E60F31">
                  <wp:simplePos x="0" y="0"/>
                  <wp:positionH relativeFrom="column">
                    <wp:posOffset>76835</wp:posOffset>
                  </wp:positionH>
                  <wp:positionV relativeFrom="paragraph">
                    <wp:posOffset>91440</wp:posOffset>
                  </wp:positionV>
                  <wp:extent cx="2032635" cy="1524000"/>
                  <wp:effectExtent l="19050" t="0" r="5715" b="0"/>
                  <wp:wrapSquare wrapText="bothSides"/>
                  <wp:docPr id="12" name="2 Imagen"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a:stretch>
                            <a:fillRect/>
                          </a:stretch>
                        </pic:blipFill>
                        <pic:spPr>
                          <a:xfrm>
                            <a:off x="0" y="0"/>
                            <a:ext cx="2032635" cy="1524000"/>
                          </a:xfrm>
                          <a:prstGeom prst="rect">
                            <a:avLst/>
                          </a:prstGeom>
                        </pic:spPr>
                      </pic:pic>
                    </a:graphicData>
                  </a:graphic>
                </wp:anchor>
              </w:drawing>
            </w:r>
          </w:p>
        </w:tc>
      </w:tr>
      <w:tr w:rsidR="001D7EC8" w:rsidRPr="00300699" w14:paraId="2A1508FF" w14:textId="77777777" w:rsidTr="001D1404">
        <w:trPr>
          <w:trHeight w:val="694"/>
        </w:trPr>
        <w:tc>
          <w:tcPr>
            <w:tcW w:w="6091" w:type="dxa"/>
          </w:tcPr>
          <w:p w14:paraId="1B5D09CB" w14:textId="77777777" w:rsidR="001D7EC8" w:rsidRPr="00300699" w:rsidRDefault="001D7EC8" w:rsidP="00F875C2">
            <w:pPr>
              <w:jc w:val="both"/>
              <w:rPr>
                <w:rFonts w:ascii="Times New Roman" w:hAnsi="Times New Roman" w:cs="Times New Roman"/>
                <w:b/>
                <w:sz w:val="22"/>
                <w:szCs w:val="22"/>
              </w:rPr>
            </w:pPr>
          </w:p>
          <w:p w14:paraId="5B4D753B" w14:textId="77777777" w:rsidR="001D7EC8" w:rsidRPr="00300699" w:rsidRDefault="001D7EC8" w:rsidP="00F875C2">
            <w:pPr>
              <w:jc w:val="both"/>
              <w:rPr>
                <w:rFonts w:ascii="Times New Roman" w:hAnsi="Times New Roman" w:cs="Times New Roman"/>
                <w:b/>
                <w:sz w:val="22"/>
                <w:szCs w:val="22"/>
              </w:rPr>
            </w:pPr>
          </w:p>
          <w:p w14:paraId="45973306"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Se realizó la reunión de los miembros de Concejo Municipal quienes recibieron a las directivas de la comunidad del Maíz y la Loma para la gestión de proyectos en la zona.</w:t>
            </w:r>
          </w:p>
          <w:p w14:paraId="548D37CF" w14:textId="77777777" w:rsidR="001D7EC8" w:rsidRPr="00300699" w:rsidRDefault="001D7EC8" w:rsidP="00F875C2">
            <w:pPr>
              <w:jc w:val="both"/>
              <w:rPr>
                <w:rFonts w:ascii="Times New Roman" w:hAnsi="Times New Roman" w:cs="Times New Roman"/>
                <w:sz w:val="22"/>
                <w:szCs w:val="22"/>
              </w:rPr>
            </w:pPr>
          </w:p>
        </w:tc>
        <w:tc>
          <w:tcPr>
            <w:tcW w:w="6848" w:type="dxa"/>
          </w:tcPr>
          <w:p w14:paraId="48A2D6BE"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66432" behindDoc="0" locked="0" layoutInCell="1" allowOverlap="1" wp14:anchorId="29E1979B" wp14:editId="4E81CFC1">
                  <wp:simplePos x="0" y="0"/>
                  <wp:positionH relativeFrom="column">
                    <wp:posOffset>-47625</wp:posOffset>
                  </wp:positionH>
                  <wp:positionV relativeFrom="paragraph">
                    <wp:posOffset>90170</wp:posOffset>
                  </wp:positionV>
                  <wp:extent cx="2114550" cy="1723390"/>
                  <wp:effectExtent l="19050" t="0" r="0" b="0"/>
                  <wp:wrapSquare wrapText="bothSides"/>
                  <wp:docPr id="13" name="5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
                          <a:stretch>
                            <a:fillRect/>
                          </a:stretch>
                        </pic:blipFill>
                        <pic:spPr>
                          <a:xfrm>
                            <a:off x="0" y="0"/>
                            <a:ext cx="2114550" cy="172339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665408" behindDoc="0" locked="0" layoutInCell="1" allowOverlap="1" wp14:anchorId="650BECAA" wp14:editId="15830F86">
                  <wp:simplePos x="0" y="0"/>
                  <wp:positionH relativeFrom="column">
                    <wp:posOffset>2065020</wp:posOffset>
                  </wp:positionH>
                  <wp:positionV relativeFrom="paragraph">
                    <wp:posOffset>91440</wp:posOffset>
                  </wp:positionV>
                  <wp:extent cx="2298065" cy="1723390"/>
                  <wp:effectExtent l="19050" t="0" r="6985" b="0"/>
                  <wp:wrapSquare wrapText="bothSides"/>
                  <wp:docPr id="14" name="4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a:stretch>
                            <a:fillRect/>
                          </a:stretch>
                        </pic:blipFill>
                        <pic:spPr>
                          <a:xfrm>
                            <a:off x="0" y="0"/>
                            <a:ext cx="2298065" cy="1723390"/>
                          </a:xfrm>
                          <a:prstGeom prst="rect">
                            <a:avLst/>
                          </a:prstGeom>
                        </pic:spPr>
                      </pic:pic>
                    </a:graphicData>
                  </a:graphic>
                </wp:anchor>
              </w:drawing>
            </w:r>
          </w:p>
        </w:tc>
      </w:tr>
      <w:tr w:rsidR="001D7EC8" w:rsidRPr="00300699" w14:paraId="2C836C6D" w14:textId="77777777" w:rsidTr="001D1404">
        <w:trPr>
          <w:trHeight w:val="694"/>
        </w:trPr>
        <w:tc>
          <w:tcPr>
            <w:tcW w:w="6091" w:type="dxa"/>
          </w:tcPr>
          <w:p w14:paraId="0406ED8A" w14:textId="77777777" w:rsidR="001D7EC8" w:rsidRPr="00300699" w:rsidRDefault="001D7EC8" w:rsidP="00F875C2">
            <w:pPr>
              <w:jc w:val="both"/>
              <w:rPr>
                <w:rFonts w:ascii="Times New Roman" w:hAnsi="Times New Roman" w:cs="Times New Roman"/>
                <w:b/>
                <w:sz w:val="22"/>
                <w:szCs w:val="22"/>
              </w:rPr>
            </w:pPr>
          </w:p>
          <w:p w14:paraId="18D384E0"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Se removió un árbol que obstruía el paso en la parada conocida como el Triángulo en Colonia San José las flores. Con el apoyo del concejal Ismael Doradea.</w:t>
            </w:r>
          </w:p>
          <w:p w14:paraId="059D52A1" w14:textId="77777777" w:rsidR="001D7EC8" w:rsidRPr="00300699" w:rsidRDefault="001D7EC8" w:rsidP="00F875C2">
            <w:pPr>
              <w:jc w:val="both"/>
              <w:rPr>
                <w:rFonts w:ascii="Times New Roman" w:hAnsi="Times New Roman" w:cs="Times New Roman"/>
                <w:sz w:val="22"/>
                <w:szCs w:val="22"/>
              </w:rPr>
            </w:pPr>
          </w:p>
        </w:tc>
        <w:tc>
          <w:tcPr>
            <w:tcW w:w="6848" w:type="dxa"/>
          </w:tcPr>
          <w:p w14:paraId="7F77A860"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68480" behindDoc="0" locked="0" layoutInCell="1" allowOverlap="1" wp14:anchorId="5FF75262" wp14:editId="2E20571D">
                  <wp:simplePos x="0" y="0"/>
                  <wp:positionH relativeFrom="column">
                    <wp:posOffset>2134235</wp:posOffset>
                  </wp:positionH>
                  <wp:positionV relativeFrom="paragraph">
                    <wp:posOffset>52705</wp:posOffset>
                  </wp:positionV>
                  <wp:extent cx="2156460" cy="1617980"/>
                  <wp:effectExtent l="19050" t="0" r="0" b="0"/>
                  <wp:wrapSquare wrapText="bothSides"/>
                  <wp:docPr id="15" name="7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5"/>
                          <a:stretch>
                            <a:fillRect/>
                          </a:stretch>
                        </pic:blipFill>
                        <pic:spPr>
                          <a:xfrm>
                            <a:off x="0" y="0"/>
                            <a:ext cx="2156460" cy="161798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669504" behindDoc="0" locked="0" layoutInCell="1" allowOverlap="1" wp14:anchorId="29BAC163" wp14:editId="7C99C23C">
                  <wp:simplePos x="0" y="0"/>
                  <wp:positionH relativeFrom="column">
                    <wp:posOffset>5080</wp:posOffset>
                  </wp:positionH>
                  <wp:positionV relativeFrom="paragraph">
                    <wp:posOffset>73660</wp:posOffset>
                  </wp:positionV>
                  <wp:extent cx="2127250" cy="1597025"/>
                  <wp:effectExtent l="19050" t="0" r="6350" b="0"/>
                  <wp:wrapSquare wrapText="bothSides"/>
                  <wp:docPr id="16" name="6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6"/>
                          <a:stretch>
                            <a:fillRect/>
                          </a:stretch>
                        </pic:blipFill>
                        <pic:spPr>
                          <a:xfrm>
                            <a:off x="0" y="0"/>
                            <a:ext cx="2127250" cy="1597025"/>
                          </a:xfrm>
                          <a:prstGeom prst="rect">
                            <a:avLst/>
                          </a:prstGeom>
                        </pic:spPr>
                      </pic:pic>
                    </a:graphicData>
                  </a:graphic>
                </wp:anchor>
              </w:drawing>
            </w:r>
          </w:p>
        </w:tc>
      </w:tr>
    </w:tbl>
    <w:p w14:paraId="48E36DAF" w14:textId="77777777" w:rsidR="001D7EC8" w:rsidRPr="00300699" w:rsidRDefault="001D7EC8" w:rsidP="001D7EC8">
      <w:pPr>
        <w:jc w:val="both"/>
        <w:rPr>
          <w:rFonts w:ascii="Times New Roman" w:hAnsi="Times New Roman" w:cs="Times New Roman"/>
          <w:sz w:val="22"/>
          <w:szCs w:val="22"/>
        </w:rPr>
      </w:pPr>
    </w:p>
    <w:p w14:paraId="57F3B57A" w14:textId="77777777" w:rsidR="001D7EC8" w:rsidRPr="00300699" w:rsidRDefault="001D7EC8" w:rsidP="001D7EC8">
      <w:pPr>
        <w:jc w:val="both"/>
        <w:rPr>
          <w:rFonts w:ascii="Times New Roman" w:hAnsi="Times New Roman" w:cs="Times New Roman"/>
          <w:sz w:val="22"/>
          <w:szCs w:val="22"/>
        </w:rPr>
      </w:pPr>
    </w:p>
    <w:p w14:paraId="3B860088" w14:textId="77777777" w:rsidR="001D7EC8" w:rsidRPr="00300699" w:rsidRDefault="001D7EC8" w:rsidP="001D7EC8">
      <w:pPr>
        <w:jc w:val="both"/>
        <w:rPr>
          <w:rFonts w:ascii="Times New Roman" w:hAnsi="Times New Roman" w:cs="Times New Roman"/>
          <w:sz w:val="22"/>
          <w:szCs w:val="22"/>
        </w:rPr>
      </w:pPr>
    </w:p>
    <w:p w14:paraId="1ECF3ADF" w14:textId="77777777" w:rsidR="001D7EC8" w:rsidRPr="00300699" w:rsidRDefault="001D7EC8" w:rsidP="001D7EC8">
      <w:pPr>
        <w:jc w:val="both"/>
        <w:rPr>
          <w:rFonts w:ascii="Times New Roman" w:hAnsi="Times New Roman" w:cs="Times New Roman"/>
          <w:sz w:val="22"/>
          <w:szCs w:val="22"/>
        </w:rPr>
      </w:pPr>
    </w:p>
    <w:p w14:paraId="0F125235" w14:textId="77777777" w:rsidR="001D7EC8" w:rsidRPr="00300699" w:rsidRDefault="001D7EC8" w:rsidP="001D7EC8">
      <w:pPr>
        <w:jc w:val="both"/>
        <w:rPr>
          <w:rFonts w:ascii="Times New Roman" w:hAnsi="Times New Roman" w:cs="Times New Roman"/>
          <w:sz w:val="22"/>
          <w:szCs w:val="22"/>
        </w:rPr>
      </w:pPr>
    </w:p>
    <w:tbl>
      <w:tblPr>
        <w:tblStyle w:val="Tablaconcuadrcula"/>
        <w:tblW w:w="0" w:type="auto"/>
        <w:tblInd w:w="57" w:type="dxa"/>
        <w:tblLook w:val="04A0" w:firstRow="1" w:lastRow="0" w:firstColumn="1" w:lastColumn="0" w:noHBand="0" w:noVBand="1"/>
      </w:tblPr>
      <w:tblGrid>
        <w:gridCol w:w="6266"/>
        <w:gridCol w:w="6673"/>
      </w:tblGrid>
      <w:tr w:rsidR="001D7EC8" w:rsidRPr="00300699" w14:paraId="04B86628" w14:textId="77777777" w:rsidTr="00F875C2">
        <w:tc>
          <w:tcPr>
            <w:tcW w:w="7072" w:type="dxa"/>
          </w:tcPr>
          <w:p w14:paraId="4CE882E3" w14:textId="77777777" w:rsidR="001D7EC8" w:rsidRPr="00300699" w:rsidRDefault="001D7EC8" w:rsidP="00F875C2">
            <w:pPr>
              <w:jc w:val="both"/>
              <w:rPr>
                <w:rFonts w:ascii="Times New Roman" w:hAnsi="Times New Roman" w:cs="Times New Roman"/>
                <w:b/>
                <w:sz w:val="22"/>
                <w:szCs w:val="22"/>
              </w:rPr>
            </w:pPr>
          </w:p>
          <w:p w14:paraId="0EF20AD2" w14:textId="77777777" w:rsidR="001D7EC8" w:rsidRPr="00300699" w:rsidRDefault="001D7EC8" w:rsidP="00F875C2">
            <w:pPr>
              <w:jc w:val="center"/>
              <w:rPr>
                <w:rFonts w:ascii="Times New Roman" w:hAnsi="Times New Roman" w:cs="Times New Roman"/>
                <w:b/>
                <w:sz w:val="22"/>
                <w:szCs w:val="22"/>
              </w:rPr>
            </w:pPr>
            <w:r w:rsidRPr="00300699">
              <w:rPr>
                <w:rFonts w:ascii="Times New Roman" w:hAnsi="Times New Roman" w:cs="Times New Roman"/>
                <w:b/>
                <w:sz w:val="22"/>
                <w:szCs w:val="22"/>
              </w:rPr>
              <w:t>JULIO</w:t>
            </w:r>
          </w:p>
          <w:p w14:paraId="7695D149" w14:textId="77777777" w:rsidR="001D7EC8" w:rsidRPr="00300699" w:rsidRDefault="001D7EC8" w:rsidP="00F875C2">
            <w:pPr>
              <w:jc w:val="both"/>
              <w:rPr>
                <w:rFonts w:ascii="Times New Roman" w:hAnsi="Times New Roman" w:cs="Times New Roman"/>
                <w:b/>
                <w:sz w:val="22"/>
                <w:szCs w:val="22"/>
              </w:rPr>
            </w:pPr>
          </w:p>
          <w:p w14:paraId="6C8AC3CB" w14:textId="77777777" w:rsidR="001D7EC8" w:rsidRPr="00300699" w:rsidRDefault="001D7EC8" w:rsidP="00F875C2">
            <w:pPr>
              <w:jc w:val="both"/>
              <w:rPr>
                <w:rFonts w:ascii="Times New Roman" w:hAnsi="Times New Roman" w:cs="Times New Roman"/>
                <w:b/>
                <w:sz w:val="22"/>
                <w:szCs w:val="22"/>
              </w:rPr>
            </w:pPr>
          </w:p>
          <w:p w14:paraId="228640B4"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El Sr. alcalde Roberto Herrera realizó la inspección en los trabajos de sanitización en el Casco Urbano del Municipio.</w:t>
            </w:r>
          </w:p>
          <w:p w14:paraId="136CF9E8" w14:textId="77777777" w:rsidR="001D7EC8" w:rsidRPr="00300699" w:rsidRDefault="001D7EC8" w:rsidP="00F875C2">
            <w:pPr>
              <w:jc w:val="both"/>
              <w:rPr>
                <w:rFonts w:ascii="Times New Roman" w:hAnsi="Times New Roman" w:cs="Times New Roman"/>
                <w:sz w:val="22"/>
                <w:szCs w:val="22"/>
              </w:rPr>
            </w:pPr>
          </w:p>
        </w:tc>
        <w:tc>
          <w:tcPr>
            <w:tcW w:w="7072" w:type="dxa"/>
          </w:tcPr>
          <w:p w14:paraId="56BBFBD1"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71552" behindDoc="0" locked="0" layoutInCell="1" allowOverlap="1" wp14:anchorId="31BD7EBE" wp14:editId="4DB41E1B">
                  <wp:simplePos x="0" y="0"/>
                  <wp:positionH relativeFrom="column">
                    <wp:posOffset>76200</wp:posOffset>
                  </wp:positionH>
                  <wp:positionV relativeFrom="paragraph">
                    <wp:posOffset>80010</wp:posOffset>
                  </wp:positionV>
                  <wp:extent cx="2061845" cy="1555115"/>
                  <wp:effectExtent l="19050" t="0" r="0" b="0"/>
                  <wp:wrapSquare wrapText="bothSides"/>
                  <wp:docPr id="17" name="9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7"/>
                          <a:stretch>
                            <a:fillRect/>
                          </a:stretch>
                        </pic:blipFill>
                        <pic:spPr>
                          <a:xfrm>
                            <a:off x="0" y="0"/>
                            <a:ext cx="2061845" cy="1555115"/>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670528" behindDoc="0" locked="0" layoutInCell="1" allowOverlap="1" wp14:anchorId="11F3DEE8" wp14:editId="53BB2FBD">
                  <wp:simplePos x="0" y="0"/>
                  <wp:positionH relativeFrom="column">
                    <wp:posOffset>2138680</wp:posOffset>
                  </wp:positionH>
                  <wp:positionV relativeFrom="paragraph">
                    <wp:posOffset>80010</wp:posOffset>
                  </wp:positionV>
                  <wp:extent cx="2061845" cy="1555115"/>
                  <wp:effectExtent l="19050" t="0" r="0" b="0"/>
                  <wp:wrapSquare wrapText="bothSides"/>
                  <wp:docPr id="18" name="8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8"/>
                          <a:stretch>
                            <a:fillRect/>
                          </a:stretch>
                        </pic:blipFill>
                        <pic:spPr>
                          <a:xfrm>
                            <a:off x="0" y="0"/>
                            <a:ext cx="2061845" cy="1555115"/>
                          </a:xfrm>
                          <a:prstGeom prst="rect">
                            <a:avLst/>
                          </a:prstGeom>
                        </pic:spPr>
                      </pic:pic>
                    </a:graphicData>
                  </a:graphic>
                </wp:anchor>
              </w:drawing>
            </w:r>
          </w:p>
        </w:tc>
      </w:tr>
      <w:tr w:rsidR="001D7EC8" w:rsidRPr="00300699" w14:paraId="57B93CDD" w14:textId="77777777" w:rsidTr="00F875C2">
        <w:tc>
          <w:tcPr>
            <w:tcW w:w="7072" w:type="dxa"/>
          </w:tcPr>
          <w:p w14:paraId="3133CF38" w14:textId="77777777" w:rsidR="001D7EC8" w:rsidRPr="00300699" w:rsidRDefault="001D7EC8" w:rsidP="00F875C2">
            <w:pPr>
              <w:jc w:val="both"/>
              <w:rPr>
                <w:rFonts w:ascii="Times New Roman" w:hAnsi="Times New Roman" w:cs="Times New Roman"/>
                <w:b/>
                <w:sz w:val="22"/>
                <w:szCs w:val="22"/>
              </w:rPr>
            </w:pPr>
          </w:p>
          <w:p w14:paraId="2BA16426" w14:textId="77777777" w:rsidR="001D7EC8" w:rsidRPr="00300699" w:rsidRDefault="001D7EC8" w:rsidP="00F875C2">
            <w:pPr>
              <w:jc w:val="both"/>
              <w:rPr>
                <w:rFonts w:ascii="Times New Roman" w:hAnsi="Times New Roman" w:cs="Times New Roman"/>
                <w:b/>
                <w:sz w:val="22"/>
                <w:szCs w:val="22"/>
              </w:rPr>
            </w:pPr>
          </w:p>
          <w:p w14:paraId="698BC03F"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Se realizó la entrega de insumos para ser utilizado en los puntos de sanitización de los Caseríos Buenos Aires y Caserío el Cementerio en el cantón la Fuente.</w:t>
            </w:r>
          </w:p>
          <w:p w14:paraId="315B24CD" w14:textId="77777777" w:rsidR="001D7EC8" w:rsidRPr="00300699" w:rsidRDefault="001D7EC8" w:rsidP="00F875C2">
            <w:pPr>
              <w:jc w:val="both"/>
              <w:rPr>
                <w:rFonts w:ascii="Times New Roman" w:hAnsi="Times New Roman" w:cs="Times New Roman"/>
                <w:sz w:val="22"/>
                <w:szCs w:val="22"/>
              </w:rPr>
            </w:pPr>
          </w:p>
        </w:tc>
        <w:tc>
          <w:tcPr>
            <w:tcW w:w="7072" w:type="dxa"/>
          </w:tcPr>
          <w:p w14:paraId="109FA63D"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72576" behindDoc="0" locked="0" layoutInCell="1" allowOverlap="1" wp14:anchorId="4F234E1C" wp14:editId="187869F5">
                  <wp:simplePos x="0" y="0"/>
                  <wp:positionH relativeFrom="column">
                    <wp:posOffset>46355</wp:posOffset>
                  </wp:positionH>
                  <wp:positionV relativeFrom="paragraph">
                    <wp:posOffset>54610</wp:posOffset>
                  </wp:positionV>
                  <wp:extent cx="2094230" cy="1565910"/>
                  <wp:effectExtent l="19050" t="0" r="1270" b="0"/>
                  <wp:wrapSquare wrapText="bothSides"/>
                  <wp:docPr id="19" name="11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9" cstate="print"/>
                          <a:stretch>
                            <a:fillRect/>
                          </a:stretch>
                        </pic:blipFill>
                        <pic:spPr>
                          <a:xfrm>
                            <a:off x="0" y="0"/>
                            <a:ext cx="2094230" cy="156591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673600" behindDoc="0" locked="0" layoutInCell="1" allowOverlap="1" wp14:anchorId="5E85910D" wp14:editId="451A90A4">
                  <wp:simplePos x="0" y="0"/>
                  <wp:positionH relativeFrom="column">
                    <wp:posOffset>2138680</wp:posOffset>
                  </wp:positionH>
                  <wp:positionV relativeFrom="paragraph">
                    <wp:posOffset>54610</wp:posOffset>
                  </wp:positionV>
                  <wp:extent cx="2082800" cy="1565910"/>
                  <wp:effectExtent l="19050" t="0" r="0" b="0"/>
                  <wp:wrapSquare wrapText="bothSides"/>
                  <wp:docPr id="20" name="10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cstate="print"/>
                          <a:stretch>
                            <a:fillRect/>
                          </a:stretch>
                        </pic:blipFill>
                        <pic:spPr>
                          <a:xfrm>
                            <a:off x="0" y="0"/>
                            <a:ext cx="2082800" cy="1565910"/>
                          </a:xfrm>
                          <a:prstGeom prst="rect">
                            <a:avLst/>
                          </a:prstGeom>
                        </pic:spPr>
                      </pic:pic>
                    </a:graphicData>
                  </a:graphic>
                </wp:anchor>
              </w:drawing>
            </w:r>
          </w:p>
        </w:tc>
      </w:tr>
      <w:tr w:rsidR="001D7EC8" w:rsidRPr="00300699" w14:paraId="2B982540" w14:textId="77777777" w:rsidTr="00F875C2">
        <w:tc>
          <w:tcPr>
            <w:tcW w:w="7072" w:type="dxa"/>
          </w:tcPr>
          <w:p w14:paraId="7860C7CB" w14:textId="77777777" w:rsidR="001D7EC8" w:rsidRPr="00300699" w:rsidRDefault="001D7EC8" w:rsidP="00F875C2">
            <w:pPr>
              <w:jc w:val="both"/>
              <w:rPr>
                <w:rFonts w:ascii="Times New Roman" w:hAnsi="Times New Roman" w:cs="Times New Roman"/>
                <w:b/>
                <w:sz w:val="22"/>
                <w:szCs w:val="22"/>
              </w:rPr>
            </w:pPr>
          </w:p>
          <w:p w14:paraId="33DDAAF6" w14:textId="77777777" w:rsidR="001D7EC8" w:rsidRPr="00300699" w:rsidRDefault="001D7EC8" w:rsidP="00F875C2">
            <w:pPr>
              <w:jc w:val="center"/>
              <w:rPr>
                <w:rFonts w:ascii="Times New Roman" w:hAnsi="Times New Roman" w:cs="Times New Roman"/>
                <w:b/>
                <w:sz w:val="22"/>
                <w:szCs w:val="22"/>
              </w:rPr>
            </w:pPr>
          </w:p>
          <w:p w14:paraId="59F46EB7"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 xml:space="preserve">Se  inicio el proceso de bacheo en las principales calles de Urbanización Distrito Italia. </w:t>
            </w:r>
          </w:p>
          <w:p w14:paraId="11484A09"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Nuestro alcalde Roberto Herrera acompañó en los trabajos realizados en la zona</w:t>
            </w:r>
          </w:p>
        </w:tc>
        <w:tc>
          <w:tcPr>
            <w:tcW w:w="7072" w:type="dxa"/>
          </w:tcPr>
          <w:p w14:paraId="1D4CEFCC"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75648" behindDoc="0" locked="0" layoutInCell="1" allowOverlap="1" wp14:anchorId="272BB327" wp14:editId="5284B543">
                  <wp:simplePos x="0" y="0"/>
                  <wp:positionH relativeFrom="column">
                    <wp:posOffset>88900</wp:posOffset>
                  </wp:positionH>
                  <wp:positionV relativeFrom="paragraph">
                    <wp:posOffset>38100</wp:posOffset>
                  </wp:positionV>
                  <wp:extent cx="1736090" cy="2312035"/>
                  <wp:effectExtent l="19050" t="0" r="0" b="0"/>
                  <wp:wrapSquare wrapText="bothSides"/>
                  <wp:docPr id="21" name="13 Imagen"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1"/>
                          <a:stretch>
                            <a:fillRect/>
                          </a:stretch>
                        </pic:blipFill>
                        <pic:spPr>
                          <a:xfrm>
                            <a:off x="0" y="0"/>
                            <a:ext cx="1736090" cy="2312035"/>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674624" behindDoc="0" locked="0" layoutInCell="1" allowOverlap="1" wp14:anchorId="482A99DD" wp14:editId="255D9AEA">
                  <wp:simplePos x="0" y="0"/>
                  <wp:positionH relativeFrom="column">
                    <wp:posOffset>1917700</wp:posOffset>
                  </wp:positionH>
                  <wp:positionV relativeFrom="paragraph">
                    <wp:posOffset>332105</wp:posOffset>
                  </wp:positionV>
                  <wp:extent cx="2345690" cy="1755140"/>
                  <wp:effectExtent l="19050" t="0" r="0" b="0"/>
                  <wp:wrapSquare wrapText="bothSides"/>
                  <wp:docPr id="22" name="12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a:stretch>
                            <a:fillRect/>
                          </a:stretch>
                        </pic:blipFill>
                        <pic:spPr>
                          <a:xfrm>
                            <a:off x="0" y="0"/>
                            <a:ext cx="2345690" cy="1755140"/>
                          </a:xfrm>
                          <a:prstGeom prst="rect">
                            <a:avLst/>
                          </a:prstGeom>
                        </pic:spPr>
                      </pic:pic>
                    </a:graphicData>
                  </a:graphic>
                </wp:anchor>
              </w:drawing>
            </w:r>
          </w:p>
        </w:tc>
      </w:tr>
      <w:tr w:rsidR="001D7EC8" w:rsidRPr="00300699" w14:paraId="7E9172C1" w14:textId="77777777" w:rsidTr="00F875C2">
        <w:tc>
          <w:tcPr>
            <w:tcW w:w="7072" w:type="dxa"/>
          </w:tcPr>
          <w:p w14:paraId="06D9CE50" w14:textId="77777777" w:rsidR="001D7EC8" w:rsidRPr="00300699" w:rsidRDefault="001D7EC8" w:rsidP="00F875C2">
            <w:pPr>
              <w:jc w:val="center"/>
              <w:rPr>
                <w:rFonts w:ascii="Times New Roman" w:hAnsi="Times New Roman" w:cs="Times New Roman"/>
                <w:b/>
                <w:sz w:val="22"/>
                <w:szCs w:val="22"/>
              </w:rPr>
            </w:pPr>
          </w:p>
          <w:p w14:paraId="6CCC802B" w14:textId="77777777" w:rsidR="001D7EC8" w:rsidRPr="00300699" w:rsidRDefault="001D7EC8" w:rsidP="00F875C2">
            <w:pPr>
              <w:jc w:val="center"/>
              <w:rPr>
                <w:rFonts w:ascii="Times New Roman" w:hAnsi="Times New Roman" w:cs="Times New Roman"/>
                <w:b/>
                <w:sz w:val="22"/>
                <w:szCs w:val="22"/>
              </w:rPr>
            </w:pPr>
          </w:p>
          <w:p w14:paraId="7C5DD8CB"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Miembros de la Comisión de Protección Civil Municipal realizaron la entrega de colchonetas a tres familias de escasos recursos en la Comunidad la Loma.</w:t>
            </w:r>
          </w:p>
          <w:p w14:paraId="3752E898" w14:textId="77777777" w:rsidR="001D7EC8" w:rsidRPr="00300699" w:rsidRDefault="001D7EC8" w:rsidP="00F875C2">
            <w:pPr>
              <w:jc w:val="both"/>
              <w:rPr>
                <w:rFonts w:ascii="Times New Roman" w:hAnsi="Times New Roman" w:cs="Times New Roman"/>
                <w:sz w:val="22"/>
                <w:szCs w:val="22"/>
              </w:rPr>
            </w:pPr>
          </w:p>
        </w:tc>
        <w:tc>
          <w:tcPr>
            <w:tcW w:w="7072" w:type="dxa"/>
          </w:tcPr>
          <w:p w14:paraId="02B1EB03"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79744" behindDoc="0" locked="0" layoutInCell="1" allowOverlap="1" wp14:anchorId="130CBE81" wp14:editId="6AF516E1">
                  <wp:simplePos x="0" y="0"/>
                  <wp:positionH relativeFrom="column">
                    <wp:posOffset>183515</wp:posOffset>
                  </wp:positionH>
                  <wp:positionV relativeFrom="paragraph">
                    <wp:posOffset>151130</wp:posOffset>
                  </wp:positionV>
                  <wp:extent cx="1480820" cy="1986280"/>
                  <wp:effectExtent l="19050" t="0" r="5080" b="0"/>
                  <wp:wrapSquare wrapText="bothSides"/>
                  <wp:docPr id="23" name="17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3" cstate="print"/>
                          <a:stretch>
                            <a:fillRect/>
                          </a:stretch>
                        </pic:blipFill>
                        <pic:spPr>
                          <a:xfrm flipH="1">
                            <a:off x="0" y="0"/>
                            <a:ext cx="1480820" cy="198628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678720" behindDoc="0" locked="0" layoutInCell="1" allowOverlap="1" wp14:anchorId="577BA288" wp14:editId="3D1731B8">
                  <wp:simplePos x="0" y="0"/>
                  <wp:positionH relativeFrom="column">
                    <wp:posOffset>1824990</wp:posOffset>
                  </wp:positionH>
                  <wp:positionV relativeFrom="paragraph">
                    <wp:posOffset>151130</wp:posOffset>
                  </wp:positionV>
                  <wp:extent cx="2604135" cy="1933575"/>
                  <wp:effectExtent l="19050" t="0" r="5715" b="0"/>
                  <wp:wrapSquare wrapText="bothSides"/>
                  <wp:docPr id="24" name="16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4"/>
                          <a:stretch>
                            <a:fillRect/>
                          </a:stretch>
                        </pic:blipFill>
                        <pic:spPr>
                          <a:xfrm>
                            <a:off x="0" y="0"/>
                            <a:ext cx="2604135" cy="1933575"/>
                          </a:xfrm>
                          <a:prstGeom prst="rect">
                            <a:avLst/>
                          </a:prstGeom>
                        </pic:spPr>
                      </pic:pic>
                    </a:graphicData>
                  </a:graphic>
                </wp:anchor>
              </w:drawing>
            </w:r>
          </w:p>
        </w:tc>
      </w:tr>
      <w:tr w:rsidR="001D7EC8" w:rsidRPr="00300699" w14:paraId="63A5AEB1" w14:textId="77777777" w:rsidTr="00F875C2">
        <w:trPr>
          <w:trHeight w:val="3383"/>
        </w:trPr>
        <w:tc>
          <w:tcPr>
            <w:tcW w:w="7072" w:type="dxa"/>
          </w:tcPr>
          <w:p w14:paraId="2CEC5DD0" w14:textId="77777777" w:rsidR="001D7EC8" w:rsidRPr="00300699" w:rsidRDefault="001D7EC8" w:rsidP="00F875C2">
            <w:pPr>
              <w:jc w:val="both"/>
              <w:rPr>
                <w:rFonts w:ascii="Times New Roman" w:hAnsi="Times New Roman" w:cs="Times New Roman"/>
                <w:sz w:val="22"/>
                <w:szCs w:val="22"/>
              </w:rPr>
            </w:pPr>
          </w:p>
          <w:p w14:paraId="02D7BD2C" w14:textId="77777777" w:rsidR="001D7EC8" w:rsidRPr="00300699" w:rsidRDefault="001D7EC8" w:rsidP="00F875C2">
            <w:pPr>
              <w:jc w:val="both"/>
              <w:rPr>
                <w:rFonts w:ascii="Times New Roman" w:hAnsi="Times New Roman" w:cs="Times New Roman"/>
                <w:b/>
                <w:sz w:val="22"/>
                <w:szCs w:val="22"/>
              </w:rPr>
            </w:pPr>
          </w:p>
          <w:p w14:paraId="2980F4D6" w14:textId="77777777" w:rsidR="001D7EC8" w:rsidRPr="00300699" w:rsidRDefault="001D7EC8" w:rsidP="00F875C2">
            <w:pPr>
              <w:jc w:val="both"/>
              <w:rPr>
                <w:rFonts w:ascii="Times New Roman" w:hAnsi="Times New Roman" w:cs="Times New Roman"/>
                <w:b/>
                <w:sz w:val="22"/>
                <w:szCs w:val="22"/>
              </w:rPr>
            </w:pPr>
          </w:p>
          <w:p w14:paraId="533D83E5"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Trabajos de Bacheo y recarpeteo en Urbanización Distrito Italia.</w:t>
            </w:r>
          </w:p>
        </w:tc>
        <w:tc>
          <w:tcPr>
            <w:tcW w:w="7072" w:type="dxa"/>
          </w:tcPr>
          <w:p w14:paraId="79F9C3FA"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77696" behindDoc="0" locked="0" layoutInCell="1" allowOverlap="1" wp14:anchorId="3DDB326A" wp14:editId="1D29ECCB">
                  <wp:simplePos x="0" y="0"/>
                  <wp:positionH relativeFrom="column">
                    <wp:posOffset>2264410</wp:posOffset>
                  </wp:positionH>
                  <wp:positionV relativeFrom="paragraph">
                    <wp:posOffset>38100</wp:posOffset>
                  </wp:positionV>
                  <wp:extent cx="2087245" cy="1586865"/>
                  <wp:effectExtent l="19050" t="0" r="8255" b="0"/>
                  <wp:wrapSquare wrapText="bothSides"/>
                  <wp:docPr id="25" name="14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 cstate="print"/>
                          <a:stretch>
                            <a:fillRect/>
                          </a:stretch>
                        </pic:blipFill>
                        <pic:spPr>
                          <a:xfrm>
                            <a:off x="0" y="0"/>
                            <a:ext cx="2087245" cy="1586865"/>
                          </a:xfrm>
                          <a:prstGeom prst="rect">
                            <a:avLst/>
                          </a:prstGeom>
                        </pic:spPr>
                      </pic:pic>
                    </a:graphicData>
                  </a:graphic>
                </wp:anchor>
              </w:drawing>
            </w:r>
          </w:p>
          <w:p w14:paraId="7DE03B36" w14:textId="77777777" w:rsidR="001D7EC8" w:rsidRPr="00300699" w:rsidRDefault="001D7EC8" w:rsidP="00F875C2">
            <w:pPr>
              <w:jc w:val="both"/>
              <w:rPr>
                <w:rFonts w:ascii="Times New Roman" w:hAnsi="Times New Roman" w:cs="Times New Roman"/>
                <w:sz w:val="22"/>
                <w:szCs w:val="22"/>
              </w:rPr>
            </w:pPr>
          </w:p>
          <w:p w14:paraId="1E4C8E51" w14:textId="77777777" w:rsidR="001D7EC8" w:rsidRPr="00300699" w:rsidRDefault="001D7EC8" w:rsidP="00F875C2">
            <w:pPr>
              <w:jc w:val="both"/>
              <w:rPr>
                <w:rFonts w:ascii="Times New Roman" w:hAnsi="Times New Roman" w:cs="Times New Roman"/>
                <w:sz w:val="22"/>
                <w:szCs w:val="22"/>
              </w:rPr>
            </w:pPr>
          </w:p>
          <w:p w14:paraId="79FC6B1A"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76672" behindDoc="0" locked="0" layoutInCell="1" allowOverlap="1" wp14:anchorId="6C6DEAE1" wp14:editId="4FD8B059">
                  <wp:simplePos x="0" y="0"/>
                  <wp:positionH relativeFrom="column">
                    <wp:posOffset>-47625</wp:posOffset>
                  </wp:positionH>
                  <wp:positionV relativeFrom="paragraph">
                    <wp:posOffset>-410845</wp:posOffset>
                  </wp:positionV>
                  <wp:extent cx="2270760" cy="1282065"/>
                  <wp:effectExtent l="19050" t="0" r="0" b="0"/>
                  <wp:wrapSquare wrapText="bothSides"/>
                  <wp:docPr id="26" name="15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6" cstate="print"/>
                          <a:stretch>
                            <a:fillRect/>
                          </a:stretch>
                        </pic:blipFill>
                        <pic:spPr>
                          <a:xfrm>
                            <a:off x="0" y="0"/>
                            <a:ext cx="2270760" cy="1282065"/>
                          </a:xfrm>
                          <a:prstGeom prst="rect">
                            <a:avLst/>
                          </a:prstGeom>
                        </pic:spPr>
                      </pic:pic>
                    </a:graphicData>
                  </a:graphic>
                </wp:anchor>
              </w:drawing>
            </w:r>
          </w:p>
        </w:tc>
      </w:tr>
      <w:tr w:rsidR="001D7EC8" w:rsidRPr="00300699" w14:paraId="3B14B504" w14:textId="77777777" w:rsidTr="00F875C2">
        <w:tc>
          <w:tcPr>
            <w:tcW w:w="7072" w:type="dxa"/>
          </w:tcPr>
          <w:p w14:paraId="662BAC04" w14:textId="77777777" w:rsidR="001D7EC8" w:rsidRPr="00300699" w:rsidRDefault="001D7EC8" w:rsidP="00F875C2">
            <w:pPr>
              <w:jc w:val="both"/>
              <w:rPr>
                <w:rFonts w:ascii="Times New Roman" w:hAnsi="Times New Roman" w:cs="Times New Roman"/>
                <w:b/>
                <w:sz w:val="22"/>
                <w:szCs w:val="22"/>
              </w:rPr>
            </w:pPr>
          </w:p>
          <w:p w14:paraId="34730EFD" w14:textId="77777777" w:rsidR="001D7EC8" w:rsidRPr="00300699" w:rsidRDefault="001D7EC8" w:rsidP="00F875C2">
            <w:pPr>
              <w:jc w:val="both"/>
              <w:rPr>
                <w:rFonts w:ascii="Times New Roman" w:hAnsi="Times New Roman" w:cs="Times New Roman"/>
                <w:b/>
                <w:sz w:val="22"/>
                <w:szCs w:val="22"/>
              </w:rPr>
            </w:pPr>
          </w:p>
          <w:p w14:paraId="3D12CB37"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Proyecto de reparación de calle principal, en un trabajo en conjunto entre la Comunidad y la Municipalidad.</w:t>
            </w:r>
          </w:p>
          <w:p w14:paraId="150AC584" w14:textId="77777777" w:rsidR="001D7EC8" w:rsidRPr="00300699" w:rsidRDefault="001D7EC8" w:rsidP="00F875C2">
            <w:pPr>
              <w:jc w:val="both"/>
              <w:rPr>
                <w:rFonts w:ascii="Times New Roman" w:hAnsi="Times New Roman" w:cs="Times New Roman"/>
                <w:sz w:val="22"/>
                <w:szCs w:val="22"/>
              </w:rPr>
            </w:pPr>
          </w:p>
        </w:tc>
        <w:tc>
          <w:tcPr>
            <w:tcW w:w="7072" w:type="dxa"/>
          </w:tcPr>
          <w:p w14:paraId="594805D5"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81792" behindDoc="0" locked="0" layoutInCell="1" allowOverlap="1" wp14:anchorId="46F234DA" wp14:editId="54E265F6">
                  <wp:simplePos x="0" y="0"/>
                  <wp:positionH relativeFrom="column">
                    <wp:posOffset>1864995</wp:posOffset>
                  </wp:positionH>
                  <wp:positionV relativeFrom="paragraph">
                    <wp:posOffset>59055</wp:posOffset>
                  </wp:positionV>
                  <wp:extent cx="2299335" cy="1534160"/>
                  <wp:effectExtent l="19050" t="0" r="5715" b="0"/>
                  <wp:wrapSquare wrapText="bothSides"/>
                  <wp:docPr id="27" name="19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7" cstate="print"/>
                          <a:stretch>
                            <a:fillRect/>
                          </a:stretch>
                        </pic:blipFill>
                        <pic:spPr>
                          <a:xfrm>
                            <a:off x="0" y="0"/>
                            <a:ext cx="2299335" cy="153416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680768" behindDoc="0" locked="0" layoutInCell="1" allowOverlap="1" wp14:anchorId="0C6E753F" wp14:editId="0494B46D">
                  <wp:simplePos x="0" y="0"/>
                  <wp:positionH relativeFrom="column">
                    <wp:posOffset>36195</wp:posOffset>
                  </wp:positionH>
                  <wp:positionV relativeFrom="paragraph">
                    <wp:posOffset>59055</wp:posOffset>
                  </wp:positionV>
                  <wp:extent cx="1830705" cy="1534160"/>
                  <wp:effectExtent l="19050" t="0" r="0" b="0"/>
                  <wp:wrapSquare wrapText="bothSides"/>
                  <wp:docPr id="28" name="18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 cstate="print"/>
                          <a:srcRect l="10161" r="9888"/>
                          <a:stretch>
                            <a:fillRect/>
                          </a:stretch>
                        </pic:blipFill>
                        <pic:spPr>
                          <a:xfrm>
                            <a:off x="0" y="0"/>
                            <a:ext cx="1830705" cy="1534160"/>
                          </a:xfrm>
                          <a:prstGeom prst="rect">
                            <a:avLst/>
                          </a:prstGeom>
                        </pic:spPr>
                      </pic:pic>
                    </a:graphicData>
                  </a:graphic>
                </wp:anchor>
              </w:drawing>
            </w:r>
          </w:p>
        </w:tc>
      </w:tr>
      <w:tr w:rsidR="001D7EC8" w:rsidRPr="00300699" w14:paraId="704BB345" w14:textId="77777777" w:rsidTr="00F875C2">
        <w:tc>
          <w:tcPr>
            <w:tcW w:w="7072" w:type="dxa"/>
          </w:tcPr>
          <w:p w14:paraId="24711EDD" w14:textId="77777777" w:rsidR="001D7EC8" w:rsidRPr="00300699" w:rsidRDefault="001D7EC8" w:rsidP="00F875C2">
            <w:pPr>
              <w:jc w:val="both"/>
              <w:rPr>
                <w:rFonts w:ascii="Times New Roman" w:hAnsi="Times New Roman" w:cs="Times New Roman"/>
                <w:b/>
                <w:sz w:val="22"/>
                <w:szCs w:val="22"/>
              </w:rPr>
            </w:pPr>
          </w:p>
          <w:p w14:paraId="22B9D7E8" w14:textId="77777777" w:rsidR="001D7EC8" w:rsidRPr="00300699" w:rsidRDefault="001D7EC8" w:rsidP="00F875C2">
            <w:pPr>
              <w:jc w:val="center"/>
              <w:rPr>
                <w:rFonts w:ascii="Times New Roman" w:hAnsi="Times New Roman" w:cs="Times New Roman"/>
                <w:b/>
                <w:sz w:val="22"/>
                <w:szCs w:val="22"/>
              </w:rPr>
            </w:pPr>
          </w:p>
          <w:p w14:paraId="4E9CAE08"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Se  realizo el desplazamiento de una cuadrilla de trabajadores a Urbanización Distrito Italia, para continuar con los trabajos de recarpeteo, bacheo y limpieza en Boulevard la Paz y calle de la Unidad.</w:t>
            </w:r>
          </w:p>
          <w:p w14:paraId="6BCD3F12" w14:textId="77777777" w:rsidR="001D7EC8" w:rsidRPr="00300699" w:rsidRDefault="001D7EC8" w:rsidP="00F875C2">
            <w:pPr>
              <w:jc w:val="both"/>
              <w:rPr>
                <w:rFonts w:ascii="Times New Roman" w:hAnsi="Times New Roman" w:cs="Times New Roman"/>
                <w:sz w:val="22"/>
                <w:szCs w:val="22"/>
              </w:rPr>
            </w:pPr>
          </w:p>
        </w:tc>
        <w:tc>
          <w:tcPr>
            <w:tcW w:w="7072" w:type="dxa"/>
          </w:tcPr>
          <w:p w14:paraId="3BF99165"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82816" behindDoc="0" locked="0" layoutInCell="1" allowOverlap="1" wp14:anchorId="57DA7876" wp14:editId="734C2FEA">
                  <wp:simplePos x="0" y="0"/>
                  <wp:positionH relativeFrom="column">
                    <wp:posOffset>2190750</wp:posOffset>
                  </wp:positionH>
                  <wp:positionV relativeFrom="paragraph">
                    <wp:posOffset>111125</wp:posOffset>
                  </wp:positionV>
                  <wp:extent cx="2186305" cy="1639570"/>
                  <wp:effectExtent l="19050" t="0" r="4445" b="0"/>
                  <wp:wrapSquare wrapText="bothSides"/>
                  <wp:docPr id="29" name="20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 cstate="print"/>
                          <a:stretch>
                            <a:fillRect/>
                          </a:stretch>
                        </pic:blipFill>
                        <pic:spPr>
                          <a:xfrm>
                            <a:off x="0" y="0"/>
                            <a:ext cx="2186305" cy="163957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683840" behindDoc="0" locked="0" layoutInCell="1" allowOverlap="1" wp14:anchorId="4CD7172C" wp14:editId="72A0D3DD">
                  <wp:simplePos x="0" y="0"/>
                  <wp:positionH relativeFrom="column">
                    <wp:posOffset>5080</wp:posOffset>
                  </wp:positionH>
                  <wp:positionV relativeFrom="paragraph">
                    <wp:posOffset>111125</wp:posOffset>
                  </wp:positionV>
                  <wp:extent cx="2186940" cy="1639570"/>
                  <wp:effectExtent l="19050" t="0" r="3810" b="0"/>
                  <wp:wrapSquare wrapText="bothSides"/>
                  <wp:docPr id="30" name="21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0" cstate="print"/>
                          <a:stretch>
                            <a:fillRect/>
                          </a:stretch>
                        </pic:blipFill>
                        <pic:spPr>
                          <a:xfrm>
                            <a:off x="0" y="0"/>
                            <a:ext cx="2186940" cy="1639570"/>
                          </a:xfrm>
                          <a:prstGeom prst="rect">
                            <a:avLst/>
                          </a:prstGeom>
                        </pic:spPr>
                      </pic:pic>
                    </a:graphicData>
                  </a:graphic>
                </wp:anchor>
              </w:drawing>
            </w:r>
          </w:p>
        </w:tc>
      </w:tr>
    </w:tbl>
    <w:p w14:paraId="23294745" w14:textId="77777777" w:rsidR="001D7EC8" w:rsidRPr="00300699" w:rsidRDefault="001D7EC8" w:rsidP="001D7EC8">
      <w:pPr>
        <w:jc w:val="both"/>
        <w:rPr>
          <w:rFonts w:ascii="Times New Roman" w:hAnsi="Times New Roman" w:cs="Times New Roman"/>
          <w:sz w:val="22"/>
          <w:szCs w:val="22"/>
        </w:rPr>
      </w:pPr>
      <w:r w:rsidRPr="00300699">
        <w:rPr>
          <w:rFonts w:ascii="Times New Roman" w:hAnsi="Times New Roman" w:cs="Times New Roman"/>
          <w:sz w:val="22"/>
          <w:szCs w:val="22"/>
        </w:rPr>
        <w:br/>
      </w:r>
      <w:r w:rsidRPr="00300699">
        <w:rPr>
          <w:rFonts w:ascii="Times New Roman" w:hAnsi="Times New Roman" w:cs="Times New Roman"/>
          <w:sz w:val="22"/>
          <w:szCs w:val="22"/>
        </w:rPr>
        <w:br/>
      </w:r>
    </w:p>
    <w:p w14:paraId="019FD672" w14:textId="77777777" w:rsidR="001D7EC8" w:rsidRPr="00300699" w:rsidRDefault="001D7EC8" w:rsidP="001D7EC8">
      <w:pPr>
        <w:jc w:val="both"/>
        <w:rPr>
          <w:rFonts w:ascii="Times New Roman" w:hAnsi="Times New Roman" w:cs="Times New Roman"/>
          <w:sz w:val="22"/>
          <w:szCs w:val="22"/>
        </w:rPr>
      </w:pPr>
    </w:p>
    <w:p w14:paraId="6BF2859D" w14:textId="77777777" w:rsidR="001D7EC8" w:rsidRPr="00300699" w:rsidRDefault="001D7EC8" w:rsidP="001D7EC8">
      <w:pPr>
        <w:jc w:val="both"/>
        <w:rPr>
          <w:rFonts w:ascii="Times New Roman" w:hAnsi="Times New Roman" w:cs="Times New Roman"/>
          <w:sz w:val="22"/>
          <w:szCs w:val="22"/>
        </w:rPr>
      </w:pPr>
    </w:p>
    <w:p w14:paraId="51FCCCB3" w14:textId="77777777" w:rsidR="001D7EC8" w:rsidRPr="00300699" w:rsidRDefault="001D7EC8" w:rsidP="001D7EC8">
      <w:pPr>
        <w:jc w:val="both"/>
        <w:rPr>
          <w:rFonts w:ascii="Times New Roman" w:hAnsi="Times New Roman" w:cs="Times New Roman"/>
          <w:sz w:val="22"/>
          <w:szCs w:val="22"/>
        </w:rPr>
      </w:pPr>
    </w:p>
    <w:p w14:paraId="6A45CD5C" w14:textId="77777777" w:rsidR="001D7EC8" w:rsidRPr="00300699" w:rsidRDefault="001D7EC8" w:rsidP="001D7EC8">
      <w:pPr>
        <w:jc w:val="both"/>
        <w:rPr>
          <w:rFonts w:ascii="Times New Roman" w:hAnsi="Times New Roman" w:cs="Times New Roman"/>
          <w:sz w:val="22"/>
          <w:szCs w:val="22"/>
        </w:rPr>
      </w:pPr>
    </w:p>
    <w:p w14:paraId="12E43690" w14:textId="77777777" w:rsidR="001D7EC8" w:rsidRPr="00300699" w:rsidRDefault="001D7EC8" w:rsidP="001D7EC8">
      <w:pPr>
        <w:jc w:val="both"/>
        <w:rPr>
          <w:rFonts w:ascii="Times New Roman" w:hAnsi="Times New Roman" w:cs="Times New Roman"/>
          <w:sz w:val="22"/>
          <w:szCs w:val="22"/>
        </w:rPr>
      </w:pPr>
    </w:p>
    <w:p w14:paraId="580DFA9E" w14:textId="77777777" w:rsidR="001D7EC8" w:rsidRPr="00300699" w:rsidRDefault="001D7EC8" w:rsidP="001D7EC8">
      <w:pPr>
        <w:jc w:val="both"/>
        <w:rPr>
          <w:rFonts w:ascii="Times New Roman" w:hAnsi="Times New Roman" w:cs="Times New Roman"/>
          <w:sz w:val="22"/>
          <w:szCs w:val="22"/>
        </w:rPr>
      </w:pPr>
    </w:p>
    <w:p w14:paraId="2B54641B" w14:textId="77777777" w:rsidR="001D7EC8" w:rsidRPr="00300699" w:rsidRDefault="001D7EC8" w:rsidP="001D7EC8">
      <w:pPr>
        <w:jc w:val="both"/>
        <w:rPr>
          <w:rFonts w:ascii="Times New Roman" w:hAnsi="Times New Roman" w:cs="Times New Roman"/>
          <w:sz w:val="22"/>
          <w:szCs w:val="22"/>
        </w:rPr>
      </w:pPr>
    </w:p>
    <w:p w14:paraId="5F911814" w14:textId="77777777" w:rsidR="001D7EC8" w:rsidRPr="00300699" w:rsidRDefault="001D7EC8" w:rsidP="001D7EC8">
      <w:pPr>
        <w:jc w:val="both"/>
        <w:rPr>
          <w:rFonts w:ascii="Times New Roman" w:hAnsi="Times New Roman" w:cs="Times New Roman"/>
          <w:sz w:val="22"/>
          <w:szCs w:val="22"/>
        </w:rPr>
      </w:pPr>
    </w:p>
    <w:p w14:paraId="5C55A0EA" w14:textId="77777777" w:rsidR="001D7EC8" w:rsidRPr="00300699" w:rsidRDefault="001D7EC8" w:rsidP="001D7EC8">
      <w:pPr>
        <w:jc w:val="both"/>
        <w:rPr>
          <w:rFonts w:ascii="Times New Roman" w:hAnsi="Times New Roman" w:cs="Times New Roman"/>
          <w:sz w:val="22"/>
          <w:szCs w:val="22"/>
        </w:rPr>
      </w:pPr>
    </w:p>
    <w:p w14:paraId="5C0B0F31" w14:textId="77777777" w:rsidR="001D7EC8" w:rsidRPr="00300699" w:rsidRDefault="001D7EC8" w:rsidP="001D7EC8">
      <w:pPr>
        <w:jc w:val="both"/>
        <w:rPr>
          <w:rFonts w:ascii="Times New Roman" w:hAnsi="Times New Roman" w:cs="Times New Roman"/>
          <w:sz w:val="22"/>
          <w:szCs w:val="22"/>
        </w:rPr>
      </w:pPr>
    </w:p>
    <w:tbl>
      <w:tblPr>
        <w:tblStyle w:val="Tablaconcuadrcula"/>
        <w:tblW w:w="0" w:type="auto"/>
        <w:tblInd w:w="57" w:type="dxa"/>
        <w:tblLook w:val="04A0" w:firstRow="1" w:lastRow="0" w:firstColumn="1" w:lastColumn="0" w:noHBand="0" w:noVBand="1"/>
      </w:tblPr>
      <w:tblGrid>
        <w:gridCol w:w="6293"/>
        <w:gridCol w:w="6646"/>
      </w:tblGrid>
      <w:tr w:rsidR="001D7EC8" w:rsidRPr="00300699" w14:paraId="38D2CC48" w14:textId="77777777" w:rsidTr="00F875C2">
        <w:tc>
          <w:tcPr>
            <w:tcW w:w="7072" w:type="dxa"/>
          </w:tcPr>
          <w:p w14:paraId="2F52B101" w14:textId="77777777" w:rsidR="001D7EC8" w:rsidRPr="00300699" w:rsidRDefault="001D7EC8" w:rsidP="00F875C2">
            <w:pPr>
              <w:jc w:val="both"/>
              <w:rPr>
                <w:rFonts w:ascii="Times New Roman" w:hAnsi="Times New Roman" w:cs="Times New Roman"/>
                <w:b/>
                <w:sz w:val="22"/>
                <w:szCs w:val="22"/>
              </w:rPr>
            </w:pPr>
          </w:p>
          <w:p w14:paraId="125D43EA" w14:textId="77777777" w:rsidR="001D7EC8" w:rsidRPr="00300699" w:rsidRDefault="001D7EC8" w:rsidP="00F875C2">
            <w:pPr>
              <w:jc w:val="center"/>
              <w:rPr>
                <w:rFonts w:ascii="Times New Roman" w:hAnsi="Times New Roman" w:cs="Times New Roman"/>
                <w:b/>
                <w:sz w:val="22"/>
                <w:szCs w:val="22"/>
              </w:rPr>
            </w:pPr>
            <w:r w:rsidRPr="00300699">
              <w:rPr>
                <w:rFonts w:ascii="Times New Roman" w:hAnsi="Times New Roman" w:cs="Times New Roman"/>
                <w:b/>
                <w:sz w:val="22"/>
                <w:szCs w:val="22"/>
              </w:rPr>
              <w:t>JUNIO</w:t>
            </w:r>
          </w:p>
          <w:p w14:paraId="1F03259A" w14:textId="77777777" w:rsidR="001D7EC8" w:rsidRPr="00300699" w:rsidRDefault="001D7EC8" w:rsidP="00F875C2">
            <w:pPr>
              <w:jc w:val="both"/>
              <w:rPr>
                <w:rFonts w:ascii="Times New Roman" w:hAnsi="Times New Roman" w:cs="Times New Roman"/>
                <w:b/>
                <w:sz w:val="22"/>
                <w:szCs w:val="22"/>
              </w:rPr>
            </w:pPr>
          </w:p>
          <w:p w14:paraId="56C64442" w14:textId="77777777" w:rsidR="001D7EC8" w:rsidRPr="00300699" w:rsidRDefault="001D7EC8" w:rsidP="00F875C2">
            <w:pPr>
              <w:jc w:val="both"/>
              <w:rPr>
                <w:rFonts w:ascii="Times New Roman" w:hAnsi="Times New Roman" w:cs="Times New Roman"/>
                <w:b/>
                <w:sz w:val="22"/>
                <w:szCs w:val="22"/>
              </w:rPr>
            </w:pPr>
          </w:p>
          <w:p w14:paraId="0F35847A" w14:textId="77777777" w:rsidR="001D7EC8" w:rsidRPr="00300699" w:rsidRDefault="001D7EC8" w:rsidP="00F875C2">
            <w:pPr>
              <w:jc w:val="both"/>
              <w:rPr>
                <w:rFonts w:ascii="Times New Roman" w:hAnsi="Times New Roman" w:cs="Times New Roman"/>
                <w:sz w:val="22"/>
                <w:szCs w:val="22"/>
              </w:rPr>
            </w:pPr>
          </w:p>
          <w:p w14:paraId="1327F066"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La entrega de insumos a representantes de la Comunidad La Loma para prevención ante COVID-19.</w:t>
            </w:r>
          </w:p>
          <w:p w14:paraId="7E3E35BE" w14:textId="77777777" w:rsidR="001D7EC8" w:rsidRPr="00300699" w:rsidRDefault="001D7EC8" w:rsidP="00F875C2">
            <w:pPr>
              <w:jc w:val="both"/>
              <w:rPr>
                <w:rFonts w:ascii="Times New Roman" w:hAnsi="Times New Roman" w:cs="Times New Roman"/>
                <w:sz w:val="22"/>
                <w:szCs w:val="22"/>
              </w:rPr>
            </w:pPr>
          </w:p>
        </w:tc>
        <w:tc>
          <w:tcPr>
            <w:tcW w:w="7072" w:type="dxa"/>
          </w:tcPr>
          <w:p w14:paraId="33A0BF2C"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84864" behindDoc="0" locked="0" layoutInCell="1" allowOverlap="1" wp14:anchorId="1EECC02B" wp14:editId="7B950743">
                  <wp:simplePos x="0" y="0"/>
                  <wp:positionH relativeFrom="column">
                    <wp:posOffset>1129665</wp:posOffset>
                  </wp:positionH>
                  <wp:positionV relativeFrom="paragraph">
                    <wp:posOffset>1614170</wp:posOffset>
                  </wp:positionV>
                  <wp:extent cx="2229485" cy="1670685"/>
                  <wp:effectExtent l="19050" t="0" r="0" b="0"/>
                  <wp:wrapSquare wrapText="bothSides"/>
                  <wp:docPr id="31" name="22 Imagen" descr="104868765_4053159048058519_7564137856306517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868765_4053159048058519_7564137856306517960_n.jpg"/>
                          <pic:cNvPicPr/>
                        </pic:nvPicPr>
                        <pic:blipFill>
                          <a:blip r:embed="rId41"/>
                          <a:stretch>
                            <a:fillRect/>
                          </a:stretch>
                        </pic:blipFill>
                        <pic:spPr>
                          <a:xfrm>
                            <a:off x="0" y="0"/>
                            <a:ext cx="2229485" cy="1670685"/>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686912" behindDoc="0" locked="0" layoutInCell="1" allowOverlap="1" wp14:anchorId="1F4486C9" wp14:editId="22F380CC">
                  <wp:simplePos x="0" y="0"/>
                  <wp:positionH relativeFrom="column">
                    <wp:posOffset>-5715</wp:posOffset>
                  </wp:positionH>
                  <wp:positionV relativeFrom="paragraph">
                    <wp:posOffset>48260</wp:posOffset>
                  </wp:positionV>
                  <wp:extent cx="2093595" cy="1565910"/>
                  <wp:effectExtent l="19050" t="0" r="1905" b="0"/>
                  <wp:wrapSquare wrapText="bothSides"/>
                  <wp:docPr id="32" name="24 Imagen" descr="105379855_4053159164725174_33147453242675393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379855_4053159164725174_3314745324267539357_n.jpg"/>
                          <pic:cNvPicPr/>
                        </pic:nvPicPr>
                        <pic:blipFill>
                          <a:blip r:embed="rId42"/>
                          <a:stretch>
                            <a:fillRect/>
                          </a:stretch>
                        </pic:blipFill>
                        <pic:spPr>
                          <a:xfrm>
                            <a:off x="0" y="0"/>
                            <a:ext cx="2093595" cy="156591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685888" behindDoc="0" locked="0" layoutInCell="1" allowOverlap="1" wp14:anchorId="72A0D94A" wp14:editId="1FBCDB27">
                  <wp:simplePos x="0" y="0"/>
                  <wp:positionH relativeFrom="column">
                    <wp:posOffset>2162810</wp:posOffset>
                  </wp:positionH>
                  <wp:positionV relativeFrom="paragraph">
                    <wp:posOffset>48260</wp:posOffset>
                  </wp:positionV>
                  <wp:extent cx="2084705" cy="1565910"/>
                  <wp:effectExtent l="19050" t="0" r="0" b="0"/>
                  <wp:wrapSquare wrapText="bothSides"/>
                  <wp:docPr id="33" name="23 Imagen" descr="104912029_4053159078058516_2301259616352968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912029_4053159078058516_230125961635296819_n.jpg"/>
                          <pic:cNvPicPr/>
                        </pic:nvPicPr>
                        <pic:blipFill>
                          <a:blip r:embed="rId43"/>
                          <a:stretch>
                            <a:fillRect/>
                          </a:stretch>
                        </pic:blipFill>
                        <pic:spPr>
                          <a:xfrm>
                            <a:off x="0" y="0"/>
                            <a:ext cx="2084705" cy="1565910"/>
                          </a:xfrm>
                          <a:prstGeom prst="rect">
                            <a:avLst/>
                          </a:prstGeom>
                        </pic:spPr>
                      </pic:pic>
                    </a:graphicData>
                  </a:graphic>
                </wp:anchor>
              </w:drawing>
            </w:r>
          </w:p>
        </w:tc>
      </w:tr>
      <w:tr w:rsidR="001D7EC8" w:rsidRPr="00300699" w14:paraId="48B4285F" w14:textId="77777777" w:rsidTr="00F875C2">
        <w:tc>
          <w:tcPr>
            <w:tcW w:w="7072" w:type="dxa"/>
          </w:tcPr>
          <w:p w14:paraId="09F3C312" w14:textId="77777777" w:rsidR="001D7EC8" w:rsidRPr="00300699" w:rsidRDefault="001D7EC8" w:rsidP="00F875C2">
            <w:pPr>
              <w:jc w:val="both"/>
              <w:rPr>
                <w:rFonts w:ascii="Times New Roman" w:hAnsi="Times New Roman" w:cs="Times New Roman"/>
                <w:b/>
                <w:sz w:val="22"/>
                <w:szCs w:val="22"/>
              </w:rPr>
            </w:pPr>
          </w:p>
          <w:p w14:paraId="678F4601" w14:textId="77777777" w:rsidR="001D7EC8" w:rsidRPr="00300699" w:rsidRDefault="001D7EC8" w:rsidP="00F875C2">
            <w:pPr>
              <w:jc w:val="both"/>
              <w:rPr>
                <w:rFonts w:ascii="Times New Roman" w:hAnsi="Times New Roman" w:cs="Times New Roman"/>
                <w:b/>
                <w:sz w:val="22"/>
                <w:szCs w:val="22"/>
              </w:rPr>
            </w:pPr>
          </w:p>
          <w:p w14:paraId="7E7D849A" w14:textId="77777777" w:rsidR="001D7EC8" w:rsidRPr="00300699" w:rsidRDefault="001D7EC8" w:rsidP="00F875C2">
            <w:pPr>
              <w:jc w:val="both"/>
              <w:rPr>
                <w:rFonts w:ascii="Times New Roman" w:hAnsi="Times New Roman" w:cs="Times New Roman"/>
                <w:sz w:val="22"/>
                <w:szCs w:val="22"/>
              </w:rPr>
            </w:pPr>
          </w:p>
          <w:p w14:paraId="30550BE5"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 xml:space="preserve"> La colocación de Dispensadores en las distintas áreas labórales de la municipalidad garantizamos el cuido de todo el personal y del usuario que nos visite.</w:t>
            </w:r>
          </w:p>
          <w:p w14:paraId="49B62516" w14:textId="77777777" w:rsidR="001D7EC8" w:rsidRPr="00300699" w:rsidRDefault="001D7EC8" w:rsidP="00F875C2">
            <w:pPr>
              <w:jc w:val="both"/>
              <w:rPr>
                <w:rFonts w:ascii="Times New Roman" w:hAnsi="Times New Roman" w:cs="Times New Roman"/>
                <w:sz w:val="22"/>
                <w:szCs w:val="22"/>
              </w:rPr>
            </w:pPr>
          </w:p>
        </w:tc>
        <w:tc>
          <w:tcPr>
            <w:tcW w:w="7072" w:type="dxa"/>
          </w:tcPr>
          <w:p w14:paraId="6BB98F1C"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87936" behindDoc="0" locked="0" layoutInCell="1" allowOverlap="1" wp14:anchorId="2B3036F8" wp14:editId="73B98CBA">
                  <wp:simplePos x="0" y="0"/>
                  <wp:positionH relativeFrom="column">
                    <wp:posOffset>-47625</wp:posOffset>
                  </wp:positionH>
                  <wp:positionV relativeFrom="paragraph">
                    <wp:posOffset>99695</wp:posOffset>
                  </wp:positionV>
                  <wp:extent cx="2247265" cy="1691640"/>
                  <wp:effectExtent l="19050" t="0" r="635" b="0"/>
                  <wp:wrapSquare wrapText="bothSides"/>
                  <wp:docPr id="34" name="25 Imagen" descr="106129010_4053614364679654_1273981153321741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29010_4053614364679654_127398115332174141_n.jpg"/>
                          <pic:cNvPicPr/>
                        </pic:nvPicPr>
                        <pic:blipFill>
                          <a:blip r:embed="rId44"/>
                          <a:stretch>
                            <a:fillRect/>
                          </a:stretch>
                        </pic:blipFill>
                        <pic:spPr>
                          <a:xfrm>
                            <a:off x="0" y="0"/>
                            <a:ext cx="2247265" cy="169164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688960" behindDoc="0" locked="0" layoutInCell="1" allowOverlap="1" wp14:anchorId="3058A419" wp14:editId="539C158B">
                  <wp:simplePos x="0" y="0"/>
                  <wp:positionH relativeFrom="column">
                    <wp:posOffset>2127885</wp:posOffset>
                  </wp:positionH>
                  <wp:positionV relativeFrom="paragraph">
                    <wp:posOffset>99695</wp:posOffset>
                  </wp:positionV>
                  <wp:extent cx="2235835" cy="1691640"/>
                  <wp:effectExtent l="19050" t="0" r="0" b="0"/>
                  <wp:wrapSquare wrapText="bothSides"/>
                  <wp:docPr id="35" name="26 Imagen" descr="105569235_4053614938012930_64823418705079819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569235_4053614938012930_6482341870507981916_n.jpg"/>
                          <pic:cNvPicPr/>
                        </pic:nvPicPr>
                        <pic:blipFill>
                          <a:blip r:embed="rId45"/>
                          <a:stretch>
                            <a:fillRect/>
                          </a:stretch>
                        </pic:blipFill>
                        <pic:spPr>
                          <a:xfrm>
                            <a:off x="0" y="0"/>
                            <a:ext cx="2235835" cy="1691640"/>
                          </a:xfrm>
                          <a:prstGeom prst="rect">
                            <a:avLst/>
                          </a:prstGeom>
                        </pic:spPr>
                      </pic:pic>
                    </a:graphicData>
                  </a:graphic>
                </wp:anchor>
              </w:drawing>
            </w:r>
          </w:p>
        </w:tc>
      </w:tr>
      <w:tr w:rsidR="001D7EC8" w:rsidRPr="00300699" w14:paraId="5A1A6D5D" w14:textId="77777777" w:rsidTr="00F875C2">
        <w:tc>
          <w:tcPr>
            <w:tcW w:w="7072" w:type="dxa"/>
          </w:tcPr>
          <w:p w14:paraId="427DA073"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lastRenderedPageBreak/>
              <w:t xml:space="preserve"> </w:t>
            </w:r>
          </w:p>
          <w:p w14:paraId="688130BE" w14:textId="77777777" w:rsidR="001D7EC8" w:rsidRPr="00300699" w:rsidRDefault="001D7EC8" w:rsidP="00F875C2">
            <w:pPr>
              <w:jc w:val="both"/>
              <w:rPr>
                <w:rFonts w:ascii="Times New Roman" w:hAnsi="Times New Roman" w:cs="Times New Roman"/>
                <w:b/>
                <w:sz w:val="22"/>
                <w:szCs w:val="22"/>
              </w:rPr>
            </w:pPr>
          </w:p>
          <w:p w14:paraId="3F37E87A" w14:textId="77777777" w:rsidR="001D7EC8" w:rsidRPr="00300699" w:rsidRDefault="001D7EC8" w:rsidP="00F875C2">
            <w:pPr>
              <w:jc w:val="both"/>
              <w:rPr>
                <w:rFonts w:ascii="Times New Roman" w:hAnsi="Times New Roman" w:cs="Times New Roman"/>
                <w:b/>
                <w:sz w:val="22"/>
                <w:szCs w:val="22"/>
              </w:rPr>
            </w:pPr>
          </w:p>
          <w:p w14:paraId="5EDE6909"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 xml:space="preserve">Se realizó la entrega de 10 galones de Hipoclorito de Sodio para el Canto Veracruz para ser utilizado en los puntos de sanitización. </w:t>
            </w:r>
          </w:p>
          <w:p w14:paraId="15705A82" w14:textId="77777777" w:rsidR="001D7EC8" w:rsidRPr="00300699" w:rsidRDefault="001D7EC8" w:rsidP="00F875C2">
            <w:pPr>
              <w:jc w:val="both"/>
              <w:rPr>
                <w:rFonts w:ascii="Times New Roman" w:hAnsi="Times New Roman" w:cs="Times New Roman"/>
                <w:b/>
                <w:sz w:val="22"/>
                <w:szCs w:val="22"/>
              </w:rPr>
            </w:pPr>
          </w:p>
          <w:p w14:paraId="124CF7B5" w14:textId="77777777" w:rsidR="001D7EC8" w:rsidRPr="00300699" w:rsidRDefault="001D7EC8" w:rsidP="00F875C2">
            <w:pPr>
              <w:jc w:val="both"/>
              <w:rPr>
                <w:rFonts w:ascii="Times New Roman" w:hAnsi="Times New Roman" w:cs="Times New Roman"/>
                <w:b/>
                <w:sz w:val="22"/>
                <w:szCs w:val="22"/>
              </w:rPr>
            </w:pPr>
          </w:p>
          <w:p w14:paraId="2DC7A35C" w14:textId="77777777" w:rsidR="001D7EC8" w:rsidRPr="00300699" w:rsidRDefault="001D7EC8" w:rsidP="00F875C2">
            <w:pPr>
              <w:jc w:val="both"/>
              <w:rPr>
                <w:rFonts w:ascii="Times New Roman" w:hAnsi="Times New Roman" w:cs="Times New Roman"/>
                <w:sz w:val="22"/>
                <w:szCs w:val="22"/>
              </w:rPr>
            </w:pPr>
          </w:p>
        </w:tc>
        <w:tc>
          <w:tcPr>
            <w:tcW w:w="7072" w:type="dxa"/>
          </w:tcPr>
          <w:p w14:paraId="5ED2DAA2"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89984" behindDoc="0" locked="0" layoutInCell="1" allowOverlap="1" wp14:anchorId="25F353C2" wp14:editId="02E1004A">
                  <wp:simplePos x="0" y="0"/>
                  <wp:positionH relativeFrom="column">
                    <wp:posOffset>635635</wp:posOffset>
                  </wp:positionH>
                  <wp:positionV relativeFrom="paragraph">
                    <wp:posOffset>48260</wp:posOffset>
                  </wp:positionV>
                  <wp:extent cx="2345690" cy="1755140"/>
                  <wp:effectExtent l="19050" t="0" r="0" b="0"/>
                  <wp:wrapSquare wrapText="bothSides"/>
                  <wp:docPr id="36" name="27 Imagen" descr="106033343_4054249377949486_3493208357030409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033343_4054249377949486_349320835703040919_n.jpg"/>
                          <pic:cNvPicPr/>
                        </pic:nvPicPr>
                        <pic:blipFill>
                          <a:blip r:embed="rId46"/>
                          <a:stretch>
                            <a:fillRect/>
                          </a:stretch>
                        </pic:blipFill>
                        <pic:spPr>
                          <a:xfrm>
                            <a:off x="0" y="0"/>
                            <a:ext cx="2345690" cy="1755140"/>
                          </a:xfrm>
                          <a:prstGeom prst="rect">
                            <a:avLst/>
                          </a:prstGeom>
                        </pic:spPr>
                      </pic:pic>
                    </a:graphicData>
                  </a:graphic>
                </wp:anchor>
              </w:drawing>
            </w:r>
          </w:p>
        </w:tc>
      </w:tr>
      <w:tr w:rsidR="001D7EC8" w:rsidRPr="00300699" w14:paraId="70EA0D9F" w14:textId="77777777" w:rsidTr="00F875C2">
        <w:tc>
          <w:tcPr>
            <w:tcW w:w="7072" w:type="dxa"/>
          </w:tcPr>
          <w:p w14:paraId="42E273EF" w14:textId="77777777" w:rsidR="001D7EC8" w:rsidRPr="00300699" w:rsidRDefault="001D7EC8" w:rsidP="00F875C2">
            <w:pPr>
              <w:jc w:val="both"/>
              <w:rPr>
                <w:rFonts w:ascii="Times New Roman" w:hAnsi="Times New Roman" w:cs="Times New Roman"/>
                <w:b/>
                <w:sz w:val="22"/>
                <w:szCs w:val="22"/>
              </w:rPr>
            </w:pPr>
          </w:p>
          <w:p w14:paraId="048667ED" w14:textId="77777777" w:rsidR="001D7EC8" w:rsidRPr="00300699" w:rsidRDefault="001D7EC8" w:rsidP="00F875C2">
            <w:pPr>
              <w:jc w:val="both"/>
              <w:rPr>
                <w:rFonts w:ascii="Times New Roman" w:hAnsi="Times New Roman" w:cs="Times New Roman"/>
                <w:b/>
                <w:sz w:val="22"/>
                <w:szCs w:val="22"/>
              </w:rPr>
            </w:pPr>
          </w:p>
          <w:p w14:paraId="334DA93E" w14:textId="77777777" w:rsidR="001D7EC8" w:rsidRPr="00300699" w:rsidRDefault="001D7EC8" w:rsidP="00F875C2">
            <w:pPr>
              <w:jc w:val="both"/>
              <w:rPr>
                <w:rFonts w:ascii="Times New Roman" w:hAnsi="Times New Roman" w:cs="Times New Roman"/>
                <w:b/>
                <w:sz w:val="22"/>
                <w:szCs w:val="22"/>
              </w:rPr>
            </w:pPr>
          </w:p>
          <w:p w14:paraId="45628790"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Entrega de insumos para el mantenimiento del espacio de Sanitización ubicado en Barrio el Calvario.</w:t>
            </w:r>
          </w:p>
          <w:p w14:paraId="6FF7898F" w14:textId="77777777" w:rsidR="001D7EC8" w:rsidRPr="00300699" w:rsidRDefault="001D7EC8" w:rsidP="00F875C2">
            <w:pPr>
              <w:jc w:val="both"/>
              <w:rPr>
                <w:rFonts w:ascii="Times New Roman" w:hAnsi="Times New Roman" w:cs="Times New Roman"/>
                <w:sz w:val="22"/>
                <w:szCs w:val="22"/>
              </w:rPr>
            </w:pPr>
          </w:p>
        </w:tc>
        <w:tc>
          <w:tcPr>
            <w:tcW w:w="7072" w:type="dxa"/>
          </w:tcPr>
          <w:p w14:paraId="06652285"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91008" behindDoc="1" locked="0" layoutInCell="1" allowOverlap="1" wp14:anchorId="0CD4BCF3" wp14:editId="5861743F">
                  <wp:simplePos x="0" y="0"/>
                  <wp:positionH relativeFrom="column">
                    <wp:posOffset>571500</wp:posOffset>
                  </wp:positionH>
                  <wp:positionV relativeFrom="paragraph">
                    <wp:posOffset>-6350</wp:posOffset>
                  </wp:positionV>
                  <wp:extent cx="2409825" cy="1807210"/>
                  <wp:effectExtent l="19050" t="0" r="9525" b="0"/>
                  <wp:wrapSquare wrapText="bothSides"/>
                  <wp:docPr id="37" name="28 Imagen" descr="106248929_4066186620089095_2331469649714642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48929_4066186620089095_2331469649714642812_n.jpg"/>
                          <pic:cNvPicPr/>
                        </pic:nvPicPr>
                        <pic:blipFill>
                          <a:blip r:embed="rId47"/>
                          <a:stretch>
                            <a:fillRect/>
                          </a:stretch>
                        </pic:blipFill>
                        <pic:spPr>
                          <a:xfrm flipH="1">
                            <a:off x="0" y="0"/>
                            <a:ext cx="2409825" cy="1807210"/>
                          </a:xfrm>
                          <a:prstGeom prst="rect">
                            <a:avLst/>
                          </a:prstGeom>
                        </pic:spPr>
                      </pic:pic>
                    </a:graphicData>
                  </a:graphic>
                </wp:anchor>
              </w:drawing>
            </w:r>
          </w:p>
        </w:tc>
      </w:tr>
      <w:tr w:rsidR="001D7EC8" w:rsidRPr="00300699" w14:paraId="38EF57BF" w14:textId="77777777" w:rsidTr="00F875C2">
        <w:tc>
          <w:tcPr>
            <w:tcW w:w="7072" w:type="dxa"/>
          </w:tcPr>
          <w:p w14:paraId="5E198DA3" w14:textId="77777777" w:rsidR="001D7EC8" w:rsidRPr="00300699" w:rsidRDefault="001D7EC8" w:rsidP="00F875C2">
            <w:pPr>
              <w:jc w:val="both"/>
              <w:rPr>
                <w:rFonts w:ascii="Times New Roman" w:hAnsi="Times New Roman" w:cs="Times New Roman"/>
                <w:b/>
                <w:sz w:val="22"/>
                <w:szCs w:val="22"/>
              </w:rPr>
            </w:pPr>
          </w:p>
          <w:p w14:paraId="155B903E" w14:textId="77777777" w:rsidR="001D7EC8" w:rsidRPr="00300699" w:rsidRDefault="001D7EC8" w:rsidP="00F875C2">
            <w:pPr>
              <w:jc w:val="both"/>
              <w:rPr>
                <w:rFonts w:ascii="Times New Roman" w:hAnsi="Times New Roman" w:cs="Times New Roman"/>
                <w:sz w:val="22"/>
                <w:szCs w:val="22"/>
              </w:rPr>
            </w:pPr>
          </w:p>
          <w:p w14:paraId="74B94ED2"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Evaluación médica a los empleados de la alcaldía municipal a través del Comité de Seguridad y Salud Ocupacional.</w:t>
            </w:r>
          </w:p>
        </w:tc>
        <w:tc>
          <w:tcPr>
            <w:tcW w:w="7072" w:type="dxa"/>
          </w:tcPr>
          <w:p w14:paraId="0411C641"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92032" behindDoc="0" locked="0" layoutInCell="1" allowOverlap="1" wp14:anchorId="2DB567AD" wp14:editId="23571764">
                  <wp:simplePos x="0" y="0"/>
                  <wp:positionH relativeFrom="column">
                    <wp:posOffset>2180590</wp:posOffset>
                  </wp:positionH>
                  <wp:positionV relativeFrom="paragraph">
                    <wp:posOffset>50800</wp:posOffset>
                  </wp:positionV>
                  <wp:extent cx="2040890" cy="1524000"/>
                  <wp:effectExtent l="19050" t="0" r="0" b="0"/>
                  <wp:wrapSquare wrapText="bothSides"/>
                  <wp:docPr id="38" name="29 Imagen" descr="105705387_4066069356767488_77875658964256937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705387_4066069356767488_7787565896425693757_n.jpg"/>
                          <pic:cNvPicPr/>
                        </pic:nvPicPr>
                        <pic:blipFill>
                          <a:blip r:embed="rId48"/>
                          <a:stretch>
                            <a:fillRect/>
                          </a:stretch>
                        </pic:blipFill>
                        <pic:spPr>
                          <a:xfrm>
                            <a:off x="0" y="0"/>
                            <a:ext cx="2040890" cy="152400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693056" behindDoc="0" locked="0" layoutInCell="1" allowOverlap="1" wp14:anchorId="5F290C00" wp14:editId="44BE5070">
                  <wp:simplePos x="0" y="0"/>
                  <wp:positionH relativeFrom="column">
                    <wp:posOffset>-5715</wp:posOffset>
                  </wp:positionH>
                  <wp:positionV relativeFrom="paragraph">
                    <wp:posOffset>82550</wp:posOffset>
                  </wp:positionV>
                  <wp:extent cx="2102485" cy="1576070"/>
                  <wp:effectExtent l="19050" t="0" r="0" b="0"/>
                  <wp:wrapSquare wrapText="bothSides"/>
                  <wp:docPr id="39" name="30 Imagen" descr="106420275_4066069666767457_6548253765352388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420275_4066069666767457_654825376535238893_n.jpg"/>
                          <pic:cNvPicPr/>
                        </pic:nvPicPr>
                        <pic:blipFill>
                          <a:blip r:embed="rId49"/>
                          <a:stretch>
                            <a:fillRect/>
                          </a:stretch>
                        </pic:blipFill>
                        <pic:spPr>
                          <a:xfrm>
                            <a:off x="0" y="0"/>
                            <a:ext cx="2102485" cy="1576070"/>
                          </a:xfrm>
                          <a:prstGeom prst="rect">
                            <a:avLst/>
                          </a:prstGeom>
                        </pic:spPr>
                      </pic:pic>
                    </a:graphicData>
                  </a:graphic>
                </wp:anchor>
              </w:drawing>
            </w:r>
          </w:p>
        </w:tc>
      </w:tr>
      <w:tr w:rsidR="001D7EC8" w:rsidRPr="00300699" w14:paraId="230E8439" w14:textId="77777777" w:rsidTr="00F875C2">
        <w:tc>
          <w:tcPr>
            <w:tcW w:w="7072" w:type="dxa"/>
          </w:tcPr>
          <w:p w14:paraId="510613B3" w14:textId="77777777" w:rsidR="001D7EC8" w:rsidRPr="00300699" w:rsidRDefault="001D7EC8" w:rsidP="00F875C2">
            <w:pPr>
              <w:jc w:val="both"/>
              <w:rPr>
                <w:rFonts w:ascii="Times New Roman" w:hAnsi="Times New Roman" w:cs="Times New Roman"/>
                <w:sz w:val="22"/>
                <w:szCs w:val="22"/>
              </w:rPr>
            </w:pPr>
          </w:p>
          <w:p w14:paraId="712EA7A5" w14:textId="77777777" w:rsidR="001D7EC8" w:rsidRPr="00300699" w:rsidRDefault="001D7EC8" w:rsidP="00F875C2">
            <w:pPr>
              <w:jc w:val="both"/>
              <w:rPr>
                <w:rFonts w:ascii="Times New Roman" w:hAnsi="Times New Roman" w:cs="Times New Roman"/>
                <w:sz w:val="22"/>
                <w:szCs w:val="22"/>
              </w:rPr>
            </w:pPr>
          </w:p>
          <w:p w14:paraId="25E25B2E" w14:textId="77777777" w:rsidR="001D7EC8" w:rsidRPr="00300699" w:rsidRDefault="001D7EC8" w:rsidP="00F875C2">
            <w:pPr>
              <w:jc w:val="both"/>
              <w:rPr>
                <w:rFonts w:ascii="Times New Roman" w:hAnsi="Times New Roman" w:cs="Times New Roman"/>
                <w:sz w:val="22"/>
                <w:szCs w:val="22"/>
              </w:rPr>
            </w:pPr>
          </w:p>
          <w:p w14:paraId="77D0BF76" w14:textId="77777777" w:rsidR="001D7EC8" w:rsidRPr="00300699" w:rsidRDefault="001D7EC8" w:rsidP="00F875C2">
            <w:pPr>
              <w:jc w:val="both"/>
              <w:rPr>
                <w:rFonts w:ascii="Times New Roman" w:hAnsi="Times New Roman" w:cs="Times New Roman"/>
                <w:sz w:val="22"/>
                <w:szCs w:val="22"/>
              </w:rPr>
            </w:pPr>
          </w:p>
          <w:p w14:paraId="1E4E0436" w14:textId="77777777" w:rsidR="001D7EC8" w:rsidRPr="00300699" w:rsidRDefault="001D7EC8" w:rsidP="00F875C2">
            <w:pPr>
              <w:jc w:val="both"/>
              <w:rPr>
                <w:rFonts w:ascii="Times New Roman" w:hAnsi="Times New Roman" w:cs="Times New Roman"/>
                <w:sz w:val="22"/>
                <w:szCs w:val="22"/>
              </w:rPr>
            </w:pPr>
          </w:p>
          <w:p w14:paraId="3204464A"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Entrega de insumos por parte de Gerencia Administrativa  a las jefaturas</w:t>
            </w:r>
          </w:p>
        </w:tc>
        <w:tc>
          <w:tcPr>
            <w:tcW w:w="7072" w:type="dxa"/>
          </w:tcPr>
          <w:p w14:paraId="690940F9"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95104" behindDoc="0" locked="0" layoutInCell="1" allowOverlap="1" wp14:anchorId="5420BCDE" wp14:editId="06FA64DF">
                  <wp:simplePos x="0" y="0"/>
                  <wp:positionH relativeFrom="column">
                    <wp:posOffset>198755</wp:posOffset>
                  </wp:positionH>
                  <wp:positionV relativeFrom="paragraph">
                    <wp:posOffset>128270</wp:posOffset>
                  </wp:positionV>
                  <wp:extent cx="1833245" cy="2454275"/>
                  <wp:effectExtent l="19050" t="0" r="0" b="0"/>
                  <wp:wrapSquare wrapText="bothSides"/>
                  <wp:docPr id="40" name="31 Imagen" descr="703446ef-0611-432b-b383-b9a78ba7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446ef-0611-432b-b383-b9a78ba78007.jpg"/>
                          <pic:cNvPicPr/>
                        </pic:nvPicPr>
                        <pic:blipFill>
                          <a:blip r:embed="rId50"/>
                          <a:stretch>
                            <a:fillRect/>
                          </a:stretch>
                        </pic:blipFill>
                        <pic:spPr>
                          <a:xfrm>
                            <a:off x="0" y="0"/>
                            <a:ext cx="1833245" cy="2454275"/>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694080" behindDoc="0" locked="0" layoutInCell="1" allowOverlap="1" wp14:anchorId="4EFC78C8" wp14:editId="46B26C38">
                  <wp:simplePos x="0" y="0"/>
                  <wp:positionH relativeFrom="column">
                    <wp:posOffset>2232025</wp:posOffset>
                  </wp:positionH>
                  <wp:positionV relativeFrom="paragraph">
                    <wp:posOffset>128270</wp:posOffset>
                  </wp:positionV>
                  <wp:extent cx="1833245" cy="2454275"/>
                  <wp:effectExtent l="19050" t="0" r="0" b="0"/>
                  <wp:wrapSquare wrapText="bothSides"/>
                  <wp:docPr id="41" name="3 Imagen" descr="47774f4d-835f-4b99-a2ce-8b3dc483b6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774f4d-835f-4b99-a2ce-8b3dc483b62f.jpg"/>
                          <pic:cNvPicPr/>
                        </pic:nvPicPr>
                        <pic:blipFill>
                          <a:blip r:embed="rId51" cstate="print"/>
                          <a:stretch>
                            <a:fillRect/>
                          </a:stretch>
                        </pic:blipFill>
                        <pic:spPr>
                          <a:xfrm>
                            <a:off x="0" y="0"/>
                            <a:ext cx="1833245" cy="2454275"/>
                          </a:xfrm>
                          <a:prstGeom prst="rect">
                            <a:avLst/>
                          </a:prstGeom>
                        </pic:spPr>
                      </pic:pic>
                    </a:graphicData>
                  </a:graphic>
                </wp:anchor>
              </w:drawing>
            </w:r>
          </w:p>
        </w:tc>
      </w:tr>
      <w:tr w:rsidR="001D7EC8" w:rsidRPr="00300699" w14:paraId="3BE904E2" w14:textId="77777777" w:rsidTr="00F875C2">
        <w:tc>
          <w:tcPr>
            <w:tcW w:w="7072" w:type="dxa"/>
          </w:tcPr>
          <w:p w14:paraId="7EF34A88" w14:textId="77777777" w:rsidR="001D7EC8" w:rsidRPr="00300699" w:rsidRDefault="001D7EC8" w:rsidP="00F875C2">
            <w:pPr>
              <w:jc w:val="both"/>
              <w:rPr>
                <w:rFonts w:ascii="Times New Roman" w:hAnsi="Times New Roman" w:cs="Times New Roman"/>
                <w:sz w:val="22"/>
                <w:szCs w:val="22"/>
              </w:rPr>
            </w:pPr>
          </w:p>
          <w:p w14:paraId="567F3CB7" w14:textId="77777777" w:rsidR="001D7EC8" w:rsidRPr="00300699" w:rsidRDefault="001D7EC8" w:rsidP="00F875C2">
            <w:pPr>
              <w:jc w:val="both"/>
              <w:rPr>
                <w:rFonts w:ascii="Times New Roman" w:hAnsi="Times New Roman" w:cs="Times New Roman"/>
                <w:sz w:val="22"/>
                <w:szCs w:val="22"/>
              </w:rPr>
            </w:pPr>
          </w:p>
          <w:p w14:paraId="6A491550"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 xml:space="preserve">Se realizó la entrega de colchonetas y laminas en respuesta a las solicitudes de la población. </w:t>
            </w:r>
          </w:p>
        </w:tc>
        <w:tc>
          <w:tcPr>
            <w:tcW w:w="7072" w:type="dxa"/>
          </w:tcPr>
          <w:p w14:paraId="10C3A04B"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97152" behindDoc="0" locked="0" layoutInCell="1" allowOverlap="1" wp14:anchorId="45EE78D6" wp14:editId="689E7112">
                  <wp:simplePos x="0" y="0"/>
                  <wp:positionH relativeFrom="column">
                    <wp:posOffset>6985</wp:posOffset>
                  </wp:positionH>
                  <wp:positionV relativeFrom="paragraph">
                    <wp:posOffset>133985</wp:posOffset>
                  </wp:positionV>
                  <wp:extent cx="2164715" cy="1443355"/>
                  <wp:effectExtent l="19050" t="0" r="6985" b="0"/>
                  <wp:wrapSquare wrapText="bothSides"/>
                  <wp:docPr id="42" name="32 Imagen" descr="37ff7c0f-db51-4390-9916-fadb55c84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ff7c0f-db51-4390-9916-fadb55c84969.jpg"/>
                          <pic:cNvPicPr/>
                        </pic:nvPicPr>
                        <pic:blipFill>
                          <a:blip r:embed="rId52" cstate="print"/>
                          <a:stretch>
                            <a:fillRect/>
                          </a:stretch>
                        </pic:blipFill>
                        <pic:spPr>
                          <a:xfrm>
                            <a:off x="0" y="0"/>
                            <a:ext cx="2164715" cy="1443355"/>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696128" behindDoc="0" locked="0" layoutInCell="1" allowOverlap="1" wp14:anchorId="2164BCBF" wp14:editId="30A9B2DF">
                  <wp:simplePos x="0" y="0"/>
                  <wp:positionH relativeFrom="column">
                    <wp:posOffset>2171700</wp:posOffset>
                  </wp:positionH>
                  <wp:positionV relativeFrom="paragraph">
                    <wp:posOffset>133985</wp:posOffset>
                  </wp:positionV>
                  <wp:extent cx="2197735" cy="1467485"/>
                  <wp:effectExtent l="19050" t="0" r="0" b="0"/>
                  <wp:wrapSquare wrapText="bothSides"/>
                  <wp:docPr id="43" name="33 Imagen" descr="61c1b7f6-2337-4f99-95d9-b67e4b275c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c1b7f6-2337-4f99-95d9-b67e4b275c3e.jpg"/>
                          <pic:cNvPicPr/>
                        </pic:nvPicPr>
                        <pic:blipFill>
                          <a:blip r:embed="rId53" cstate="print"/>
                          <a:stretch>
                            <a:fillRect/>
                          </a:stretch>
                        </pic:blipFill>
                        <pic:spPr>
                          <a:xfrm>
                            <a:off x="0" y="0"/>
                            <a:ext cx="2197735" cy="1467485"/>
                          </a:xfrm>
                          <a:prstGeom prst="rect">
                            <a:avLst/>
                          </a:prstGeom>
                        </pic:spPr>
                      </pic:pic>
                    </a:graphicData>
                  </a:graphic>
                </wp:anchor>
              </w:drawing>
            </w:r>
          </w:p>
        </w:tc>
      </w:tr>
      <w:tr w:rsidR="001D7EC8" w:rsidRPr="00300699" w14:paraId="7A0D32FE" w14:textId="77777777" w:rsidTr="00F875C2">
        <w:tc>
          <w:tcPr>
            <w:tcW w:w="7072" w:type="dxa"/>
          </w:tcPr>
          <w:p w14:paraId="756D2F4F" w14:textId="77777777" w:rsidR="001D7EC8" w:rsidRPr="00300699" w:rsidRDefault="001D7EC8" w:rsidP="00F875C2">
            <w:pPr>
              <w:jc w:val="both"/>
              <w:rPr>
                <w:rFonts w:ascii="Times New Roman" w:hAnsi="Times New Roman" w:cs="Times New Roman"/>
                <w:sz w:val="22"/>
                <w:szCs w:val="22"/>
              </w:rPr>
            </w:pPr>
          </w:p>
          <w:p w14:paraId="78BCE866" w14:textId="77777777" w:rsidR="001D7EC8" w:rsidRPr="00300699" w:rsidRDefault="001D7EC8" w:rsidP="00F875C2">
            <w:pPr>
              <w:jc w:val="both"/>
              <w:rPr>
                <w:rFonts w:ascii="Times New Roman" w:hAnsi="Times New Roman" w:cs="Times New Roman"/>
                <w:sz w:val="22"/>
                <w:szCs w:val="22"/>
              </w:rPr>
            </w:pPr>
          </w:p>
          <w:p w14:paraId="022C9741" w14:textId="77777777" w:rsidR="001D7EC8" w:rsidRPr="00300699" w:rsidRDefault="001D7EC8" w:rsidP="00F875C2">
            <w:pPr>
              <w:jc w:val="both"/>
              <w:rPr>
                <w:rFonts w:ascii="Times New Roman" w:hAnsi="Times New Roman" w:cs="Times New Roman"/>
                <w:sz w:val="22"/>
                <w:szCs w:val="22"/>
              </w:rPr>
            </w:pPr>
          </w:p>
          <w:p w14:paraId="03B35862"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Entrega de plástico a familias afectadas por tormenta Amanda.</w:t>
            </w:r>
          </w:p>
        </w:tc>
        <w:tc>
          <w:tcPr>
            <w:tcW w:w="7072" w:type="dxa"/>
          </w:tcPr>
          <w:p w14:paraId="12524AD3"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698176" behindDoc="0" locked="0" layoutInCell="1" allowOverlap="1" wp14:anchorId="793FD36C" wp14:editId="209EE234">
                  <wp:simplePos x="0" y="0"/>
                  <wp:positionH relativeFrom="column">
                    <wp:posOffset>2232025</wp:posOffset>
                  </wp:positionH>
                  <wp:positionV relativeFrom="paragraph">
                    <wp:posOffset>128270</wp:posOffset>
                  </wp:positionV>
                  <wp:extent cx="2090420" cy="1431290"/>
                  <wp:effectExtent l="19050" t="0" r="5080" b="0"/>
                  <wp:wrapSquare wrapText="bothSides"/>
                  <wp:docPr id="44" name="34 Imagen" descr="3e3c0701-4d7d-4957-9e7c-973f483d59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3c0701-4d7d-4957-9e7c-973f483d59ed.jpg"/>
                          <pic:cNvPicPr/>
                        </pic:nvPicPr>
                        <pic:blipFill>
                          <a:blip r:embed="rId54" cstate="print"/>
                          <a:stretch>
                            <a:fillRect/>
                          </a:stretch>
                        </pic:blipFill>
                        <pic:spPr>
                          <a:xfrm>
                            <a:off x="0" y="0"/>
                            <a:ext cx="2090420" cy="143129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699200" behindDoc="0" locked="0" layoutInCell="1" allowOverlap="1" wp14:anchorId="0A58A40F" wp14:editId="059A8BA6">
                  <wp:simplePos x="0" y="0"/>
                  <wp:positionH relativeFrom="column">
                    <wp:posOffset>6350</wp:posOffset>
                  </wp:positionH>
                  <wp:positionV relativeFrom="paragraph">
                    <wp:posOffset>128270</wp:posOffset>
                  </wp:positionV>
                  <wp:extent cx="2163445" cy="1435100"/>
                  <wp:effectExtent l="19050" t="0" r="8255" b="0"/>
                  <wp:wrapSquare wrapText="bothSides"/>
                  <wp:docPr id="45" name="35 Imagen" descr="34608ad2-db6f-46f0-a243-12d394bac8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608ad2-db6f-46f0-a243-12d394bac89e.jpg"/>
                          <pic:cNvPicPr/>
                        </pic:nvPicPr>
                        <pic:blipFill>
                          <a:blip r:embed="rId55" cstate="print"/>
                          <a:stretch>
                            <a:fillRect/>
                          </a:stretch>
                        </pic:blipFill>
                        <pic:spPr>
                          <a:xfrm>
                            <a:off x="0" y="0"/>
                            <a:ext cx="2163445" cy="1435100"/>
                          </a:xfrm>
                          <a:prstGeom prst="rect">
                            <a:avLst/>
                          </a:prstGeom>
                        </pic:spPr>
                      </pic:pic>
                    </a:graphicData>
                  </a:graphic>
                </wp:anchor>
              </w:drawing>
            </w:r>
          </w:p>
        </w:tc>
      </w:tr>
      <w:tr w:rsidR="001D7EC8" w:rsidRPr="00300699" w14:paraId="193CA72E" w14:textId="77777777" w:rsidTr="00F875C2">
        <w:tc>
          <w:tcPr>
            <w:tcW w:w="7072" w:type="dxa"/>
          </w:tcPr>
          <w:p w14:paraId="676A2DA0" w14:textId="77777777" w:rsidR="001D7EC8" w:rsidRPr="00300699" w:rsidRDefault="001D7EC8" w:rsidP="00F875C2">
            <w:pPr>
              <w:jc w:val="both"/>
              <w:rPr>
                <w:rFonts w:ascii="Times New Roman" w:hAnsi="Times New Roman" w:cs="Times New Roman"/>
                <w:sz w:val="22"/>
                <w:szCs w:val="22"/>
              </w:rPr>
            </w:pPr>
          </w:p>
          <w:p w14:paraId="6F653235" w14:textId="77777777" w:rsidR="001D7EC8" w:rsidRPr="00300699" w:rsidRDefault="001D7EC8" w:rsidP="00F875C2">
            <w:pPr>
              <w:jc w:val="both"/>
              <w:rPr>
                <w:rFonts w:ascii="Times New Roman" w:hAnsi="Times New Roman" w:cs="Times New Roman"/>
                <w:sz w:val="22"/>
                <w:szCs w:val="22"/>
              </w:rPr>
            </w:pPr>
          </w:p>
          <w:p w14:paraId="1844085A" w14:textId="77777777" w:rsidR="001D7EC8" w:rsidRPr="00300699" w:rsidRDefault="001D7EC8" w:rsidP="00F875C2">
            <w:pPr>
              <w:jc w:val="both"/>
              <w:rPr>
                <w:rFonts w:ascii="Times New Roman" w:hAnsi="Times New Roman" w:cs="Times New Roman"/>
                <w:sz w:val="22"/>
                <w:szCs w:val="22"/>
              </w:rPr>
            </w:pPr>
          </w:p>
          <w:p w14:paraId="05012A28" w14:textId="77777777" w:rsidR="001D7EC8" w:rsidRPr="00300699" w:rsidRDefault="001D7EC8" w:rsidP="00F875C2">
            <w:pPr>
              <w:jc w:val="both"/>
              <w:rPr>
                <w:rFonts w:ascii="Times New Roman" w:hAnsi="Times New Roman" w:cs="Times New Roman"/>
                <w:sz w:val="22"/>
                <w:szCs w:val="22"/>
              </w:rPr>
            </w:pPr>
          </w:p>
          <w:p w14:paraId="18BB029F" w14:textId="77777777" w:rsidR="001D7EC8" w:rsidRPr="00300699" w:rsidRDefault="001D7EC8" w:rsidP="00F875C2">
            <w:pPr>
              <w:jc w:val="both"/>
              <w:rPr>
                <w:rFonts w:ascii="Times New Roman" w:hAnsi="Times New Roman" w:cs="Times New Roman"/>
                <w:sz w:val="22"/>
                <w:szCs w:val="22"/>
              </w:rPr>
            </w:pPr>
          </w:p>
          <w:p w14:paraId="5960492E"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Entrega de plástico a familias afectadas con las fuertes lluvia</w:t>
            </w:r>
          </w:p>
        </w:tc>
        <w:tc>
          <w:tcPr>
            <w:tcW w:w="7072" w:type="dxa"/>
          </w:tcPr>
          <w:p w14:paraId="5DE4451F"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701248" behindDoc="0" locked="0" layoutInCell="1" allowOverlap="1" wp14:anchorId="14EC1BA0" wp14:editId="40EC8511">
                  <wp:simplePos x="0" y="0"/>
                  <wp:positionH relativeFrom="column">
                    <wp:posOffset>2087880</wp:posOffset>
                  </wp:positionH>
                  <wp:positionV relativeFrom="paragraph">
                    <wp:posOffset>38100</wp:posOffset>
                  </wp:positionV>
                  <wp:extent cx="1989455" cy="2201545"/>
                  <wp:effectExtent l="19050" t="0" r="0" b="0"/>
                  <wp:wrapSquare wrapText="bothSides"/>
                  <wp:docPr id="46" name="37 Imagen" descr="76348331-54bc-4477-a5af-118158b421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348331-54bc-4477-a5af-118158b421c9.jpg"/>
                          <pic:cNvPicPr/>
                        </pic:nvPicPr>
                        <pic:blipFill>
                          <a:blip r:embed="rId56" cstate="print"/>
                          <a:stretch>
                            <a:fillRect/>
                          </a:stretch>
                        </pic:blipFill>
                        <pic:spPr>
                          <a:xfrm>
                            <a:off x="0" y="0"/>
                            <a:ext cx="1989455" cy="2201545"/>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00224" behindDoc="0" locked="0" layoutInCell="1" allowOverlap="1" wp14:anchorId="4CB9C301" wp14:editId="0D7AD170">
                  <wp:simplePos x="0" y="0"/>
                  <wp:positionH relativeFrom="column">
                    <wp:posOffset>78740</wp:posOffset>
                  </wp:positionH>
                  <wp:positionV relativeFrom="paragraph">
                    <wp:posOffset>38100</wp:posOffset>
                  </wp:positionV>
                  <wp:extent cx="1857375" cy="2196465"/>
                  <wp:effectExtent l="19050" t="0" r="9525" b="0"/>
                  <wp:wrapSquare wrapText="bothSides"/>
                  <wp:docPr id="47" name="36 Imagen" descr="694b65bd-fd63-400d-a9b6-0334166a6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4b65bd-fd63-400d-a9b6-0334166a6fd1.jpg"/>
                          <pic:cNvPicPr/>
                        </pic:nvPicPr>
                        <pic:blipFill>
                          <a:blip r:embed="rId57"/>
                          <a:stretch>
                            <a:fillRect/>
                          </a:stretch>
                        </pic:blipFill>
                        <pic:spPr>
                          <a:xfrm>
                            <a:off x="0" y="0"/>
                            <a:ext cx="1857375" cy="2196465"/>
                          </a:xfrm>
                          <a:prstGeom prst="rect">
                            <a:avLst/>
                          </a:prstGeom>
                        </pic:spPr>
                      </pic:pic>
                    </a:graphicData>
                  </a:graphic>
                </wp:anchor>
              </w:drawing>
            </w:r>
          </w:p>
        </w:tc>
      </w:tr>
      <w:tr w:rsidR="001D7EC8" w:rsidRPr="00300699" w14:paraId="5AF4F442" w14:textId="77777777" w:rsidTr="00F875C2">
        <w:tc>
          <w:tcPr>
            <w:tcW w:w="7072" w:type="dxa"/>
          </w:tcPr>
          <w:p w14:paraId="46E65F49"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lastRenderedPageBreak/>
              <w:t xml:space="preserve"> </w:t>
            </w:r>
          </w:p>
          <w:p w14:paraId="0EE2499E" w14:textId="77777777" w:rsidR="001D7EC8" w:rsidRPr="00300699" w:rsidRDefault="001D7EC8" w:rsidP="00F875C2">
            <w:pPr>
              <w:jc w:val="both"/>
              <w:rPr>
                <w:rFonts w:ascii="Times New Roman" w:hAnsi="Times New Roman" w:cs="Times New Roman"/>
                <w:sz w:val="22"/>
                <w:szCs w:val="22"/>
              </w:rPr>
            </w:pPr>
          </w:p>
          <w:p w14:paraId="1A2EDA90"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 xml:space="preserve">Se realizó la entrega de ayuda a una familia que fue afectada por las fuertes lluvias en el cantón La Fuente. </w:t>
            </w:r>
          </w:p>
        </w:tc>
        <w:tc>
          <w:tcPr>
            <w:tcW w:w="7072" w:type="dxa"/>
          </w:tcPr>
          <w:p w14:paraId="12838794"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702272" behindDoc="0" locked="0" layoutInCell="1" allowOverlap="1" wp14:anchorId="3BC16185" wp14:editId="04C70F20">
                  <wp:simplePos x="0" y="0"/>
                  <wp:positionH relativeFrom="column">
                    <wp:posOffset>2027555</wp:posOffset>
                  </wp:positionH>
                  <wp:positionV relativeFrom="paragraph">
                    <wp:posOffset>20320</wp:posOffset>
                  </wp:positionV>
                  <wp:extent cx="1628140" cy="2177415"/>
                  <wp:effectExtent l="19050" t="0" r="0" b="0"/>
                  <wp:wrapSquare wrapText="bothSides"/>
                  <wp:docPr id="48" name="38 Imagen" descr="48d0072c-da35-47c3-8773-34afc1780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d0072c-da35-47c3-8773-34afc178005a.jpg"/>
                          <pic:cNvPicPr/>
                        </pic:nvPicPr>
                        <pic:blipFill>
                          <a:blip r:embed="rId58" cstate="print"/>
                          <a:stretch>
                            <a:fillRect/>
                          </a:stretch>
                        </pic:blipFill>
                        <pic:spPr>
                          <a:xfrm>
                            <a:off x="0" y="0"/>
                            <a:ext cx="1628140" cy="2177415"/>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03296" behindDoc="0" locked="0" layoutInCell="1" allowOverlap="1" wp14:anchorId="639BF000" wp14:editId="705324BC">
                  <wp:simplePos x="0" y="0"/>
                  <wp:positionH relativeFrom="column">
                    <wp:posOffset>210820</wp:posOffset>
                  </wp:positionH>
                  <wp:positionV relativeFrom="paragraph">
                    <wp:posOffset>20320</wp:posOffset>
                  </wp:positionV>
                  <wp:extent cx="1640840" cy="2177415"/>
                  <wp:effectExtent l="19050" t="0" r="0" b="0"/>
                  <wp:wrapSquare wrapText="bothSides"/>
                  <wp:docPr id="49" name="39 Imagen" descr="779926e7-ccec-4b14-b79e-2fa125a9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9926e7-ccec-4b14-b79e-2fa125a93458.jpg"/>
                          <pic:cNvPicPr/>
                        </pic:nvPicPr>
                        <pic:blipFill>
                          <a:blip r:embed="rId59" cstate="print"/>
                          <a:stretch>
                            <a:fillRect/>
                          </a:stretch>
                        </pic:blipFill>
                        <pic:spPr>
                          <a:xfrm>
                            <a:off x="0" y="0"/>
                            <a:ext cx="1640840" cy="2177415"/>
                          </a:xfrm>
                          <a:prstGeom prst="rect">
                            <a:avLst/>
                          </a:prstGeom>
                        </pic:spPr>
                      </pic:pic>
                    </a:graphicData>
                  </a:graphic>
                </wp:anchor>
              </w:drawing>
            </w:r>
          </w:p>
        </w:tc>
      </w:tr>
      <w:tr w:rsidR="001D7EC8" w:rsidRPr="00300699" w14:paraId="05ECA1C5" w14:textId="77777777" w:rsidTr="00F875C2">
        <w:tc>
          <w:tcPr>
            <w:tcW w:w="7072" w:type="dxa"/>
          </w:tcPr>
          <w:p w14:paraId="024B6A5D" w14:textId="77777777" w:rsidR="001D7EC8" w:rsidRPr="00300699" w:rsidRDefault="001D7EC8" w:rsidP="00F875C2">
            <w:pPr>
              <w:jc w:val="both"/>
              <w:rPr>
                <w:rFonts w:ascii="Times New Roman" w:hAnsi="Times New Roman" w:cs="Times New Roman"/>
                <w:sz w:val="22"/>
                <w:szCs w:val="22"/>
              </w:rPr>
            </w:pPr>
          </w:p>
          <w:p w14:paraId="223C11DB" w14:textId="77777777" w:rsidR="001D7EC8" w:rsidRPr="00300699" w:rsidRDefault="001D7EC8" w:rsidP="00F875C2">
            <w:pPr>
              <w:jc w:val="both"/>
              <w:rPr>
                <w:rFonts w:ascii="Times New Roman" w:hAnsi="Times New Roman" w:cs="Times New Roman"/>
                <w:sz w:val="22"/>
                <w:szCs w:val="22"/>
              </w:rPr>
            </w:pPr>
          </w:p>
          <w:p w14:paraId="7585CE82"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Se realizo la entrega de laminas a las familias y comunidades afectadas por las fuertes lluvias</w:t>
            </w:r>
          </w:p>
        </w:tc>
        <w:tc>
          <w:tcPr>
            <w:tcW w:w="7072" w:type="dxa"/>
          </w:tcPr>
          <w:p w14:paraId="29503ACD"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704320" behindDoc="0" locked="0" layoutInCell="1" allowOverlap="1" wp14:anchorId="40B5405A" wp14:editId="04728082">
                  <wp:simplePos x="0" y="0"/>
                  <wp:positionH relativeFrom="column">
                    <wp:posOffset>2171700</wp:posOffset>
                  </wp:positionH>
                  <wp:positionV relativeFrom="paragraph">
                    <wp:posOffset>149860</wp:posOffset>
                  </wp:positionV>
                  <wp:extent cx="2061845" cy="1539875"/>
                  <wp:effectExtent l="19050" t="0" r="0" b="0"/>
                  <wp:wrapSquare wrapText="bothSides"/>
                  <wp:docPr id="50" name="40 Imagen" descr="94d7e43a-867b-4684-a8cb-6542ef991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d7e43a-867b-4684-a8cb-6542ef9913bb.jpg"/>
                          <pic:cNvPicPr/>
                        </pic:nvPicPr>
                        <pic:blipFill>
                          <a:blip r:embed="rId60" cstate="print"/>
                          <a:stretch>
                            <a:fillRect/>
                          </a:stretch>
                        </pic:blipFill>
                        <pic:spPr>
                          <a:xfrm>
                            <a:off x="0" y="0"/>
                            <a:ext cx="2061845" cy="1539875"/>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05344" behindDoc="0" locked="0" layoutInCell="1" allowOverlap="1" wp14:anchorId="37B8BD77" wp14:editId="45494796">
                  <wp:simplePos x="0" y="0"/>
                  <wp:positionH relativeFrom="column">
                    <wp:posOffset>13335</wp:posOffset>
                  </wp:positionH>
                  <wp:positionV relativeFrom="paragraph">
                    <wp:posOffset>149860</wp:posOffset>
                  </wp:positionV>
                  <wp:extent cx="2014220" cy="1515745"/>
                  <wp:effectExtent l="19050" t="0" r="5080" b="0"/>
                  <wp:wrapSquare wrapText="bothSides"/>
                  <wp:docPr id="51" name="41 Imagen" descr="471b7c50-069c-49b4-b8bf-df4babffd9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b7c50-069c-49b4-b8bf-df4babffd91e.jpg"/>
                          <pic:cNvPicPr/>
                        </pic:nvPicPr>
                        <pic:blipFill>
                          <a:blip r:embed="rId61" cstate="print"/>
                          <a:stretch>
                            <a:fillRect/>
                          </a:stretch>
                        </pic:blipFill>
                        <pic:spPr>
                          <a:xfrm>
                            <a:off x="0" y="0"/>
                            <a:ext cx="2014220" cy="1515745"/>
                          </a:xfrm>
                          <a:prstGeom prst="rect">
                            <a:avLst/>
                          </a:prstGeom>
                        </pic:spPr>
                      </pic:pic>
                    </a:graphicData>
                  </a:graphic>
                </wp:anchor>
              </w:drawing>
            </w:r>
          </w:p>
        </w:tc>
      </w:tr>
      <w:tr w:rsidR="001D7EC8" w:rsidRPr="00300699" w14:paraId="4A3E8ECE" w14:textId="77777777" w:rsidTr="00F875C2">
        <w:tc>
          <w:tcPr>
            <w:tcW w:w="7072" w:type="dxa"/>
          </w:tcPr>
          <w:p w14:paraId="6206A721" w14:textId="77777777" w:rsidR="001D7EC8" w:rsidRPr="00300699" w:rsidRDefault="001D7EC8" w:rsidP="00F875C2">
            <w:pPr>
              <w:jc w:val="both"/>
              <w:rPr>
                <w:rFonts w:ascii="Times New Roman" w:hAnsi="Times New Roman" w:cs="Times New Roman"/>
                <w:sz w:val="22"/>
                <w:szCs w:val="22"/>
              </w:rPr>
            </w:pPr>
          </w:p>
          <w:p w14:paraId="34468F68"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Se realizó la entrega de víveres e insumos de cuidado ante COVID-19.</w:t>
            </w:r>
          </w:p>
        </w:tc>
        <w:tc>
          <w:tcPr>
            <w:tcW w:w="7072" w:type="dxa"/>
          </w:tcPr>
          <w:p w14:paraId="11F84A46" w14:textId="77777777" w:rsidR="001D7EC8" w:rsidRPr="00300699" w:rsidRDefault="001D7EC8" w:rsidP="00F875C2">
            <w:pPr>
              <w:jc w:val="both"/>
              <w:rPr>
                <w:rFonts w:ascii="Times New Roman" w:hAnsi="Times New Roman" w:cs="Times New Roman"/>
                <w:sz w:val="22"/>
                <w:szCs w:val="22"/>
              </w:rPr>
            </w:pPr>
          </w:p>
          <w:p w14:paraId="7D460976"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706368" behindDoc="0" locked="0" layoutInCell="1" allowOverlap="1" wp14:anchorId="274C18AA" wp14:editId="2D5AFD10">
                  <wp:simplePos x="0" y="0"/>
                  <wp:positionH relativeFrom="column">
                    <wp:posOffset>78740</wp:posOffset>
                  </wp:positionH>
                  <wp:positionV relativeFrom="paragraph">
                    <wp:posOffset>-6350</wp:posOffset>
                  </wp:positionV>
                  <wp:extent cx="1849120" cy="1403985"/>
                  <wp:effectExtent l="19050" t="0" r="0" b="0"/>
                  <wp:wrapSquare wrapText="bothSides"/>
                  <wp:docPr id="52" name="43 Imagen" descr="d866404c-4366-4687-9d88-f3ad7b229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6404c-4366-4687-9d88-f3ad7b229228.jpg"/>
                          <pic:cNvPicPr/>
                        </pic:nvPicPr>
                        <pic:blipFill>
                          <a:blip r:embed="rId62" cstate="print"/>
                          <a:stretch>
                            <a:fillRect/>
                          </a:stretch>
                        </pic:blipFill>
                        <pic:spPr>
                          <a:xfrm>
                            <a:off x="0" y="0"/>
                            <a:ext cx="1849120" cy="1403985"/>
                          </a:xfrm>
                          <a:prstGeom prst="rect">
                            <a:avLst/>
                          </a:prstGeom>
                        </pic:spPr>
                      </pic:pic>
                    </a:graphicData>
                  </a:graphic>
                </wp:anchor>
              </w:drawing>
            </w:r>
          </w:p>
          <w:p w14:paraId="02E5F041"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707392" behindDoc="0" locked="0" layoutInCell="1" allowOverlap="1" wp14:anchorId="16AB1759" wp14:editId="3CAB5E37">
                  <wp:simplePos x="0" y="0"/>
                  <wp:positionH relativeFrom="column">
                    <wp:posOffset>38735</wp:posOffset>
                  </wp:positionH>
                  <wp:positionV relativeFrom="paragraph">
                    <wp:posOffset>-386080</wp:posOffset>
                  </wp:positionV>
                  <wp:extent cx="1988820" cy="1497330"/>
                  <wp:effectExtent l="19050" t="0" r="0" b="0"/>
                  <wp:wrapSquare wrapText="bothSides"/>
                  <wp:docPr id="53" name="42 Imagen" descr="1ed8e78b-bfee-46d1-9ae8-c72b60bf6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d8e78b-bfee-46d1-9ae8-c72b60bf6d08.jpg"/>
                          <pic:cNvPicPr/>
                        </pic:nvPicPr>
                        <pic:blipFill>
                          <a:blip r:embed="rId63" cstate="print"/>
                          <a:stretch>
                            <a:fillRect/>
                          </a:stretch>
                        </pic:blipFill>
                        <pic:spPr>
                          <a:xfrm>
                            <a:off x="0" y="0"/>
                            <a:ext cx="1988820" cy="1497330"/>
                          </a:xfrm>
                          <a:prstGeom prst="rect">
                            <a:avLst/>
                          </a:prstGeom>
                        </pic:spPr>
                      </pic:pic>
                    </a:graphicData>
                  </a:graphic>
                </wp:anchor>
              </w:drawing>
            </w:r>
          </w:p>
        </w:tc>
      </w:tr>
      <w:tr w:rsidR="001D7EC8" w:rsidRPr="00300699" w14:paraId="5F526486" w14:textId="77777777" w:rsidTr="00F875C2">
        <w:tc>
          <w:tcPr>
            <w:tcW w:w="7072" w:type="dxa"/>
          </w:tcPr>
          <w:p w14:paraId="5CF96095" w14:textId="77777777" w:rsidR="001D7EC8" w:rsidRPr="00300699" w:rsidRDefault="001D7EC8" w:rsidP="00F875C2">
            <w:pPr>
              <w:jc w:val="both"/>
              <w:rPr>
                <w:rFonts w:ascii="Times New Roman" w:hAnsi="Times New Roman" w:cs="Times New Roman"/>
                <w:sz w:val="22"/>
                <w:szCs w:val="22"/>
              </w:rPr>
            </w:pPr>
          </w:p>
          <w:p w14:paraId="65FB2C9D" w14:textId="77777777" w:rsidR="001D7EC8" w:rsidRPr="00300699" w:rsidRDefault="001D7EC8" w:rsidP="00F875C2">
            <w:pPr>
              <w:jc w:val="both"/>
              <w:rPr>
                <w:rFonts w:ascii="Times New Roman" w:hAnsi="Times New Roman" w:cs="Times New Roman"/>
                <w:sz w:val="22"/>
                <w:szCs w:val="22"/>
              </w:rPr>
            </w:pPr>
          </w:p>
          <w:p w14:paraId="6FEB5FDE"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Se realizo la entrega de laminas a las personas más afectadas a causa de las fuertes lluvias</w:t>
            </w:r>
          </w:p>
        </w:tc>
        <w:tc>
          <w:tcPr>
            <w:tcW w:w="7072" w:type="dxa"/>
          </w:tcPr>
          <w:p w14:paraId="33C9C9E0"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708416" behindDoc="0" locked="0" layoutInCell="1" allowOverlap="1" wp14:anchorId="154A3641" wp14:editId="5B102006">
                  <wp:simplePos x="0" y="0"/>
                  <wp:positionH relativeFrom="column">
                    <wp:posOffset>2145030</wp:posOffset>
                  </wp:positionH>
                  <wp:positionV relativeFrom="paragraph">
                    <wp:posOffset>60325</wp:posOffset>
                  </wp:positionV>
                  <wp:extent cx="1868805" cy="1365250"/>
                  <wp:effectExtent l="19050" t="0" r="0" b="0"/>
                  <wp:wrapSquare wrapText="bothSides"/>
                  <wp:docPr id="54" name="45 Imagen" descr="da6dbfe8-1dd7-4de0-80df-5a5cc253b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6dbfe8-1dd7-4de0-80df-5a5cc253bffa.jpg"/>
                          <pic:cNvPicPr/>
                        </pic:nvPicPr>
                        <pic:blipFill>
                          <a:blip r:embed="rId64"/>
                          <a:stretch>
                            <a:fillRect/>
                          </a:stretch>
                        </pic:blipFill>
                        <pic:spPr>
                          <a:xfrm>
                            <a:off x="0" y="0"/>
                            <a:ext cx="1868805" cy="136525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09440" behindDoc="0" locked="0" layoutInCell="1" allowOverlap="1" wp14:anchorId="14A959CD" wp14:editId="3FE6DC39">
                  <wp:simplePos x="0" y="0"/>
                  <wp:positionH relativeFrom="column">
                    <wp:posOffset>197485</wp:posOffset>
                  </wp:positionH>
                  <wp:positionV relativeFrom="paragraph">
                    <wp:posOffset>60325</wp:posOffset>
                  </wp:positionV>
                  <wp:extent cx="1833245" cy="1365250"/>
                  <wp:effectExtent l="19050" t="0" r="0" b="0"/>
                  <wp:wrapSquare wrapText="bothSides"/>
                  <wp:docPr id="55" name="44 Imagen" descr="afb51155-6210-4f0e-8beb-0cb09e885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51155-6210-4f0e-8beb-0cb09e88551b.jpg"/>
                          <pic:cNvPicPr/>
                        </pic:nvPicPr>
                        <pic:blipFill>
                          <a:blip r:embed="rId65" cstate="print"/>
                          <a:stretch>
                            <a:fillRect/>
                          </a:stretch>
                        </pic:blipFill>
                        <pic:spPr>
                          <a:xfrm>
                            <a:off x="0" y="0"/>
                            <a:ext cx="1833245" cy="1365250"/>
                          </a:xfrm>
                          <a:prstGeom prst="rect">
                            <a:avLst/>
                          </a:prstGeom>
                        </pic:spPr>
                      </pic:pic>
                    </a:graphicData>
                  </a:graphic>
                </wp:anchor>
              </w:drawing>
            </w:r>
          </w:p>
        </w:tc>
      </w:tr>
      <w:tr w:rsidR="001D7EC8" w:rsidRPr="00300699" w14:paraId="336DE069" w14:textId="77777777" w:rsidTr="00F875C2">
        <w:tc>
          <w:tcPr>
            <w:tcW w:w="7072" w:type="dxa"/>
          </w:tcPr>
          <w:p w14:paraId="76E753D3" w14:textId="77777777" w:rsidR="001D7EC8" w:rsidRPr="00300699" w:rsidRDefault="001D7EC8" w:rsidP="00F875C2">
            <w:pPr>
              <w:jc w:val="both"/>
              <w:rPr>
                <w:rFonts w:ascii="Times New Roman" w:hAnsi="Times New Roman" w:cs="Times New Roman"/>
                <w:sz w:val="22"/>
                <w:szCs w:val="22"/>
              </w:rPr>
            </w:pPr>
          </w:p>
          <w:p w14:paraId="2387BC1E" w14:textId="77777777" w:rsidR="001D7EC8" w:rsidRPr="00300699" w:rsidRDefault="001D7EC8" w:rsidP="00F875C2">
            <w:pPr>
              <w:jc w:val="both"/>
              <w:rPr>
                <w:rFonts w:ascii="Times New Roman" w:hAnsi="Times New Roman" w:cs="Times New Roman"/>
                <w:sz w:val="22"/>
                <w:szCs w:val="22"/>
              </w:rPr>
            </w:pPr>
          </w:p>
          <w:p w14:paraId="2948851F"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Se realizó la entrega de víveres a los habitantes del Guaycumen</w:t>
            </w:r>
          </w:p>
        </w:tc>
        <w:tc>
          <w:tcPr>
            <w:tcW w:w="7072" w:type="dxa"/>
          </w:tcPr>
          <w:p w14:paraId="5E27AEE8"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710464" behindDoc="0" locked="0" layoutInCell="1" allowOverlap="1" wp14:anchorId="169B4CE1" wp14:editId="5EE102DE">
                  <wp:simplePos x="0" y="0"/>
                  <wp:positionH relativeFrom="column">
                    <wp:posOffset>2145030</wp:posOffset>
                  </wp:positionH>
                  <wp:positionV relativeFrom="paragraph">
                    <wp:posOffset>61595</wp:posOffset>
                  </wp:positionV>
                  <wp:extent cx="1951355" cy="1460500"/>
                  <wp:effectExtent l="19050" t="0" r="0" b="0"/>
                  <wp:wrapSquare wrapText="bothSides"/>
                  <wp:docPr id="56" name="47 Imagen" descr="dce0da23-4afd-48f8-8fab-1747442eef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e0da23-4afd-48f8-8fab-1747442eef75.jpg"/>
                          <pic:cNvPicPr/>
                        </pic:nvPicPr>
                        <pic:blipFill>
                          <a:blip r:embed="rId66" cstate="print"/>
                          <a:stretch>
                            <a:fillRect/>
                          </a:stretch>
                        </pic:blipFill>
                        <pic:spPr>
                          <a:xfrm>
                            <a:off x="0" y="0"/>
                            <a:ext cx="1951355" cy="146050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11488" behindDoc="0" locked="0" layoutInCell="1" allowOverlap="1" wp14:anchorId="7937E226" wp14:editId="6FEBD465">
                  <wp:simplePos x="0" y="0"/>
                  <wp:positionH relativeFrom="column">
                    <wp:posOffset>78740</wp:posOffset>
                  </wp:positionH>
                  <wp:positionV relativeFrom="paragraph">
                    <wp:posOffset>61595</wp:posOffset>
                  </wp:positionV>
                  <wp:extent cx="1987550" cy="1498600"/>
                  <wp:effectExtent l="19050" t="0" r="0" b="0"/>
                  <wp:wrapSquare wrapText="bothSides"/>
                  <wp:docPr id="57" name="46 Imagen" descr="7926e842-5deb-492b-96d1-aced8e23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26e842-5deb-492b-96d1-aced8e238613.jpg"/>
                          <pic:cNvPicPr/>
                        </pic:nvPicPr>
                        <pic:blipFill>
                          <a:blip r:embed="rId67" cstate="print"/>
                          <a:stretch>
                            <a:fillRect/>
                          </a:stretch>
                        </pic:blipFill>
                        <pic:spPr>
                          <a:xfrm>
                            <a:off x="0" y="0"/>
                            <a:ext cx="1987550" cy="1498600"/>
                          </a:xfrm>
                          <a:prstGeom prst="rect">
                            <a:avLst/>
                          </a:prstGeom>
                        </pic:spPr>
                      </pic:pic>
                    </a:graphicData>
                  </a:graphic>
                </wp:anchor>
              </w:drawing>
            </w:r>
          </w:p>
        </w:tc>
      </w:tr>
      <w:tr w:rsidR="001D7EC8" w:rsidRPr="00300699" w14:paraId="2F4C089B" w14:textId="77777777" w:rsidTr="00F875C2">
        <w:tc>
          <w:tcPr>
            <w:tcW w:w="7072" w:type="dxa"/>
          </w:tcPr>
          <w:p w14:paraId="1946E5BA" w14:textId="77777777" w:rsidR="001D7EC8" w:rsidRPr="00300699" w:rsidRDefault="001D7EC8" w:rsidP="00F875C2">
            <w:pPr>
              <w:jc w:val="both"/>
              <w:rPr>
                <w:rFonts w:ascii="Times New Roman" w:hAnsi="Times New Roman" w:cs="Times New Roman"/>
                <w:sz w:val="22"/>
                <w:szCs w:val="22"/>
              </w:rPr>
            </w:pPr>
          </w:p>
          <w:p w14:paraId="4FE7D248" w14:textId="77777777" w:rsidR="001D7EC8" w:rsidRPr="00300699" w:rsidRDefault="001D7EC8" w:rsidP="00F875C2">
            <w:pPr>
              <w:jc w:val="both"/>
              <w:rPr>
                <w:rFonts w:ascii="Times New Roman" w:hAnsi="Times New Roman" w:cs="Times New Roman"/>
                <w:sz w:val="22"/>
                <w:szCs w:val="22"/>
              </w:rPr>
            </w:pPr>
          </w:p>
          <w:p w14:paraId="0B7AF976" w14:textId="77777777" w:rsidR="001D7EC8" w:rsidRPr="00300699" w:rsidRDefault="001D7EC8" w:rsidP="00F875C2">
            <w:pPr>
              <w:jc w:val="both"/>
              <w:rPr>
                <w:rFonts w:ascii="Times New Roman" w:hAnsi="Times New Roman" w:cs="Times New Roman"/>
                <w:sz w:val="22"/>
                <w:szCs w:val="22"/>
              </w:rPr>
            </w:pPr>
          </w:p>
          <w:p w14:paraId="07C0ED87"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Entrega de carpetas y corte de de ramas</w:t>
            </w:r>
          </w:p>
        </w:tc>
        <w:tc>
          <w:tcPr>
            <w:tcW w:w="7072" w:type="dxa"/>
          </w:tcPr>
          <w:p w14:paraId="0F64F65D"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713536" behindDoc="0" locked="0" layoutInCell="1" allowOverlap="1" wp14:anchorId="45402BFD" wp14:editId="49E46825">
                  <wp:simplePos x="0" y="0"/>
                  <wp:positionH relativeFrom="column">
                    <wp:posOffset>256540</wp:posOffset>
                  </wp:positionH>
                  <wp:positionV relativeFrom="paragraph">
                    <wp:posOffset>76835</wp:posOffset>
                  </wp:positionV>
                  <wp:extent cx="1737995" cy="2315210"/>
                  <wp:effectExtent l="19050" t="0" r="0" b="0"/>
                  <wp:wrapSquare wrapText="bothSides"/>
                  <wp:docPr id="58" name="48 Imagen" descr="12abc9a4-e2c1-4160-9984-edb0c005a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abc9a4-e2c1-4160-9984-edb0c005a613.jpg"/>
                          <pic:cNvPicPr/>
                        </pic:nvPicPr>
                        <pic:blipFill>
                          <a:blip r:embed="rId68"/>
                          <a:stretch>
                            <a:fillRect/>
                          </a:stretch>
                        </pic:blipFill>
                        <pic:spPr>
                          <a:xfrm>
                            <a:off x="0" y="0"/>
                            <a:ext cx="1737995" cy="231521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12512" behindDoc="0" locked="0" layoutInCell="1" allowOverlap="1" wp14:anchorId="5A7C281C" wp14:editId="681B9DC0">
                  <wp:simplePos x="0" y="0"/>
                  <wp:positionH relativeFrom="column">
                    <wp:posOffset>2168525</wp:posOffset>
                  </wp:positionH>
                  <wp:positionV relativeFrom="paragraph">
                    <wp:posOffset>80010</wp:posOffset>
                  </wp:positionV>
                  <wp:extent cx="1744345" cy="2339340"/>
                  <wp:effectExtent l="19050" t="0" r="8255" b="0"/>
                  <wp:wrapSquare wrapText="bothSides"/>
                  <wp:docPr id="59" name="49 Imagen" descr="9256e46e-bc4e-4ca8-810f-c83ad073f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56e46e-bc4e-4ca8-810f-c83ad073f335.jpg"/>
                          <pic:cNvPicPr/>
                        </pic:nvPicPr>
                        <pic:blipFill>
                          <a:blip r:embed="rId69"/>
                          <a:stretch>
                            <a:fillRect/>
                          </a:stretch>
                        </pic:blipFill>
                        <pic:spPr>
                          <a:xfrm>
                            <a:off x="0" y="0"/>
                            <a:ext cx="1744345" cy="2339340"/>
                          </a:xfrm>
                          <a:prstGeom prst="rect">
                            <a:avLst/>
                          </a:prstGeom>
                        </pic:spPr>
                      </pic:pic>
                    </a:graphicData>
                  </a:graphic>
                </wp:anchor>
              </w:drawing>
            </w:r>
          </w:p>
        </w:tc>
      </w:tr>
      <w:tr w:rsidR="001D7EC8" w:rsidRPr="00300699" w14:paraId="0D55F0DE" w14:textId="77777777" w:rsidTr="00F875C2">
        <w:tc>
          <w:tcPr>
            <w:tcW w:w="7072" w:type="dxa"/>
          </w:tcPr>
          <w:p w14:paraId="12F2EC57" w14:textId="77777777" w:rsidR="001D7EC8" w:rsidRPr="00300699" w:rsidRDefault="001D7EC8" w:rsidP="00F875C2">
            <w:pPr>
              <w:jc w:val="both"/>
              <w:rPr>
                <w:rFonts w:ascii="Times New Roman" w:hAnsi="Times New Roman" w:cs="Times New Roman"/>
                <w:sz w:val="22"/>
                <w:szCs w:val="22"/>
              </w:rPr>
            </w:pPr>
          </w:p>
          <w:p w14:paraId="0C618AC5" w14:textId="77777777" w:rsidR="001D7EC8" w:rsidRPr="00300699" w:rsidRDefault="001D7EC8" w:rsidP="00F875C2">
            <w:pPr>
              <w:jc w:val="both"/>
              <w:rPr>
                <w:rFonts w:ascii="Times New Roman" w:hAnsi="Times New Roman" w:cs="Times New Roman"/>
                <w:sz w:val="22"/>
                <w:szCs w:val="22"/>
              </w:rPr>
            </w:pPr>
          </w:p>
          <w:p w14:paraId="15154DC8"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Entrega de plástico a familias por fuertes lluvias en Caserío los Ruano</w:t>
            </w:r>
          </w:p>
        </w:tc>
        <w:tc>
          <w:tcPr>
            <w:tcW w:w="7072" w:type="dxa"/>
          </w:tcPr>
          <w:p w14:paraId="6D55BD8E"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715584" behindDoc="0" locked="0" layoutInCell="1" allowOverlap="1" wp14:anchorId="067FB7F4" wp14:editId="6CC0C003">
                  <wp:simplePos x="0" y="0"/>
                  <wp:positionH relativeFrom="column">
                    <wp:posOffset>2168525</wp:posOffset>
                  </wp:positionH>
                  <wp:positionV relativeFrom="paragraph">
                    <wp:posOffset>85725</wp:posOffset>
                  </wp:positionV>
                  <wp:extent cx="2113915" cy="1579245"/>
                  <wp:effectExtent l="19050" t="0" r="635" b="0"/>
                  <wp:wrapSquare wrapText="bothSides"/>
                  <wp:docPr id="60" name="50 Imagen" descr="af027a7b-ddda-4ebe-96d6-f5cf4d4ea1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027a7b-ddda-4ebe-96d6-f5cf4d4ea16e.jpg"/>
                          <pic:cNvPicPr/>
                        </pic:nvPicPr>
                        <pic:blipFill>
                          <a:blip r:embed="rId70" cstate="print"/>
                          <a:stretch>
                            <a:fillRect/>
                          </a:stretch>
                        </pic:blipFill>
                        <pic:spPr>
                          <a:xfrm>
                            <a:off x="0" y="0"/>
                            <a:ext cx="2113915" cy="1579245"/>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14560" behindDoc="0" locked="0" layoutInCell="1" allowOverlap="1" wp14:anchorId="39933205" wp14:editId="5EF2B844">
                  <wp:simplePos x="0" y="0"/>
                  <wp:positionH relativeFrom="column">
                    <wp:posOffset>-16510</wp:posOffset>
                  </wp:positionH>
                  <wp:positionV relativeFrom="paragraph">
                    <wp:posOffset>97790</wp:posOffset>
                  </wp:positionV>
                  <wp:extent cx="2082800" cy="1570990"/>
                  <wp:effectExtent l="19050" t="0" r="0" b="0"/>
                  <wp:wrapSquare wrapText="bothSides"/>
                  <wp:docPr id="61" name="51 Imagen" descr="fc34052f-affa-4baa-9054-fe3d81d40b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34052f-affa-4baa-9054-fe3d81d40b56.jpg"/>
                          <pic:cNvPicPr/>
                        </pic:nvPicPr>
                        <pic:blipFill>
                          <a:blip r:embed="rId71" cstate="print"/>
                          <a:stretch>
                            <a:fillRect/>
                          </a:stretch>
                        </pic:blipFill>
                        <pic:spPr>
                          <a:xfrm>
                            <a:off x="0" y="0"/>
                            <a:ext cx="2082800" cy="1570990"/>
                          </a:xfrm>
                          <a:prstGeom prst="rect">
                            <a:avLst/>
                          </a:prstGeom>
                        </pic:spPr>
                      </pic:pic>
                    </a:graphicData>
                  </a:graphic>
                </wp:anchor>
              </w:drawing>
            </w:r>
          </w:p>
        </w:tc>
      </w:tr>
      <w:tr w:rsidR="001D7EC8" w:rsidRPr="00300699" w14:paraId="58E26C20" w14:textId="77777777" w:rsidTr="00F875C2">
        <w:tc>
          <w:tcPr>
            <w:tcW w:w="7072" w:type="dxa"/>
          </w:tcPr>
          <w:p w14:paraId="350626ED" w14:textId="77777777" w:rsidR="001D7EC8" w:rsidRPr="00300699" w:rsidRDefault="001D7EC8" w:rsidP="00F875C2">
            <w:pPr>
              <w:jc w:val="both"/>
              <w:rPr>
                <w:rFonts w:ascii="Times New Roman" w:hAnsi="Times New Roman" w:cs="Times New Roman"/>
                <w:sz w:val="22"/>
                <w:szCs w:val="22"/>
              </w:rPr>
            </w:pPr>
          </w:p>
          <w:p w14:paraId="4810275E" w14:textId="77777777" w:rsidR="001D7EC8" w:rsidRPr="00300699" w:rsidRDefault="001D7EC8" w:rsidP="00F875C2">
            <w:pPr>
              <w:jc w:val="both"/>
              <w:rPr>
                <w:rFonts w:ascii="Times New Roman" w:hAnsi="Times New Roman" w:cs="Times New Roman"/>
                <w:sz w:val="22"/>
                <w:szCs w:val="22"/>
              </w:rPr>
            </w:pPr>
          </w:p>
          <w:p w14:paraId="2EC30FC0" w14:textId="77777777" w:rsidR="001D7EC8" w:rsidRPr="00300699" w:rsidRDefault="001D7EC8" w:rsidP="00F875C2">
            <w:pPr>
              <w:jc w:val="both"/>
              <w:rPr>
                <w:rFonts w:ascii="Times New Roman" w:hAnsi="Times New Roman" w:cs="Times New Roman"/>
                <w:sz w:val="22"/>
                <w:szCs w:val="22"/>
              </w:rPr>
            </w:pPr>
          </w:p>
          <w:p w14:paraId="0C4000FC"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Entrega de pastico por  deslave en la final Barrio Mercedes</w:t>
            </w:r>
          </w:p>
        </w:tc>
        <w:tc>
          <w:tcPr>
            <w:tcW w:w="7072" w:type="dxa"/>
          </w:tcPr>
          <w:p w14:paraId="0E727AEC"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717632" behindDoc="0" locked="0" layoutInCell="1" allowOverlap="1" wp14:anchorId="2093E95D" wp14:editId="656C5466">
                  <wp:simplePos x="0" y="0"/>
                  <wp:positionH relativeFrom="column">
                    <wp:posOffset>78740</wp:posOffset>
                  </wp:positionH>
                  <wp:positionV relativeFrom="paragraph">
                    <wp:posOffset>59690</wp:posOffset>
                  </wp:positionV>
                  <wp:extent cx="2080260" cy="1555750"/>
                  <wp:effectExtent l="19050" t="0" r="0" b="0"/>
                  <wp:wrapSquare wrapText="bothSides"/>
                  <wp:docPr id="62" name="52 Imagen" descr="04b9f15a-a667-471d-8f15-5ac6dcbc2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b9f15a-a667-471d-8f15-5ac6dcbc20be.jpg"/>
                          <pic:cNvPicPr/>
                        </pic:nvPicPr>
                        <pic:blipFill>
                          <a:blip r:embed="rId72" cstate="print"/>
                          <a:stretch>
                            <a:fillRect/>
                          </a:stretch>
                        </pic:blipFill>
                        <pic:spPr>
                          <a:xfrm>
                            <a:off x="0" y="0"/>
                            <a:ext cx="2080260" cy="155575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16608" behindDoc="0" locked="0" layoutInCell="1" allowOverlap="1" wp14:anchorId="07EEAF11" wp14:editId="6ABEC2C4">
                  <wp:simplePos x="0" y="0"/>
                  <wp:positionH relativeFrom="column">
                    <wp:posOffset>2248535</wp:posOffset>
                  </wp:positionH>
                  <wp:positionV relativeFrom="paragraph">
                    <wp:posOffset>59690</wp:posOffset>
                  </wp:positionV>
                  <wp:extent cx="2082165" cy="1555750"/>
                  <wp:effectExtent l="19050" t="0" r="0" b="0"/>
                  <wp:wrapSquare wrapText="bothSides"/>
                  <wp:docPr id="63" name="53 Imagen" descr="dd55fa80-3876-40ed-a010-077098cd15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55fa80-3876-40ed-a010-077098cd15f5.jpg"/>
                          <pic:cNvPicPr/>
                        </pic:nvPicPr>
                        <pic:blipFill>
                          <a:blip r:embed="rId73" cstate="print"/>
                          <a:stretch>
                            <a:fillRect/>
                          </a:stretch>
                        </pic:blipFill>
                        <pic:spPr>
                          <a:xfrm>
                            <a:off x="0" y="0"/>
                            <a:ext cx="2082165" cy="1555750"/>
                          </a:xfrm>
                          <a:prstGeom prst="rect">
                            <a:avLst/>
                          </a:prstGeom>
                        </pic:spPr>
                      </pic:pic>
                    </a:graphicData>
                  </a:graphic>
                </wp:anchor>
              </w:drawing>
            </w:r>
          </w:p>
        </w:tc>
      </w:tr>
      <w:tr w:rsidR="001D7EC8" w:rsidRPr="00300699" w14:paraId="35C3CBFA" w14:textId="77777777" w:rsidTr="00F875C2">
        <w:tc>
          <w:tcPr>
            <w:tcW w:w="7072" w:type="dxa"/>
          </w:tcPr>
          <w:p w14:paraId="015AF0E7" w14:textId="77777777" w:rsidR="001D7EC8" w:rsidRPr="00300699" w:rsidRDefault="001D7EC8" w:rsidP="00F875C2">
            <w:pPr>
              <w:jc w:val="both"/>
              <w:rPr>
                <w:rFonts w:ascii="Times New Roman" w:hAnsi="Times New Roman" w:cs="Times New Roman"/>
                <w:sz w:val="22"/>
                <w:szCs w:val="22"/>
              </w:rPr>
            </w:pPr>
          </w:p>
          <w:p w14:paraId="18D88944" w14:textId="77777777" w:rsidR="001D7EC8" w:rsidRPr="00300699" w:rsidRDefault="001D7EC8" w:rsidP="00F875C2">
            <w:pPr>
              <w:jc w:val="both"/>
              <w:rPr>
                <w:rFonts w:ascii="Times New Roman" w:hAnsi="Times New Roman" w:cs="Times New Roman"/>
                <w:sz w:val="22"/>
                <w:szCs w:val="22"/>
              </w:rPr>
            </w:pPr>
          </w:p>
          <w:p w14:paraId="4616A3C9"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Se realizó la entrega de insumos básicos y colchonetas  a una familia que perdió en su totalidad su vivienda a causa de las fuertes lluvias.</w:t>
            </w:r>
          </w:p>
        </w:tc>
        <w:tc>
          <w:tcPr>
            <w:tcW w:w="7072" w:type="dxa"/>
          </w:tcPr>
          <w:p w14:paraId="6D963031" w14:textId="77777777" w:rsidR="001D7EC8" w:rsidRPr="00300699" w:rsidRDefault="001D7EC8" w:rsidP="00F875C2">
            <w:pPr>
              <w:jc w:val="both"/>
              <w:rPr>
                <w:rFonts w:ascii="Times New Roman" w:hAnsi="Times New Roman" w:cs="Times New Roman"/>
                <w:noProof/>
                <w:sz w:val="22"/>
                <w:szCs w:val="22"/>
                <w:lang w:eastAsia="es-ES"/>
              </w:rPr>
            </w:pPr>
            <w:r w:rsidRPr="00300699">
              <w:rPr>
                <w:rFonts w:ascii="Times New Roman" w:hAnsi="Times New Roman" w:cs="Times New Roman"/>
                <w:noProof/>
                <w:sz w:val="22"/>
                <w:szCs w:val="22"/>
                <w:lang w:eastAsia="es-SV"/>
              </w:rPr>
              <w:drawing>
                <wp:anchor distT="0" distB="0" distL="114300" distR="114300" simplePos="0" relativeHeight="251718656" behindDoc="0" locked="0" layoutInCell="1" allowOverlap="1" wp14:anchorId="3342BDC2" wp14:editId="22768C2D">
                  <wp:simplePos x="0" y="0"/>
                  <wp:positionH relativeFrom="column">
                    <wp:posOffset>2289175</wp:posOffset>
                  </wp:positionH>
                  <wp:positionV relativeFrom="paragraph">
                    <wp:posOffset>146685</wp:posOffset>
                  </wp:positionV>
                  <wp:extent cx="2009140" cy="1637665"/>
                  <wp:effectExtent l="19050" t="0" r="0" b="0"/>
                  <wp:wrapSquare wrapText="bothSides"/>
                  <wp:docPr id="64" name="55 Imagen" descr="a9d76257-f468-4d4f-95a2-9a2c65e37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d76257-f468-4d4f-95a2-9a2c65e37842.jpg"/>
                          <pic:cNvPicPr/>
                        </pic:nvPicPr>
                        <pic:blipFill>
                          <a:blip r:embed="rId74" cstate="print"/>
                          <a:stretch>
                            <a:fillRect/>
                          </a:stretch>
                        </pic:blipFill>
                        <pic:spPr>
                          <a:xfrm>
                            <a:off x="0" y="0"/>
                            <a:ext cx="2009140" cy="1637665"/>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19680" behindDoc="0" locked="0" layoutInCell="1" allowOverlap="1" wp14:anchorId="38EC65E0" wp14:editId="600D1FCF">
                  <wp:simplePos x="0" y="0"/>
                  <wp:positionH relativeFrom="column">
                    <wp:posOffset>37465</wp:posOffset>
                  </wp:positionH>
                  <wp:positionV relativeFrom="paragraph">
                    <wp:posOffset>146685</wp:posOffset>
                  </wp:positionV>
                  <wp:extent cx="2178050" cy="1637665"/>
                  <wp:effectExtent l="19050" t="0" r="0" b="0"/>
                  <wp:wrapSquare wrapText="bothSides"/>
                  <wp:docPr id="65" name="54 Imagen" descr="2f41c752-fd0a-468f-b16b-d248616a5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41c752-fd0a-468f-b16b-d248616a51d7.jpg"/>
                          <pic:cNvPicPr/>
                        </pic:nvPicPr>
                        <pic:blipFill>
                          <a:blip r:embed="rId75" cstate="print"/>
                          <a:stretch>
                            <a:fillRect/>
                          </a:stretch>
                        </pic:blipFill>
                        <pic:spPr>
                          <a:xfrm>
                            <a:off x="0" y="0"/>
                            <a:ext cx="2178050" cy="1637665"/>
                          </a:xfrm>
                          <a:prstGeom prst="rect">
                            <a:avLst/>
                          </a:prstGeom>
                        </pic:spPr>
                      </pic:pic>
                    </a:graphicData>
                  </a:graphic>
                </wp:anchor>
              </w:drawing>
            </w:r>
          </w:p>
        </w:tc>
      </w:tr>
      <w:tr w:rsidR="001D7EC8" w:rsidRPr="00300699" w14:paraId="6176B169" w14:textId="77777777" w:rsidTr="00F875C2">
        <w:tc>
          <w:tcPr>
            <w:tcW w:w="7072" w:type="dxa"/>
          </w:tcPr>
          <w:p w14:paraId="3374F92F" w14:textId="77777777" w:rsidR="001D7EC8" w:rsidRPr="00300699" w:rsidRDefault="001D7EC8" w:rsidP="00F875C2">
            <w:pPr>
              <w:jc w:val="center"/>
              <w:rPr>
                <w:rFonts w:ascii="Times New Roman" w:hAnsi="Times New Roman" w:cs="Times New Roman"/>
                <w:b/>
                <w:sz w:val="22"/>
                <w:szCs w:val="22"/>
              </w:rPr>
            </w:pPr>
          </w:p>
          <w:p w14:paraId="29883EDE" w14:textId="77777777" w:rsidR="001D7EC8" w:rsidRPr="00300699" w:rsidRDefault="001D7EC8" w:rsidP="00F875C2">
            <w:pPr>
              <w:jc w:val="center"/>
              <w:rPr>
                <w:rFonts w:ascii="Times New Roman" w:hAnsi="Times New Roman" w:cs="Times New Roman"/>
                <w:b/>
                <w:sz w:val="22"/>
                <w:szCs w:val="22"/>
              </w:rPr>
            </w:pPr>
            <w:r w:rsidRPr="00300699">
              <w:rPr>
                <w:rFonts w:ascii="Times New Roman" w:hAnsi="Times New Roman" w:cs="Times New Roman"/>
                <w:b/>
                <w:sz w:val="22"/>
                <w:szCs w:val="22"/>
              </w:rPr>
              <w:t>MAYO</w:t>
            </w:r>
          </w:p>
          <w:p w14:paraId="6AE0865D" w14:textId="77777777" w:rsidR="001D7EC8" w:rsidRPr="00300699" w:rsidRDefault="001D7EC8" w:rsidP="00F875C2">
            <w:pPr>
              <w:jc w:val="both"/>
              <w:rPr>
                <w:rFonts w:ascii="Times New Roman" w:hAnsi="Times New Roman" w:cs="Times New Roman"/>
                <w:sz w:val="22"/>
                <w:szCs w:val="22"/>
              </w:rPr>
            </w:pPr>
          </w:p>
          <w:p w14:paraId="428F9512" w14:textId="77777777" w:rsidR="001D7EC8" w:rsidRPr="00300699" w:rsidRDefault="001D7EC8" w:rsidP="00F875C2">
            <w:pPr>
              <w:jc w:val="both"/>
              <w:rPr>
                <w:rFonts w:ascii="Times New Roman" w:hAnsi="Times New Roman" w:cs="Times New Roman"/>
                <w:sz w:val="22"/>
                <w:szCs w:val="22"/>
              </w:rPr>
            </w:pPr>
          </w:p>
          <w:p w14:paraId="1956B3F9"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 xml:space="preserve">Se realizó la entrega 950 canastas de víveres en Cima. </w:t>
            </w:r>
          </w:p>
        </w:tc>
        <w:tc>
          <w:tcPr>
            <w:tcW w:w="7072" w:type="dxa"/>
          </w:tcPr>
          <w:p w14:paraId="2E432888" w14:textId="77777777" w:rsidR="001D7EC8" w:rsidRPr="00300699" w:rsidRDefault="001D7EC8" w:rsidP="00F875C2">
            <w:pPr>
              <w:jc w:val="both"/>
              <w:rPr>
                <w:rFonts w:ascii="Times New Roman" w:hAnsi="Times New Roman" w:cs="Times New Roman"/>
                <w:noProof/>
                <w:sz w:val="22"/>
                <w:szCs w:val="22"/>
                <w:lang w:eastAsia="es-ES"/>
              </w:rPr>
            </w:pPr>
            <w:r w:rsidRPr="00300699">
              <w:rPr>
                <w:rFonts w:ascii="Times New Roman" w:hAnsi="Times New Roman" w:cs="Times New Roman"/>
                <w:noProof/>
                <w:sz w:val="22"/>
                <w:szCs w:val="22"/>
                <w:lang w:eastAsia="es-SV"/>
              </w:rPr>
              <w:drawing>
                <wp:anchor distT="0" distB="0" distL="114300" distR="114300" simplePos="0" relativeHeight="251721728" behindDoc="0" locked="0" layoutInCell="1" allowOverlap="1" wp14:anchorId="728A3571" wp14:editId="3B3129CF">
                  <wp:simplePos x="0" y="0"/>
                  <wp:positionH relativeFrom="column">
                    <wp:posOffset>-17145</wp:posOffset>
                  </wp:positionH>
                  <wp:positionV relativeFrom="paragraph">
                    <wp:posOffset>168910</wp:posOffset>
                  </wp:positionV>
                  <wp:extent cx="2092960" cy="1583055"/>
                  <wp:effectExtent l="19050" t="0" r="2540" b="0"/>
                  <wp:wrapSquare wrapText="bothSides"/>
                  <wp:docPr id="66" name="56 Imagen" descr="0362e7f2-f28c-42e4-bd5d-b00106a89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2e7f2-f28c-42e4-bd5d-b00106a89200.jpg"/>
                          <pic:cNvPicPr/>
                        </pic:nvPicPr>
                        <pic:blipFill>
                          <a:blip r:embed="rId76" cstate="print"/>
                          <a:stretch>
                            <a:fillRect/>
                          </a:stretch>
                        </pic:blipFill>
                        <pic:spPr>
                          <a:xfrm>
                            <a:off x="0" y="0"/>
                            <a:ext cx="2092960" cy="1583055"/>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20704" behindDoc="0" locked="0" layoutInCell="1" allowOverlap="1" wp14:anchorId="681DCA7B" wp14:editId="59EDBA2E">
                  <wp:simplePos x="0" y="0"/>
                  <wp:positionH relativeFrom="column">
                    <wp:posOffset>2166620</wp:posOffset>
                  </wp:positionH>
                  <wp:positionV relativeFrom="paragraph">
                    <wp:posOffset>154940</wp:posOffset>
                  </wp:positionV>
                  <wp:extent cx="2178050" cy="1637665"/>
                  <wp:effectExtent l="19050" t="0" r="0" b="0"/>
                  <wp:wrapSquare wrapText="bothSides"/>
                  <wp:docPr id="67" name="57 Imagen" descr="d61d2470-8363-4920-963f-0879e85b96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1d2470-8363-4920-963f-0879e85b968d.jpg"/>
                          <pic:cNvPicPr/>
                        </pic:nvPicPr>
                        <pic:blipFill>
                          <a:blip r:embed="rId77" cstate="print"/>
                          <a:stretch>
                            <a:fillRect/>
                          </a:stretch>
                        </pic:blipFill>
                        <pic:spPr>
                          <a:xfrm>
                            <a:off x="0" y="0"/>
                            <a:ext cx="2178050" cy="1637665"/>
                          </a:xfrm>
                          <a:prstGeom prst="rect">
                            <a:avLst/>
                          </a:prstGeom>
                        </pic:spPr>
                      </pic:pic>
                    </a:graphicData>
                  </a:graphic>
                </wp:anchor>
              </w:drawing>
            </w:r>
          </w:p>
        </w:tc>
      </w:tr>
      <w:tr w:rsidR="001D7EC8" w:rsidRPr="00300699" w14:paraId="73747F47" w14:textId="77777777" w:rsidTr="00F875C2">
        <w:tc>
          <w:tcPr>
            <w:tcW w:w="7072" w:type="dxa"/>
          </w:tcPr>
          <w:p w14:paraId="2180F857" w14:textId="77777777" w:rsidR="001D7EC8" w:rsidRPr="00300699" w:rsidRDefault="001D7EC8" w:rsidP="00F875C2">
            <w:pPr>
              <w:jc w:val="both"/>
              <w:rPr>
                <w:rFonts w:ascii="Times New Roman" w:hAnsi="Times New Roman" w:cs="Times New Roman"/>
                <w:sz w:val="22"/>
                <w:szCs w:val="22"/>
              </w:rPr>
            </w:pPr>
          </w:p>
          <w:p w14:paraId="6BC3EA5C" w14:textId="77777777" w:rsidR="001D7EC8" w:rsidRPr="00300699" w:rsidRDefault="001D7EC8" w:rsidP="00F875C2">
            <w:pPr>
              <w:jc w:val="both"/>
              <w:rPr>
                <w:rFonts w:ascii="Times New Roman" w:hAnsi="Times New Roman" w:cs="Times New Roman"/>
                <w:sz w:val="22"/>
                <w:szCs w:val="22"/>
              </w:rPr>
            </w:pPr>
          </w:p>
          <w:p w14:paraId="5602B392" w14:textId="77777777" w:rsidR="001D7EC8" w:rsidRPr="00300699" w:rsidRDefault="001D7EC8" w:rsidP="00F875C2">
            <w:pPr>
              <w:jc w:val="both"/>
              <w:rPr>
                <w:rFonts w:ascii="Times New Roman" w:hAnsi="Times New Roman" w:cs="Times New Roman"/>
                <w:sz w:val="22"/>
                <w:szCs w:val="22"/>
              </w:rPr>
            </w:pPr>
          </w:p>
          <w:p w14:paraId="40AFD476" w14:textId="77777777" w:rsidR="001D7EC8" w:rsidRPr="00300699" w:rsidRDefault="001D7EC8" w:rsidP="00F875C2">
            <w:pPr>
              <w:jc w:val="both"/>
              <w:rPr>
                <w:rFonts w:ascii="Times New Roman" w:hAnsi="Times New Roman" w:cs="Times New Roman"/>
                <w:sz w:val="22"/>
                <w:szCs w:val="22"/>
              </w:rPr>
            </w:pPr>
          </w:p>
          <w:p w14:paraId="34768657"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Se realizó la entrega de canastas solidarias al Caserío Valle</w:t>
            </w:r>
          </w:p>
        </w:tc>
        <w:tc>
          <w:tcPr>
            <w:tcW w:w="7072" w:type="dxa"/>
          </w:tcPr>
          <w:p w14:paraId="420C786B" w14:textId="77777777" w:rsidR="001D7EC8" w:rsidRPr="00300699" w:rsidRDefault="001D7EC8" w:rsidP="00F875C2">
            <w:pPr>
              <w:jc w:val="both"/>
              <w:rPr>
                <w:rFonts w:ascii="Times New Roman" w:hAnsi="Times New Roman" w:cs="Times New Roman"/>
                <w:noProof/>
                <w:sz w:val="22"/>
                <w:szCs w:val="22"/>
                <w:lang w:eastAsia="es-ES"/>
              </w:rPr>
            </w:pPr>
            <w:r w:rsidRPr="00300699">
              <w:rPr>
                <w:rFonts w:ascii="Times New Roman" w:hAnsi="Times New Roman" w:cs="Times New Roman"/>
                <w:noProof/>
                <w:sz w:val="22"/>
                <w:szCs w:val="22"/>
                <w:lang w:eastAsia="es-SV"/>
              </w:rPr>
              <w:drawing>
                <wp:anchor distT="0" distB="0" distL="114300" distR="114300" simplePos="0" relativeHeight="251722752" behindDoc="0" locked="0" layoutInCell="1" allowOverlap="1" wp14:anchorId="100C6D53" wp14:editId="47CAD13C">
                  <wp:simplePos x="0" y="0"/>
                  <wp:positionH relativeFrom="column">
                    <wp:posOffset>1757045</wp:posOffset>
                  </wp:positionH>
                  <wp:positionV relativeFrom="paragraph">
                    <wp:posOffset>184785</wp:posOffset>
                  </wp:positionV>
                  <wp:extent cx="2395220" cy="1814830"/>
                  <wp:effectExtent l="19050" t="0" r="5080" b="0"/>
                  <wp:wrapSquare wrapText="bothSides"/>
                  <wp:docPr id="68" name="58 Imagen" descr="1762a330-aec2-423c-942b-d30fbdfb99e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2a330-aec2-423c-942b-d30fbdfb99e2 (1).jpg"/>
                          <pic:cNvPicPr/>
                        </pic:nvPicPr>
                        <pic:blipFill>
                          <a:blip r:embed="rId78"/>
                          <a:stretch>
                            <a:fillRect/>
                          </a:stretch>
                        </pic:blipFill>
                        <pic:spPr>
                          <a:xfrm>
                            <a:off x="0" y="0"/>
                            <a:ext cx="2395220" cy="181483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23776" behindDoc="0" locked="0" layoutInCell="1" allowOverlap="1" wp14:anchorId="4AC9BA98" wp14:editId="38084438">
                  <wp:simplePos x="0" y="0"/>
                  <wp:positionH relativeFrom="column">
                    <wp:posOffset>-17145</wp:posOffset>
                  </wp:positionH>
                  <wp:positionV relativeFrom="paragraph">
                    <wp:posOffset>62230</wp:posOffset>
                  </wp:positionV>
                  <wp:extent cx="1604645" cy="2136775"/>
                  <wp:effectExtent l="19050" t="0" r="0" b="0"/>
                  <wp:wrapSquare wrapText="bothSides"/>
                  <wp:docPr id="69" name="59 Imagen" descr="5791c58b-7127-424c-b7e3-40cd09bb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1c58b-7127-424c-b7e3-40cd09bb0058.jpg"/>
                          <pic:cNvPicPr/>
                        </pic:nvPicPr>
                        <pic:blipFill>
                          <a:blip r:embed="rId79" cstate="print"/>
                          <a:stretch>
                            <a:fillRect/>
                          </a:stretch>
                        </pic:blipFill>
                        <pic:spPr>
                          <a:xfrm>
                            <a:off x="0" y="0"/>
                            <a:ext cx="1604645" cy="2136775"/>
                          </a:xfrm>
                          <a:prstGeom prst="rect">
                            <a:avLst/>
                          </a:prstGeom>
                        </pic:spPr>
                      </pic:pic>
                    </a:graphicData>
                  </a:graphic>
                </wp:anchor>
              </w:drawing>
            </w:r>
          </w:p>
        </w:tc>
      </w:tr>
      <w:tr w:rsidR="001D7EC8" w:rsidRPr="00300699" w14:paraId="0C85CD66" w14:textId="77777777" w:rsidTr="00F875C2">
        <w:tc>
          <w:tcPr>
            <w:tcW w:w="7072" w:type="dxa"/>
          </w:tcPr>
          <w:p w14:paraId="5743C1E6"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Entrega de Canastas Solidarias en Residencial Libertad en los polígonos D y E</w:t>
            </w:r>
          </w:p>
        </w:tc>
        <w:tc>
          <w:tcPr>
            <w:tcW w:w="7072" w:type="dxa"/>
          </w:tcPr>
          <w:p w14:paraId="5D727F2D" w14:textId="77777777" w:rsidR="001D7EC8" w:rsidRPr="00300699" w:rsidRDefault="001D7EC8" w:rsidP="00F875C2">
            <w:pPr>
              <w:jc w:val="both"/>
              <w:rPr>
                <w:rFonts w:ascii="Times New Roman" w:hAnsi="Times New Roman" w:cs="Times New Roman"/>
                <w:noProof/>
                <w:sz w:val="22"/>
                <w:szCs w:val="22"/>
                <w:lang w:eastAsia="es-ES"/>
              </w:rPr>
            </w:pPr>
            <w:r w:rsidRPr="00300699">
              <w:rPr>
                <w:rFonts w:ascii="Times New Roman" w:hAnsi="Times New Roman" w:cs="Times New Roman"/>
                <w:noProof/>
                <w:sz w:val="22"/>
                <w:szCs w:val="22"/>
                <w:lang w:eastAsia="es-SV"/>
              </w:rPr>
              <w:drawing>
                <wp:anchor distT="0" distB="0" distL="114300" distR="114300" simplePos="0" relativeHeight="251725824" behindDoc="0" locked="0" layoutInCell="1" allowOverlap="1" wp14:anchorId="302DDA82" wp14:editId="6A246F9C">
                  <wp:simplePos x="0" y="0"/>
                  <wp:positionH relativeFrom="column">
                    <wp:posOffset>214630</wp:posOffset>
                  </wp:positionH>
                  <wp:positionV relativeFrom="paragraph">
                    <wp:posOffset>86995</wp:posOffset>
                  </wp:positionV>
                  <wp:extent cx="1721485" cy="2306320"/>
                  <wp:effectExtent l="19050" t="0" r="0" b="0"/>
                  <wp:wrapSquare wrapText="bothSides"/>
                  <wp:docPr id="70" name="60 Imagen" descr="23ea420c-7b24-47b9-88f1-9a5b8a0e5b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ea420c-7b24-47b9-88f1-9a5b8a0e5b73.jpg"/>
                          <pic:cNvPicPr/>
                        </pic:nvPicPr>
                        <pic:blipFill>
                          <a:blip r:embed="rId80"/>
                          <a:stretch>
                            <a:fillRect/>
                          </a:stretch>
                        </pic:blipFill>
                        <pic:spPr>
                          <a:xfrm>
                            <a:off x="0" y="0"/>
                            <a:ext cx="1721485" cy="230632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24800" behindDoc="0" locked="0" layoutInCell="1" allowOverlap="1" wp14:anchorId="12DAB154" wp14:editId="6AD1AE71">
                  <wp:simplePos x="0" y="0"/>
                  <wp:positionH relativeFrom="column">
                    <wp:posOffset>2152650</wp:posOffset>
                  </wp:positionH>
                  <wp:positionV relativeFrom="paragraph">
                    <wp:posOffset>86995</wp:posOffset>
                  </wp:positionV>
                  <wp:extent cx="1722120" cy="2306320"/>
                  <wp:effectExtent l="19050" t="0" r="0" b="0"/>
                  <wp:wrapSquare wrapText="bothSides"/>
                  <wp:docPr id="71" name="61 Imagen" descr="bc10412c-56e3-4258-83a3-2b438c80a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10412c-56e3-4258-83a3-2b438c80a142.jpg"/>
                          <pic:cNvPicPr/>
                        </pic:nvPicPr>
                        <pic:blipFill>
                          <a:blip r:embed="rId81"/>
                          <a:stretch>
                            <a:fillRect/>
                          </a:stretch>
                        </pic:blipFill>
                        <pic:spPr>
                          <a:xfrm>
                            <a:off x="0" y="0"/>
                            <a:ext cx="1722120" cy="2306320"/>
                          </a:xfrm>
                          <a:prstGeom prst="rect">
                            <a:avLst/>
                          </a:prstGeom>
                        </pic:spPr>
                      </pic:pic>
                    </a:graphicData>
                  </a:graphic>
                </wp:anchor>
              </w:drawing>
            </w:r>
          </w:p>
        </w:tc>
      </w:tr>
      <w:tr w:rsidR="001D7EC8" w:rsidRPr="00300699" w14:paraId="4E5302B5" w14:textId="77777777" w:rsidTr="00F875C2">
        <w:tc>
          <w:tcPr>
            <w:tcW w:w="7072" w:type="dxa"/>
          </w:tcPr>
          <w:p w14:paraId="042572B0" w14:textId="77777777" w:rsidR="001D7EC8" w:rsidRPr="00300699" w:rsidRDefault="001D7EC8" w:rsidP="00F875C2">
            <w:pPr>
              <w:jc w:val="both"/>
              <w:rPr>
                <w:rFonts w:ascii="Times New Roman" w:hAnsi="Times New Roman" w:cs="Times New Roman"/>
                <w:sz w:val="22"/>
                <w:szCs w:val="22"/>
              </w:rPr>
            </w:pPr>
          </w:p>
          <w:p w14:paraId="2BAD78FE" w14:textId="77777777" w:rsidR="001D7EC8" w:rsidRPr="00300699" w:rsidRDefault="001D7EC8" w:rsidP="00F875C2">
            <w:pPr>
              <w:jc w:val="both"/>
              <w:rPr>
                <w:rFonts w:ascii="Times New Roman" w:hAnsi="Times New Roman" w:cs="Times New Roman"/>
                <w:sz w:val="22"/>
                <w:szCs w:val="22"/>
              </w:rPr>
            </w:pPr>
          </w:p>
          <w:p w14:paraId="390784D0"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Entrega  de las canastas Solidarias en el caserío Zacamil cantón la Fuente.</w:t>
            </w:r>
          </w:p>
        </w:tc>
        <w:tc>
          <w:tcPr>
            <w:tcW w:w="7072" w:type="dxa"/>
          </w:tcPr>
          <w:p w14:paraId="707EDF8C" w14:textId="77777777" w:rsidR="001D7EC8" w:rsidRPr="00300699" w:rsidRDefault="001D7EC8" w:rsidP="00F875C2">
            <w:pPr>
              <w:jc w:val="both"/>
              <w:rPr>
                <w:rFonts w:ascii="Times New Roman" w:hAnsi="Times New Roman" w:cs="Times New Roman"/>
                <w:noProof/>
                <w:sz w:val="22"/>
                <w:szCs w:val="22"/>
                <w:lang w:eastAsia="es-ES"/>
              </w:rPr>
            </w:pPr>
            <w:r w:rsidRPr="00300699">
              <w:rPr>
                <w:rFonts w:ascii="Times New Roman" w:hAnsi="Times New Roman" w:cs="Times New Roman"/>
                <w:noProof/>
                <w:sz w:val="22"/>
                <w:szCs w:val="22"/>
                <w:lang w:eastAsia="es-SV"/>
              </w:rPr>
              <w:drawing>
                <wp:anchor distT="0" distB="0" distL="114300" distR="114300" simplePos="0" relativeHeight="251726848" behindDoc="0" locked="0" layoutInCell="1" allowOverlap="1" wp14:anchorId="091E1778" wp14:editId="62771827">
                  <wp:simplePos x="0" y="0"/>
                  <wp:positionH relativeFrom="column">
                    <wp:posOffset>2043430</wp:posOffset>
                  </wp:positionH>
                  <wp:positionV relativeFrom="paragraph">
                    <wp:posOffset>-6350</wp:posOffset>
                  </wp:positionV>
                  <wp:extent cx="2170430" cy="1610360"/>
                  <wp:effectExtent l="19050" t="0" r="1270" b="0"/>
                  <wp:wrapSquare wrapText="bothSides"/>
                  <wp:docPr id="72" name="63 Imagen" descr="ef271612-e652-4b97-a77c-e156a7a936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271612-e652-4b97-a77c-e156a7a936cf.jpg"/>
                          <pic:cNvPicPr/>
                        </pic:nvPicPr>
                        <pic:blipFill>
                          <a:blip r:embed="rId82" cstate="print"/>
                          <a:stretch>
                            <a:fillRect/>
                          </a:stretch>
                        </pic:blipFill>
                        <pic:spPr>
                          <a:xfrm>
                            <a:off x="0" y="0"/>
                            <a:ext cx="2170430" cy="161036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27872" behindDoc="0" locked="0" layoutInCell="1" allowOverlap="1" wp14:anchorId="0DE68DE7" wp14:editId="60DE8273">
                  <wp:simplePos x="0" y="0"/>
                  <wp:positionH relativeFrom="column">
                    <wp:posOffset>92075</wp:posOffset>
                  </wp:positionH>
                  <wp:positionV relativeFrom="paragraph">
                    <wp:posOffset>75565</wp:posOffset>
                  </wp:positionV>
                  <wp:extent cx="1850390" cy="1487170"/>
                  <wp:effectExtent l="19050" t="0" r="0" b="0"/>
                  <wp:wrapSquare wrapText="bothSides"/>
                  <wp:docPr id="73" name="62 Imagen" descr="cddedf2a-31c7-43a0-8c49-ce5387dd24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dedf2a-31c7-43a0-8c49-ce5387dd24cd.jpg"/>
                          <pic:cNvPicPr/>
                        </pic:nvPicPr>
                        <pic:blipFill>
                          <a:blip r:embed="rId83" cstate="print"/>
                          <a:srcRect t="22609"/>
                          <a:stretch>
                            <a:fillRect/>
                          </a:stretch>
                        </pic:blipFill>
                        <pic:spPr>
                          <a:xfrm flipH="1">
                            <a:off x="0" y="0"/>
                            <a:ext cx="1850390" cy="1487170"/>
                          </a:xfrm>
                          <a:prstGeom prst="rect">
                            <a:avLst/>
                          </a:prstGeom>
                        </pic:spPr>
                      </pic:pic>
                    </a:graphicData>
                  </a:graphic>
                </wp:anchor>
              </w:drawing>
            </w:r>
          </w:p>
        </w:tc>
      </w:tr>
      <w:tr w:rsidR="001D7EC8" w:rsidRPr="00300699" w14:paraId="1617A44B" w14:textId="77777777" w:rsidTr="00F875C2">
        <w:tc>
          <w:tcPr>
            <w:tcW w:w="7072" w:type="dxa"/>
          </w:tcPr>
          <w:p w14:paraId="619BB58A" w14:textId="77777777" w:rsidR="001D7EC8" w:rsidRPr="00300699" w:rsidRDefault="001D7EC8" w:rsidP="00F875C2">
            <w:pPr>
              <w:jc w:val="both"/>
              <w:rPr>
                <w:rFonts w:ascii="Times New Roman" w:hAnsi="Times New Roman" w:cs="Times New Roman"/>
                <w:sz w:val="22"/>
                <w:szCs w:val="22"/>
              </w:rPr>
            </w:pPr>
          </w:p>
          <w:p w14:paraId="2D905C88" w14:textId="77777777" w:rsidR="001D7EC8" w:rsidRPr="00300699" w:rsidRDefault="001D7EC8" w:rsidP="00F875C2">
            <w:pPr>
              <w:jc w:val="both"/>
              <w:rPr>
                <w:rFonts w:ascii="Times New Roman" w:hAnsi="Times New Roman" w:cs="Times New Roman"/>
                <w:sz w:val="22"/>
                <w:szCs w:val="22"/>
              </w:rPr>
            </w:pPr>
          </w:p>
          <w:p w14:paraId="163A8861" w14:textId="77777777" w:rsidR="001D7EC8" w:rsidRPr="00300699" w:rsidRDefault="001D7EC8" w:rsidP="00F875C2">
            <w:pPr>
              <w:jc w:val="both"/>
              <w:rPr>
                <w:rFonts w:ascii="Times New Roman" w:hAnsi="Times New Roman" w:cs="Times New Roman"/>
                <w:sz w:val="22"/>
                <w:szCs w:val="22"/>
              </w:rPr>
            </w:pPr>
          </w:p>
          <w:p w14:paraId="5E8EA2D7"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Se realizó la entrega de las canastas solidarias en el Cantón el Sauce.</w:t>
            </w:r>
          </w:p>
        </w:tc>
        <w:tc>
          <w:tcPr>
            <w:tcW w:w="7072" w:type="dxa"/>
          </w:tcPr>
          <w:p w14:paraId="2109F563" w14:textId="77777777" w:rsidR="001D7EC8" w:rsidRPr="00300699" w:rsidRDefault="001D7EC8" w:rsidP="00F875C2">
            <w:pPr>
              <w:jc w:val="both"/>
              <w:rPr>
                <w:rFonts w:ascii="Times New Roman" w:hAnsi="Times New Roman" w:cs="Times New Roman"/>
                <w:noProof/>
                <w:sz w:val="22"/>
                <w:szCs w:val="22"/>
                <w:lang w:eastAsia="es-ES"/>
              </w:rPr>
            </w:pPr>
            <w:r w:rsidRPr="00300699">
              <w:rPr>
                <w:rFonts w:ascii="Times New Roman" w:hAnsi="Times New Roman" w:cs="Times New Roman"/>
                <w:noProof/>
                <w:sz w:val="22"/>
                <w:szCs w:val="22"/>
                <w:lang w:eastAsia="es-SV"/>
              </w:rPr>
              <w:drawing>
                <wp:anchor distT="0" distB="0" distL="114300" distR="114300" simplePos="0" relativeHeight="251729920" behindDoc="0" locked="0" layoutInCell="1" allowOverlap="1" wp14:anchorId="533F6412" wp14:editId="41EEEEC4">
                  <wp:simplePos x="0" y="0"/>
                  <wp:positionH relativeFrom="column">
                    <wp:posOffset>2193925</wp:posOffset>
                  </wp:positionH>
                  <wp:positionV relativeFrom="paragraph">
                    <wp:posOffset>59690</wp:posOffset>
                  </wp:positionV>
                  <wp:extent cx="2082165" cy="1555750"/>
                  <wp:effectExtent l="19050" t="0" r="0" b="0"/>
                  <wp:wrapSquare wrapText="bothSides"/>
                  <wp:docPr id="74" name="64 Imagen" descr="4ab8c8d8-52dd-404f-ae88-93ec2f2a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b8c8d8-52dd-404f-ae88-93ec2f2a3962.jpg"/>
                          <pic:cNvPicPr/>
                        </pic:nvPicPr>
                        <pic:blipFill>
                          <a:blip r:embed="rId84" cstate="print"/>
                          <a:stretch>
                            <a:fillRect/>
                          </a:stretch>
                        </pic:blipFill>
                        <pic:spPr>
                          <a:xfrm>
                            <a:off x="0" y="0"/>
                            <a:ext cx="2082165" cy="155575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28896" behindDoc="0" locked="0" layoutInCell="1" allowOverlap="1" wp14:anchorId="064AA215" wp14:editId="7838C10A">
                  <wp:simplePos x="0" y="0"/>
                  <wp:positionH relativeFrom="column">
                    <wp:posOffset>92075</wp:posOffset>
                  </wp:positionH>
                  <wp:positionV relativeFrom="paragraph">
                    <wp:posOffset>62865</wp:posOffset>
                  </wp:positionV>
                  <wp:extent cx="2027555" cy="1528445"/>
                  <wp:effectExtent l="19050" t="0" r="0" b="0"/>
                  <wp:wrapSquare wrapText="bothSides"/>
                  <wp:docPr id="75" name="65 Imagen" descr="49c900e6-5408-4fbe-9617-dbdc944c5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c900e6-5408-4fbe-9617-dbdc944c5e73.jpg"/>
                          <pic:cNvPicPr/>
                        </pic:nvPicPr>
                        <pic:blipFill>
                          <a:blip r:embed="rId85" cstate="print"/>
                          <a:stretch>
                            <a:fillRect/>
                          </a:stretch>
                        </pic:blipFill>
                        <pic:spPr>
                          <a:xfrm>
                            <a:off x="0" y="0"/>
                            <a:ext cx="2027555" cy="1528445"/>
                          </a:xfrm>
                          <a:prstGeom prst="rect">
                            <a:avLst/>
                          </a:prstGeom>
                        </pic:spPr>
                      </pic:pic>
                    </a:graphicData>
                  </a:graphic>
                </wp:anchor>
              </w:drawing>
            </w:r>
          </w:p>
        </w:tc>
      </w:tr>
      <w:tr w:rsidR="001D7EC8" w:rsidRPr="00300699" w14:paraId="76704657" w14:textId="77777777" w:rsidTr="00F875C2">
        <w:tc>
          <w:tcPr>
            <w:tcW w:w="7072" w:type="dxa"/>
          </w:tcPr>
          <w:p w14:paraId="2406961B" w14:textId="77777777" w:rsidR="001D7EC8" w:rsidRPr="00300699" w:rsidRDefault="001D7EC8" w:rsidP="00F875C2">
            <w:pPr>
              <w:jc w:val="both"/>
              <w:rPr>
                <w:rFonts w:ascii="Times New Roman" w:hAnsi="Times New Roman" w:cs="Times New Roman"/>
                <w:sz w:val="22"/>
                <w:szCs w:val="22"/>
              </w:rPr>
            </w:pPr>
          </w:p>
          <w:p w14:paraId="2BB960E0"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Entrega de víveres Caserío las Rosas</w:t>
            </w:r>
          </w:p>
          <w:p w14:paraId="01C64DC4" w14:textId="77777777" w:rsidR="001D7EC8" w:rsidRPr="00300699" w:rsidRDefault="001D7EC8" w:rsidP="00F875C2">
            <w:pPr>
              <w:jc w:val="both"/>
              <w:rPr>
                <w:rFonts w:ascii="Times New Roman" w:hAnsi="Times New Roman" w:cs="Times New Roman"/>
                <w:sz w:val="22"/>
                <w:szCs w:val="22"/>
              </w:rPr>
            </w:pPr>
          </w:p>
        </w:tc>
        <w:tc>
          <w:tcPr>
            <w:tcW w:w="7072" w:type="dxa"/>
          </w:tcPr>
          <w:p w14:paraId="2FA20A42" w14:textId="77777777" w:rsidR="001D7EC8" w:rsidRPr="00300699" w:rsidRDefault="001D7EC8" w:rsidP="00F875C2">
            <w:pPr>
              <w:jc w:val="both"/>
              <w:rPr>
                <w:rFonts w:ascii="Times New Roman" w:hAnsi="Times New Roman" w:cs="Times New Roman"/>
                <w:noProof/>
                <w:sz w:val="22"/>
                <w:szCs w:val="22"/>
                <w:lang w:eastAsia="es-ES"/>
              </w:rPr>
            </w:pPr>
            <w:r w:rsidRPr="00300699">
              <w:rPr>
                <w:rFonts w:ascii="Times New Roman" w:hAnsi="Times New Roman" w:cs="Times New Roman"/>
                <w:noProof/>
                <w:sz w:val="22"/>
                <w:szCs w:val="22"/>
                <w:lang w:eastAsia="es-SV"/>
              </w:rPr>
              <w:drawing>
                <wp:anchor distT="0" distB="0" distL="114300" distR="114300" simplePos="0" relativeHeight="251730944" behindDoc="0" locked="0" layoutInCell="1" allowOverlap="1" wp14:anchorId="34528C6D" wp14:editId="5DE20BBC">
                  <wp:simplePos x="0" y="0"/>
                  <wp:positionH relativeFrom="column">
                    <wp:posOffset>26035</wp:posOffset>
                  </wp:positionH>
                  <wp:positionV relativeFrom="paragraph">
                    <wp:posOffset>102870</wp:posOffset>
                  </wp:positionV>
                  <wp:extent cx="2096135" cy="1569085"/>
                  <wp:effectExtent l="19050" t="0" r="0" b="0"/>
                  <wp:wrapSquare wrapText="bothSides"/>
                  <wp:docPr id="76" name="67 Imagen" descr="b9ec1aef-bece-4d39-9aa5-7e5d14399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ec1aef-bece-4d39-9aa5-7e5d14399a10.jpg"/>
                          <pic:cNvPicPr/>
                        </pic:nvPicPr>
                        <pic:blipFill>
                          <a:blip r:embed="rId86" cstate="print"/>
                          <a:stretch>
                            <a:fillRect/>
                          </a:stretch>
                        </pic:blipFill>
                        <pic:spPr>
                          <a:xfrm>
                            <a:off x="0" y="0"/>
                            <a:ext cx="2096135" cy="1569085"/>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31968" behindDoc="0" locked="0" layoutInCell="1" allowOverlap="1" wp14:anchorId="43E918D8" wp14:editId="606ADF5F">
                  <wp:simplePos x="0" y="0"/>
                  <wp:positionH relativeFrom="column">
                    <wp:posOffset>2193925</wp:posOffset>
                  </wp:positionH>
                  <wp:positionV relativeFrom="paragraph">
                    <wp:posOffset>102870</wp:posOffset>
                  </wp:positionV>
                  <wp:extent cx="2096135" cy="1569085"/>
                  <wp:effectExtent l="19050" t="0" r="0" b="0"/>
                  <wp:wrapSquare wrapText="bothSides"/>
                  <wp:docPr id="77" name="66 Imagen" descr="3b72855e-f8e1-4b13-9af9-9e06056153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72855e-f8e1-4b13-9af9-9e060561539b.jpg"/>
                          <pic:cNvPicPr/>
                        </pic:nvPicPr>
                        <pic:blipFill>
                          <a:blip r:embed="rId87" cstate="print"/>
                          <a:stretch>
                            <a:fillRect/>
                          </a:stretch>
                        </pic:blipFill>
                        <pic:spPr>
                          <a:xfrm>
                            <a:off x="0" y="0"/>
                            <a:ext cx="2096135" cy="1569085"/>
                          </a:xfrm>
                          <a:prstGeom prst="rect">
                            <a:avLst/>
                          </a:prstGeom>
                        </pic:spPr>
                      </pic:pic>
                    </a:graphicData>
                  </a:graphic>
                </wp:anchor>
              </w:drawing>
            </w:r>
          </w:p>
        </w:tc>
      </w:tr>
      <w:tr w:rsidR="001D7EC8" w:rsidRPr="00300699" w14:paraId="186C2E03" w14:textId="77777777" w:rsidTr="00F875C2">
        <w:tc>
          <w:tcPr>
            <w:tcW w:w="7072" w:type="dxa"/>
          </w:tcPr>
          <w:p w14:paraId="4C476992" w14:textId="77777777" w:rsidR="001D7EC8" w:rsidRPr="00300699" w:rsidRDefault="001D7EC8" w:rsidP="00F875C2">
            <w:pPr>
              <w:jc w:val="both"/>
              <w:rPr>
                <w:rFonts w:ascii="Times New Roman" w:hAnsi="Times New Roman" w:cs="Times New Roman"/>
                <w:sz w:val="22"/>
                <w:szCs w:val="22"/>
              </w:rPr>
            </w:pPr>
          </w:p>
          <w:p w14:paraId="6AA9EA84"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Se realizo la entrega de los paquetes de víveres en la  Comunidad la Lomita .</w:t>
            </w:r>
          </w:p>
        </w:tc>
        <w:tc>
          <w:tcPr>
            <w:tcW w:w="7072" w:type="dxa"/>
          </w:tcPr>
          <w:p w14:paraId="1396BA0D" w14:textId="77777777" w:rsidR="001D7EC8" w:rsidRPr="00300699" w:rsidRDefault="001D7EC8" w:rsidP="00F875C2">
            <w:pPr>
              <w:jc w:val="both"/>
              <w:rPr>
                <w:rFonts w:ascii="Times New Roman" w:hAnsi="Times New Roman" w:cs="Times New Roman"/>
                <w:noProof/>
                <w:sz w:val="22"/>
                <w:szCs w:val="22"/>
                <w:lang w:eastAsia="es-ES"/>
              </w:rPr>
            </w:pPr>
            <w:r w:rsidRPr="00300699">
              <w:rPr>
                <w:rFonts w:ascii="Times New Roman" w:hAnsi="Times New Roman" w:cs="Times New Roman"/>
                <w:noProof/>
                <w:sz w:val="22"/>
                <w:szCs w:val="22"/>
                <w:lang w:eastAsia="es-SV"/>
              </w:rPr>
              <w:drawing>
                <wp:anchor distT="0" distB="0" distL="114300" distR="114300" simplePos="0" relativeHeight="251734016" behindDoc="0" locked="0" layoutInCell="1" allowOverlap="1" wp14:anchorId="7F083598" wp14:editId="78FD129C">
                  <wp:simplePos x="0" y="0"/>
                  <wp:positionH relativeFrom="column">
                    <wp:posOffset>2193925</wp:posOffset>
                  </wp:positionH>
                  <wp:positionV relativeFrom="paragraph">
                    <wp:posOffset>147320</wp:posOffset>
                  </wp:positionV>
                  <wp:extent cx="1918335" cy="1446530"/>
                  <wp:effectExtent l="19050" t="0" r="5715" b="0"/>
                  <wp:wrapSquare wrapText="bothSides"/>
                  <wp:docPr id="78" name="68 Imagen" descr="0deb9f78-e50b-41bc-82dd-44fc25d6c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eb9f78-e50b-41bc-82dd-44fc25d6c331.jpg"/>
                          <pic:cNvPicPr/>
                        </pic:nvPicPr>
                        <pic:blipFill>
                          <a:blip r:embed="rId88" cstate="print"/>
                          <a:stretch>
                            <a:fillRect/>
                          </a:stretch>
                        </pic:blipFill>
                        <pic:spPr>
                          <a:xfrm>
                            <a:off x="0" y="0"/>
                            <a:ext cx="1918335" cy="144653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32992" behindDoc="0" locked="0" layoutInCell="1" allowOverlap="1" wp14:anchorId="1FBFD765" wp14:editId="1DB706C0">
                  <wp:simplePos x="0" y="0"/>
                  <wp:positionH relativeFrom="column">
                    <wp:posOffset>51435</wp:posOffset>
                  </wp:positionH>
                  <wp:positionV relativeFrom="paragraph">
                    <wp:posOffset>100330</wp:posOffset>
                  </wp:positionV>
                  <wp:extent cx="2073910" cy="1555750"/>
                  <wp:effectExtent l="19050" t="0" r="2540" b="0"/>
                  <wp:wrapSquare wrapText="bothSides"/>
                  <wp:docPr id="79" name="69 Imagen" descr="d2e9c9d9-eba9-49e1-b1e5-8cb3fc80e2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e9c9d9-eba9-49e1-b1e5-8cb3fc80e2fb.jpg"/>
                          <pic:cNvPicPr/>
                        </pic:nvPicPr>
                        <pic:blipFill>
                          <a:blip r:embed="rId89" cstate="print"/>
                          <a:stretch>
                            <a:fillRect/>
                          </a:stretch>
                        </pic:blipFill>
                        <pic:spPr>
                          <a:xfrm>
                            <a:off x="0" y="0"/>
                            <a:ext cx="2073910" cy="1555750"/>
                          </a:xfrm>
                          <a:prstGeom prst="rect">
                            <a:avLst/>
                          </a:prstGeom>
                        </pic:spPr>
                      </pic:pic>
                    </a:graphicData>
                  </a:graphic>
                </wp:anchor>
              </w:drawing>
            </w:r>
          </w:p>
        </w:tc>
      </w:tr>
      <w:tr w:rsidR="001D7EC8" w:rsidRPr="00300699" w14:paraId="245A68CA" w14:textId="77777777" w:rsidTr="00F875C2">
        <w:tc>
          <w:tcPr>
            <w:tcW w:w="7072" w:type="dxa"/>
          </w:tcPr>
          <w:p w14:paraId="092DDFCB" w14:textId="77777777" w:rsidR="001D7EC8" w:rsidRPr="00300699" w:rsidRDefault="001D7EC8" w:rsidP="00F875C2">
            <w:pPr>
              <w:jc w:val="both"/>
              <w:rPr>
                <w:rFonts w:ascii="Times New Roman" w:hAnsi="Times New Roman" w:cs="Times New Roman"/>
                <w:sz w:val="22"/>
                <w:szCs w:val="22"/>
              </w:rPr>
            </w:pPr>
          </w:p>
          <w:p w14:paraId="3FEF12C9" w14:textId="77777777" w:rsidR="001D7EC8" w:rsidRPr="00300699" w:rsidRDefault="001D7EC8" w:rsidP="00F875C2">
            <w:pPr>
              <w:jc w:val="both"/>
              <w:rPr>
                <w:rFonts w:ascii="Times New Roman" w:hAnsi="Times New Roman" w:cs="Times New Roman"/>
                <w:sz w:val="22"/>
                <w:szCs w:val="22"/>
              </w:rPr>
            </w:pPr>
          </w:p>
          <w:p w14:paraId="51B09105" w14:textId="77777777" w:rsidR="001D7EC8" w:rsidRPr="00300699" w:rsidRDefault="001D7EC8" w:rsidP="00F875C2">
            <w:pPr>
              <w:jc w:val="both"/>
              <w:rPr>
                <w:rFonts w:ascii="Times New Roman" w:hAnsi="Times New Roman" w:cs="Times New Roman"/>
                <w:sz w:val="22"/>
                <w:szCs w:val="22"/>
              </w:rPr>
            </w:pPr>
          </w:p>
          <w:p w14:paraId="7DB84B26" w14:textId="77777777" w:rsidR="001D7EC8" w:rsidRPr="00300699" w:rsidRDefault="001D7EC8" w:rsidP="00F875C2">
            <w:pPr>
              <w:jc w:val="both"/>
              <w:rPr>
                <w:rFonts w:ascii="Times New Roman" w:hAnsi="Times New Roman" w:cs="Times New Roman"/>
                <w:sz w:val="22"/>
                <w:szCs w:val="22"/>
              </w:rPr>
            </w:pPr>
          </w:p>
          <w:p w14:paraId="2227E4F2"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Se realizo la entrega de víveres.</w:t>
            </w:r>
          </w:p>
        </w:tc>
        <w:tc>
          <w:tcPr>
            <w:tcW w:w="7072" w:type="dxa"/>
          </w:tcPr>
          <w:p w14:paraId="6F86E05E" w14:textId="77777777" w:rsidR="001D7EC8" w:rsidRPr="00300699" w:rsidRDefault="001D7EC8" w:rsidP="00F875C2">
            <w:pPr>
              <w:jc w:val="both"/>
              <w:rPr>
                <w:rFonts w:ascii="Times New Roman" w:hAnsi="Times New Roman" w:cs="Times New Roman"/>
                <w:noProof/>
                <w:sz w:val="22"/>
                <w:szCs w:val="22"/>
                <w:lang w:eastAsia="es-ES"/>
              </w:rPr>
            </w:pPr>
            <w:r w:rsidRPr="00300699">
              <w:rPr>
                <w:rFonts w:ascii="Times New Roman" w:hAnsi="Times New Roman" w:cs="Times New Roman"/>
                <w:noProof/>
                <w:sz w:val="22"/>
                <w:szCs w:val="22"/>
                <w:lang w:eastAsia="es-SV"/>
              </w:rPr>
              <w:drawing>
                <wp:anchor distT="0" distB="0" distL="114300" distR="114300" simplePos="0" relativeHeight="251735040" behindDoc="0" locked="0" layoutInCell="1" allowOverlap="1" wp14:anchorId="118AAB0D" wp14:editId="0FD0C726">
                  <wp:simplePos x="0" y="0"/>
                  <wp:positionH relativeFrom="column">
                    <wp:posOffset>2084705</wp:posOffset>
                  </wp:positionH>
                  <wp:positionV relativeFrom="paragraph">
                    <wp:posOffset>141605</wp:posOffset>
                  </wp:positionV>
                  <wp:extent cx="2068830" cy="1542415"/>
                  <wp:effectExtent l="19050" t="0" r="7620" b="0"/>
                  <wp:wrapSquare wrapText="bothSides"/>
                  <wp:docPr id="80" name="71 Imagen" descr="19ad0635-4cd1-4f11-aa3b-7aa0c3fdf9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d0635-4cd1-4f11-aa3b-7aa0c3fdf97b.jpg"/>
                          <pic:cNvPicPr/>
                        </pic:nvPicPr>
                        <pic:blipFill>
                          <a:blip r:embed="rId90"/>
                          <a:stretch>
                            <a:fillRect/>
                          </a:stretch>
                        </pic:blipFill>
                        <pic:spPr>
                          <a:xfrm>
                            <a:off x="0" y="0"/>
                            <a:ext cx="2068830" cy="1542415"/>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36064" behindDoc="0" locked="0" layoutInCell="1" allowOverlap="1" wp14:anchorId="5774C3D6" wp14:editId="3589CA13">
                  <wp:simplePos x="0" y="0"/>
                  <wp:positionH relativeFrom="column">
                    <wp:posOffset>-3175</wp:posOffset>
                  </wp:positionH>
                  <wp:positionV relativeFrom="paragraph">
                    <wp:posOffset>141605</wp:posOffset>
                  </wp:positionV>
                  <wp:extent cx="2000250" cy="1506855"/>
                  <wp:effectExtent l="19050" t="0" r="0" b="0"/>
                  <wp:wrapSquare wrapText="bothSides"/>
                  <wp:docPr id="81" name="70 Imagen" descr="9f1f80d1-c4ad-4e65-9b98-477245bc76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1f80d1-c4ad-4e65-9b98-477245bc76c8.jpg"/>
                          <pic:cNvPicPr/>
                        </pic:nvPicPr>
                        <pic:blipFill>
                          <a:blip r:embed="rId91" cstate="print"/>
                          <a:stretch>
                            <a:fillRect/>
                          </a:stretch>
                        </pic:blipFill>
                        <pic:spPr>
                          <a:xfrm>
                            <a:off x="0" y="0"/>
                            <a:ext cx="2000250" cy="1506855"/>
                          </a:xfrm>
                          <a:prstGeom prst="rect">
                            <a:avLst/>
                          </a:prstGeom>
                        </pic:spPr>
                      </pic:pic>
                    </a:graphicData>
                  </a:graphic>
                </wp:anchor>
              </w:drawing>
            </w:r>
          </w:p>
        </w:tc>
      </w:tr>
      <w:tr w:rsidR="001D7EC8" w:rsidRPr="00300699" w14:paraId="042DFA71" w14:textId="77777777" w:rsidTr="00F875C2">
        <w:tc>
          <w:tcPr>
            <w:tcW w:w="7072" w:type="dxa"/>
          </w:tcPr>
          <w:p w14:paraId="3B72E3ED"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lastRenderedPageBreak/>
              <w:t xml:space="preserve">Mantenimiento de arco sanitizador </w:t>
            </w:r>
          </w:p>
        </w:tc>
        <w:tc>
          <w:tcPr>
            <w:tcW w:w="7072" w:type="dxa"/>
          </w:tcPr>
          <w:p w14:paraId="419ECD12" w14:textId="77777777" w:rsidR="001D7EC8" w:rsidRPr="00300699" w:rsidRDefault="001D7EC8" w:rsidP="00F875C2">
            <w:pPr>
              <w:jc w:val="both"/>
              <w:rPr>
                <w:rFonts w:ascii="Times New Roman" w:hAnsi="Times New Roman" w:cs="Times New Roman"/>
                <w:noProof/>
                <w:sz w:val="22"/>
                <w:szCs w:val="22"/>
                <w:lang w:eastAsia="es-ES"/>
              </w:rPr>
            </w:pPr>
            <w:r w:rsidRPr="00300699">
              <w:rPr>
                <w:rFonts w:ascii="Times New Roman" w:hAnsi="Times New Roman" w:cs="Times New Roman"/>
                <w:noProof/>
                <w:sz w:val="22"/>
                <w:szCs w:val="22"/>
                <w:lang w:eastAsia="es-SV"/>
              </w:rPr>
              <w:drawing>
                <wp:anchor distT="0" distB="0" distL="114300" distR="114300" simplePos="0" relativeHeight="251738112" behindDoc="0" locked="0" layoutInCell="1" allowOverlap="1" wp14:anchorId="021A12DF" wp14:editId="3D52B1EE">
                  <wp:simplePos x="0" y="0"/>
                  <wp:positionH relativeFrom="column">
                    <wp:posOffset>365125</wp:posOffset>
                  </wp:positionH>
                  <wp:positionV relativeFrom="paragraph">
                    <wp:posOffset>1492250</wp:posOffset>
                  </wp:positionV>
                  <wp:extent cx="1372870" cy="1036955"/>
                  <wp:effectExtent l="19050" t="0" r="0" b="0"/>
                  <wp:wrapSquare wrapText="bothSides"/>
                  <wp:docPr id="82" name="73 Imagen" descr="98cb2b58-62cf-43d6-ab6a-836b30a469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cb2b58-62cf-43d6-ab6a-836b30a469c7.jpg"/>
                          <pic:cNvPicPr/>
                        </pic:nvPicPr>
                        <pic:blipFill>
                          <a:blip r:embed="rId92" cstate="print"/>
                          <a:stretch>
                            <a:fillRect/>
                          </a:stretch>
                        </pic:blipFill>
                        <pic:spPr>
                          <a:xfrm>
                            <a:off x="0" y="0"/>
                            <a:ext cx="1372870" cy="1036955"/>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37088" behindDoc="0" locked="0" layoutInCell="1" allowOverlap="1" wp14:anchorId="2880C4CB" wp14:editId="6F0A553E">
                  <wp:simplePos x="0" y="0"/>
                  <wp:positionH relativeFrom="column">
                    <wp:posOffset>-3175</wp:posOffset>
                  </wp:positionH>
                  <wp:positionV relativeFrom="paragraph">
                    <wp:posOffset>113665</wp:posOffset>
                  </wp:positionV>
                  <wp:extent cx="1741170" cy="1308735"/>
                  <wp:effectExtent l="19050" t="0" r="0" b="0"/>
                  <wp:wrapSquare wrapText="bothSides"/>
                  <wp:docPr id="83" name="72 Imagen" descr="6a8aa864-3919-4604-abf9-8ff8bd0f5c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8aa864-3919-4604-abf9-8ff8bd0f5c99.jpg"/>
                          <pic:cNvPicPr/>
                        </pic:nvPicPr>
                        <pic:blipFill>
                          <a:blip r:embed="rId93" cstate="print"/>
                          <a:stretch>
                            <a:fillRect/>
                          </a:stretch>
                        </pic:blipFill>
                        <pic:spPr>
                          <a:xfrm>
                            <a:off x="0" y="0"/>
                            <a:ext cx="1741170" cy="1308735"/>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39136" behindDoc="0" locked="0" layoutInCell="1" allowOverlap="1" wp14:anchorId="7A751FE2" wp14:editId="7A5524BF">
                  <wp:simplePos x="0" y="0"/>
                  <wp:positionH relativeFrom="column">
                    <wp:posOffset>1997075</wp:posOffset>
                  </wp:positionH>
                  <wp:positionV relativeFrom="paragraph">
                    <wp:posOffset>182245</wp:posOffset>
                  </wp:positionV>
                  <wp:extent cx="1604010" cy="2128520"/>
                  <wp:effectExtent l="19050" t="0" r="0" b="0"/>
                  <wp:wrapSquare wrapText="bothSides"/>
                  <wp:docPr id="84" name="74 Imagen" descr="30144da0-5f5f-41ca-aa4f-931f19ddd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44da0-5f5f-41ca-aa4f-931f19ddd345.jpg"/>
                          <pic:cNvPicPr/>
                        </pic:nvPicPr>
                        <pic:blipFill>
                          <a:blip r:embed="rId94" cstate="print"/>
                          <a:stretch>
                            <a:fillRect/>
                          </a:stretch>
                        </pic:blipFill>
                        <pic:spPr>
                          <a:xfrm>
                            <a:off x="0" y="0"/>
                            <a:ext cx="1604010" cy="2128520"/>
                          </a:xfrm>
                          <a:prstGeom prst="rect">
                            <a:avLst/>
                          </a:prstGeom>
                        </pic:spPr>
                      </pic:pic>
                    </a:graphicData>
                  </a:graphic>
                </wp:anchor>
              </w:drawing>
            </w:r>
          </w:p>
        </w:tc>
      </w:tr>
    </w:tbl>
    <w:p w14:paraId="72ED7ECA" w14:textId="77777777" w:rsidR="001D7EC8" w:rsidRPr="00300699" w:rsidRDefault="001D7EC8" w:rsidP="001D7EC8">
      <w:pPr>
        <w:jc w:val="both"/>
        <w:rPr>
          <w:rFonts w:ascii="Times New Roman" w:hAnsi="Times New Roman" w:cs="Times New Roman"/>
          <w:sz w:val="22"/>
          <w:szCs w:val="22"/>
        </w:rPr>
      </w:pPr>
    </w:p>
    <w:p w14:paraId="1C25FF00" w14:textId="77777777" w:rsidR="001D7EC8" w:rsidRPr="00300699" w:rsidRDefault="001D7EC8" w:rsidP="001D7EC8">
      <w:pPr>
        <w:jc w:val="both"/>
        <w:rPr>
          <w:rFonts w:ascii="Times New Roman" w:hAnsi="Times New Roman" w:cs="Times New Roman"/>
          <w:sz w:val="22"/>
          <w:szCs w:val="22"/>
        </w:rPr>
      </w:pPr>
    </w:p>
    <w:p w14:paraId="78B460F6" w14:textId="77777777" w:rsidR="001D7EC8" w:rsidRPr="00300699" w:rsidRDefault="001D7EC8" w:rsidP="001D7EC8">
      <w:pPr>
        <w:jc w:val="both"/>
        <w:rPr>
          <w:rFonts w:ascii="Times New Roman" w:hAnsi="Times New Roman" w:cs="Times New Roman"/>
          <w:sz w:val="22"/>
          <w:szCs w:val="22"/>
        </w:rPr>
      </w:pPr>
    </w:p>
    <w:p w14:paraId="3AF8C5E3" w14:textId="77777777" w:rsidR="001D7EC8" w:rsidRPr="00300699" w:rsidRDefault="001D7EC8" w:rsidP="001D7EC8">
      <w:pPr>
        <w:jc w:val="both"/>
        <w:rPr>
          <w:rFonts w:ascii="Times New Roman" w:hAnsi="Times New Roman" w:cs="Times New Roman"/>
          <w:sz w:val="22"/>
          <w:szCs w:val="22"/>
        </w:rPr>
      </w:pPr>
    </w:p>
    <w:p w14:paraId="74CC6D81" w14:textId="77777777" w:rsidR="001D7EC8" w:rsidRPr="00300699" w:rsidRDefault="001D7EC8" w:rsidP="001D7EC8">
      <w:pPr>
        <w:jc w:val="both"/>
        <w:rPr>
          <w:rFonts w:ascii="Times New Roman" w:hAnsi="Times New Roman" w:cs="Times New Roman"/>
          <w:sz w:val="22"/>
          <w:szCs w:val="22"/>
        </w:rPr>
      </w:pPr>
    </w:p>
    <w:tbl>
      <w:tblPr>
        <w:tblStyle w:val="Tablaconcuadrcula"/>
        <w:tblW w:w="0" w:type="auto"/>
        <w:tblInd w:w="57" w:type="dxa"/>
        <w:tblLook w:val="04A0" w:firstRow="1" w:lastRow="0" w:firstColumn="1" w:lastColumn="0" w:noHBand="0" w:noVBand="1"/>
      </w:tblPr>
      <w:tblGrid>
        <w:gridCol w:w="6132"/>
        <w:gridCol w:w="6807"/>
      </w:tblGrid>
      <w:tr w:rsidR="001D7EC8" w:rsidRPr="00300699" w14:paraId="2D11D1C4" w14:textId="77777777" w:rsidTr="00F875C2">
        <w:tc>
          <w:tcPr>
            <w:tcW w:w="7072" w:type="dxa"/>
          </w:tcPr>
          <w:p w14:paraId="6191D81C"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 xml:space="preserve">  </w:t>
            </w:r>
          </w:p>
          <w:p w14:paraId="331C99E4" w14:textId="77777777" w:rsidR="001D7EC8" w:rsidRPr="00300699" w:rsidRDefault="001D7EC8" w:rsidP="00F875C2">
            <w:pPr>
              <w:jc w:val="both"/>
              <w:rPr>
                <w:rFonts w:ascii="Times New Roman" w:hAnsi="Times New Roman" w:cs="Times New Roman"/>
                <w:sz w:val="22"/>
                <w:szCs w:val="22"/>
              </w:rPr>
            </w:pPr>
          </w:p>
          <w:p w14:paraId="6B4892FF" w14:textId="77777777" w:rsidR="001D7EC8" w:rsidRPr="00300699" w:rsidRDefault="001D7EC8" w:rsidP="00F875C2">
            <w:pPr>
              <w:jc w:val="center"/>
              <w:rPr>
                <w:rFonts w:ascii="Times New Roman" w:hAnsi="Times New Roman" w:cs="Times New Roman"/>
                <w:sz w:val="22"/>
                <w:szCs w:val="22"/>
              </w:rPr>
            </w:pPr>
            <w:r w:rsidRPr="00300699">
              <w:rPr>
                <w:rFonts w:ascii="Times New Roman" w:hAnsi="Times New Roman" w:cs="Times New Roman"/>
                <w:b/>
                <w:sz w:val="22"/>
                <w:szCs w:val="22"/>
              </w:rPr>
              <w:t>ABRIL</w:t>
            </w:r>
          </w:p>
          <w:p w14:paraId="5A3C324D"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 xml:space="preserve">entrega de paquetes de víveres </w:t>
            </w:r>
          </w:p>
        </w:tc>
        <w:tc>
          <w:tcPr>
            <w:tcW w:w="7072" w:type="dxa"/>
          </w:tcPr>
          <w:p w14:paraId="5262A2F1" w14:textId="77777777" w:rsidR="001D7EC8" w:rsidRPr="00300699" w:rsidRDefault="001D7EC8" w:rsidP="00F875C2">
            <w:pPr>
              <w:ind w:firstLine="708"/>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742208" behindDoc="0" locked="0" layoutInCell="1" allowOverlap="1" wp14:anchorId="2F6FB923" wp14:editId="6C1E3008">
                  <wp:simplePos x="0" y="0"/>
                  <wp:positionH relativeFrom="column">
                    <wp:posOffset>2589530</wp:posOffset>
                  </wp:positionH>
                  <wp:positionV relativeFrom="paragraph">
                    <wp:posOffset>57785</wp:posOffset>
                  </wp:positionV>
                  <wp:extent cx="902970" cy="1200785"/>
                  <wp:effectExtent l="19050" t="0" r="0" b="0"/>
                  <wp:wrapSquare wrapText="bothSides"/>
                  <wp:docPr id="85" name="77 Imagen" descr="e30df037-9e6b-4e09-9284-0375f603f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0df037-9e6b-4e09-9284-0375f603fe96.jpg"/>
                          <pic:cNvPicPr/>
                        </pic:nvPicPr>
                        <pic:blipFill>
                          <a:blip r:embed="rId95" cstate="print"/>
                          <a:stretch>
                            <a:fillRect/>
                          </a:stretch>
                        </pic:blipFill>
                        <pic:spPr>
                          <a:xfrm flipH="1">
                            <a:off x="0" y="0"/>
                            <a:ext cx="902970" cy="1200785"/>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41184" behindDoc="0" locked="0" layoutInCell="1" allowOverlap="1" wp14:anchorId="5D258536" wp14:editId="03744E73">
                  <wp:simplePos x="0" y="0"/>
                  <wp:positionH relativeFrom="column">
                    <wp:posOffset>1238250</wp:posOffset>
                  </wp:positionH>
                  <wp:positionV relativeFrom="paragraph">
                    <wp:posOffset>57785</wp:posOffset>
                  </wp:positionV>
                  <wp:extent cx="986155" cy="1310005"/>
                  <wp:effectExtent l="19050" t="0" r="4445" b="0"/>
                  <wp:wrapSquare wrapText="bothSides"/>
                  <wp:docPr id="86" name="76 Imagen" descr="a138a0fe-3051-44ec-9916-ef421c2fa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38a0fe-3051-44ec-9916-ef421c2fa269.jpg"/>
                          <pic:cNvPicPr/>
                        </pic:nvPicPr>
                        <pic:blipFill>
                          <a:blip r:embed="rId96" cstate="print"/>
                          <a:stretch>
                            <a:fillRect/>
                          </a:stretch>
                        </pic:blipFill>
                        <pic:spPr>
                          <a:xfrm>
                            <a:off x="0" y="0"/>
                            <a:ext cx="986155" cy="1310005"/>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40160" behindDoc="0" locked="0" layoutInCell="1" allowOverlap="1" wp14:anchorId="1FF23F7C" wp14:editId="2B7A4A3F">
                  <wp:simplePos x="0" y="0"/>
                  <wp:positionH relativeFrom="column">
                    <wp:posOffset>37465</wp:posOffset>
                  </wp:positionH>
                  <wp:positionV relativeFrom="paragraph">
                    <wp:posOffset>3175</wp:posOffset>
                  </wp:positionV>
                  <wp:extent cx="1017905" cy="1362075"/>
                  <wp:effectExtent l="19050" t="0" r="0" b="0"/>
                  <wp:wrapSquare wrapText="bothSides"/>
                  <wp:docPr id="87" name="75 Imagen" descr="2728f0b5-b89f-40b0-ab26-93ab54acd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8f0b5-b89f-40b0-ab26-93ab54acd955.jpg"/>
                          <pic:cNvPicPr/>
                        </pic:nvPicPr>
                        <pic:blipFill>
                          <a:blip r:embed="rId97" cstate="print"/>
                          <a:stretch>
                            <a:fillRect/>
                          </a:stretch>
                        </pic:blipFill>
                        <pic:spPr>
                          <a:xfrm>
                            <a:off x="0" y="0"/>
                            <a:ext cx="1017905" cy="1362075"/>
                          </a:xfrm>
                          <a:prstGeom prst="rect">
                            <a:avLst/>
                          </a:prstGeom>
                        </pic:spPr>
                      </pic:pic>
                    </a:graphicData>
                  </a:graphic>
                </wp:anchor>
              </w:drawing>
            </w:r>
          </w:p>
        </w:tc>
      </w:tr>
      <w:tr w:rsidR="001D7EC8" w:rsidRPr="00300699" w14:paraId="79060390" w14:textId="77777777" w:rsidTr="00F875C2">
        <w:tc>
          <w:tcPr>
            <w:tcW w:w="7072" w:type="dxa"/>
          </w:tcPr>
          <w:p w14:paraId="1FA91A5B"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ES"/>
              </w:rPr>
              <w:lastRenderedPageBreak/>
              <w:t xml:space="preserve">Compra de insumos de sanitizacion </w:t>
            </w:r>
          </w:p>
        </w:tc>
        <w:tc>
          <w:tcPr>
            <w:tcW w:w="7072" w:type="dxa"/>
          </w:tcPr>
          <w:p w14:paraId="3564D9D8"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743232" behindDoc="0" locked="0" layoutInCell="1" allowOverlap="1" wp14:anchorId="0D7F1055" wp14:editId="5EA23E41">
                  <wp:simplePos x="0" y="0"/>
                  <wp:positionH relativeFrom="column">
                    <wp:posOffset>2004695</wp:posOffset>
                  </wp:positionH>
                  <wp:positionV relativeFrom="paragraph">
                    <wp:posOffset>130175</wp:posOffset>
                  </wp:positionV>
                  <wp:extent cx="1564005" cy="1173480"/>
                  <wp:effectExtent l="19050" t="0" r="0" b="0"/>
                  <wp:wrapSquare wrapText="bothSides"/>
                  <wp:docPr id="88" name="81 Imagen" descr="IMG_5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1.JPG"/>
                          <pic:cNvPicPr/>
                        </pic:nvPicPr>
                        <pic:blipFill>
                          <a:blip r:embed="rId98" cstate="print"/>
                          <a:stretch>
                            <a:fillRect/>
                          </a:stretch>
                        </pic:blipFill>
                        <pic:spPr>
                          <a:xfrm>
                            <a:off x="0" y="0"/>
                            <a:ext cx="1564005" cy="1173480"/>
                          </a:xfrm>
                          <a:prstGeom prst="rect">
                            <a:avLst/>
                          </a:prstGeom>
                        </pic:spPr>
                      </pic:pic>
                    </a:graphicData>
                  </a:graphic>
                </wp:anchor>
              </w:drawing>
            </w:r>
            <w:r w:rsidRPr="00300699">
              <w:rPr>
                <w:rFonts w:ascii="Times New Roman" w:hAnsi="Times New Roman" w:cs="Times New Roman"/>
                <w:noProof/>
                <w:sz w:val="22"/>
                <w:szCs w:val="22"/>
                <w:lang w:eastAsia="es-SV"/>
              </w:rPr>
              <w:drawing>
                <wp:inline distT="0" distB="0" distL="0" distR="0" wp14:anchorId="113B385B" wp14:editId="27EDAE63">
                  <wp:extent cx="2559606" cy="1919648"/>
                  <wp:effectExtent l="19050" t="0" r="0" b="0"/>
                  <wp:docPr id="89" name="79 Imagen" descr="IMG_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68.JPG"/>
                          <pic:cNvPicPr/>
                        </pic:nvPicPr>
                        <pic:blipFill>
                          <a:blip r:embed="rId99" cstate="print"/>
                          <a:stretch>
                            <a:fillRect/>
                          </a:stretch>
                        </pic:blipFill>
                        <pic:spPr>
                          <a:xfrm>
                            <a:off x="0" y="0"/>
                            <a:ext cx="2559707" cy="1919724"/>
                          </a:xfrm>
                          <a:prstGeom prst="rect">
                            <a:avLst/>
                          </a:prstGeom>
                        </pic:spPr>
                      </pic:pic>
                    </a:graphicData>
                  </a:graphic>
                </wp:inline>
              </w:drawing>
            </w:r>
          </w:p>
        </w:tc>
      </w:tr>
      <w:tr w:rsidR="001D7EC8" w:rsidRPr="00300699" w14:paraId="6D0D7BDB" w14:textId="77777777" w:rsidTr="00F875C2">
        <w:tc>
          <w:tcPr>
            <w:tcW w:w="7072" w:type="dxa"/>
          </w:tcPr>
          <w:p w14:paraId="76C3B22E" w14:textId="77777777" w:rsidR="001D7EC8" w:rsidRPr="00300699" w:rsidRDefault="001D7EC8" w:rsidP="00F875C2">
            <w:pPr>
              <w:jc w:val="both"/>
              <w:rPr>
                <w:rFonts w:ascii="Times New Roman" w:hAnsi="Times New Roman" w:cs="Times New Roman"/>
                <w:sz w:val="22"/>
                <w:szCs w:val="22"/>
              </w:rPr>
            </w:pPr>
          </w:p>
        </w:tc>
        <w:tc>
          <w:tcPr>
            <w:tcW w:w="7072" w:type="dxa"/>
          </w:tcPr>
          <w:p w14:paraId="4C978D1D" w14:textId="77777777" w:rsidR="001D7EC8" w:rsidRPr="00300699" w:rsidRDefault="001D7EC8" w:rsidP="00F875C2">
            <w:pPr>
              <w:ind w:firstLine="708"/>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744256" behindDoc="0" locked="0" layoutInCell="1" allowOverlap="1" wp14:anchorId="6447CFB3" wp14:editId="31F7E7A9">
                  <wp:simplePos x="0" y="0"/>
                  <wp:positionH relativeFrom="column">
                    <wp:posOffset>105410</wp:posOffset>
                  </wp:positionH>
                  <wp:positionV relativeFrom="paragraph">
                    <wp:posOffset>-3132455</wp:posOffset>
                  </wp:positionV>
                  <wp:extent cx="3289300" cy="2470150"/>
                  <wp:effectExtent l="19050" t="0" r="6350" b="0"/>
                  <wp:wrapSquare wrapText="bothSides"/>
                  <wp:docPr id="90" name="82 Imagen" descr="IMG_5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76.JPG"/>
                          <pic:cNvPicPr/>
                        </pic:nvPicPr>
                        <pic:blipFill>
                          <a:blip r:embed="rId100" cstate="print"/>
                          <a:stretch>
                            <a:fillRect/>
                          </a:stretch>
                        </pic:blipFill>
                        <pic:spPr>
                          <a:xfrm>
                            <a:off x="0" y="0"/>
                            <a:ext cx="3289300" cy="2470150"/>
                          </a:xfrm>
                          <a:prstGeom prst="rect">
                            <a:avLst/>
                          </a:prstGeom>
                        </pic:spPr>
                      </pic:pic>
                    </a:graphicData>
                  </a:graphic>
                </wp:anchor>
              </w:drawing>
            </w:r>
          </w:p>
        </w:tc>
      </w:tr>
      <w:tr w:rsidR="001D7EC8" w:rsidRPr="00300699" w14:paraId="475CFCB4" w14:textId="77777777" w:rsidTr="00F875C2">
        <w:tc>
          <w:tcPr>
            <w:tcW w:w="7072" w:type="dxa"/>
          </w:tcPr>
          <w:p w14:paraId="39557719" w14:textId="77777777" w:rsidR="001D7EC8" w:rsidRPr="00300699" w:rsidRDefault="001D7EC8" w:rsidP="00F875C2">
            <w:pPr>
              <w:rPr>
                <w:rFonts w:ascii="Times New Roman" w:hAnsi="Times New Roman" w:cs="Times New Roman"/>
                <w:sz w:val="22"/>
                <w:szCs w:val="22"/>
              </w:rPr>
            </w:pPr>
          </w:p>
          <w:p w14:paraId="1EC6BB59" w14:textId="77777777" w:rsidR="001D7EC8" w:rsidRPr="00300699" w:rsidRDefault="001D7EC8" w:rsidP="00F875C2">
            <w:pPr>
              <w:rPr>
                <w:rFonts w:ascii="Times New Roman" w:hAnsi="Times New Roman" w:cs="Times New Roman"/>
                <w:sz w:val="22"/>
                <w:szCs w:val="22"/>
              </w:rPr>
            </w:pPr>
          </w:p>
          <w:p w14:paraId="490E00D3" w14:textId="77777777" w:rsidR="001D7EC8" w:rsidRPr="00300699" w:rsidRDefault="001D7EC8" w:rsidP="00F875C2">
            <w:pPr>
              <w:rPr>
                <w:rFonts w:ascii="Times New Roman" w:hAnsi="Times New Roman" w:cs="Times New Roman"/>
                <w:sz w:val="22"/>
                <w:szCs w:val="22"/>
              </w:rPr>
            </w:pPr>
            <w:r w:rsidRPr="00300699">
              <w:rPr>
                <w:rFonts w:ascii="Times New Roman" w:hAnsi="Times New Roman" w:cs="Times New Roman"/>
                <w:sz w:val="22"/>
                <w:szCs w:val="22"/>
              </w:rPr>
              <w:t xml:space="preserve">Entrega de insumos de sanitizacion </w:t>
            </w:r>
          </w:p>
        </w:tc>
        <w:tc>
          <w:tcPr>
            <w:tcW w:w="7072" w:type="dxa"/>
          </w:tcPr>
          <w:p w14:paraId="39428109" w14:textId="77777777" w:rsidR="001D7EC8" w:rsidRPr="00300699" w:rsidRDefault="001D7EC8" w:rsidP="00F875C2">
            <w:pPr>
              <w:jc w:val="center"/>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746304" behindDoc="0" locked="0" layoutInCell="1" allowOverlap="1" wp14:anchorId="0E7F0BE0" wp14:editId="3AF73CCF">
                  <wp:simplePos x="0" y="0"/>
                  <wp:positionH relativeFrom="column">
                    <wp:posOffset>2159000</wp:posOffset>
                  </wp:positionH>
                  <wp:positionV relativeFrom="paragraph">
                    <wp:posOffset>121285</wp:posOffset>
                  </wp:positionV>
                  <wp:extent cx="2082165" cy="2087880"/>
                  <wp:effectExtent l="19050" t="0" r="0" b="0"/>
                  <wp:wrapSquare wrapText="bothSides"/>
                  <wp:docPr id="91" name="86 Imagen" descr="IMG_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00.JPG"/>
                          <pic:cNvPicPr/>
                        </pic:nvPicPr>
                        <pic:blipFill>
                          <a:blip r:embed="rId101" cstate="print"/>
                          <a:stretch>
                            <a:fillRect/>
                          </a:stretch>
                        </pic:blipFill>
                        <pic:spPr>
                          <a:xfrm>
                            <a:off x="0" y="0"/>
                            <a:ext cx="2082165" cy="208788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45280" behindDoc="0" locked="0" layoutInCell="1" allowOverlap="1" wp14:anchorId="39E4A006" wp14:editId="12DBE352">
                  <wp:simplePos x="0" y="0"/>
                  <wp:positionH relativeFrom="column">
                    <wp:posOffset>214630</wp:posOffset>
                  </wp:positionH>
                  <wp:positionV relativeFrom="paragraph">
                    <wp:posOffset>121285</wp:posOffset>
                  </wp:positionV>
                  <wp:extent cx="1800860" cy="1350645"/>
                  <wp:effectExtent l="19050" t="0" r="8890" b="0"/>
                  <wp:wrapSquare wrapText="bothSides"/>
                  <wp:docPr id="92" name="83 Imagen" descr="IMG_5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62.JPG"/>
                          <pic:cNvPicPr/>
                        </pic:nvPicPr>
                        <pic:blipFill>
                          <a:blip r:embed="rId102" cstate="print"/>
                          <a:stretch>
                            <a:fillRect/>
                          </a:stretch>
                        </pic:blipFill>
                        <pic:spPr>
                          <a:xfrm>
                            <a:off x="0" y="0"/>
                            <a:ext cx="1800860" cy="1350645"/>
                          </a:xfrm>
                          <a:prstGeom prst="rect">
                            <a:avLst/>
                          </a:prstGeom>
                        </pic:spPr>
                      </pic:pic>
                    </a:graphicData>
                  </a:graphic>
                </wp:anchor>
              </w:drawing>
            </w:r>
          </w:p>
        </w:tc>
      </w:tr>
    </w:tbl>
    <w:p w14:paraId="55575557" w14:textId="77777777" w:rsidR="001D7EC8" w:rsidRPr="00300699" w:rsidRDefault="001D7EC8" w:rsidP="001D7EC8">
      <w:pPr>
        <w:jc w:val="both"/>
        <w:rPr>
          <w:rFonts w:ascii="Times New Roman" w:hAnsi="Times New Roman" w:cs="Times New Roman"/>
          <w:sz w:val="22"/>
          <w:szCs w:val="22"/>
        </w:rPr>
      </w:pPr>
    </w:p>
    <w:p w14:paraId="1271BD2E" w14:textId="77777777" w:rsidR="001D7EC8" w:rsidRPr="00300699" w:rsidRDefault="001D7EC8" w:rsidP="001D7EC8">
      <w:pPr>
        <w:jc w:val="both"/>
        <w:rPr>
          <w:rFonts w:ascii="Times New Roman" w:hAnsi="Times New Roman" w:cs="Times New Roman"/>
          <w:sz w:val="22"/>
          <w:szCs w:val="22"/>
        </w:rPr>
      </w:pPr>
    </w:p>
    <w:tbl>
      <w:tblPr>
        <w:tblStyle w:val="Tablaconcuadrcula"/>
        <w:tblW w:w="0" w:type="auto"/>
        <w:tblInd w:w="57" w:type="dxa"/>
        <w:tblLook w:val="04A0" w:firstRow="1" w:lastRow="0" w:firstColumn="1" w:lastColumn="0" w:noHBand="0" w:noVBand="1"/>
      </w:tblPr>
      <w:tblGrid>
        <w:gridCol w:w="6297"/>
        <w:gridCol w:w="6642"/>
      </w:tblGrid>
      <w:tr w:rsidR="001D7EC8" w:rsidRPr="00300699" w14:paraId="05AF309F" w14:textId="77777777" w:rsidTr="00F875C2">
        <w:tc>
          <w:tcPr>
            <w:tcW w:w="7072" w:type="dxa"/>
          </w:tcPr>
          <w:p w14:paraId="307347A2" w14:textId="77777777" w:rsidR="001D7EC8" w:rsidRPr="00300699" w:rsidRDefault="001D7EC8" w:rsidP="00F875C2">
            <w:pPr>
              <w:jc w:val="both"/>
              <w:rPr>
                <w:rFonts w:ascii="Times New Roman" w:hAnsi="Times New Roman" w:cs="Times New Roman"/>
                <w:sz w:val="22"/>
                <w:szCs w:val="22"/>
              </w:rPr>
            </w:pPr>
          </w:p>
          <w:p w14:paraId="518FD4FD" w14:textId="77777777" w:rsidR="001D7EC8" w:rsidRPr="00300699" w:rsidRDefault="001D7EC8" w:rsidP="00F875C2">
            <w:pPr>
              <w:jc w:val="both"/>
              <w:rPr>
                <w:rFonts w:ascii="Times New Roman" w:hAnsi="Times New Roman" w:cs="Times New Roman"/>
                <w:sz w:val="22"/>
                <w:szCs w:val="22"/>
              </w:rPr>
            </w:pPr>
          </w:p>
          <w:p w14:paraId="15EABE29"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 xml:space="preserve">Entrega de plástico Protección Civil </w:t>
            </w:r>
          </w:p>
        </w:tc>
        <w:tc>
          <w:tcPr>
            <w:tcW w:w="7072" w:type="dxa"/>
          </w:tcPr>
          <w:p w14:paraId="698DF2F9"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748352" behindDoc="0" locked="0" layoutInCell="1" allowOverlap="1" wp14:anchorId="18AC6BCD" wp14:editId="29B054FE">
                  <wp:simplePos x="0" y="0"/>
                  <wp:positionH relativeFrom="column">
                    <wp:posOffset>1988820</wp:posOffset>
                  </wp:positionH>
                  <wp:positionV relativeFrom="paragraph">
                    <wp:posOffset>182245</wp:posOffset>
                  </wp:positionV>
                  <wp:extent cx="2245995" cy="1501140"/>
                  <wp:effectExtent l="19050" t="0" r="1905" b="0"/>
                  <wp:wrapSquare wrapText="bothSides"/>
                  <wp:docPr id="93" name="88 Imagen" descr="IMG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5.JPG"/>
                          <pic:cNvPicPr/>
                        </pic:nvPicPr>
                        <pic:blipFill>
                          <a:blip r:embed="rId103" cstate="print"/>
                          <a:stretch>
                            <a:fillRect/>
                          </a:stretch>
                        </pic:blipFill>
                        <pic:spPr>
                          <a:xfrm>
                            <a:off x="0" y="0"/>
                            <a:ext cx="2245995" cy="1501140"/>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47328" behindDoc="0" locked="0" layoutInCell="1" allowOverlap="1" wp14:anchorId="6CB94C9E" wp14:editId="1BBD3A05">
                  <wp:simplePos x="0" y="0"/>
                  <wp:positionH relativeFrom="column">
                    <wp:posOffset>37465</wp:posOffset>
                  </wp:positionH>
                  <wp:positionV relativeFrom="paragraph">
                    <wp:posOffset>114300</wp:posOffset>
                  </wp:positionV>
                  <wp:extent cx="1781810" cy="1186815"/>
                  <wp:effectExtent l="19050" t="0" r="8890" b="0"/>
                  <wp:wrapSquare wrapText="bothSides"/>
                  <wp:docPr id="94" name="87 Imagen" descr="IMG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1.JPG"/>
                          <pic:cNvPicPr/>
                        </pic:nvPicPr>
                        <pic:blipFill>
                          <a:blip r:embed="rId104" cstate="print"/>
                          <a:stretch>
                            <a:fillRect/>
                          </a:stretch>
                        </pic:blipFill>
                        <pic:spPr>
                          <a:xfrm>
                            <a:off x="0" y="0"/>
                            <a:ext cx="1781810" cy="1186815"/>
                          </a:xfrm>
                          <a:prstGeom prst="rect">
                            <a:avLst/>
                          </a:prstGeom>
                        </pic:spPr>
                      </pic:pic>
                    </a:graphicData>
                  </a:graphic>
                </wp:anchor>
              </w:drawing>
            </w:r>
          </w:p>
        </w:tc>
      </w:tr>
      <w:tr w:rsidR="001D7EC8" w:rsidRPr="00300699" w14:paraId="55FBF659" w14:textId="77777777" w:rsidTr="00F875C2">
        <w:tc>
          <w:tcPr>
            <w:tcW w:w="7072" w:type="dxa"/>
          </w:tcPr>
          <w:p w14:paraId="2CE90866" w14:textId="77777777" w:rsidR="001D7EC8" w:rsidRPr="00300699" w:rsidRDefault="001D7EC8" w:rsidP="00F875C2">
            <w:pPr>
              <w:jc w:val="both"/>
              <w:rPr>
                <w:rFonts w:ascii="Times New Roman" w:hAnsi="Times New Roman" w:cs="Times New Roman"/>
                <w:sz w:val="22"/>
                <w:szCs w:val="22"/>
              </w:rPr>
            </w:pPr>
          </w:p>
          <w:p w14:paraId="02F3F338" w14:textId="77777777" w:rsidR="001D7EC8" w:rsidRPr="00300699" w:rsidRDefault="001D7EC8" w:rsidP="00F875C2">
            <w:pPr>
              <w:jc w:val="both"/>
              <w:rPr>
                <w:rFonts w:ascii="Times New Roman" w:hAnsi="Times New Roman" w:cs="Times New Roman"/>
                <w:sz w:val="22"/>
                <w:szCs w:val="22"/>
              </w:rPr>
            </w:pPr>
          </w:p>
          <w:p w14:paraId="63C66DBA"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 xml:space="preserve">Entrega de plástico por parte de protección Civil </w:t>
            </w:r>
          </w:p>
          <w:p w14:paraId="4E6C763A" w14:textId="77777777" w:rsidR="001D7EC8" w:rsidRPr="00300699" w:rsidRDefault="001D7EC8" w:rsidP="00F875C2">
            <w:pPr>
              <w:jc w:val="both"/>
              <w:rPr>
                <w:rFonts w:ascii="Times New Roman" w:hAnsi="Times New Roman" w:cs="Times New Roman"/>
                <w:sz w:val="22"/>
                <w:szCs w:val="22"/>
              </w:rPr>
            </w:pPr>
          </w:p>
        </w:tc>
        <w:tc>
          <w:tcPr>
            <w:tcW w:w="7072" w:type="dxa"/>
          </w:tcPr>
          <w:p w14:paraId="32007101"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750400" behindDoc="0" locked="0" layoutInCell="1" allowOverlap="1" wp14:anchorId="45678598" wp14:editId="2F7CDF67">
                  <wp:simplePos x="0" y="0"/>
                  <wp:positionH relativeFrom="column">
                    <wp:posOffset>1320165</wp:posOffset>
                  </wp:positionH>
                  <wp:positionV relativeFrom="paragraph">
                    <wp:posOffset>1577340</wp:posOffset>
                  </wp:positionV>
                  <wp:extent cx="2039620" cy="1364615"/>
                  <wp:effectExtent l="19050" t="0" r="0" b="0"/>
                  <wp:wrapSquare wrapText="bothSides"/>
                  <wp:docPr id="95" name="90 Imagen" descr="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1.JPG"/>
                          <pic:cNvPicPr/>
                        </pic:nvPicPr>
                        <pic:blipFill>
                          <a:blip r:embed="rId105" cstate="print"/>
                          <a:stretch>
                            <a:fillRect/>
                          </a:stretch>
                        </pic:blipFill>
                        <pic:spPr>
                          <a:xfrm>
                            <a:off x="0" y="0"/>
                            <a:ext cx="2039620" cy="1364615"/>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49376" behindDoc="0" locked="0" layoutInCell="1" allowOverlap="1" wp14:anchorId="64933B52" wp14:editId="7F57AEDF">
                  <wp:simplePos x="0" y="0"/>
                  <wp:positionH relativeFrom="column">
                    <wp:posOffset>-11430</wp:posOffset>
                  </wp:positionH>
                  <wp:positionV relativeFrom="paragraph">
                    <wp:posOffset>89535</wp:posOffset>
                  </wp:positionV>
                  <wp:extent cx="2000250" cy="1337310"/>
                  <wp:effectExtent l="19050" t="0" r="0" b="0"/>
                  <wp:wrapSquare wrapText="bothSides"/>
                  <wp:docPr id="96" name="89 Imagen" descr="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0.JPG"/>
                          <pic:cNvPicPr/>
                        </pic:nvPicPr>
                        <pic:blipFill>
                          <a:blip r:embed="rId106" cstate="print"/>
                          <a:stretch>
                            <a:fillRect/>
                          </a:stretch>
                        </pic:blipFill>
                        <pic:spPr>
                          <a:xfrm>
                            <a:off x="0" y="0"/>
                            <a:ext cx="2000250" cy="1337310"/>
                          </a:xfrm>
                          <a:prstGeom prst="rect">
                            <a:avLst/>
                          </a:prstGeom>
                        </pic:spPr>
                      </pic:pic>
                    </a:graphicData>
                  </a:graphic>
                </wp:anchor>
              </w:drawing>
            </w:r>
          </w:p>
        </w:tc>
      </w:tr>
    </w:tbl>
    <w:p w14:paraId="3E269D02" w14:textId="77777777" w:rsidR="001D7EC8" w:rsidRPr="00300699" w:rsidRDefault="001D7EC8" w:rsidP="001D7EC8">
      <w:pPr>
        <w:jc w:val="both"/>
        <w:rPr>
          <w:rFonts w:ascii="Times New Roman" w:hAnsi="Times New Roman" w:cs="Times New Roman"/>
          <w:sz w:val="22"/>
          <w:szCs w:val="22"/>
        </w:rPr>
      </w:pPr>
    </w:p>
    <w:p w14:paraId="6A62260C" w14:textId="77777777" w:rsidR="001D7EC8" w:rsidRPr="00300699" w:rsidRDefault="001D7EC8" w:rsidP="001D7EC8">
      <w:pPr>
        <w:jc w:val="both"/>
        <w:rPr>
          <w:rFonts w:ascii="Times New Roman" w:hAnsi="Times New Roman" w:cs="Times New Roman"/>
          <w:sz w:val="22"/>
          <w:szCs w:val="22"/>
        </w:rPr>
      </w:pPr>
    </w:p>
    <w:p w14:paraId="525A8FC5" w14:textId="77777777" w:rsidR="001D7EC8" w:rsidRPr="00300699" w:rsidRDefault="001D7EC8" w:rsidP="001D7EC8">
      <w:pPr>
        <w:jc w:val="both"/>
        <w:rPr>
          <w:rFonts w:ascii="Times New Roman" w:hAnsi="Times New Roman" w:cs="Times New Roman"/>
          <w:sz w:val="22"/>
          <w:szCs w:val="22"/>
        </w:rPr>
      </w:pPr>
    </w:p>
    <w:tbl>
      <w:tblPr>
        <w:tblStyle w:val="Tablaconcuadrcula"/>
        <w:tblW w:w="0" w:type="auto"/>
        <w:tblInd w:w="57" w:type="dxa"/>
        <w:tblLook w:val="04A0" w:firstRow="1" w:lastRow="0" w:firstColumn="1" w:lastColumn="0" w:noHBand="0" w:noVBand="1"/>
      </w:tblPr>
      <w:tblGrid>
        <w:gridCol w:w="6139"/>
        <w:gridCol w:w="6800"/>
      </w:tblGrid>
      <w:tr w:rsidR="001D7EC8" w:rsidRPr="00300699" w14:paraId="7248303E" w14:textId="77777777" w:rsidTr="00F875C2">
        <w:tc>
          <w:tcPr>
            <w:tcW w:w="7072" w:type="dxa"/>
          </w:tcPr>
          <w:p w14:paraId="774A6A9B" w14:textId="77777777" w:rsidR="001D7EC8" w:rsidRPr="00300699" w:rsidRDefault="001D7EC8" w:rsidP="00F875C2">
            <w:pPr>
              <w:jc w:val="both"/>
              <w:rPr>
                <w:rFonts w:ascii="Times New Roman" w:hAnsi="Times New Roman" w:cs="Times New Roman"/>
                <w:sz w:val="22"/>
                <w:szCs w:val="22"/>
              </w:rPr>
            </w:pPr>
          </w:p>
          <w:p w14:paraId="7CE8A7AD" w14:textId="77777777" w:rsidR="001D7EC8" w:rsidRPr="00300699" w:rsidRDefault="001D7EC8" w:rsidP="00F875C2">
            <w:pPr>
              <w:jc w:val="both"/>
              <w:rPr>
                <w:rFonts w:ascii="Times New Roman" w:hAnsi="Times New Roman" w:cs="Times New Roman"/>
                <w:sz w:val="22"/>
                <w:szCs w:val="22"/>
              </w:rPr>
            </w:pPr>
          </w:p>
          <w:p w14:paraId="0475A34B"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 xml:space="preserve">  </w:t>
            </w:r>
          </w:p>
          <w:p w14:paraId="30062912" w14:textId="77777777" w:rsidR="001D7EC8" w:rsidRPr="00300699" w:rsidRDefault="001D7EC8" w:rsidP="00F875C2">
            <w:pPr>
              <w:jc w:val="both"/>
              <w:rPr>
                <w:rFonts w:ascii="Times New Roman" w:hAnsi="Times New Roman" w:cs="Times New Roman"/>
                <w:sz w:val="22"/>
                <w:szCs w:val="22"/>
              </w:rPr>
            </w:pPr>
          </w:p>
          <w:p w14:paraId="7762738C" w14:textId="77777777" w:rsidR="001D7EC8" w:rsidRPr="00300699" w:rsidRDefault="001D7EC8" w:rsidP="00F875C2">
            <w:pPr>
              <w:jc w:val="both"/>
              <w:rPr>
                <w:rFonts w:ascii="Times New Roman" w:hAnsi="Times New Roman" w:cs="Times New Roman"/>
                <w:sz w:val="22"/>
                <w:szCs w:val="22"/>
              </w:rPr>
            </w:pPr>
          </w:p>
          <w:p w14:paraId="16F7C42A"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sz w:val="22"/>
                <w:szCs w:val="22"/>
              </w:rPr>
              <w:t xml:space="preserve">   Entrega de insumos a unidad de Salud </w:t>
            </w:r>
          </w:p>
        </w:tc>
        <w:tc>
          <w:tcPr>
            <w:tcW w:w="7072" w:type="dxa"/>
          </w:tcPr>
          <w:p w14:paraId="3A2D2DF0"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751424" behindDoc="0" locked="0" layoutInCell="1" allowOverlap="1" wp14:anchorId="61DCAB67" wp14:editId="69A87B23">
                  <wp:simplePos x="0" y="0"/>
                  <wp:positionH relativeFrom="column">
                    <wp:posOffset>528955</wp:posOffset>
                  </wp:positionH>
                  <wp:positionV relativeFrom="paragraph">
                    <wp:posOffset>387350</wp:posOffset>
                  </wp:positionV>
                  <wp:extent cx="3199765" cy="2401570"/>
                  <wp:effectExtent l="19050" t="0" r="635" b="0"/>
                  <wp:wrapSquare wrapText="bothSides"/>
                  <wp:docPr id="97" name="91 Imagen" descr="7cd382a1-5814-4f70-ba11-b10e2ad1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d382a1-5814-4f70-ba11-b10e2ad18995.jpg"/>
                          <pic:cNvPicPr/>
                        </pic:nvPicPr>
                        <pic:blipFill>
                          <a:blip r:embed="rId107"/>
                          <a:stretch>
                            <a:fillRect/>
                          </a:stretch>
                        </pic:blipFill>
                        <pic:spPr>
                          <a:xfrm>
                            <a:off x="0" y="0"/>
                            <a:ext cx="3199765" cy="2401570"/>
                          </a:xfrm>
                          <a:prstGeom prst="rect">
                            <a:avLst/>
                          </a:prstGeom>
                        </pic:spPr>
                      </pic:pic>
                    </a:graphicData>
                  </a:graphic>
                </wp:anchor>
              </w:drawing>
            </w:r>
          </w:p>
        </w:tc>
      </w:tr>
    </w:tbl>
    <w:p w14:paraId="566FB57B" w14:textId="77777777" w:rsidR="001D7EC8" w:rsidRPr="00300699" w:rsidRDefault="001D7EC8" w:rsidP="001D7EC8">
      <w:pPr>
        <w:jc w:val="both"/>
        <w:rPr>
          <w:rFonts w:ascii="Times New Roman" w:hAnsi="Times New Roman" w:cs="Times New Roman"/>
          <w:sz w:val="22"/>
          <w:szCs w:val="22"/>
        </w:rPr>
      </w:pPr>
    </w:p>
    <w:p w14:paraId="16920C5F" w14:textId="77777777" w:rsidR="001D7EC8" w:rsidRPr="00300699" w:rsidRDefault="001D7EC8" w:rsidP="001D7EC8">
      <w:pPr>
        <w:jc w:val="both"/>
        <w:rPr>
          <w:rFonts w:ascii="Times New Roman" w:hAnsi="Times New Roman" w:cs="Times New Roman"/>
          <w:sz w:val="22"/>
          <w:szCs w:val="22"/>
        </w:rPr>
      </w:pPr>
    </w:p>
    <w:tbl>
      <w:tblPr>
        <w:tblStyle w:val="Tablaconcuadrcula"/>
        <w:tblW w:w="0" w:type="auto"/>
        <w:tblInd w:w="57" w:type="dxa"/>
        <w:tblLook w:val="04A0" w:firstRow="1" w:lastRow="0" w:firstColumn="1" w:lastColumn="0" w:noHBand="0" w:noVBand="1"/>
      </w:tblPr>
      <w:tblGrid>
        <w:gridCol w:w="6252"/>
        <w:gridCol w:w="6687"/>
      </w:tblGrid>
      <w:tr w:rsidR="001D7EC8" w:rsidRPr="00300699" w14:paraId="791AF629" w14:textId="77777777" w:rsidTr="001D1404">
        <w:tc>
          <w:tcPr>
            <w:tcW w:w="6252" w:type="dxa"/>
          </w:tcPr>
          <w:p w14:paraId="7BF1666F" w14:textId="77777777" w:rsidR="001D7EC8" w:rsidRPr="00300699" w:rsidRDefault="001D7EC8" w:rsidP="00F875C2">
            <w:pPr>
              <w:jc w:val="both"/>
              <w:rPr>
                <w:rFonts w:ascii="Times New Roman" w:hAnsi="Times New Roman" w:cs="Times New Roman"/>
                <w:b/>
                <w:sz w:val="22"/>
                <w:szCs w:val="22"/>
              </w:rPr>
            </w:pPr>
            <w:r w:rsidRPr="00300699">
              <w:rPr>
                <w:rFonts w:ascii="Times New Roman" w:hAnsi="Times New Roman" w:cs="Times New Roman"/>
                <w:b/>
                <w:sz w:val="22"/>
                <w:szCs w:val="22"/>
              </w:rPr>
              <w:t xml:space="preserve">  </w:t>
            </w:r>
          </w:p>
          <w:p w14:paraId="76F3ACED" w14:textId="77777777" w:rsidR="001D7EC8" w:rsidRPr="00300699" w:rsidRDefault="001D7EC8" w:rsidP="00F875C2">
            <w:pPr>
              <w:jc w:val="center"/>
              <w:rPr>
                <w:rFonts w:ascii="Times New Roman" w:hAnsi="Times New Roman" w:cs="Times New Roman"/>
                <w:b/>
                <w:sz w:val="22"/>
                <w:szCs w:val="22"/>
              </w:rPr>
            </w:pPr>
            <w:r w:rsidRPr="00300699">
              <w:rPr>
                <w:rFonts w:ascii="Times New Roman" w:hAnsi="Times New Roman" w:cs="Times New Roman"/>
                <w:b/>
                <w:sz w:val="22"/>
                <w:szCs w:val="22"/>
              </w:rPr>
              <w:t>Marzo</w:t>
            </w:r>
          </w:p>
          <w:p w14:paraId="7D3E02FE" w14:textId="77777777" w:rsidR="001D7EC8" w:rsidRPr="00300699" w:rsidRDefault="001D7EC8" w:rsidP="00F875C2">
            <w:pPr>
              <w:jc w:val="center"/>
              <w:rPr>
                <w:rFonts w:ascii="Times New Roman" w:hAnsi="Times New Roman" w:cs="Times New Roman"/>
                <w:b/>
                <w:sz w:val="22"/>
                <w:szCs w:val="22"/>
              </w:rPr>
            </w:pPr>
          </w:p>
          <w:p w14:paraId="4F05D710" w14:textId="3794F47E" w:rsidR="001D7EC8" w:rsidRPr="00300699" w:rsidRDefault="001D7EC8" w:rsidP="00F875C2">
            <w:pPr>
              <w:jc w:val="center"/>
              <w:rPr>
                <w:rFonts w:ascii="Times New Roman" w:hAnsi="Times New Roman" w:cs="Times New Roman"/>
                <w:b/>
                <w:sz w:val="22"/>
                <w:szCs w:val="22"/>
              </w:rPr>
            </w:pPr>
            <w:r w:rsidRPr="00300699">
              <w:rPr>
                <w:rFonts w:ascii="Times New Roman" w:hAnsi="Times New Roman" w:cs="Times New Roman"/>
                <w:b/>
                <w:sz w:val="22"/>
                <w:szCs w:val="22"/>
              </w:rPr>
              <w:t xml:space="preserve">Cierre de canchas de colonia san </w:t>
            </w:r>
            <w:r w:rsidR="00F875C2" w:rsidRPr="00300699">
              <w:rPr>
                <w:rFonts w:ascii="Times New Roman" w:hAnsi="Times New Roman" w:cs="Times New Roman"/>
                <w:b/>
                <w:sz w:val="22"/>
                <w:szCs w:val="22"/>
              </w:rPr>
              <w:t>José</w:t>
            </w:r>
            <w:r w:rsidRPr="00300699">
              <w:rPr>
                <w:rFonts w:ascii="Times New Roman" w:hAnsi="Times New Roman" w:cs="Times New Roman"/>
                <w:b/>
                <w:sz w:val="22"/>
                <w:szCs w:val="22"/>
              </w:rPr>
              <w:t xml:space="preserve"> las flores</w:t>
            </w:r>
          </w:p>
        </w:tc>
        <w:tc>
          <w:tcPr>
            <w:tcW w:w="6687" w:type="dxa"/>
          </w:tcPr>
          <w:p w14:paraId="2E186657" w14:textId="77777777" w:rsidR="001D7EC8" w:rsidRPr="00300699" w:rsidRDefault="001D7EC8" w:rsidP="00F875C2">
            <w:pPr>
              <w:jc w:val="both"/>
              <w:rPr>
                <w:rFonts w:ascii="Times New Roman" w:hAnsi="Times New Roman" w:cs="Times New Roman"/>
                <w:sz w:val="22"/>
                <w:szCs w:val="22"/>
              </w:rPr>
            </w:pPr>
            <w:r w:rsidRPr="00300699">
              <w:rPr>
                <w:rFonts w:ascii="Times New Roman" w:hAnsi="Times New Roman" w:cs="Times New Roman"/>
                <w:noProof/>
                <w:sz w:val="22"/>
                <w:szCs w:val="22"/>
                <w:lang w:eastAsia="es-SV"/>
              </w:rPr>
              <w:drawing>
                <wp:anchor distT="0" distB="0" distL="114300" distR="114300" simplePos="0" relativeHeight="251753472" behindDoc="0" locked="0" layoutInCell="1" allowOverlap="1" wp14:anchorId="7F88DD0E" wp14:editId="40955F24">
                  <wp:simplePos x="0" y="0"/>
                  <wp:positionH relativeFrom="column">
                    <wp:posOffset>2603500</wp:posOffset>
                  </wp:positionH>
                  <wp:positionV relativeFrom="paragraph">
                    <wp:posOffset>174625</wp:posOffset>
                  </wp:positionV>
                  <wp:extent cx="1713865" cy="968375"/>
                  <wp:effectExtent l="19050" t="0" r="635" b="0"/>
                  <wp:wrapSquare wrapText="bothSides"/>
                  <wp:docPr id="98" name="93 Imagen" descr="210cd8e3-51d9-4f06-bc51-2cb257c2d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cd8e3-51d9-4f06-bc51-2cb257c2ddd1.jpg"/>
                          <pic:cNvPicPr/>
                        </pic:nvPicPr>
                        <pic:blipFill>
                          <a:blip r:embed="rId108" cstate="print"/>
                          <a:stretch>
                            <a:fillRect/>
                          </a:stretch>
                        </pic:blipFill>
                        <pic:spPr>
                          <a:xfrm>
                            <a:off x="0" y="0"/>
                            <a:ext cx="1713865" cy="968375"/>
                          </a:xfrm>
                          <a:prstGeom prst="rect">
                            <a:avLst/>
                          </a:prstGeom>
                        </pic:spPr>
                      </pic:pic>
                    </a:graphicData>
                  </a:graphic>
                </wp:anchor>
              </w:drawing>
            </w:r>
            <w:r w:rsidRPr="00300699">
              <w:rPr>
                <w:rFonts w:ascii="Times New Roman" w:hAnsi="Times New Roman" w:cs="Times New Roman"/>
                <w:noProof/>
                <w:sz w:val="22"/>
                <w:szCs w:val="22"/>
                <w:lang w:eastAsia="es-SV"/>
              </w:rPr>
              <w:drawing>
                <wp:anchor distT="0" distB="0" distL="114300" distR="114300" simplePos="0" relativeHeight="251752448" behindDoc="0" locked="0" layoutInCell="1" allowOverlap="1" wp14:anchorId="3D6FC810" wp14:editId="045ADB71">
                  <wp:simplePos x="0" y="0"/>
                  <wp:positionH relativeFrom="column">
                    <wp:posOffset>-17145</wp:posOffset>
                  </wp:positionH>
                  <wp:positionV relativeFrom="paragraph">
                    <wp:posOffset>52070</wp:posOffset>
                  </wp:positionV>
                  <wp:extent cx="2515235" cy="1405255"/>
                  <wp:effectExtent l="19050" t="0" r="0" b="0"/>
                  <wp:wrapSquare wrapText="bothSides"/>
                  <wp:docPr id="99" name="92 Imagen" descr="5d02bfc4-f009-4635-89e2-8cb3051930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02bfc4-f009-4635-89e2-8cb30519307e.jpg"/>
                          <pic:cNvPicPr/>
                        </pic:nvPicPr>
                        <pic:blipFill>
                          <a:blip r:embed="rId109"/>
                          <a:stretch>
                            <a:fillRect/>
                          </a:stretch>
                        </pic:blipFill>
                        <pic:spPr>
                          <a:xfrm>
                            <a:off x="0" y="0"/>
                            <a:ext cx="2515235" cy="1405255"/>
                          </a:xfrm>
                          <a:prstGeom prst="rect">
                            <a:avLst/>
                          </a:prstGeom>
                        </pic:spPr>
                      </pic:pic>
                    </a:graphicData>
                  </a:graphic>
                </wp:anchor>
              </w:drawing>
            </w:r>
          </w:p>
        </w:tc>
      </w:tr>
    </w:tbl>
    <w:p w14:paraId="55EFBA8F" w14:textId="77777777" w:rsidR="001D7EC8" w:rsidRPr="00300699" w:rsidRDefault="001D7EC8" w:rsidP="001D7EC8">
      <w:pPr>
        <w:jc w:val="both"/>
        <w:rPr>
          <w:rFonts w:ascii="Times New Roman" w:hAnsi="Times New Roman" w:cs="Times New Roman"/>
          <w:sz w:val="22"/>
          <w:szCs w:val="22"/>
        </w:rPr>
      </w:pPr>
    </w:p>
    <w:p w14:paraId="7D3AB0B0" w14:textId="7652437D" w:rsidR="00F43A3F" w:rsidRPr="00300699" w:rsidRDefault="00F43A3F" w:rsidP="001D7EC8">
      <w:pPr>
        <w:tabs>
          <w:tab w:val="left" w:pos="1140"/>
        </w:tabs>
        <w:spacing w:after="0" w:line="240" w:lineRule="auto"/>
        <w:rPr>
          <w:rFonts w:ascii="Times New Roman" w:hAnsi="Times New Roman" w:cs="Times New Roman"/>
          <w:sz w:val="22"/>
          <w:szCs w:val="22"/>
        </w:rPr>
      </w:pPr>
    </w:p>
    <w:p w14:paraId="4FB98023" w14:textId="309AF426" w:rsidR="00F43A3F" w:rsidRPr="00300699" w:rsidRDefault="00F43A3F" w:rsidP="009F46DD">
      <w:pPr>
        <w:spacing w:after="0" w:line="240" w:lineRule="auto"/>
        <w:rPr>
          <w:rFonts w:ascii="Times New Roman" w:hAnsi="Times New Roman" w:cs="Times New Roman"/>
          <w:sz w:val="22"/>
          <w:szCs w:val="22"/>
        </w:rPr>
      </w:pPr>
    </w:p>
    <w:p w14:paraId="43952348" w14:textId="0784FBDA" w:rsidR="00F43A3F" w:rsidRPr="00300699" w:rsidRDefault="00F43A3F" w:rsidP="009F46DD">
      <w:pPr>
        <w:spacing w:after="0" w:line="240" w:lineRule="auto"/>
        <w:rPr>
          <w:rFonts w:ascii="Times New Roman" w:hAnsi="Times New Roman" w:cs="Times New Roman"/>
          <w:sz w:val="22"/>
          <w:szCs w:val="22"/>
        </w:rPr>
      </w:pPr>
    </w:p>
    <w:p w14:paraId="72451F1E" w14:textId="39A66BB0" w:rsidR="00D551AC" w:rsidRDefault="00D551AC" w:rsidP="007E464B">
      <w:pPr>
        <w:pStyle w:val="Ttulo1"/>
        <w:rPr>
          <w:b/>
          <w:bCs/>
        </w:rPr>
        <w:sectPr w:rsidR="00D551AC" w:rsidSect="00F3200B">
          <w:footerReference w:type="default" r:id="rId110"/>
          <w:pgSz w:w="15840" w:h="12240" w:orient="landscape"/>
          <w:pgMar w:top="1701" w:right="1417" w:bottom="1608" w:left="1417" w:header="709" w:footer="709" w:gutter="0"/>
          <w:pgNumType w:start="3"/>
          <w:cols w:space="708"/>
          <w:docGrid w:linePitch="360"/>
        </w:sectPr>
      </w:pPr>
    </w:p>
    <w:p w14:paraId="50964138" w14:textId="407E1EB2" w:rsidR="007E464B" w:rsidRPr="007E464B" w:rsidRDefault="00D551AC" w:rsidP="007E464B">
      <w:pPr>
        <w:pStyle w:val="Ttulo1"/>
        <w:rPr>
          <w:b/>
          <w:bCs/>
        </w:rPr>
      </w:pPr>
      <w:bookmarkStart w:id="98" w:name="_Toc57292326"/>
      <w:r>
        <w:rPr>
          <w:b/>
          <w:bCs/>
        </w:rPr>
        <w:lastRenderedPageBreak/>
        <w:t>A</w:t>
      </w:r>
      <w:r w:rsidR="007E464B" w:rsidRPr="007E464B">
        <w:rPr>
          <w:b/>
          <w:bCs/>
        </w:rPr>
        <w:t>NEXOS.</w:t>
      </w:r>
      <w:bookmarkEnd w:id="98"/>
    </w:p>
    <w:p w14:paraId="0E526B0C" w14:textId="79091D00" w:rsidR="007E464B" w:rsidRPr="007E464B" w:rsidRDefault="007E464B" w:rsidP="007E464B">
      <w:pPr>
        <w:pStyle w:val="Ttulo2"/>
        <w:tabs>
          <w:tab w:val="left" w:pos="5400"/>
        </w:tabs>
        <w:rPr>
          <w:b/>
          <w:bCs/>
        </w:rPr>
      </w:pPr>
      <w:bookmarkStart w:id="99" w:name="_Toc57292327"/>
      <w:r w:rsidRPr="007E464B">
        <w:rPr>
          <w:b/>
          <w:bCs/>
        </w:rPr>
        <w:t>ANEXO 1. PLAN DE TRABAJO POR COVID-19</w:t>
      </w:r>
      <w:r>
        <w:rPr>
          <w:b/>
          <w:bCs/>
        </w:rPr>
        <w:t xml:space="preserve"> </w:t>
      </w:r>
      <w:r>
        <w:rPr>
          <w:b/>
          <w:bCs/>
        </w:rPr>
        <w:tab/>
        <w:t>(PLAN DE TRABAJO ADMINISTRTAIVO)</w:t>
      </w:r>
      <w:bookmarkEnd w:id="99"/>
    </w:p>
    <w:p w14:paraId="0AE16F3F" w14:textId="77777777" w:rsidR="007E464B" w:rsidRPr="00300699" w:rsidRDefault="007E464B" w:rsidP="007E464B">
      <w:pPr>
        <w:rPr>
          <w:rFonts w:ascii="Times New Roman" w:hAnsi="Times New Roman" w:cs="Times New Roman"/>
          <w:sz w:val="22"/>
          <w:szCs w:val="22"/>
        </w:rPr>
      </w:pPr>
    </w:p>
    <w:p w14:paraId="05758D18" w14:textId="77777777" w:rsidR="007E464B" w:rsidRPr="00300699" w:rsidRDefault="007E464B" w:rsidP="007E464B">
      <w:pPr>
        <w:spacing w:line="252" w:lineRule="auto"/>
        <w:jc w:val="both"/>
        <w:rPr>
          <w:rFonts w:ascii="Times New Roman" w:hAnsi="Times New Roman" w:cs="Times New Roman"/>
          <w:b/>
          <w:sz w:val="22"/>
          <w:szCs w:val="22"/>
        </w:rPr>
      </w:pPr>
      <w:r w:rsidRPr="00300699">
        <w:rPr>
          <w:rFonts w:ascii="Times New Roman" w:hAnsi="Times New Roman" w:cs="Times New Roman"/>
          <w:b/>
          <w:sz w:val="22"/>
          <w:szCs w:val="22"/>
        </w:rPr>
        <w:t>Justificación:</w:t>
      </w:r>
    </w:p>
    <w:p w14:paraId="09B296F5"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El presente plan de trabajo por COVID-19 determina nuestros objetivos, metas, técnicas y estrategias para desarrollar una estructura adecuada para los empleados de la alcaldía de Tonacatepeque y no tener conglomeración de personas por la pandemia.</w:t>
      </w:r>
    </w:p>
    <w:p w14:paraId="2355E230"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Teniendo en consideración las personas con enfermedades crónicas, mujeres embarazadas o las que dan lactancia, enfermos de diabetes que justifiquen su ausencia al puesto correspondiente ya que es posible que este más propenso a adquirir la enfermedad.</w:t>
      </w:r>
    </w:p>
    <w:p w14:paraId="30D31338" w14:textId="77777777" w:rsidR="007E464B" w:rsidRPr="00300699" w:rsidRDefault="007E464B" w:rsidP="007E464B">
      <w:pPr>
        <w:spacing w:line="252" w:lineRule="auto"/>
        <w:jc w:val="both"/>
        <w:rPr>
          <w:rFonts w:ascii="Times New Roman" w:hAnsi="Times New Roman" w:cs="Times New Roman"/>
          <w:b/>
          <w:sz w:val="22"/>
          <w:szCs w:val="22"/>
        </w:rPr>
      </w:pPr>
    </w:p>
    <w:p w14:paraId="2C9525A2" w14:textId="77777777" w:rsidR="007E464B" w:rsidRPr="00300699" w:rsidRDefault="007E464B" w:rsidP="007E464B">
      <w:pPr>
        <w:spacing w:line="252" w:lineRule="auto"/>
        <w:jc w:val="both"/>
        <w:rPr>
          <w:rFonts w:ascii="Times New Roman" w:hAnsi="Times New Roman" w:cs="Times New Roman"/>
          <w:b/>
          <w:sz w:val="22"/>
          <w:szCs w:val="22"/>
        </w:rPr>
      </w:pPr>
      <w:r w:rsidRPr="00300699">
        <w:rPr>
          <w:rFonts w:ascii="Times New Roman" w:hAnsi="Times New Roman" w:cs="Times New Roman"/>
          <w:b/>
          <w:sz w:val="22"/>
          <w:szCs w:val="22"/>
        </w:rPr>
        <w:t>Objetivo General:</w:t>
      </w:r>
    </w:p>
    <w:p w14:paraId="70D18CF8" w14:textId="77777777" w:rsidR="007E464B" w:rsidRPr="00300699" w:rsidRDefault="007E464B" w:rsidP="007E464B">
      <w:pPr>
        <w:numPr>
          <w:ilvl w:val="0"/>
          <w:numId w:val="7"/>
        </w:numPr>
        <w:spacing w:line="252" w:lineRule="auto"/>
        <w:contextualSpacing/>
        <w:jc w:val="both"/>
        <w:rPr>
          <w:rFonts w:ascii="Times New Roman" w:hAnsi="Times New Roman" w:cs="Times New Roman"/>
          <w:sz w:val="22"/>
          <w:szCs w:val="22"/>
        </w:rPr>
      </w:pPr>
      <w:r w:rsidRPr="00300699">
        <w:rPr>
          <w:rFonts w:ascii="Times New Roman" w:hAnsi="Times New Roman" w:cs="Times New Roman"/>
          <w:sz w:val="22"/>
          <w:szCs w:val="22"/>
        </w:rPr>
        <w:t>Elaborar y desarrollar técnicamente un plan de trabajo por la pandemia COVID-19 para las personas de la alcaldía de Tonacatepeque para que empiecen a integrarse poco a poco a labores con sus respectivas medidas sanitarias.</w:t>
      </w:r>
    </w:p>
    <w:p w14:paraId="3219ED1F" w14:textId="77777777" w:rsidR="007E464B" w:rsidRPr="00300699" w:rsidRDefault="007E464B" w:rsidP="007E464B">
      <w:pPr>
        <w:spacing w:line="252" w:lineRule="auto"/>
        <w:jc w:val="both"/>
        <w:rPr>
          <w:rFonts w:ascii="Times New Roman" w:hAnsi="Times New Roman" w:cs="Times New Roman"/>
          <w:b/>
          <w:sz w:val="22"/>
          <w:szCs w:val="22"/>
        </w:rPr>
      </w:pPr>
      <w:r w:rsidRPr="00300699">
        <w:rPr>
          <w:rFonts w:ascii="Times New Roman" w:hAnsi="Times New Roman" w:cs="Times New Roman"/>
          <w:b/>
          <w:sz w:val="22"/>
          <w:szCs w:val="22"/>
        </w:rPr>
        <w:t>Específicos:</w:t>
      </w:r>
    </w:p>
    <w:p w14:paraId="27AA8ED0" w14:textId="77777777" w:rsidR="007E464B" w:rsidRPr="00300699" w:rsidRDefault="007E464B" w:rsidP="007E464B">
      <w:pPr>
        <w:numPr>
          <w:ilvl w:val="0"/>
          <w:numId w:val="6"/>
        </w:numPr>
        <w:spacing w:line="252" w:lineRule="auto"/>
        <w:contextualSpacing/>
        <w:jc w:val="both"/>
        <w:rPr>
          <w:rFonts w:ascii="Times New Roman" w:hAnsi="Times New Roman" w:cs="Times New Roman"/>
          <w:sz w:val="22"/>
          <w:szCs w:val="22"/>
        </w:rPr>
      </w:pPr>
      <w:r w:rsidRPr="00300699">
        <w:rPr>
          <w:rFonts w:ascii="Times New Roman" w:hAnsi="Times New Roman" w:cs="Times New Roman"/>
          <w:sz w:val="22"/>
          <w:szCs w:val="22"/>
        </w:rPr>
        <w:t>Construir un plan de trabajo parcial, veraz y preciso.</w:t>
      </w:r>
    </w:p>
    <w:p w14:paraId="55357F27" w14:textId="77777777" w:rsidR="007E464B" w:rsidRPr="00300699" w:rsidRDefault="007E464B" w:rsidP="007E464B">
      <w:pPr>
        <w:numPr>
          <w:ilvl w:val="0"/>
          <w:numId w:val="6"/>
        </w:numPr>
        <w:spacing w:line="252" w:lineRule="auto"/>
        <w:contextualSpacing/>
        <w:jc w:val="both"/>
        <w:rPr>
          <w:rFonts w:ascii="Times New Roman" w:hAnsi="Times New Roman" w:cs="Times New Roman"/>
          <w:sz w:val="22"/>
          <w:szCs w:val="22"/>
        </w:rPr>
      </w:pPr>
      <w:r w:rsidRPr="00300699">
        <w:rPr>
          <w:rFonts w:ascii="Times New Roman" w:hAnsi="Times New Roman" w:cs="Times New Roman"/>
          <w:sz w:val="22"/>
          <w:szCs w:val="22"/>
        </w:rPr>
        <w:t xml:space="preserve">Realizar un análisis de fechas </w:t>
      </w:r>
    </w:p>
    <w:p w14:paraId="005BE0DA" w14:textId="77777777" w:rsidR="007E464B" w:rsidRPr="00300699" w:rsidRDefault="007E464B" w:rsidP="007E464B">
      <w:pPr>
        <w:numPr>
          <w:ilvl w:val="0"/>
          <w:numId w:val="6"/>
        </w:numPr>
        <w:spacing w:line="252" w:lineRule="auto"/>
        <w:contextualSpacing/>
        <w:jc w:val="both"/>
        <w:rPr>
          <w:rFonts w:ascii="Times New Roman" w:hAnsi="Times New Roman" w:cs="Times New Roman"/>
          <w:sz w:val="22"/>
          <w:szCs w:val="22"/>
        </w:rPr>
      </w:pPr>
      <w:r w:rsidRPr="00300699">
        <w:rPr>
          <w:rFonts w:ascii="Times New Roman" w:hAnsi="Times New Roman" w:cs="Times New Roman"/>
          <w:sz w:val="22"/>
          <w:szCs w:val="22"/>
        </w:rPr>
        <w:t>Priorizar unidades indispensables.</w:t>
      </w:r>
    </w:p>
    <w:p w14:paraId="5FCDAAF7" w14:textId="77777777" w:rsidR="007E464B" w:rsidRPr="00300699" w:rsidRDefault="007E464B" w:rsidP="007E464B">
      <w:pPr>
        <w:spacing w:line="252" w:lineRule="auto"/>
        <w:jc w:val="both"/>
        <w:rPr>
          <w:rFonts w:ascii="Times New Roman" w:hAnsi="Times New Roman" w:cs="Times New Roman"/>
          <w:b/>
          <w:sz w:val="22"/>
          <w:szCs w:val="22"/>
        </w:rPr>
      </w:pPr>
      <w:r w:rsidRPr="00300699">
        <w:rPr>
          <w:rFonts w:ascii="Times New Roman" w:hAnsi="Times New Roman" w:cs="Times New Roman"/>
          <w:b/>
          <w:sz w:val="22"/>
          <w:szCs w:val="22"/>
        </w:rPr>
        <w:t>Metas:</w:t>
      </w:r>
    </w:p>
    <w:p w14:paraId="7024A02B" w14:textId="77777777" w:rsidR="007E464B" w:rsidRPr="00300699" w:rsidRDefault="007E464B" w:rsidP="007E464B">
      <w:pPr>
        <w:numPr>
          <w:ilvl w:val="0"/>
          <w:numId w:val="6"/>
        </w:numPr>
        <w:spacing w:line="252" w:lineRule="auto"/>
        <w:contextualSpacing/>
        <w:jc w:val="both"/>
        <w:rPr>
          <w:rFonts w:ascii="Times New Roman" w:hAnsi="Times New Roman" w:cs="Times New Roman"/>
          <w:sz w:val="22"/>
          <w:szCs w:val="22"/>
        </w:rPr>
      </w:pPr>
      <w:r w:rsidRPr="00300699">
        <w:rPr>
          <w:rFonts w:ascii="Times New Roman" w:hAnsi="Times New Roman" w:cs="Times New Roman"/>
          <w:sz w:val="22"/>
          <w:szCs w:val="22"/>
        </w:rPr>
        <w:t>Lograr la integración de los empleados de la alcaldía a labores al 80%.</w:t>
      </w:r>
    </w:p>
    <w:p w14:paraId="48218310" w14:textId="77777777" w:rsidR="007E464B" w:rsidRPr="00300699" w:rsidRDefault="007E464B" w:rsidP="007E464B">
      <w:pPr>
        <w:numPr>
          <w:ilvl w:val="0"/>
          <w:numId w:val="6"/>
        </w:numPr>
        <w:spacing w:line="252" w:lineRule="auto"/>
        <w:contextualSpacing/>
        <w:jc w:val="both"/>
        <w:rPr>
          <w:rFonts w:ascii="Times New Roman" w:hAnsi="Times New Roman" w:cs="Times New Roman"/>
          <w:sz w:val="22"/>
          <w:szCs w:val="22"/>
        </w:rPr>
      </w:pPr>
      <w:r w:rsidRPr="00300699">
        <w:rPr>
          <w:rFonts w:ascii="Times New Roman" w:hAnsi="Times New Roman" w:cs="Times New Roman"/>
          <w:sz w:val="22"/>
          <w:szCs w:val="22"/>
        </w:rPr>
        <w:t xml:space="preserve">Cumplir con las medidas sanitarias respectivas. </w:t>
      </w:r>
    </w:p>
    <w:p w14:paraId="48ADD6F3" w14:textId="77777777" w:rsidR="007E464B" w:rsidRPr="00300699" w:rsidRDefault="007E464B" w:rsidP="007E464B">
      <w:pPr>
        <w:numPr>
          <w:ilvl w:val="0"/>
          <w:numId w:val="6"/>
        </w:numPr>
        <w:spacing w:line="252" w:lineRule="auto"/>
        <w:contextualSpacing/>
        <w:jc w:val="both"/>
        <w:rPr>
          <w:rFonts w:ascii="Times New Roman" w:hAnsi="Times New Roman" w:cs="Times New Roman"/>
          <w:sz w:val="22"/>
          <w:szCs w:val="22"/>
        </w:rPr>
      </w:pPr>
      <w:r w:rsidRPr="00300699">
        <w:rPr>
          <w:rFonts w:ascii="Times New Roman" w:hAnsi="Times New Roman" w:cs="Times New Roman"/>
          <w:sz w:val="22"/>
          <w:szCs w:val="22"/>
        </w:rPr>
        <w:t>Lograr cumplir los objetivos.</w:t>
      </w:r>
    </w:p>
    <w:p w14:paraId="501C15D2" w14:textId="77777777" w:rsidR="007E464B" w:rsidRPr="00300699" w:rsidRDefault="007E464B" w:rsidP="007E464B">
      <w:pPr>
        <w:spacing w:line="252" w:lineRule="auto"/>
        <w:jc w:val="both"/>
        <w:rPr>
          <w:rFonts w:ascii="Times New Roman" w:hAnsi="Times New Roman" w:cs="Times New Roman"/>
          <w:b/>
          <w:sz w:val="22"/>
          <w:szCs w:val="22"/>
        </w:rPr>
      </w:pPr>
      <w:r w:rsidRPr="00300699">
        <w:rPr>
          <w:rFonts w:ascii="Times New Roman" w:hAnsi="Times New Roman" w:cs="Times New Roman"/>
          <w:b/>
          <w:sz w:val="22"/>
          <w:szCs w:val="22"/>
        </w:rPr>
        <w:t>Marco Legal:</w:t>
      </w:r>
    </w:p>
    <w:p w14:paraId="607E088E" w14:textId="77777777" w:rsidR="007E464B" w:rsidRPr="00300699" w:rsidRDefault="007E464B" w:rsidP="007E464B">
      <w:pPr>
        <w:numPr>
          <w:ilvl w:val="0"/>
          <w:numId w:val="6"/>
        </w:numPr>
        <w:spacing w:line="252" w:lineRule="auto"/>
        <w:contextualSpacing/>
        <w:jc w:val="both"/>
        <w:rPr>
          <w:rFonts w:ascii="Times New Roman" w:hAnsi="Times New Roman" w:cs="Times New Roman"/>
          <w:sz w:val="22"/>
          <w:szCs w:val="22"/>
        </w:rPr>
      </w:pPr>
      <w:r w:rsidRPr="00300699">
        <w:rPr>
          <w:rFonts w:ascii="Times New Roman" w:hAnsi="Times New Roman" w:cs="Times New Roman"/>
          <w:sz w:val="22"/>
          <w:szCs w:val="22"/>
        </w:rPr>
        <w:t>Artículo 38 del código municipal</w:t>
      </w:r>
    </w:p>
    <w:p w14:paraId="5E1B25AC" w14:textId="77777777" w:rsidR="007E464B" w:rsidRPr="00300699" w:rsidRDefault="007E464B" w:rsidP="007E464B">
      <w:pPr>
        <w:numPr>
          <w:ilvl w:val="0"/>
          <w:numId w:val="6"/>
        </w:numPr>
        <w:spacing w:line="252" w:lineRule="auto"/>
        <w:contextualSpacing/>
        <w:jc w:val="both"/>
        <w:rPr>
          <w:rFonts w:ascii="Times New Roman" w:hAnsi="Times New Roman" w:cs="Times New Roman"/>
          <w:sz w:val="22"/>
          <w:szCs w:val="22"/>
        </w:rPr>
      </w:pPr>
      <w:r w:rsidRPr="00300699">
        <w:rPr>
          <w:rFonts w:ascii="Times New Roman" w:hAnsi="Times New Roman" w:cs="Times New Roman"/>
          <w:sz w:val="22"/>
          <w:szCs w:val="22"/>
        </w:rPr>
        <w:t>Protocolo integral de prevención de riesgos</w:t>
      </w:r>
    </w:p>
    <w:p w14:paraId="52811B83" w14:textId="77777777" w:rsidR="007E464B" w:rsidRPr="00300699" w:rsidRDefault="007E464B" w:rsidP="007E464B">
      <w:pPr>
        <w:numPr>
          <w:ilvl w:val="0"/>
          <w:numId w:val="6"/>
        </w:numPr>
        <w:spacing w:line="252" w:lineRule="auto"/>
        <w:contextualSpacing/>
        <w:jc w:val="both"/>
        <w:rPr>
          <w:rFonts w:ascii="Times New Roman" w:hAnsi="Times New Roman" w:cs="Times New Roman"/>
          <w:sz w:val="22"/>
          <w:szCs w:val="22"/>
        </w:rPr>
      </w:pPr>
      <w:r w:rsidRPr="00300699">
        <w:rPr>
          <w:rFonts w:ascii="Times New Roman" w:hAnsi="Times New Roman" w:cs="Times New Roman"/>
          <w:sz w:val="22"/>
          <w:szCs w:val="22"/>
        </w:rPr>
        <w:t>Plan para el retorno de labores</w:t>
      </w:r>
    </w:p>
    <w:p w14:paraId="3E095D3C" w14:textId="77777777" w:rsidR="007E464B" w:rsidRPr="00300699" w:rsidRDefault="007E464B" w:rsidP="007E464B">
      <w:pPr>
        <w:spacing w:line="252" w:lineRule="auto"/>
        <w:jc w:val="center"/>
        <w:rPr>
          <w:rFonts w:ascii="Times New Roman" w:hAnsi="Times New Roman" w:cs="Times New Roman"/>
          <w:b/>
          <w:sz w:val="22"/>
          <w:szCs w:val="22"/>
          <w:u w:val="single"/>
        </w:rPr>
      </w:pPr>
    </w:p>
    <w:p w14:paraId="084AAF2D" w14:textId="77777777" w:rsidR="007E464B" w:rsidRPr="00300699" w:rsidRDefault="007E464B" w:rsidP="007E464B">
      <w:pPr>
        <w:spacing w:line="252" w:lineRule="auto"/>
        <w:jc w:val="both"/>
        <w:rPr>
          <w:rFonts w:ascii="Times New Roman" w:hAnsi="Times New Roman" w:cs="Times New Roman"/>
          <w:sz w:val="22"/>
          <w:szCs w:val="22"/>
        </w:rPr>
      </w:pPr>
    </w:p>
    <w:p w14:paraId="342F05CC" w14:textId="77777777" w:rsidR="007E464B" w:rsidRPr="00300699" w:rsidRDefault="007E464B" w:rsidP="007E464B">
      <w:pPr>
        <w:spacing w:line="252" w:lineRule="auto"/>
        <w:jc w:val="both"/>
        <w:rPr>
          <w:rFonts w:ascii="Times New Roman" w:hAnsi="Times New Roman" w:cs="Times New Roman"/>
          <w:sz w:val="22"/>
          <w:szCs w:val="22"/>
        </w:rPr>
      </w:pPr>
    </w:p>
    <w:p w14:paraId="0AFE42A6" w14:textId="77777777" w:rsidR="007E464B" w:rsidRPr="00300699" w:rsidRDefault="007E464B" w:rsidP="007E464B">
      <w:pPr>
        <w:spacing w:line="252" w:lineRule="auto"/>
        <w:jc w:val="both"/>
        <w:rPr>
          <w:rFonts w:ascii="Times New Roman" w:hAnsi="Times New Roman" w:cs="Times New Roman"/>
          <w:sz w:val="22"/>
          <w:szCs w:val="22"/>
        </w:rPr>
      </w:pPr>
    </w:p>
    <w:p w14:paraId="574F7E1F"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Por la situación del problema que está viviendo El Salvador la pandemia (COVID-19), la propuesta de una plan de trabajo tras la necesidad de la municipalidad y trabajar para el pueblo en las fechas desde el 22 de junio de 2020, hasta el 31 de diciembre de 2020 para la alcaldía de Tonacatepeque, (Algunas unidades serán especificadas si entran en el plan o no ya que pueden ser indispensables).</w:t>
      </w:r>
    </w:p>
    <w:p w14:paraId="1FA63E5C"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Basándome en el plan para retorno del personal a labores institucionales del órgano judicial mi propuesta es la de un plan de trabajo a manera de evitar contagios de la epidemia COVID-19, adjuntando páginas de dicho plan en anexos que salió en este mes de junio de 2020.</w:t>
      </w:r>
    </w:p>
    <w:p w14:paraId="47B313C2"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lastRenderedPageBreak/>
        <w:t>El siguiente plan es para integrar gradualmente las funciones de la alcaldía de Tonacatepeque con un horario de 8 de la mañana a 12 del mediodía y de 1 de la tarde a 4 de la tarde.</w:t>
      </w:r>
    </w:p>
    <w:p w14:paraId="3C09C621"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Las fechas establecidas en el plan de trabajo son para las personas tomadas en consideración que entran en la modalidad de semi-presencial o a distancia (enfermedades crónicas, mujeres embarazadas o las que dan lactancia, enfermos de diabetes) evitar la conglomeración de personas en un solo sitio. En dado caso las unidades que tengan entre 3 o 4 empleados o más el jefe o encargado de la unidad tendrá que rotarlos en días o en horarios.</w:t>
      </w:r>
    </w:p>
    <w:p w14:paraId="5E02B2DC"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Las personas que necesiten hacer trámites a la alcaldía no podrán entrar, estará una persona municipal tramitando cualquier operación de trámites.</w:t>
      </w:r>
    </w:p>
    <w:p w14:paraId="289477B7"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Solicitando sillas para la gente a la espera de su trámite estos artículos estarán en la 2° avenida en frente de la alcaldía.</w:t>
      </w:r>
    </w:p>
    <w:p w14:paraId="62C1807E"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La persona que reciba a las personas estará con mascarilla y careta protectora todo esto lo encontraremos en el protocolo del comité de seguridad y salud ocupacional de la alcaldía de Tonacatepeque.</w:t>
      </w:r>
    </w:p>
    <w:p w14:paraId="346B59E2" w14:textId="77777777" w:rsidR="007E464B" w:rsidRPr="00300699" w:rsidRDefault="007E464B" w:rsidP="007E464B">
      <w:pPr>
        <w:spacing w:line="252" w:lineRule="auto"/>
        <w:rPr>
          <w:rFonts w:ascii="Times New Roman" w:hAnsi="Times New Roman" w:cs="Times New Roman"/>
          <w:b/>
          <w:sz w:val="22"/>
          <w:szCs w:val="22"/>
        </w:rPr>
      </w:pPr>
    </w:p>
    <w:p w14:paraId="15641376" w14:textId="77777777" w:rsidR="007E464B" w:rsidRPr="00300699" w:rsidRDefault="007E464B" w:rsidP="007E464B">
      <w:pPr>
        <w:spacing w:line="252" w:lineRule="auto"/>
        <w:rPr>
          <w:rFonts w:ascii="Times New Roman" w:hAnsi="Times New Roman" w:cs="Times New Roman"/>
          <w:b/>
          <w:sz w:val="22"/>
          <w:szCs w:val="22"/>
        </w:rPr>
      </w:pPr>
      <w:r w:rsidRPr="00300699">
        <w:rPr>
          <w:rFonts w:ascii="Times New Roman" w:hAnsi="Times New Roman" w:cs="Times New Roman"/>
          <w:b/>
          <w:sz w:val="22"/>
          <w:szCs w:val="22"/>
        </w:rPr>
        <w:t>1- Modalidad de trabajo presencial</w:t>
      </w:r>
    </w:p>
    <w:p w14:paraId="3B4B5FF9"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En esta modalidad el empleado se presentará a trabajar a su jornada laboral pudiendo alternarse en diferentes grupos, los cuales serán definidos por la jefatura inmediata, a fin de evitar concentraciones de personas; no obstante, en cualquiera de los casos deberá asegurarse el distanciamiento físico. La alternancia debe procurar que siempre exista el personal necesario para la prestación de los servicios.</w:t>
      </w:r>
    </w:p>
    <w:p w14:paraId="55AD9F95"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Esta modalidad deberá ser ejecutada para los servicios que requieren la interacción personal con el usuario u otros empleados, o para aquellos que por su naturaleza y por carencia de sistemas informáticos se vean imposibilitados a realizarse a distancia. Se entenderá que la prespecialidad debe ser la modalidad de trabajo en la que participe la menor cantidad de personal, puesto que la medida por excelencia contra la transmisión y contagio del COVID-19 es el distanciamiento social y físico.</w:t>
      </w:r>
    </w:p>
    <w:p w14:paraId="00D005F4" w14:textId="77777777" w:rsidR="007E464B" w:rsidRPr="00300699" w:rsidRDefault="007E464B" w:rsidP="007E464B">
      <w:pPr>
        <w:spacing w:line="252" w:lineRule="auto"/>
        <w:jc w:val="both"/>
        <w:rPr>
          <w:rFonts w:ascii="Times New Roman" w:hAnsi="Times New Roman" w:cs="Times New Roman"/>
          <w:b/>
          <w:sz w:val="22"/>
          <w:szCs w:val="22"/>
        </w:rPr>
      </w:pPr>
    </w:p>
    <w:p w14:paraId="4781078E" w14:textId="77777777" w:rsidR="007E464B" w:rsidRPr="00300699" w:rsidRDefault="007E464B" w:rsidP="007E464B">
      <w:pPr>
        <w:spacing w:line="252" w:lineRule="auto"/>
        <w:jc w:val="both"/>
        <w:rPr>
          <w:rFonts w:ascii="Times New Roman" w:hAnsi="Times New Roman" w:cs="Times New Roman"/>
          <w:b/>
          <w:sz w:val="22"/>
          <w:szCs w:val="22"/>
        </w:rPr>
      </w:pPr>
      <w:r w:rsidRPr="00300699">
        <w:rPr>
          <w:rFonts w:ascii="Times New Roman" w:hAnsi="Times New Roman" w:cs="Times New Roman"/>
          <w:b/>
          <w:sz w:val="22"/>
          <w:szCs w:val="22"/>
        </w:rPr>
        <w:t>2- Modalidad de trabajo semi presencial.</w:t>
      </w:r>
    </w:p>
    <w:p w14:paraId="3C0BA8FB"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En esta modalidad el empleado se presentará a recibir las instrucciones y el trabajo asignado para ser realizado en casa, auxiliándose de medios virtuales o tecnología disponible, debiendo entregar los productos esperados en un plazo establecido. La periodicidad de recepción de trabajo, así como los plazos para la entrega de las asignaciones deben estar en los marcos lógicos de eficiencia y eficacia para el cumplimiento de las metas, en consonancia con la función asignada. Esta modalidad debe tener un enfoque a resultados.</w:t>
      </w:r>
    </w:p>
    <w:p w14:paraId="265E74AF"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El empleado deberá contar con los recursos mínimos de conectividad a internet para poder laborar bajo esta modalidad y, en el horario establecido, deberá estar disponible para solventar cualquier consulta o recibir indicaciones de parte de su jefe inmediato, ya sea por correo electrónico o vía telefónica.</w:t>
      </w:r>
    </w:p>
    <w:p w14:paraId="10AF2CB4" w14:textId="77777777" w:rsidR="007E464B" w:rsidRPr="00300699" w:rsidRDefault="007E464B" w:rsidP="007E464B">
      <w:pPr>
        <w:spacing w:line="252" w:lineRule="auto"/>
        <w:jc w:val="both"/>
        <w:rPr>
          <w:rFonts w:ascii="Times New Roman" w:hAnsi="Times New Roman" w:cs="Times New Roman"/>
          <w:b/>
          <w:sz w:val="22"/>
          <w:szCs w:val="22"/>
        </w:rPr>
      </w:pPr>
      <w:r w:rsidRPr="00300699">
        <w:rPr>
          <w:rFonts w:ascii="Times New Roman" w:hAnsi="Times New Roman" w:cs="Times New Roman"/>
          <w:b/>
          <w:sz w:val="22"/>
          <w:szCs w:val="22"/>
        </w:rPr>
        <w:t>3- Modalidad de trabajo a distancia</w:t>
      </w:r>
    </w:p>
    <w:p w14:paraId="2B52A1AD"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En esta modalidad, el trabajo se asigna, desarrolla y entrega en línea, estando el empleado en constante comunicación con su jefe inmediato para recibir los comentarios u observaciones correspondientes y realizar los ajustes pertinentes. El empleado deberá contar con los recursos mínimos de conectividad a internet para poder laborar bajo esta modalidad y, en el horario establecido, deberá estar disponible </w:t>
      </w:r>
      <w:r w:rsidRPr="00300699">
        <w:rPr>
          <w:rFonts w:ascii="Times New Roman" w:hAnsi="Times New Roman" w:cs="Times New Roman"/>
          <w:sz w:val="22"/>
          <w:szCs w:val="22"/>
        </w:rPr>
        <w:lastRenderedPageBreak/>
        <w:t>para solventar cualquier consulta o recibir indicaciones de parte de su jefe inmediato, ya sea por correo electrónico o vía telefónica.</w:t>
      </w:r>
    </w:p>
    <w:p w14:paraId="1C112ABD" w14:textId="77777777" w:rsidR="007E464B" w:rsidRPr="00300699" w:rsidRDefault="007E464B" w:rsidP="007E464B">
      <w:pPr>
        <w:numPr>
          <w:ilvl w:val="0"/>
          <w:numId w:val="6"/>
        </w:numPr>
        <w:spacing w:line="252" w:lineRule="auto"/>
        <w:contextualSpacing/>
        <w:jc w:val="both"/>
        <w:rPr>
          <w:rFonts w:ascii="Times New Roman" w:hAnsi="Times New Roman" w:cs="Times New Roman"/>
          <w:sz w:val="22"/>
          <w:szCs w:val="22"/>
        </w:rPr>
      </w:pPr>
      <w:r w:rsidRPr="00300699">
        <w:rPr>
          <w:rFonts w:ascii="Times New Roman" w:hAnsi="Times New Roman" w:cs="Times New Roman"/>
          <w:sz w:val="22"/>
          <w:szCs w:val="22"/>
        </w:rPr>
        <w:t>De estas 3 modalidades según el plan de retorno al trabajo las unidades se presentaran en la primera modalidad:</w:t>
      </w:r>
    </w:p>
    <w:tbl>
      <w:tblPr>
        <w:tblpPr w:leftFromText="141" w:rightFromText="141" w:vertAnchor="text" w:horzAnchor="margin" w:tblpXSpec="center" w:tblpY="174"/>
        <w:tblW w:w="7920" w:type="dxa"/>
        <w:tblCellMar>
          <w:left w:w="70" w:type="dxa"/>
          <w:right w:w="70" w:type="dxa"/>
        </w:tblCellMar>
        <w:tblLook w:val="04A0" w:firstRow="1" w:lastRow="0" w:firstColumn="1" w:lastColumn="0" w:noHBand="0" w:noVBand="1"/>
      </w:tblPr>
      <w:tblGrid>
        <w:gridCol w:w="3380"/>
        <w:gridCol w:w="4540"/>
      </w:tblGrid>
      <w:tr w:rsidR="007E464B" w:rsidRPr="00300699" w14:paraId="1F30BA85" w14:textId="77777777" w:rsidTr="00AE5700">
        <w:trPr>
          <w:trHeight w:val="300"/>
        </w:trPr>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153A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DESPACHO MUNICIPAL</w:t>
            </w:r>
          </w:p>
        </w:tc>
        <w:tc>
          <w:tcPr>
            <w:tcW w:w="4540" w:type="dxa"/>
            <w:tcBorders>
              <w:top w:val="single" w:sz="4" w:space="0" w:color="auto"/>
              <w:left w:val="nil"/>
              <w:bottom w:val="single" w:sz="4" w:space="0" w:color="auto"/>
              <w:right w:val="single" w:sz="4" w:space="0" w:color="auto"/>
            </w:tcBorders>
            <w:shd w:val="clear" w:color="auto" w:fill="auto"/>
            <w:noWrap/>
            <w:vAlign w:val="bottom"/>
            <w:hideMark/>
          </w:tcPr>
          <w:p w14:paraId="1D13E47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MODALIDAD</w:t>
            </w:r>
          </w:p>
        </w:tc>
      </w:tr>
      <w:tr w:rsidR="007E464B" w:rsidRPr="00300699" w14:paraId="40F3B100" w14:textId="77777777" w:rsidTr="00AE5700">
        <w:trPr>
          <w:trHeight w:val="1096"/>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2B703B83"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 xml:space="preserve">Comisión de seguridad y salud ocupacional </w:t>
            </w:r>
          </w:p>
        </w:tc>
        <w:tc>
          <w:tcPr>
            <w:tcW w:w="4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BA7D71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MODALIDAD PRESENCIAL</w:t>
            </w:r>
          </w:p>
        </w:tc>
      </w:tr>
      <w:tr w:rsidR="007E464B" w:rsidRPr="00300699" w14:paraId="5A63E74D" w14:textId="77777777" w:rsidTr="00AE5700">
        <w:trPr>
          <w:trHeight w:val="673"/>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5FDA1B73"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 xml:space="preserve">Comisión de Ética Gubernamental </w:t>
            </w:r>
          </w:p>
        </w:tc>
        <w:tc>
          <w:tcPr>
            <w:tcW w:w="4540" w:type="dxa"/>
            <w:vMerge/>
            <w:tcBorders>
              <w:top w:val="nil"/>
              <w:left w:val="single" w:sz="4" w:space="0" w:color="auto"/>
              <w:bottom w:val="single" w:sz="4" w:space="0" w:color="000000"/>
              <w:right w:val="single" w:sz="4" w:space="0" w:color="auto"/>
            </w:tcBorders>
            <w:vAlign w:val="center"/>
            <w:hideMark/>
          </w:tcPr>
          <w:p w14:paraId="4D5BEB6F"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p>
        </w:tc>
      </w:tr>
      <w:tr w:rsidR="007E464B" w:rsidRPr="00300699" w14:paraId="4F421445" w14:textId="77777777" w:rsidTr="00AE5700">
        <w:trPr>
          <w:trHeight w:val="126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45AD56FB"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Unidad de acceso a la Información Publica</w:t>
            </w:r>
          </w:p>
        </w:tc>
        <w:tc>
          <w:tcPr>
            <w:tcW w:w="4540" w:type="dxa"/>
            <w:vMerge w:val="restart"/>
            <w:tcBorders>
              <w:top w:val="nil"/>
              <w:left w:val="single" w:sz="4" w:space="0" w:color="auto"/>
              <w:bottom w:val="single" w:sz="4" w:space="0" w:color="auto"/>
              <w:right w:val="single" w:sz="4" w:space="0" w:color="auto"/>
            </w:tcBorders>
            <w:shd w:val="clear" w:color="auto" w:fill="auto"/>
            <w:vAlign w:val="center"/>
            <w:hideMark/>
          </w:tcPr>
          <w:p w14:paraId="25EEA52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MODALIDAD PRESENCIAL</w:t>
            </w:r>
          </w:p>
        </w:tc>
      </w:tr>
      <w:tr w:rsidR="007E464B" w:rsidRPr="00300699" w14:paraId="5999285E" w14:textId="77777777" w:rsidTr="00AE5700">
        <w:trPr>
          <w:trHeight w:val="422"/>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35106BC4"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Observatorio Municipal</w:t>
            </w:r>
          </w:p>
        </w:tc>
        <w:tc>
          <w:tcPr>
            <w:tcW w:w="4540" w:type="dxa"/>
            <w:vMerge/>
            <w:tcBorders>
              <w:top w:val="nil"/>
              <w:left w:val="single" w:sz="4" w:space="0" w:color="auto"/>
              <w:bottom w:val="single" w:sz="4" w:space="0" w:color="auto"/>
              <w:right w:val="single" w:sz="4" w:space="0" w:color="auto"/>
            </w:tcBorders>
            <w:vAlign w:val="center"/>
            <w:hideMark/>
          </w:tcPr>
          <w:p w14:paraId="520309BB"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p>
        </w:tc>
      </w:tr>
    </w:tbl>
    <w:p w14:paraId="3A267516" w14:textId="77777777" w:rsidR="007E464B" w:rsidRPr="00300699" w:rsidRDefault="007E464B" w:rsidP="007E464B">
      <w:pPr>
        <w:spacing w:line="252" w:lineRule="auto"/>
        <w:jc w:val="both"/>
        <w:rPr>
          <w:rFonts w:ascii="Times New Roman" w:hAnsi="Times New Roman" w:cs="Times New Roman"/>
          <w:sz w:val="22"/>
          <w:szCs w:val="22"/>
        </w:rPr>
      </w:pPr>
    </w:p>
    <w:p w14:paraId="7066AD33" w14:textId="77777777" w:rsidR="007E464B" w:rsidRPr="00300699" w:rsidRDefault="007E464B" w:rsidP="007E464B">
      <w:pPr>
        <w:numPr>
          <w:ilvl w:val="0"/>
          <w:numId w:val="6"/>
        </w:numPr>
        <w:spacing w:line="252" w:lineRule="auto"/>
        <w:contextualSpacing/>
        <w:jc w:val="both"/>
        <w:rPr>
          <w:rFonts w:ascii="Times New Roman" w:hAnsi="Times New Roman" w:cs="Times New Roman"/>
          <w:sz w:val="22"/>
          <w:szCs w:val="22"/>
        </w:rPr>
      </w:pPr>
      <w:r w:rsidRPr="00300699">
        <w:rPr>
          <w:rFonts w:ascii="Times New Roman" w:hAnsi="Times New Roman" w:cs="Times New Roman"/>
          <w:sz w:val="22"/>
          <w:szCs w:val="22"/>
        </w:rPr>
        <w:t>Las unidades del despacho municipal indispensables son:</w:t>
      </w:r>
    </w:p>
    <w:tbl>
      <w:tblPr>
        <w:tblStyle w:val="Tabladecuadrcula1clara-nfasis6"/>
        <w:tblW w:w="0" w:type="auto"/>
        <w:tblLook w:val="04A0" w:firstRow="1" w:lastRow="0" w:firstColumn="1" w:lastColumn="0" w:noHBand="0" w:noVBand="1"/>
      </w:tblPr>
      <w:tblGrid>
        <w:gridCol w:w="8828"/>
      </w:tblGrid>
      <w:tr w:rsidR="007E464B" w:rsidRPr="00300699" w14:paraId="1EE4F3E5" w14:textId="77777777" w:rsidTr="00AE5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E0F600F"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CAM</w:t>
            </w:r>
          </w:p>
        </w:tc>
      </w:tr>
      <w:tr w:rsidR="007E464B" w:rsidRPr="00300699" w14:paraId="101021DA" w14:textId="77777777" w:rsidTr="00AE5700">
        <w:tc>
          <w:tcPr>
            <w:cnfStyle w:val="001000000000" w:firstRow="0" w:lastRow="0" w:firstColumn="1" w:lastColumn="0" w:oddVBand="0" w:evenVBand="0" w:oddHBand="0" w:evenHBand="0" w:firstRowFirstColumn="0" w:firstRowLastColumn="0" w:lastRowFirstColumn="0" w:lastRowLastColumn="0"/>
            <w:tcW w:w="8828" w:type="dxa"/>
          </w:tcPr>
          <w:p w14:paraId="506D66DE"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RM CAM</w:t>
            </w:r>
          </w:p>
        </w:tc>
      </w:tr>
      <w:tr w:rsidR="007E464B" w:rsidRPr="00300699" w14:paraId="5A94078B" w14:textId="77777777" w:rsidTr="00AE5700">
        <w:tc>
          <w:tcPr>
            <w:cnfStyle w:val="001000000000" w:firstRow="0" w:lastRow="0" w:firstColumn="1" w:lastColumn="0" w:oddVBand="0" w:evenVBand="0" w:oddHBand="0" w:evenHBand="0" w:firstRowFirstColumn="0" w:firstRowLastColumn="0" w:lastRowFirstColumn="0" w:lastRowLastColumn="0"/>
            <w:tcW w:w="8828" w:type="dxa"/>
          </w:tcPr>
          <w:p w14:paraId="55EF5B72"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Comunicaciones</w:t>
            </w:r>
          </w:p>
        </w:tc>
      </w:tr>
    </w:tbl>
    <w:tbl>
      <w:tblPr>
        <w:tblpPr w:leftFromText="141" w:rightFromText="141" w:vertAnchor="text" w:horzAnchor="margin" w:tblpY="181"/>
        <w:tblW w:w="8505" w:type="dxa"/>
        <w:tblCellMar>
          <w:left w:w="70" w:type="dxa"/>
          <w:right w:w="70" w:type="dxa"/>
        </w:tblCellMar>
        <w:tblLook w:val="04A0" w:firstRow="1" w:lastRow="0" w:firstColumn="1" w:lastColumn="0" w:noHBand="0" w:noVBand="1"/>
      </w:tblPr>
      <w:tblGrid>
        <w:gridCol w:w="3380"/>
        <w:gridCol w:w="5125"/>
      </w:tblGrid>
      <w:tr w:rsidR="007E464B" w:rsidRPr="00300699" w14:paraId="6E3DD416" w14:textId="77777777" w:rsidTr="00AE5700">
        <w:trPr>
          <w:trHeight w:val="300"/>
        </w:trPr>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2453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 xml:space="preserve">UNIDADES ADMINISTRATIVAS </w:t>
            </w:r>
          </w:p>
        </w:tc>
        <w:tc>
          <w:tcPr>
            <w:tcW w:w="5125" w:type="dxa"/>
            <w:tcBorders>
              <w:top w:val="single" w:sz="4" w:space="0" w:color="auto"/>
              <w:left w:val="nil"/>
              <w:bottom w:val="single" w:sz="4" w:space="0" w:color="auto"/>
              <w:right w:val="single" w:sz="4" w:space="0" w:color="auto"/>
            </w:tcBorders>
            <w:shd w:val="clear" w:color="auto" w:fill="auto"/>
            <w:noWrap/>
            <w:vAlign w:val="bottom"/>
            <w:hideMark/>
          </w:tcPr>
          <w:p w14:paraId="1857755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MODALIDAD</w:t>
            </w:r>
          </w:p>
        </w:tc>
      </w:tr>
      <w:tr w:rsidR="007E464B" w:rsidRPr="00300699" w14:paraId="47FA0FF3" w14:textId="77777777" w:rsidTr="00AE5700">
        <w:trPr>
          <w:trHeight w:val="57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54FE3A64"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Unidad Jurídica.</w:t>
            </w:r>
          </w:p>
        </w:tc>
        <w:tc>
          <w:tcPr>
            <w:tcW w:w="5125" w:type="dxa"/>
            <w:vMerge w:val="restart"/>
            <w:tcBorders>
              <w:top w:val="nil"/>
              <w:left w:val="single" w:sz="4" w:space="0" w:color="auto"/>
              <w:bottom w:val="single" w:sz="4" w:space="0" w:color="auto"/>
              <w:right w:val="single" w:sz="4" w:space="0" w:color="auto"/>
            </w:tcBorders>
            <w:shd w:val="clear" w:color="auto" w:fill="auto"/>
            <w:vAlign w:val="center"/>
            <w:hideMark/>
          </w:tcPr>
          <w:p w14:paraId="3812E57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MODALIDAD PRESENCIAL</w:t>
            </w:r>
          </w:p>
        </w:tc>
      </w:tr>
      <w:tr w:rsidR="007E464B" w:rsidRPr="00300699" w14:paraId="376EDD85" w14:textId="77777777" w:rsidTr="00AE5700">
        <w:trPr>
          <w:trHeight w:val="615"/>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5F42B192"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Unidad Municipal de la Mujer.</w:t>
            </w:r>
          </w:p>
        </w:tc>
        <w:tc>
          <w:tcPr>
            <w:tcW w:w="5125" w:type="dxa"/>
            <w:vMerge/>
            <w:tcBorders>
              <w:top w:val="nil"/>
              <w:left w:val="single" w:sz="4" w:space="0" w:color="auto"/>
              <w:bottom w:val="single" w:sz="4" w:space="0" w:color="auto"/>
              <w:right w:val="single" w:sz="4" w:space="0" w:color="auto"/>
            </w:tcBorders>
            <w:vAlign w:val="center"/>
            <w:hideMark/>
          </w:tcPr>
          <w:p w14:paraId="1CA31525"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p>
        </w:tc>
      </w:tr>
      <w:tr w:rsidR="007E464B" w:rsidRPr="00300699" w14:paraId="336E2CB4" w14:textId="77777777" w:rsidTr="00AE5700">
        <w:trPr>
          <w:trHeight w:val="585"/>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3335102F"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Registro del Estado Familiar.</w:t>
            </w:r>
          </w:p>
        </w:tc>
        <w:tc>
          <w:tcPr>
            <w:tcW w:w="5125" w:type="dxa"/>
            <w:vMerge/>
            <w:tcBorders>
              <w:top w:val="nil"/>
              <w:left w:val="single" w:sz="4" w:space="0" w:color="auto"/>
              <w:bottom w:val="single" w:sz="4" w:space="0" w:color="auto"/>
              <w:right w:val="single" w:sz="4" w:space="0" w:color="auto"/>
            </w:tcBorders>
            <w:vAlign w:val="center"/>
            <w:hideMark/>
          </w:tcPr>
          <w:p w14:paraId="15BA9EE3"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p>
        </w:tc>
      </w:tr>
      <w:tr w:rsidR="007E464B" w:rsidRPr="00300699" w14:paraId="6214D140" w14:textId="77777777" w:rsidTr="00AE5700">
        <w:trPr>
          <w:trHeight w:val="126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24B5BEBF"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Unidad Municipal de Apoyo Integral a la Persona con Discapacidad.</w:t>
            </w:r>
          </w:p>
        </w:tc>
        <w:tc>
          <w:tcPr>
            <w:tcW w:w="5125" w:type="dxa"/>
            <w:vMerge/>
            <w:tcBorders>
              <w:top w:val="nil"/>
              <w:left w:val="single" w:sz="4" w:space="0" w:color="auto"/>
              <w:bottom w:val="single" w:sz="4" w:space="0" w:color="auto"/>
              <w:right w:val="single" w:sz="4" w:space="0" w:color="auto"/>
            </w:tcBorders>
            <w:vAlign w:val="center"/>
            <w:hideMark/>
          </w:tcPr>
          <w:p w14:paraId="6B63788E"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p>
        </w:tc>
      </w:tr>
      <w:tr w:rsidR="007E464B" w:rsidRPr="00300699" w14:paraId="695B0D19" w14:textId="77777777" w:rsidTr="00AE5700">
        <w:trPr>
          <w:trHeight w:val="945"/>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53AC7338"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Administracion Polideportivo Tonacatepeque.</w:t>
            </w:r>
          </w:p>
        </w:tc>
        <w:tc>
          <w:tcPr>
            <w:tcW w:w="5125" w:type="dxa"/>
            <w:vMerge/>
            <w:tcBorders>
              <w:top w:val="nil"/>
              <w:left w:val="single" w:sz="4" w:space="0" w:color="auto"/>
              <w:bottom w:val="single" w:sz="4" w:space="0" w:color="auto"/>
              <w:right w:val="single" w:sz="4" w:space="0" w:color="auto"/>
            </w:tcBorders>
            <w:vAlign w:val="center"/>
            <w:hideMark/>
          </w:tcPr>
          <w:p w14:paraId="19CD058F"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p>
        </w:tc>
      </w:tr>
      <w:tr w:rsidR="007E464B" w:rsidRPr="00300699" w14:paraId="744FA7E9" w14:textId="77777777" w:rsidTr="00AE5700">
        <w:trPr>
          <w:trHeight w:val="1035"/>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6512633A"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Unidad de Convivencia Ciudadana.</w:t>
            </w:r>
          </w:p>
        </w:tc>
        <w:tc>
          <w:tcPr>
            <w:tcW w:w="5125" w:type="dxa"/>
            <w:vMerge/>
            <w:tcBorders>
              <w:top w:val="nil"/>
              <w:left w:val="single" w:sz="4" w:space="0" w:color="auto"/>
              <w:bottom w:val="single" w:sz="4" w:space="0" w:color="auto"/>
              <w:right w:val="single" w:sz="4" w:space="0" w:color="auto"/>
            </w:tcBorders>
            <w:vAlign w:val="center"/>
            <w:hideMark/>
          </w:tcPr>
          <w:p w14:paraId="0D759E89"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p>
        </w:tc>
      </w:tr>
      <w:tr w:rsidR="007E464B" w:rsidRPr="00300699" w14:paraId="522C5BBF" w14:textId="77777777" w:rsidTr="00AE5700">
        <w:trPr>
          <w:trHeight w:val="990"/>
        </w:trPr>
        <w:tc>
          <w:tcPr>
            <w:tcW w:w="3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9940D"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lastRenderedPageBreak/>
              <w:t>Unidad de la Niñez, Adolescencia y Juventud.</w:t>
            </w:r>
          </w:p>
        </w:tc>
        <w:tc>
          <w:tcPr>
            <w:tcW w:w="51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E17AA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MODALIDAD PRESENCIAL</w:t>
            </w:r>
          </w:p>
        </w:tc>
      </w:tr>
      <w:tr w:rsidR="007E464B" w:rsidRPr="00300699" w14:paraId="052F9C84" w14:textId="77777777" w:rsidTr="00AE5700">
        <w:trPr>
          <w:trHeight w:val="108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14:paraId="0AC895DE"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Unidad de Riesgo y Desastre.</w:t>
            </w:r>
          </w:p>
        </w:tc>
        <w:tc>
          <w:tcPr>
            <w:tcW w:w="5125" w:type="dxa"/>
            <w:vMerge/>
            <w:tcBorders>
              <w:top w:val="nil"/>
              <w:left w:val="single" w:sz="4" w:space="0" w:color="auto"/>
              <w:bottom w:val="single" w:sz="4" w:space="0" w:color="auto"/>
              <w:right w:val="single" w:sz="4" w:space="0" w:color="auto"/>
            </w:tcBorders>
            <w:vAlign w:val="center"/>
            <w:hideMark/>
          </w:tcPr>
          <w:p w14:paraId="4C2A1334"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p>
        </w:tc>
      </w:tr>
      <w:tr w:rsidR="007E464B" w:rsidRPr="00300699" w14:paraId="672C3BAC" w14:textId="77777777" w:rsidTr="00AE5700">
        <w:trPr>
          <w:trHeight w:val="1005"/>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0E9439A4"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Promoción Social y Atencion Ciudadana.</w:t>
            </w:r>
          </w:p>
        </w:tc>
        <w:tc>
          <w:tcPr>
            <w:tcW w:w="5125" w:type="dxa"/>
            <w:vMerge/>
            <w:tcBorders>
              <w:top w:val="nil"/>
              <w:left w:val="single" w:sz="4" w:space="0" w:color="auto"/>
              <w:bottom w:val="single" w:sz="4" w:space="0" w:color="auto"/>
              <w:right w:val="single" w:sz="4" w:space="0" w:color="auto"/>
            </w:tcBorders>
            <w:vAlign w:val="center"/>
            <w:hideMark/>
          </w:tcPr>
          <w:p w14:paraId="6773F934"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p>
        </w:tc>
      </w:tr>
      <w:tr w:rsidR="007E464B" w:rsidRPr="00300699" w14:paraId="1D4EC01C" w14:textId="77777777" w:rsidTr="00AE5700">
        <w:trPr>
          <w:trHeight w:val="84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26FA1206"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Unidad de Informatica.</w:t>
            </w:r>
          </w:p>
        </w:tc>
        <w:tc>
          <w:tcPr>
            <w:tcW w:w="5125" w:type="dxa"/>
            <w:vMerge/>
            <w:tcBorders>
              <w:top w:val="nil"/>
              <w:left w:val="single" w:sz="4" w:space="0" w:color="auto"/>
              <w:bottom w:val="single" w:sz="4" w:space="0" w:color="auto"/>
              <w:right w:val="single" w:sz="4" w:space="0" w:color="auto"/>
            </w:tcBorders>
            <w:vAlign w:val="center"/>
            <w:hideMark/>
          </w:tcPr>
          <w:p w14:paraId="6292302B"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p>
        </w:tc>
      </w:tr>
      <w:tr w:rsidR="007E464B" w:rsidRPr="00300699" w14:paraId="41E8818D" w14:textId="77777777" w:rsidTr="00AE5700">
        <w:trPr>
          <w:trHeight w:val="855"/>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712CA785"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Administracion de Mercados.</w:t>
            </w:r>
          </w:p>
        </w:tc>
        <w:tc>
          <w:tcPr>
            <w:tcW w:w="5125" w:type="dxa"/>
            <w:vMerge/>
            <w:tcBorders>
              <w:top w:val="nil"/>
              <w:left w:val="single" w:sz="4" w:space="0" w:color="auto"/>
              <w:bottom w:val="single" w:sz="4" w:space="0" w:color="auto"/>
              <w:right w:val="single" w:sz="4" w:space="0" w:color="auto"/>
            </w:tcBorders>
            <w:vAlign w:val="center"/>
            <w:hideMark/>
          </w:tcPr>
          <w:p w14:paraId="59237FBE"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p>
        </w:tc>
      </w:tr>
    </w:tbl>
    <w:p w14:paraId="0FBEDCC9" w14:textId="77777777" w:rsidR="007E464B" w:rsidRPr="00300699" w:rsidRDefault="007E464B" w:rsidP="007E464B">
      <w:pPr>
        <w:spacing w:line="252" w:lineRule="auto"/>
        <w:jc w:val="both"/>
        <w:rPr>
          <w:rFonts w:ascii="Times New Roman" w:hAnsi="Times New Roman" w:cs="Times New Roman"/>
          <w:sz w:val="22"/>
          <w:szCs w:val="22"/>
        </w:rPr>
      </w:pPr>
    </w:p>
    <w:p w14:paraId="2828C757" w14:textId="77777777" w:rsidR="007E464B" w:rsidRPr="00300699" w:rsidRDefault="007E464B" w:rsidP="007E464B">
      <w:pPr>
        <w:numPr>
          <w:ilvl w:val="0"/>
          <w:numId w:val="5"/>
        </w:numPr>
        <w:spacing w:line="252" w:lineRule="auto"/>
        <w:contextualSpacing/>
        <w:jc w:val="both"/>
        <w:rPr>
          <w:rFonts w:ascii="Times New Roman" w:hAnsi="Times New Roman" w:cs="Times New Roman"/>
          <w:sz w:val="22"/>
          <w:szCs w:val="22"/>
        </w:rPr>
      </w:pPr>
      <w:r w:rsidRPr="00300699">
        <w:rPr>
          <w:rFonts w:ascii="Times New Roman" w:hAnsi="Times New Roman" w:cs="Times New Roman"/>
          <w:sz w:val="22"/>
          <w:szCs w:val="22"/>
        </w:rPr>
        <w:t>Las unidades administrativas indispensables son las siguientes:</w:t>
      </w:r>
    </w:p>
    <w:tbl>
      <w:tblPr>
        <w:tblStyle w:val="Tabladecuadrcula1clara-nfasis6"/>
        <w:tblW w:w="0" w:type="auto"/>
        <w:tblLook w:val="04A0" w:firstRow="1" w:lastRow="0" w:firstColumn="1" w:lastColumn="0" w:noHBand="0" w:noVBand="1"/>
      </w:tblPr>
      <w:tblGrid>
        <w:gridCol w:w="8828"/>
      </w:tblGrid>
      <w:tr w:rsidR="007E464B" w:rsidRPr="00300699" w14:paraId="62ABB0AF" w14:textId="77777777" w:rsidTr="00AE5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F74108C"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lastRenderedPageBreak/>
              <w:t xml:space="preserve">Unidad de Recursos Humanos </w:t>
            </w:r>
          </w:p>
        </w:tc>
      </w:tr>
      <w:tr w:rsidR="007E464B" w:rsidRPr="00300699" w14:paraId="53C032EC" w14:textId="77777777" w:rsidTr="00AE5700">
        <w:tc>
          <w:tcPr>
            <w:cnfStyle w:val="001000000000" w:firstRow="0" w:lastRow="0" w:firstColumn="1" w:lastColumn="0" w:oddVBand="0" w:evenVBand="0" w:oddHBand="0" w:evenHBand="0" w:firstRowFirstColumn="0" w:firstRowLastColumn="0" w:lastRowFirstColumn="0" w:lastRowLastColumn="0"/>
            <w:tcW w:w="8828" w:type="dxa"/>
          </w:tcPr>
          <w:p w14:paraId="6FA62401"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 xml:space="preserve">Administración de Cementerios </w:t>
            </w:r>
          </w:p>
        </w:tc>
      </w:tr>
      <w:tr w:rsidR="007E464B" w:rsidRPr="00300699" w14:paraId="1A2344BF" w14:textId="77777777" w:rsidTr="00AE5700">
        <w:tc>
          <w:tcPr>
            <w:cnfStyle w:val="001000000000" w:firstRow="0" w:lastRow="0" w:firstColumn="1" w:lastColumn="0" w:oddVBand="0" w:evenVBand="0" w:oddHBand="0" w:evenHBand="0" w:firstRowFirstColumn="0" w:firstRowLastColumn="0" w:lastRowFirstColumn="0" w:lastRowLastColumn="0"/>
            <w:tcW w:w="8828" w:type="dxa"/>
          </w:tcPr>
          <w:p w14:paraId="0F6E6B9E"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Unidad de Transporte Administrativo</w:t>
            </w:r>
          </w:p>
        </w:tc>
      </w:tr>
      <w:tr w:rsidR="007E464B" w:rsidRPr="00300699" w14:paraId="69AAF6A4" w14:textId="77777777" w:rsidTr="00AE5700">
        <w:tc>
          <w:tcPr>
            <w:cnfStyle w:val="001000000000" w:firstRow="0" w:lastRow="0" w:firstColumn="1" w:lastColumn="0" w:oddVBand="0" w:evenVBand="0" w:oddHBand="0" w:evenHBand="0" w:firstRowFirstColumn="0" w:firstRowLastColumn="0" w:lastRowFirstColumn="0" w:lastRowLastColumn="0"/>
            <w:tcW w:w="8828" w:type="dxa"/>
          </w:tcPr>
          <w:p w14:paraId="56111DA4" w14:textId="77777777" w:rsidR="007E464B" w:rsidRPr="00300699" w:rsidRDefault="007E464B" w:rsidP="00AE5700">
            <w:pPr>
              <w:rPr>
                <w:rFonts w:ascii="Times New Roman" w:hAnsi="Times New Roman" w:cs="Times New Roman"/>
                <w:sz w:val="22"/>
                <w:szCs w:val="22"/>
              </w:rPr>
            </w:pPr>
          </w:p>
        </w:tc>
      </w:tr>
    </w:tbl>
    <w:tbl>
      <w:tblPr>
        <w:tblpPr w:leftFromText="141" w:rightFromText="141" w:vertAnchor="text" w:horzAnchor="margin" w:tblpXSpec="center" w:tblpY="212"/>
        <w:tblW w:w="7920" w:type="dxa"/>
        <w:tblCellMar>
          <w:left w:w="70" w:type="dxa"/>
          <w:right w:w="70" w:type="dxa"/>
        </w:tblCellMar>
        <w:tblLook w:val="04A0" w:firstRow="1" w:lastRow="0" w:firstColumn="1" w:lastColumn="0" w:noHBand="0" w:noVBand="1"/>
      </w:tblPr>
      <w:tblGrid>
        <w:gridCol w:w="3380"/>
        <w:gridCol w:w="4540"/>
      </w:tblGrid>
      <w:tr w:rsidR="007E464B" w:rsidRPr="00300699" w14:paraId="1F1D944D" w14:textId="77777777" w:rsidTr="00AE5700">
        <w:trPr>
          <w:trHeight w:val="300"/>
        </w:trPr>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4D82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 xml:space="preserve">UNIDADES FINANCIERAS </w:t>
            </w:r>
          </w:p>
        </w:tc>
        <w:tc>
          <w:tcPr>
            <w:tcW w:w="4540" w:type="dxa"/>
            <w:tcBorders>
              <w:top w:val="single" w:sz="4" w:space="0" w:color="auto"/>
              <w:left w:val="nil"/>
              <w:bottom w:val="single" w:sz="4" w:space="0" w:color="auto"/>
              <w:right w:val="single" w:sz="4" w:space="0" w:color="auto"/>
            </w:tcBorders>
            <w:shd w:val="clear" w:color="auto" w:fill="auto"/>
            <w:noWrap/>
            <w:vAlign w:val="bottom"/>
            <w:hideMark/>
          </w:tcPr>
          <w:p w14:paraId="40A5438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 xml:space="preserve">MODALIDAD </w:t>
            </w:r>
          </w:p>
        </w:tc>
      </w:tr>
      <w:tr w:rsidR="007E464B" w:rsidRPr="00300699" w14:paraId="20914929" w14:textId="77777777" w:rsidTr="00AE5700">
        <w:trPr>
          <w:trHeight w:val="57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4CCF0F29"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 xml:space="preserve">Unidad de Presupuesto </w:t>
            </w:r>
          </w:p>
        </w:tc>
        <w:tc>
          <w:tcPr>
            <w:tcW w:w="4540" w:type="dxa"/>
            <w:vMerge w:val="restart"/>
            <w:tcBorders>
              <w:top w:val="nil"/>
              <w:left w:val="single" w:sz="4" w:space="0" w:color="auto"/>
              <w:bottom w:val="single" w:sz="4" w:space="0" w:color="auto"/>
              <w:right w:val="single" w:sz="4" w:space="0" w:color="auto"/>
            </w:tcBorders>
            <w:shd w:val="clear" w:color="auto" w:fill="auto"/>
            <w:vAlign w:val="center"/>
            <w:hideMark/>
          </w:tcPr>
          <w:p w14:paraId="3E8572C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MODALIDAD PRESENCIAL</w:t>
            </w:r>
          </w:p>
        </w:tc>
      </w:tr>
      <w:tr w:rsidR="007E464B" w:rsidRPr="00300699" w14:paraId="6E549459" w14:textId="77777777" w:rsidTr="00AE5700">
        <w:trPr>
          <w:trHeight w:val="615"/>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00B06FF5"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Unidad Contabilidad Municipal</w:t>
            </w:r>
          </w:p>
        </w:tc>
        <w:tc>
          <w:tcPr>
            <w:tcW w:w="4540" w:type="dxa"/>
            <w:vMerge/>
            <w:tcBorders>
              <w:top w:val="nil"/>
              <w:left w:val="single" w:sz="4" w:space="0" w:color="auto"/>
              <w:bottom w:val="single" w:sz="4" w:space="0" w:color="auto"/>
              <w:right w:val="single" w:sz="4" w:space="0" w:color="auto"/>
            </w:tcBorders>
            <w:vAlign w:val="center"/>
            <w:hideMark/>
          </w:tcPr>
          <w:p w14:paraId="0BC3B71D"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p>
        </w:tc>
      </w:tr>
      <w:tr w:rsidR="007E464B" w:rsidRPr="00300699" w14:paraId="5D10E8E7" w14:textId="77777777" w:rsidTr="00AE5700">
        <w:trPr>
          <w:trHeight w:val="585"/>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3DCC043E"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Unidad de Cuentas Corrientes</w:t>
            </w:r>
          </w:p>
        </w:tc>
        <w:tc>
          <w:tcPr>
            <w:tcW w:w="4540" w:type="dxa"/>
            <w:vMerge/>
            <w:tcBorders>
              <w:top w:val="nil"/>
              <w:left w:val="single" w:sz="4" w:space="0" w:color="auto"/>
              <w:bottom w:val="single" w:sz="4" w:space="0" w:color="auto"/>
              <w:right w:val="single" w:sz="4" w:space="0" w:color="auto"/>
            </w:tcBorders>
            <w:vAlign w:val="center"/>
            <w:hideMark/>
          </w:tcPr>
          <w:p w14:paraId="56CBA1F4"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p>
        </w:tc>
      </w:tr>
      <w:tr w:rsidR="007E464B" w:rsidRPr="00300699" w14:paraId="2964CCDB" w14:textId="77777777" w:rsidTr="00AE5700">
        <w:trPr>
          <w:trHeight w:val="126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6CC3C8E5"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unidad de cobranza y recuperación de mora</w:t>
            </w:r>
          </w:p>
        </w:tc>
        <w:tc>
          <w:tcPr>
            <w:tcW w:w="4540" w:type="dxa"/>
            <w:vMerge w:val="restart"/>
            <w:tcBorders>
              <w:top w:val="nil"/>
              <w:left w:val="single" w:sz="4" w:space="0" w:color="auto"/>
              <w:bottom w:val="single" w:sz="4" w:space="0" w:color="auto"/>
              <w:right w:val="single" w:sz="4" w:space="0" w:color="auto"/>
            </w:tcBorders>
            <w:shd w:val="clear" w:color="auto" w:fill="auto"/>
            <w:vAlign w:val="center"/>
            <w:hideMark/>
          </w:tcPr>
          <w:p w14:paraId="2DFEF75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MODALIDAD PRESENCIAL</w:t>
            </w:r>
          </w:p>
        </w:tc>
      </w:tr>
      <w:tr w:rsidR="007E464B" w:rsidRPr="00300699" w14:paraId="67FED631" w14:textId="77777777" w:rsidTr="00AE5700">
        <w:trPr>
          <w:trHeight w:val="579"/>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1B13C321"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Bodega</w:t>
            </w:r>
          </w:p>
        </w:tc>
        <w:tc>
          <w:tcPr>
            <w:tcW w:w="4540" w:type="dxa"/>
            <w:vMerge/>
            <w:tcBorders>
              <w:top w:val="nil"/>
              <w:left w:val="single" w:sz="4" w:space="0" w:color="auto"/>
              <w:bottom w:val="single" w:sz="4" w:space="0" w:color="auto"/>
              <w:right w:val="single" w:sz="4" w:space="0" w:color="auto"/>
            </w:tcBorders>
            <w:vAlign w:val="center"/>
            <w:hideMark/>
          </w:tcPr>
          <w:p w14:paraId="60318D19"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p>
        </w:tc>
      </w:tr>
    </w:tbl>
    <w:p w14:paraId="366BF509" w14:textId="77777777" w:rsidR="007E464B" w:rsidRPr="00300699" w:rsidRDefault="007E464B" w:rsidP="007E464B">
      <w:pPr>
        <w:spacing w:line="252" w:lineRule="auto"/>
        <w:jc w:val="both"/>
        <w:rPr>
          <w:rFonts w:ascii="Times New Roman" w:hAnsi="Times New Roman" w:cs="Times New Roman"/>
          <w:sz w:val="22"/>
          <w:szCs w:val="22"/>
        </w:rPr>
      </w:pPr>
    </w:p>
    <w:p w14:paraId="66A42EF0" w14:textId="77777777" w:rsidR="007E464B" w:rsidRPr="00300699" w:rsidRDefault="007E464B" w:rsidP="007E464B">
      <w:pPr>
        <w:spacing w:line="252" w:lineRule="auto"/>
        <w:jc w:val="both"/>
        <w:rPr>
          <w:rFonts w:ascii="Times New Roman" w:hAnsi="Times New Roman" w:cs="Times New Roman"/>
          <w:sz w:val="22"/>
          <w:szCs w:val="22"/>
        </w:rPr>
      </w:pPr>
    </w:p>
    <w:p w14:paraId="43A990C4" w14:textId="77777777" w:rsidR="007E464B" w:rsidRPr="00300699" w:rsidRDefault="007E464B" w:rsidP="007E464B">
      <w:pPr>
        <w:spacing w:line="252" w:lineRule="auto"/>
        <w:jc w:val="both"/>
        <w:rPr>
          <w:rFonts w:ascii="Times New Roman" w:hAnsi="Times New Roman" w:cs="Times New Roman"/>
          <w:sz w:val="22"/>
          <w:szCs w:val="22"/>
        </w:rPr>
      </w:pPr>
    </w:p>
    <w:p w14:paraId="5B239867" w14:textId="77777777" w:rsidR="007E464B" w:rsidRPr="00300699" w:rsidRDefault="007E464B" w:rsidP="007E464B">
      <w:pPr>
        <w:spacing w:line="252" w:lineRule="auto"/>
        <w:jc w:val="both"/>
        <w:rPr>
          <w:rFonts w:ascii="Times New Roman" w:hAnsi="Times New Roman" w:cs="Times New Roman"/>
          <w:sz w:val="22"/>
          <w:szCs w:val="22"/>
        </w:rPr>
      </w:pPr>
    </w:p>
    <w:p w14:paraId="7F9A8227" w14:textId="77777777" w:rsidR="007E464B" w:rsidRPr="00300699" w:rsidRDefault="007E464B" w:rsidP="007E464B">
      <w:pPr>
        <w:spacing w:line="252" w:lineRule="auto"/>
        <w:contextualSpacing/>
        <w:jc w:val="both"/>
        <w:rPr>
          <w:rFonts w:ascii="Times New Roman" w:hAnsi="Times New Roman" w:cs="Times New Roman"/>
          <w:sz w:val="22"/>
          <w:szCs w:val="22"/>
        </w:rPr>
      </w:pPr>
    </w:p>
    <w:p w14:paraId="65801118" w14:textId="77777777" w:rsidR="007E464B" w:rsidRPr="00300699" w:rsidRDefault="007E464B" w:rsidP="007E464B">
      <w:pPr>
        <w:spacing w:line="252" w:lineRule="auto"/>
        <w:ind w:left="720"/>
        <w:contextualSpacing/>
        <w:jc w:val="both"/>
        <w:rPr>
          <w:rFonts w:ascii="Times New Roman" w:hAnsi="Times New Roman" w:cs="Times New Roman"/>
          <w:sz w:val="22"/>
          <w:szCs w:val="22"/>
        </w:rPr>
      </w:pPr>
    </w:p>
    <w:p w14:paraId="7D1CBA87" w14:textId="77777777" w:rsidR="007E464B" w:rsidRPr="00300699" w:rsidRDefault="007E464B" w:rsidP="007E464B">
      <w:pPr>
        <w:numPr>
          <w:ilvl w:val="0"/>
          <w:numId w:val="4"/>
        </w:numPr>
        <w:spacing w:line="252" w:lineRule="auto"/>
        <w:contextualSpacing/>
        <w:jc w:val="both"/>
        <w:rPr>
          <w:rFonts w:ascii="Times New Roman" w:hAnsi="Times New Roman" w:cs="Times New Roman"/>
          <w:sz w:val="22"/>
          <w:szCs w:val="22"/>
        </w:rPr>
      </w:pPr>
      <w:r w:rsidRPr="00300699">
        <w:rPr>
          <w:rFonts w:ascii="Times New Roman" w:hAnsi="Times New Roman" w:cs="Times New Roman"/>
          <w:sz w:val="22"/>
          <w:szCs w:val="22"/>
        </w:rPr>
        <w:t>Las unidades financieras indispensables son las siguientes:</w:t>
      </w:r>
    </w:p>
    <w:tbl>
      <w:tblPr>
        <w:tblStyle w:val="Tabladecuadrcula1clara-nfasis6"/>
        <w:tblW w:w="0" w:type="auto"/>
        <w:tblLook w:val="04A0" w:firstRow="1" w:lastRow="0" w:firstColumn="1" w:lastColumn="0" w:noHBand="0" w:noVBand="1"/>
      </w:tblPr>
      <w:tblGrid>
        <w:gridCol w:w="8828"/>
      </w:tblGrid>
      <w:tr w:rsidR="007E464B" w:rsidRPr="00300699" w14:paraId="1CD04FF1" w14:textId="77777777" w:rsidTr="00AE5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522CD410"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Unidad de Tesorería Municipal</w:t>
            </w:r>
          </w:p>
        </w:tc>
      </w:tr>
      <w:tr w:rsidR="007E464B" w:rsidRPr="00300699" w14:paraId="1900CC11" w14:textId="77777777" w:rsidTr="00AE5700">
        <w:tc>
          <w:tcPr>
            <w:cnfStyle w:val="001000000000" w:firstRow="0" w:lastRow="0" w:firstColumn="1" w:lastColumn="0" w:oddVBand="0" w:evenVBand="0" w:oddHBand="0" w:evenHBand="0" w:firstRowFirstColumn="0" w:firstRowLastColumn="0" w:lastRowFirstColumn="0" w:lastRowLastColumn="0"/>
            <w:tcW w:w="8828" w:type="dxa"/>
          </w:tcPr>
          <w:p w14:paraId="7E979A20"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Catastro de Inmuebles y Empresas</w:t>
            </w:r>
          </w:p>
        </w:tc>
      </w:tr>
      <w:tr w:rsidR="007E464B" w:rsidRPr="00300699" w14:paraId="2100936D" w14:textId="77777777" w:rsidTr="00AE5700">
        <w:tc>
          <w:tcPr>
            <w:cnfStyle w:val="001000000000" w:firstRow="0" w:lastRow="0" w:firstColumn="1" w:lastColumn="0" w:oddVBand="0" w:evenVBand="0" w:oddHBand="0" w:evenHBand="0" w:firstRowFirstColumn="0" w:firstRowLastColumn="0" w:lastRowFirstColumn="0" w:lastRowLastColumn="0"/>
            <w:tcW w:w="8828" w:type="dxa"/>
          </w:tcPr>
          <w:p w14:paraId="4EA16731"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lastRenderedPageBreak/>
              <w:t>UACI</w:t>
            </w:r>
          </w:p>
        </w:tc>
      </w:tr>
    </w:tbl>
    <w:p w14:paraId="2E248129" w14:textId="77777777" w:rsidR="007E464B" w:rsidRPr="00300699" w:rsidRDefault="007E464B" w:rsidP="007E464B">
      <w:pPr>
        <w:spacing w:line="252" w:lineRule="auto"/>
        <w:jc w:val="both"/>
        <w:rPr>
          <w:rFonts w:ascii="Times New Roman" w:hAnsi="Times New Roman" w:cs="Times New Roman"/>
          <w:sz w:val="22"/>
          <w:szCs w:val="22"/>
        </w:rPr>
      </w:pPr>
    </w:p>
    <w:p w14:paraId="497BBD16" w14:textId="77777777" w:rsidR="007E464B" w:rsidRPr="00300699" w:rsidRDefault="007E464B" w:rsidP="007E464B">
      <w:pPr>
        <w:spacing w:line="252" w:lineRule="auto"/>
        <w:jc w:val="both"/>
        <w:rPr>
          <w:rFonts w:ascii="Times New Roman" w:hAnsi="Times New Roman" w:cs="Times New Roman"/>
          <w:sz w:val="22"/>
          <w:szCs w:val="22"/>
        </w:rPr>
      </w:pPr>
    </w:p>
    <w:tbl>
      <w:tblPr>
        <w:tblpPr w:leftFromText="141" w:rightFromText="141" w:vertAnchor="page" w:horzAnchor="margin" w:tblpXSpec="center" w:tblpY="6346"/>
        <w:tblW w:w="7920" w:type="dxa"/>
        <w:tblCellMar>
          <w:left w:w="70" w:type="dxa"/>
          <w:right w:w="70" w:type="dxa"/>
        </w:tblCellMar>
        <w:tblLook w:val="04A0" w:firstRow="1" w:lastRow="0" w:firstColumn="1" w:lastColumn="0" w:noHBand="0" w:noVBand="1"/>
      </w:tblPr>
      <w:tblGrid>
        <w:gridCol w:w="3380"/>
        <w:gridCol w:w="4540"/>
      </w:tblGrid>
      <w:tr w:rsidR="007E464B" w:rsidRPr="00300699" w14:paraId="304B4358" w14:textId="77777777" w:rsidTr="00AE5700">
        <w:trPr>
          <w:trHeight w:val="300"/>
        </w:trPr>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1E1DD"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DISTRITO ALTA VISTA</w:t>
            </w:r>
          </w:p>
        </w:tc>
        <w:tc>
          <w:tcPr>
            <w:tcW w:w="4540" w:type="dxa"/>
            <w:tcBorders>
              <w:top w:val="single" w:sz="4" w:space="0" w:color="auto"/>
              <w:left w:val="nil"/>
              <w:bottom w:val="single" w:sz="4" w:space="0" w:color="auto"/>
              <w:right w:val="single" w:sz="4" w:space="0" w:color="auto"/>
            </w:tcBorders>
            <w:shd w:val="clear" w:color="auto" w:fill="auto"/>
            <w:noWrap/>
            <w:vAlign w:val="bottom"/>
            <w:hideMark/>
          </w:tcPr>
          <w:p w14:paraId="6812B233"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MODALIDAD</w:t>
            </w:r>
          </w:p>
        </w:tc>
      </w:tr>
      <w:tr w:rsidR="007E464B" w:rsidRPr="00300699" w14:paraId="4FF93E6E" w14:textId="77777777" w:rsidTr="00AE5700">
        <w:trPr>
          <w:trHeight w:val="1095"/>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52634143"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Unidad de Medio Ambiente AltaVista</w:t>
            </w:r>
          </w:p>
        </w:tc>
        <w:tc>
          <w:tcPr>
            <w:tcW w:w="4540" w:type="dxa"/>
            <w:vMerge w:val="restart"/>
            <w:tcBorders>
              <w:top w:val="nil"/>
              <w:left w:val="single" w:sz="4" w:space="0" w:color="auto"/>
              <w:bottom w:val="single" w:sz="4" w:space="0" w:color="auto"/>
              <w:right w:val="single" w:sz="4" w:space="0" w:color="auto"/>
            </w:tcBorders>
            <w:shd w:val="clear" w:color="auto" w:fill="auto"/>
            <w:vAlign w:val="center"/>
            <w:hideMark/>
          </w:tcPr>
          <w:p w14:paraId="44CB8D51"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MODALIDAD PRESENCIAL</w:t>
            </w:r>
          </w:p>
        </w:tc>
      </w:tr>
      <w:tr w:rsidR="007E464B" w:rsidRPr="00300699" w14:paraId="69FA9107" w14:textId="77777777" w:rsidTr="00AE5700">
        <w:trPr>
          <w:trHeight w:val="418"/>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27DCF248"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 xml:space="preserve">Registro del Estado Familiar AltaVista </w:t>
            </w:r>
          </w:p>
        </w:tc>
        <w:tc>
          <w:tcPr>
            <w:tcW w:w="4540" w:type="dxa"/>
            <w:vMerge/>
            <w:tcBorders>
              <w:top w:val="nil"/>
              <w:left w:val="single" w:sz="4" w:space="0" w:color="auto"/>
              <w:bottom w:val="single" w:sz="4" w:space="0" w:color="auto"/>
              <w:right w:val="single" w:sz="4" w:space="0" w:color="auto"/>
            </w:tcBorders>
            <w:vAlign w:val="center"/>
            <w:hideMark/>
          </w:tcPr>
          <w:p w14:paraId="62477258"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p>
        </w:tc>
      </w:tr>
      <w:tr w:rsidR="007E464B" w:rsidRPr="00300699" w14:paraId="406A65B9" w14:textId="77777777" w:rsidTr="00AE5700">
        <w:trPr>
          <w:trHeight w:val="1965"/>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4C9AAB6F" w14:textId="77777777" w:rsidR="007E464B" w:rsidRPr="00300699" w:rsidRDefault="007E464B" w:rsidP="00AE5700">
            <w:pPr>
              <w:spacing w:after="0" w:line="240" w:lineRule="auto"/>
              <w:jc w:val="both"/>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Administración Polideportivo AltaVista</w:t>
            </w:r>
          </w:p>
        </w:tc>
        <w:tc>
          <w:tcPr>
            <w:tcW w:w="4540" w:type="dxa"/>
            <w:tcBorders>
              <w:top w:val="nil"/>
              <w:left w:val="nil"/>
              <w:bottom w:val="single" w:sz="4" w:space="0" w:color="auto"/>
              <w:right w:val="single" w:sz="4" w:space="0" w:color="auto"/>
            </w:tcBorders>
            <w:shd w:val="clear" w:color="auto" w:fill="auto"/>
            <w:vAlign w:val="center"/>
            <w:hideMark/>
          </w:tcPr>
          <w:p w14:paraId="64AF9EC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MODALIDAD PRESENCIAL</w:t>
            </w:r>
          </w:p>
        </w:tc>
      </w:tr>
    </w:tbl>
    <w:p w14:paraId="4CCD3D9A" w14:textId="77777777" w:rsidR="007E464B" w:rsidRPr="00300699" w:rsidRDefault="007E464B" w:rsidP="007E464B">
      <w:pPr>
        <w:numPr>
          <w:ilvl w:val="0"/>
          <w:numId w:val="4"/>
        </w:numPr>
        <w:spacing w:line="252" w:lineRule="auto"/>
        <w:contextualSpacing/>
        <w:jc w:val="both"/>
        <w:rPr>
          <w:rFonts w:ascii="Times New Roman" w:hAnsi="Times New Roman" w:cs="Times New Roman"/>
          <w:sz w:val="22"/>
          <w:szCs w:val="22"/>
        </w:rPr>
      </w:pPr>
      <w:r w:rsidRPr="00300699">
        <w:rPr>
          <w:rFonts w:ascii="Times New Roman" w:hAnsi="Times New Roman" w:cs="Times New Roman"/>
          <w:sz w:val="22"/>
          <w:szCs w:val="22"/>
        </w:rPr>
        <w:t>Las unidades del Distrito AltaVista que están llegando todos los días entran en la modalidad presencial.</w:t>
      </w:r>
    </w:p>
    <w:p w14:paraId="78C11D26" w14:textId="77777777" w:rsidR="007E464B" w:rsidRPr="00300699" w:rsidRDefault="007E464B" w:rsidP="007E464B">
      <w:pPr>
        <w:spacing w:line="252" w:lineRule="auto"/>
        <w:jc w:val="both"/>
        <w:rPr>
          <w:rFonts w:ascii="Times New Roman" w:hAnsi="Times New Roman" w:cs="Times New Roman"/>
          <w:sz w:val="22"/>
          <w:szCs w:val="22"/>
        </w:rPr>
      </w:pPr>
    </w:p>
    <w:tbl>
      <w:tblPr>
        <w:tblStyle w:val="Tabladecuadrcula1clara-nfasis6"/>
        <w:tblW w:w="0" w:type="auto"/>
        <w:tblLook w:val="04A0" w:firstRow="1" w:lastRow="0" w:firstColumn="1" w:lastColumn="0" w:noHBand="0" w:noVBand="1"/>
      </w:tblPr>
      <w:tblGrid>
        <w:gridCol w:w="8828"/>
      </w:tblGrid>
      <w:tr w:rsidR="007E464B" w:rsidRPr="00300699" w14:paraId="3D99FE79" w14:textId="77777777" w:rsidTr="00AE5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38843B3"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Unidad de Cuentas Corrientes</w:t>
            </w:r>
          </w:p>
        </w:tc>
      </w:tr>
      <w:tr w:rsidR="007E464B" w:rsidRPr="00300699" w14:paraId="1D70B40E" w14:textId="77777777" w:rsidTr="00AE5700">
        <w:tc>
          <w:tcPr>
            <w:cnfStyle w:val="001000000000" w:firstRow="0" w:lastRow="0" w:firstColumn="1" w:lastColumn="0" w:oddVBand="0" w:evenVBand="0" w:oddHBand="0" w:evenHBand="0" w:firstRowFirstColumn="0" w:firstRowLastColumn="0" w:lastRowFirstColumn="0" w:lastRowLastColumn="0"/>
            <w:tcW w:w="8828" w:type="dxa"/>
          </w:tcPr>
          <w:p w14:paraId="57C436A1"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 xml:space="preserve">Cobranza y Recuperación de mora </w:t>
            </w:r>
          </w:p>
        </w:tc>
      </w:tr>
      <w:tr w:rsidR="007E464B" w:rsidRPr="00300699" w14:paraId="4023365F" w14:textId="77777777" w:rsidTr="00AE5700">
        <w:tc>
          <w:tcPr>
            <w:cnfStyle w:val="001000000000" w:firstRow="0" w:lastRow="0" w:firstColumn="1" w:lastColumn="0" w:oddVBand="0" w:evenVBand="0" w:oddHBand="0" w:evenHBand="0" w:firstRowFirstColumn="0" w:firstRowLastColumn="0" w:lastRowFirstColumn="0" w:lastRowLastColumn="0"/>
            <w:tcW w:w="8828" w:type="dxa"/>
          </w:tcPr>
          <w:p w14:paraId="07B83057"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 xml:space="preserve">Catastro de Inmuebles y Empresas </w:t>
            </w:r>
          </w:p>
        </w:tc>
      </w:tr>
      <w:tr w:rsidR="007E464B" w:rsidRPr="00300699" w14:paraId="1F81BDCF" w14:textId="77777777" w:rsidTr="00AE5700">
        <w:tc>
          <w:tcPr>
            <w:cnfStyle w:val="001000000000" w:firstRow="0" w:lastRow="0" w:firstColumn="1" w:lastColumn="0" w:oddVBand="0" w:evenVBand="0" w:oddHBand="0" w:evenHBand="0" w:firstRowFirstColumn="0" w:firstRowLastColumn="0" w:lastRowFirstColumn="0" w:lastRowLastColumn="0"/>
            <w:tcW w:w="8828" w:type="dxa"/>
          </w:tcPr>
          <w:p w14:paraId="21E9C044"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Unidad de medio ambiente AltaVista</w:t>
            </w:r>
          </w:p>
        </w:tc>
      </w:tr>
      <w:tr w:rsidR="007E464B" w:rsidRPr="00300699" w14:paraId="7F37E198" w14:textId="77777777" w:rsidTr="00AE5700">
        <w:tc>
          <w:tcPr>
            <w:cnfStyle w:val="001000000000" w:firstRow="0" w:lastRow="0" w:firstColumn="1" w:lastColumn="0" w:oddVBand="0" w:evenVBand="0" w:oddHBand="0" w:evenHBand="0" w:firstRowFirstColumn="0" w:firstRowLastColumn="0" w:lastRowFirstColumn="0" w:lastRowLastColumn="0"/>
            <w:tcW w:w="8828" w:type="dxa"/>
          </w:tcPr>
          <w:p w14:paraId="4F5B5E27"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Registro del estado familiar AltaVista</w:t>
            </w:r>
          </w:p>
        </w:tc>
      </w:tr>
      <w:tr w:rsidR="007E464B" w:rsidRPr="00300699" w14:paraId="49D99299" w14:textId="77777777" w:rsidTr="00AE5700">
        <w:tc>
          <w:tcPr>
            <w:cnfStyle w:val="001000000000" w:firstRow="0" w:lastRow="0" w:firstColumn="1" w:lastColumn="0" w:oddVBand="0" w:evenVBand="0" w:oddHBand="0" w:evenHBand="0" w:firstRowFirstColumn="0" w:firstRowLastColumn="0" w:lastRowFirstColumn="0" w:lastRowLastColumn="0"/>
            <w:tcW w:w="8828" w:type="dxa"/>
          </w:tcPr>
          <w:p w14:paraId="1DD685D9"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Administración del polideportivo AltaVista</w:t>
            </w:r>
          </w:p>
        </w:tc>
      </w:tr>
    </w:tbl>
    <w:p w14:paraId="3AD9DD56" w14:textId="77777777" w:rsidR="007E464B" w:rsidRPr="00300699" w:rsidRDefault="007E464B" w:rsidP="007E464B">
      <w:pPr>
        <w:spacing w:line="252" w:lineRule="auto"/>
        <w:jc w:val="both"/>
        <w:rPr>
          <w:rFonts w:ascii="Times New Roman" w:hAnsi="Times New Roman" w:cs="Times New Roman"/>
          <w:b/>
          <w:sz w:val="22"/>
          <w:szCs w:val="22"/>
        </w:rPr>
      </w:pPr>
    </w:p>
    <w:p w14:paraId="530CF958" w14:textId="77777777" w:rsidR="007E464B" w:rsidRPr="00300699" w:rsidRDefault="007E464B" w:rsidP="007E464B">
      <w:pPr>
        <w:spacing w:line="252" w:lineRule="auto"/>
        <w:jc w:val="both"/>
        <w:rPr>
          <w:rFonts w:ascii="Times New Roman" w:hAnsi="Times New Roman" w:cs="Times New Roman"/>
          <w:b/>
          <w:sz w:val="22"/>
          <w:szCs w:val="22"/>
        </w:rPr>
      </w:pPr>
      <w:r w:rsidRPr="00300699">
        <w:rPr>
          <w:rFonts w:ascii="Times New Roman" w:hAnsi="Times New Roman" w:cs="Times New Roman"/>
          <w:b/>
          <w:sz w:val="22"/>
          <w:szCs w:val="22"/>
        </w:rPr>
        <w:t>Unidades operativas.</w:t>
      </w:r>
    </w:p>
    <w:p w14:paraId="33C67B4A"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Las unidades operativas son indispensables de que estén operando en la alcaldía por lo dicho tendrán que están presentes todos los días el gerente operativo se encargara de cómo pueden hacer grupos para dichas áreas ya que son indispensables.</w:t>
      </w:r>
    </w:p>
    <w:tbl>
      <w:tblPr>
        <w:tblStyle w:val="Tabladecuadrcula1clara-nfasis6"/>
        <w:tblW w:w="0" w:type="auto"/>
        <w:tblLook w:val="04A0" w:firstRow="1" w:lastRow="0" w:firstColumn="1" w:lastColumn="0" w:noHBand="0" w:noVBand="1"/>
      </w:tblPr>
      <w:tblGrid>
        <w:gridCol w:w="8828"/>
      </w:tblGrid>
      <w:tr w:rsidR="007E464B" w:rsidRPr="00300699" w14:paraId="70D07F8A" w14:textId="77777777" w:rsidTr="00AE5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07482F3"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 xml:space="preserve">Recolección de desechos solidos </w:t>
            </w:r>
          </w:p>
        </w:tc>
      </w:tr>
      <w:tr w:rsidR="007E464B" w:rsidRPr="00300699" w14:paraId="343F946D" w14:textId="77777777" w:rsidTr="00AE5700">
        <w:tc>
          <w:tcPr>
            <w:cnfStyle w:val="001000000000" w:firstRow="0" w:lastRow="0" w:firstColumn="1" w:lastColumn="0" w:oddVBand="0" w:evenVBand="0" w:oddHBand="0" w:evenHBand="0" w:firstRowFirstColumn="0" w:firstRowLastColumn="0" w:lastRowFirstColumn="0" w:lastRowLastColumn="0"/>
            <w:tcW w:w="8828" w:type="dxa"/>
          </w:tcPr>
          <w:p w14:paraId="09B9B41E"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 xml:space="preserve">Mantenimiento de camiones recolectores administrativos </w:t>
            </w:r>
          </w:p>
        </w:tc>
      </w:tr>
      <w:tr w:rsidR="007E464B" w:rsidRPr="00300699" w14:paraId="2C3FBD18" w14:textId="77777777" w:rsidTr="00AE5700">
        <w:tc>
          <w:tcPr>
            <w:cnfStyle w:val="001000000000" w:firstRow="0" w:lastRow="0" w:firstColumn="1" w:lastColumn="0" w:oddVBand="0" w:evenVBand="0" w:oddHBand="0" w:evenHBand="0" w:firstRowFirstColumn="0" w:firstRowLastColumn="0" w:lastRowFirstColumn="0" w:lastRowLastColumn="0"/>
            <w:tcW w:w="8828" w:type="dxa"/>
          </w:tcPr>
          <w:p w14:paraId="062DF5EA"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Unidad de medio ambiente</w:t>
            </w:r>
          </w:p>
        </w:tc>
      </w:tr>
      <w:tr w:rsidR="007E464B" w:rsidRPr="00300699" w14:paraId="2D68D37B" w14:textId="77777777" w:rsidTr="00AE5700">
        <w:tc>
          <w:tcPr>
            <w:cnfStyle w:val="001000000000" w:firstRow="0" w:lastRow="0" w:firstColumn="1" w:lastColumn="0" w:oddVBand="0" w:evenVBand="0" w:oddHBand="0" w:evenHBand="0" w:firstRowFirstColumn="0" w:firstRowLastColumn="0" w:lastRowFirstColumn="0" w:lastRowLastColumn="0"/>
            <w:tcW w:w="8828" w:type="dxa"/>
          </w:tcPr>
          <w:p w14:paraId="24460635"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Unidad de desarrollo urbano</w:t>
            </w:r>
          </w:p>
        </w:tc>
      </w:tr>
      <w:tr w:rsidR="007E464B" w:rsidRPr="00300699" w14:paraId="0FFB339C" w14:textId="77777777" w:rsidTr="00AE5700">
        <w:tc>
          <w:tcPr>
            <w:cnfStyle w:val="001000000000" w:firstRow="0" w:lastRow="0" w:firstColumn="1" w:lastColumn="0" w:oddVBand="0" w:evenVBand="0" w:oddHBand="0" w:evenHBand="0" w:firstRowFirstColumn="0" w:firstRowLastColumn="0" w:lastRowFirstColumn="0" w:lastRowLastColumn="0"/>
            <w:tcW w:w="8828" w:type="dxa"/>
          </w:tcPr>
          <w:p w14:paraId="2985E050"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 xml:space="preserve">Alumbrado público y energía eléctrica </w:t>
            </w:r>
          </w:p>
        </w:tc>
      </w:tr>
      <w:tr w:rsidR="007E464B" w:rsidRPr="00300699" w14:paraId="5EDA000E" w14:textId="77777777" w:rsidTr="00AE5700">
        <w:tc>
          <w:tcPr>
            <w:cnfStyle w:val="001000000000" w:firstRow="0" w:lastRow="0" w:firstColumn="1" w:lastColumn="0" w:oddVBand="0" w:evenVBand="0" w:oddHBand="0" w:evenHBand="0" w:firstRowFirstColumn="0" w:firstRowLastColumn="0" w:lastRowFirstColumn="0" w:lastRowLastColumn="0"/>
            <w:tcW w:w="8828" w:type="dxa"/>
          </w:tcPr>
          <w:p w14:paraId="32F79348"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Supervisión de cuadrillas</w:t>
            </w:r>
          </w:p>
        </w:tc>
      </w:tr>
    </w:tbl>
    <w:p w14:paraId="6C40FD30" w14:textId="5240E325" w:rsidR="007E464B" w:rsidRDefault="007E464B" w:rsidP="007E464B">
      <w:pPr>
        <w:spacing w:line="252" w:lineRule="auto"/>
        <w:jc w:val="both"/>
        <w:rPr>
          <w:rFonts w:ascii="Times New Roman" w:hAnsi="Times New Roman" w:cs="Times New Roman"/>
          <w:b/>
          <w:sz w:val="22"/>
          <w:szCs w:val="22"/>
        </w:rPr>
      </w:pPr>
    </w:p>
    <w:p w14:paraId="1E56F695" w14:textId="77777777" w:rsidR="007E464B" w:rsidRPr="00300699" w:rsidRDefault="007E464B" w:rsidP="007E464B">
      <w:pPr>
        <w:spacing w:line="252" w:lineRule="auto"/>
        <w:jc w:val="both"/>
        <w:rPr>
          <w:rFonts w:ascii="Times New Roman" w:hAnsi="Times New Roman" w:cs="Times New Roman"/>
          <w:b/>
          <w:sz w:val="22"/>
          <w:szCs w:val="22"/>
        </w:rPr>
      </w:pPr>
    </w:p>
    <w:p w14:paraId="143E0E0E" w14:textId="77777777" w:rsidR="007E464B" w:rsidRPr="00300699" w:rsidRDefault="007E464B" w:rsidP="007E464B">
      <w:pPr>
        <w:spacing w:line="252" w:lineRule="auto"/>
        <w:jc w:val="both"/>
        <w:rPr>
          <w:rFonts w:ascii="Times New Roman" w:hAnsi="Times New Roman" w:cs="Times New Roman"/>
          <w:b/>
          <w:sz w:val="22"/>
          <w:szCs w:val="22"/>
        </w:rPr>
      </w:pPr>
    </w:p>
    <w:p w14:paraId="2BADED0E" w14:textId="77777777" w:rsidR="007E464B" w:rsidRPr="00300699" w:rsidRDefault="007E464B" w:rsidP="007E464B">
      <w:pPr>
        <w:spacing w:line="252" w:lineRule="auto"/>
        <w:jc w:val="both"/>
        <w:rPr>
          <w:rFonts w:ascii="Times New Roman" w:hAnsi="Times New Roman" w:cs="Times New Roman"/>
          <w:b/>
          <w:sz w:val="22"/>
          <w:szCs w:val="22"/>
        </w:rPr>
      </w:pPr>
      <w:r w:rsidRPr="00300699">
        <w:rPr>
          <w:rFonts w:ascii="Times New Roman" w:hAnsi="Times New Roman" w:cs="Times New Roman"/>
          <w:b/>
          <w:sz w:val="22"/>
          <w:szCs w:val="22"/>
        </w:rPr>
        <w:t>Las personas que entraran en semi-presencial con las fechas siguientes para presentarse son:</w:t>
      </w:r>
    </w:p>
    <w:tbl>
      <w:tblPr>
        <w:tblStyle w:val="Tablaconcuadrcula1"/>
        <w:tblW w:w="0" w:type="auto"/>
        <w:tblLook w:val="04A0" w:firstRow="1" w:lastRow="0" w:firstColumn="1" w:lastColumn="0" w:noHBand="0" w:noVBand="1"/>
      </w:tblPr>
      <w:tblGrid>
        <w:gridCol w:w="8828"/>
      </w:tblGrid>
      <w:tr w:rsidR="007E464B" w:rsidRPr="00300699" w14:paraId="2991A8A2" w14:textId="77777777" w:rsidTr="00AE5700">
        <w:tc>
          <w:tcPr>
            <w:tcW w:w="8828" w:type="dxa"/>
          </w:tcPr>
          <w:p w14:paraId="4A6BEDE1"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 xml:space="preserve">Las personas con enfermedades crónicas </w:t>
            </w:r>
          </w:p>
        </w:tc>
      </w:tr>
      <w:tr w:rsidR="007E464B" w:rsidRPr="00300699" w14:paraId="7967FDEB" w14:textId="77777777" w:rsidTr="00AE5700">
        <w:tc>
          <w:tcPr>
            <w:tcW w:w="8828" w:type="dxa"/>
          </w:tcPr>
          <w:p w14:paraId="53FF04CD"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Personas embarazadas</w:t>
            </w:r>
          </w:p>
        </w:tc>
      </w:tr>
      <w:tr w:rsidR="007E464B" w:rsidRPr="00300699" w14:paraId="7C0C3E14" w14:textId="77777777" w:rsidTr="00AE5700">
        <w:tc>
          <w:tcPr>
            <w:tcW w:w="8828" w:type="dxa"/>
          </w:tcPr>
          <w:p w14:paraId="25850B39"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lastRenderedPageBreak/>
              <w:t>Personas en proceso de lactancia</w:t>
            </w:r>
          </w:p>
        </w:tc>
      </w:tr>
      <w:tr w:rsidR="007E464B" w:rsidRPr="00300699" w14:paraId="00FA409E" w14:textId="77777777" w:rsidTr="00AE5700">
        <w:tc>
          <w:tcPr>
            <w:tcW w:w="8828" w:type="dxa"/>
          </w:tcPr>
          <w:p w14:paraId="7CB68431"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Personas enfermas de diabetes</w:t>
            </w:r>
          </w:p>
        </w:tc>
      </w:tr>
    </w:tbl>
    <w:p w14:paraId="1B8DA7C5" w14:textId="77777777" w:rsidR="007E464B" w:rsidRPr="00300699" w:rsidRDefault="007E464B" w:rsidP="007E464B">
      <w:pPr>
        <w:spacing w:line="252" w:lineRule="auto"/>
        <w:jc w:val="both"/>
        <w:rPr>
          <w:rFonts w:ascii="Times New Roman" w:hAnsi="Times New Roman" w:cs="Times New Roman"/>
          <w:sz w:val="22"/>
          <w:szCs w:val="22"/>
        </w:rPr>
      </w:pPr>
    </w:p>
    <w:p w14:paraId="2469F727" w14:textId="77777777" w:rsidR="007E464B" w:rsidRPr="00300699" w:rsidRDefault="007E464B" w:rsidP="007E464B">
      <w:pPr>
        <w:spacing w:line="252" w:lineRule="auto"/>
        <w:jc w:val="both"/>
        <w:rPr>
          <w:rFonts w:ascii="Times New Roman" w:hAnsi="Times New Roman" w:cs="Times New Roman"/>
          <w:b/>
          <w:sz w:val="22"/>
          <w:szCs w:val="22"/>
        </w:rPr>
      </w:pPr>
      <w:r w:rsidRPr="00300699">
        <w:rPr>
          <w:rFonts w:ascii="Times New Roman" w:hAnsi="Times New Roman" w:cs="Times New Roman"/>
          <w:b/>
          <w:sz w:val="22"/>
          <w:szCs w:val="22"/>
        </w:rPr>
        <w:t>Nota:</w:t>
      </w:r>
    </w:p>
    <w:p w14:paraId="103B5632"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Las personas que estén demasiado graves con respaldo y autorización de doctor se tomaran en consideración a no presentarse a trabajar y entrara en la modalidad a distancia.</w:t>
      </w:r>
    </w:p>
    <w:tbl>
      <w:tblPr>
        <w:tblStyle w:val="Tablaconcuadrcula1"/>
        <w:tblW w:w="9194" w:type="dxa"/>
        <w:tblLook w:val="04A0" w:firstRow="1" w:lastRow="0" w:firstColumn="1" w:lastColumn="0" w:noHBand="0" w:noVBand="1"/>
      </w:tblPr>
      <w:tblGrid>
        <w:gridCol w:w="9194"/>
      </w:tblGrid>
      <w:tr w:rsidR="007E464B" w:rsidRPr="00300699" w14:paraId="36F63512" w14:textId="77777777" w:rsidTr="007E464B">
        <w:trPr>
          <w:trHeight w:val="4774"/>
        </w:trPr>
        <w:tc>
          <w:tcPr>
            <w:tcW w:w="9194" w:type="dxa"/>
          </w:tcPr>
          <w:p w14:paraId="4F666EC7"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Junio</w:t>
            </w:r>
          </w:p>
          <w:p w14:paraId="27B4A9BD"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Lunes 22, Miercoles 24, Viernes 26,Lunes 29</w:t>
            </w:r>
          </w:p>
          <w:p w14:paraId="58E086EF" w14:textId="77777777" w:rsidR="007E464B" w:rsidRPr="00300699" w:rsidRDefault="007E464B" w:rsidP="00AE5700">
            <w:pPr>
              <w:rPr>
                <w:rFonts w:ascii="Times New Roman" w:hAnsi="Times New Roman" w:cs="Times New Roman"/>
                <w:sz w:val="22"/>
                <w:szCs w:val="22"/>
              </w:rPr>
            </w:pPr>
          </w:p>
          <w:p w14:paraId="38A55F68"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Julio</w:t>
            </w:r>
          </w:p>
          <w:p w14:paraId="3B49F7CA"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Miercoles 1, Viernes 3, Lunes 6, Miercoles 8, Viernes 10, Lunes 13, Miercoles 15, Viernes 17, Lunes 20, Miercoles 22, Viernes 24, Lunes 27, Miercoles 29, Viernes 31.</w:t>
            </w:r>
          </w:p>
          <w:p w14:paraId="1FB3E683" w14:textId="77777777" w:rsidR="007E464B" w:rsidRPr="00300699" w:rsidRDefault="007E464B" w:rsidP="00AE5700">
            <w:pPr>
              <w:rPr>
                <w:rFonts w:ascii="Times New Roman" w:hAnsi="Times New Roman" w:cs="Times New Roman"/>
                <w:sz w:val="22"/>
                <w:szCs w:val="22"/>
              </w:rPr>
            </w:pPr>
          </w:p>
          <w:p w14:paraId="539EF92B"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Agosto</w:t>
            </w:r>
          </w:p>
          <w:p w14:paraId="14C9CEB3"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Lunes 3, Miercoles 5, Viernes 7, Lunes10, Miercoles 12, Viernes 14, Lunes 17, Miercoles 19, Viernes 21, Lunes 24, Miercoles 26, Viernes 28, Lunes 31.</w:t>
            </w:r>
          </w:p>
          <w:p w14:paraId="1D0B67F8" w14:textId="77777777" w:rsidR="007E464B" w:rsidRPr="00300699" w:rsidRDefault="007E464B" w:rsidP="00AE5700">
            <w:pPr>
              <w:rPr>
                <w:rFonts w:ascii="Times New Roman" w:hAnsi="Times New Roman" w:cs="Times New Roman"/>
                <w:sz w:val="22"/>
                <w:szCs w:val="22"/>
              </w:rPr>
            </w:pPr>
          </w:p>
          <w:p w14:paraId="59A05EBF"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Septiembre</w:t>
            </w:r>
          </w:p>
          <w:p w14:paraId="785FB46D"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Miercoles 2, Viernes 4, Lunes 7, Miercoles 9, Viernes 11, Lunes 14, Miercoles 16, Viernes 18, Lunes 21, Miercoles 23, Viernes 25, Lunes 28, Miercoles 30.</w:t>
            </w:r>
          </w:p>
          <w:p w14:paraId="0A99C126" w14:textId="77777777" w:rsidR="007E464B" w:rsidRPr="00300699" w:rsidRDefault="007E464B" w:rsidP="00AE5700">
            <w:pPr>
              <w:rPr>
                <w:rFonts w:ascii="Times New Roman" w:hAnsi="Times New Roman" w:cs="Times New Roman"/>
                <w:sz w:val="22"/>
                <w:szCs w:val="22"/>
              </w:rPr>
            </w:pPr>
          </w:p>
          <w:p w14:paraId="4793728C" w14:textId="77777777"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Octubre</w:t>
            </w:r>
          </w:p>
          <w:p w14:paraId="5E0312D4" w14:textId="72D7E8A5" w:rsidR="007E464B" w:rsidRPr="00300699" w:rsidRDefault="007E464B" w:rsidP="00AE5700">
            <w:pPr>
              <w:rPr>
                <w:rFonts w:ascii="Times New Roman" w:hAnsi="Times New Roman" w:cs="Times New Roman"/>
                <w:sz w:val="22"/>
                <w:szCs w:val="22"/>
              </w:rPr>
            </w:pPr>
            <w:r w:rsidRPr="00300699">
              <w:rPr>
                <w:rFonts w:ascii="Times New Roman" w:hAnsi="Times New Roman" w:cs="Times New Roman"/>
                <w:sz w:val="22"/>
                <w:szCs w:val="22"/>
              </w:rPr>
              <w:t>Viernes 2, Lunes 5, Miercoles 7, Viernes 9, Lunes 12, Miercoles 14, Viernes 16, Lunes 19, Miercoles 21, Viernes 23, Lunes 26, Miercoles 28, Viernes 30.</w:t>
            </w:r>
          </w:p>
        </w:tc>
      </w:tr>
    </w:tbl>
    <w:p w14:paraId="1E5EB627" w14:textId="77777777" w:rsidR="007E464B" w:rsidRPr="00300699" w:rsidRDefault="007E464B" w:rsidP="007E464B">
      <w:pPr>
        <w:spacing w:line="252" w:lineRule="auto"/>
        <w:jc w:val="both"/>
        <w:rPr>
          <w:rFonts w:ascii="Times New Roman" w:hAnsi="Times New Roman" w:cs="Times New Roman"/>
          <w:b/>
          <w:sz w:val="22"/>
          <w:szCs w:val="22"/>
        </w:rPr>
      </w:pPr>
      <w:r w:rsidRPr="00300699">
        <w:rPr>
          <w:rFonts w:ascii="Times New Roman" w:hAnsi="Times New Roman" w:cs="Times New Roman"/>
          <w:b/>
          <w:sz w:val="22"/>
          <w:szCs w:val="22"/>
        </w:rPr>
        <w:t>Nota:</w:t>
      </w:r>
    </w:p>
    <w:p w14:paraId="327EBC01"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Si</w:t>
      </w:r>
      <w:r w:rsidRPr="00300699">
        <w:rPr>
          <w:rFonts w:ascii="Times New Roman" w:hAnsi="Times New Roman" w:cs="Times New Roman"/>
          <w:b/>
          <w:sz w:val="22"/>
          <w:szCs w:val="22"/>
        </w:rPr>
        <w:t xml:space="preserve"> </w:t>
      </w:r>
      <w:r w:rsidRPr="00300699">
        <w:rPr>
          <w:rFonts w:ascii="Times New Roman" w:hAnsi="Times New Roman" w:cs="Times New Roman"/>
          <w:sz w:val="22"/>
          <w:szCs w:val="22"/>
        </w:rPr>
        <w:t xml:space="preserve">hasta el mes de octubre se sigue con la pandemia y no mejora seguirán con las mismas fechas y según se esté trabajando sucesivamente </w:t>
      </w:r>
    </w:p>
    <w:p w14:paraId="5304E7A3" w14:textId="77777777" w:rsidR="007E464B" w:rsidRPr="00300699" w:rsidRDefault="007E464B" w:rsidP="007E464B">
      <w:pPr>
        <w:spacing w:line="252" w:lineRule="auto"/>
        <w:jc w:val="both"/>
        <w:rPr>
          <w:rFonts w:ascii="Times New Roman" w:hAnsi="Times New Roman" w:cs="Times New Roman"/>
          <w:b/>
          <w:sz w:val="22"/>
          <w:szCs w:val="22"/>
        </w:rPr>
      </w:pPr>
      <w:r w:rsidRPr="00300699">
        <w:rPr>
          <w:rFonts w:ascii="Times New Roman" w:hAnsi="Times New Roman" w:cs="Times New Roman"/>
          <w:b/>
          <w:sz w:val="22"/>
          <w:szCs w:val="22"/>
        </w:rPr>
        <w:t>EL TRANSPORTE</w:t>
      </w:r>
    </w:p>
    <w:p w14:paraId="7E37357F"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Solicitando contratar 1 microbús con 2 rutas diferentes por 11 dias (del 22 de junio de 2020 al 6 de julio de 2020) días de trabajo, hasta que se habilite el trasporte público ya que por falta de trasporte los empleados de la Alcaldía están faltando a sus labores</w:t>
      </w:r>
    </w:p>
    <w:p w14:paraId="270C4ED0"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Ruta 1:</w:t>
      </w:r>
    </w:p>
    <w:p w14:paraId="1E3836D7"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Distrito Italia, Las Brisas, San José, Las Flores------------Alcaldía de Tonacatepeque</w:t>
      </w:r>
    </w:p>
    <w:p w14:paraId="6D9C8F33"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Ruta 2: </w:t>
      </w:r>
    </w:p>
    <w:p w14:paraId="2A2E811A"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Alcaldía de Tonacatepeque-------- AltaVista,</w:t>
      </w:r>
    </w:p>
    <w:p w14:paraId="551B99BC" w14:textId="77777777" w:rsidR="007E464B" w:rsidRPr="00300699" w:rsidRDefault="007E464B" w:rsidP="007E464B">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Ida y vuelta para pasar por los diferentes cantones (La Fuente, Veracruz, etc.).</w:t>
      </w:r>
    </w:p>
    <w:p w14:paraId="1EE5B297" w14:textId="77777777" w:rsidR="007E464B" w:rsidRPr="00300699" w:rsidRDefault="007E464B" w:rsidP="007E464B">
      <w:pPr>
        <w:spacing w:line="252" w:lineRule="auto"/>
        <w:jc w:val="both"/>
        <w:rPr>
          <w:rFonts w:ascii="Times New Roman" w:hAnsi="Times New Roman" w:cs="Times New Roman"/>
          <w:sz w:val="22"/>
          <w:szCs w:val="22"/>
        </w:rPr>
      </w:pPr>
    </w:p>
    <w:p w14:paraId="6D0116E8" w14:textId="16BB5D7A" w:rsidR="007E464B" w:rsidRPr="007E464B" w:rsidRDefault="007E464B" w:rsidP="007E464B">
      <w:pPr>
        <w:pStyle w:val="Ttulo2"/>
        <w:rPr>
          <w:rFonts w:ascii="Times New Roman" w:hAnsi="Times New Roman" w:cs="Times New Roman"/>
          <w:b/>
          <w:bCs/>
        </w:rPr>
      </w:pPr>
      <w:bookmarkStart w:id="100" w:name="_Toc57292328"/>
      <w:r w:rsidRPr="007E464B">
        <w:rPr>
          <w:rFonts w:ascii="Times New Roman" w:hAnsi="Times New Roman" w:cs="Times New Roman"/>
          <w:b/>
          <w:bCs/>
        </w:rPr>
        <w:t>ANEXO 1.1</w:t>
      </w:r>
      <w:bookmarkEnd w:id="100"/>
    </w:p>
    <w:p w14:paraId="5DD8AA21" w14:textId="67C02B10" w:rsidR="007E464B" w:rsidRPr="00300699" w:rsidRDefault="007E464B" w:rsidP="007E464B">
      <w:pPr>
        <w:jc w:val="center"/>
        <w:rPr>
          <w:rFonts w:ascii="Times New Roman" w:eastAsia="Calibri" w:hAnsi="Times New Roman" w:cs="Times New Roman"/>
          <w:b/>
          <w:sz w:val="22"/>
          <w:szCs w:val="22"/>
          <w:lang w:val="es-ES"/>
        </w:rPr>
      </w:pPr>
      <w:r w:rsidRPr="00300699">
        <w:rPr>
          <w:rFonts w:ascii="Times New Roman" w:eastAsia="Calibri" w:hAnsi="Times New Roman" w:cs="Times New Roman"/>
          <w:b/>
          <w:sz w:val="22"/>
          <w:szCs w:val="22"/>
          <w:lang w:val="es-ES"/>
        </w:rPr>
        <w:t>PLAN DE TRABAJO ANTE LA PANDEMIA COVID 19 Y LA DEPRESIONES TROPICAL DE AMANDA Y CRISTOBAL AÑO 2020, POR LOS FONDOS ASIGNADOS POR EL ESTADO A RAIZ DEL DECRETO LEGISLATIVO 650 Y OTROS QUE PUEDAN SER ASIGNADOS DE LA MISMA NATURALEZA</w:t>
      </w:r>
      <w:r>
        <w:rPr>
          <w:rFonts w:ascii="Times New Roman" w:eastAsia="Calibri" w:hAnsi="Times New Roman" w:cs="Times New Roman"/>
          <w:b/>
          <w:sz w:val="22"/>
          <w:szCs w:val="22"/>
          <w:lang w:val="es-ES"/>
        </w:rPr>
        <w:t>.</w:t>
      </w:r>
    </w:p>
    <w:p w14:paraId="5C03AAE6" w14:textId="77777777" w:rsidR="007E464B" w:rsidRPr="00300699" w:rsidRDefault="007E464B" w:rsidP="007E464B">
      <w:pPr>
        <w:ind w:left="644"/>
        <w:contextualSpacing/>
        <w:rPr>
          <w:rFonts w:ascii="Times New Roman" w:eastAsia="Calibri" w:hAnsi="Times New Roman" w:cs="Times New Roman"/>
          <w:b/>
          <w:sz w:val="22"/>
          <w:szCs w:val="22"/>
          <w:lang w:val="es-ES"/>
        </w:rPr>
      </w:pPr>
    </w:p>
    <w:p w14:paraId="13C01D83" w14:textId="77777777" w:rsidR="007E464B" w:rsidRPr="00300699" w:rsidRDefault="007E464B" w:rsidP="007E464B">
      <w:pPr>
        <w:numPr>
          <w:ilvl w:val="0"/>
          <w:numId w:val="22"/>
        </w:numPr>
        <w:contextualSpacing/>
        <w:rPr>
          <w:rFonts w:ascii="Times New Roman" w:eastAsia="Calibri" w:hAnsi="Times New Roman" w:cs="Times New Roman"/>
          <w:b/>
          <w:sz w:val="22"/>
          <w:szCs w:val="22"/>
          <w:lang w:val="es-ES"/>
        </w:rPr>
      </w:pPr>
      <w:r w:rsidRPr="00300699">
        <w:rPr>
          <w:rFonts w:ascii="Times New Roman" w:eastAsia="Calibri" w:hAnsi="Times New Roman" w:cs="Times New Roman"/>
          <w:b/>
          <w:sz w:val="22"/>
          <w:szCs w:val="22"/>
          <w:lang w:val="es-ES"/>
        </w:rPr>
        <w:t>INTRODUCCION</w:t>
      </w:r>
    </w:p>
    <w:p w14:paraId="4C38E9E7" w14:textId="77777777" w:rsidR="007E464B" w:rsidRPr="00300699" w:rsidRDefault="007E464B" w:rsidP="007E464B">
      <w:pPr>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
        </w:rPr>
        <w:t xml:space="preserve">El presente plan tiene la finalidad de ejecutar los fondos asignados a  la municipalidad de Tonacatepeque,  y provenientes u originados por el cumplimiento del decreto legislativo 608, emitido por la Honorable Asamblea Legislativa, y publicado en el Diario Oficial numero 63, del tomo 426 de fecha 26 de marzo del año 2020; en el cual se autorizo al Órgano Ejecutivo la contratación de dos mil millones de dólares de los Estados Unidos de America con la finalidad de hacer frente a la pandemia del COVID 19 y en tal sentido por medio del decreto legislativo  numero 650, se hace la reforma al presupuesto general de la Nación y se inyecta a los municipio un porcentaje de dinero que proviene de un préstamo por la cantidad de $389,000.000.00; habiéndole asignado al municipio de Tonacatepeque la cantidad de </w:t>
      </w:r>
      <w:r w:rsidRPr="00300699">
        <w:rPr>
          <w:rFonts w:ascii="Times New Roman" w:eastAsia="Calibri" w:hAnsi="Times New Roman" w:cs="Times New Roman"/>
          <w:sz w:val="22"/>
          <w:szCs w:val="22"/>
          <w:lang w:val="es-ES_tradnl"/>
        </w:rPr>
        <w:t xml:space="preserve">$702,272.29, lo que ya se tiene en cuentas propias del municipio; </w:t>
      </w:r>
    </w:p>
    <w:p w14:paraId="3E722F6A" w14:textId="77777777" w:rsidR="007E464B" w:rsidRPr="00300699" w:rsidRDefault="007E464B" w:rsidP="007E464B">
      <w:pPr>
        <w:jc w:val="both"/>
        <w:rPr>
          <w:rFonts w:ascii="Times New Roman" w:eastAsia="Calibri" w:hAnsi="Times New Roman" w:cs="Times New Roman"/>
          <w:sz w:val="22"/>
          <w:szCs w:val="22"/>
          <w:lang w:val="es-ES"/>
        </w:rPr>
      </w:pPr>
      <w:r w:rsidRPr="00300699">
        <w:rPr>
          <w:rFonts w:ascii="Times New Roman" w:eastAsia="Calibri" w:hAnsi="Times New Roman" w:cs="Times New Roman"/>
          <w:sz w:val="22"/>
          <w:szCs w:val="22"/>
          <w:lang w:val="es-ES_tradnl"/>
        </w:rPr>
        <w:t>Estos recursos son asignados en cumplimientos del Decreto Legislativo 608;  por lo que al haber negociado los dos mil millones de dólares de los Estados Unidos de America,  completos el Órgano Ejecutivo, se le asignara, al municipio de Tonacatepeque, un aproximado de $3,610,654.46 (</w:t>
      </w:r>
      <w:r w:rsidRPr="00300699">
        <w:rPr>
          <w:rFonts w:ascii="Times New Roman" w:eastAsia="Calibri" w:hAnsi="Times New Roman" w:cs="Times New Roman"/>
          <w:b/>
          <w:sz w:val="22"/>
          <w:szCs w:val="22"/>
          <w:lang w:val="es-ES_tradnl"/>
        </w:rPr>
        <w:t>TRES MILLONES SEISCIENTOS DIEZ MIL SEISCIENTOS CINCUENTA Y CUATRO PUNTO CUARENTA Y SEIS</w:t>
      </w:r>
      <w:r w:rsidRPr="00300699">
        <w:rPr>
          <w:rFonts w:ascii="Times New Roman" w:eastAsia="Calibri" w:hAnsi="Times New Roman" w:cs="Times New Roman"/>
          <w:sz w:val="22"/>
          <w:szCs w:val="22"/>
          <w:lang w:val="es-ES_tradnl"/>
        </w:rPr>
        <w:t xml:space="preserve">) dólares de los Estados Unidos de America; los cuales deberán ser invertidos para EL FONDO DE EMERGENCIA Y DE RECUPERACIÓN Y RECONSTRUCCIÓN ECONÓMICA DEL PAÍS, POR LOS EFECTOS DE LA PANDEMIA A CAUSA DEL COVID-19, así como otras asignaciones emitidos por  decretos legislativo correspondientes; tal y como los regula el decreto Legislativo  650, que para atender los Efectos de la Depresión Tropical AMANDA Y CRISTOBAL; </w:t>
      </w:r>
    </w:p>
    <w:p w14:paraId="3D91CFF2" w14:textId="77777777" w:rsidR="007E464B" w:rsidRPr="00300699" w:rsidRDefault="007E464B" w:rsidP="007E464B">
      <w:pPr>
        <w:spacing w:before="120"/>
        <w:rPr>
          <w:rFonts w:ascii="Times New Roman" w:eastAsia="Calibri" w:hAnsi="Times New Roman" w:cs="Times New Roman"/>
          <w:sz w:val="22"/>
          <w:szCs w:val="22"/>
          <w:lang w:val="es-ES"/>
        </w:rPr>
      </w:pPr>
    </w:p>
    <w:p w14:paraId="1DE359F9" w14:textId="77777777" w:rsidR="007E464B" w:rsidRPr="00300699" w:rsidRDefault="007E464B" w:rsidP="007E464B">
      <w:pPr>
        <w:numPr>
          <w:ilvl w:val="0"/>
          <w:numId w:val="22"/>
        </w:numPr>
        <w:contextualSpacing/>
        <w:rPr>
          <w:rFonts w:ascii="Times New Roman" w:eastAsia="Calibri" w:hAnsi="Times New Roman" w:cs="Times New Roman"/>
          <w:b/>
          <w:sz w:val="22"/>
          <w:szCs w:val="22"/>
          <w:lang w:val="es-ES"/>
        </w:rPr>
      </w:pPr>
      <w:bookmarkStart w:id="101" w:name="_Toc418083548"/>
      <w:bookmarkStart w:id="102" w:name="_Toc418083608"/>
      <w:bookmarkStart w:id="103" w:name="_Toc418083746"/>
      <w:bookmarkStart w:id="104" w:name="_Toc418180765"/>
      <w:bookmarkStart w:id="105" w:name="_Toc418620996"/>
      <w:bookmarkStart w:id="106" w:name="_Toc418621101"/>
      <w:bookmarkStart w:id="107" w:name="_Toc418621152"/>
      <w:bookmarkStart w:id="108" w:name="_Toc418621202"/>
      <w:bookmarkStart w:id="109" w:name="_Toc418621438"/>
      <w:bookmarkStart w:id="110" w:name="_Toc418621464"/>
      <w:bookmarkStart w:id="111" w:name="_Toc418621499"/>
      <w:bookmarkStart w:id="112" w:name="_Toc418621626"/>
      <w:bookmarkStart w:id="113" w:name="_Toc418687952"/>
      <w:bookmarkStart w:id="114" w:name="_Toc418688304"/>
      <w:bookmarkStart w:id="115" w:name="_Toc418688490"/>
      <w:bookmarkStart w:id="116" w:name="_Toc418083549"/>
      <w:bookmarkStart w:id="117" w:name="_Toc418083609"/>
      <w:bookmarkStart w:id="118" w:name="_Toc418083747"/>
      <w:bookmarkStart w:id="119" w:name="_Toc418180766"/>
      <w:bookmarkStart w:id="120" w:name="_Toc418620997"/>
      <w:bookmarkStart w:id="121" w:name="_Toc418621102"/>
      <w:bookmarkStart w:id="122" w:name="_Toc418621153"/>
      <w:bookmarkStart w:id="123" w:name="_Toc418621203"/>
      <w:bookmarkStart w:id="124" w:name="_Toc418621439"/>
      <w:bookmarkStart w:id="125" w:name="_Toc418621465"/>
      <w:bookmarkStart w:id="126" w:name="_Toc418621500"/>
      <w:bookmarkStart w:id="127" w:name="_Toc418621627"/>
      <w:bookmarkStart w:id="128" w:name="_Toc418687953"/>
      <w:bookmarkStart w:id="129" w:name="_Toc418688305"/>
      <w:bookmarkStart w:id="130" w:name="_Toc418688491"/>
      <w:bookmarkStart w:id="131" w:name="_Toc418694251"/>
      <w:bookmarkStart w:id="132" w:name="_Toc418694319"/>
      <w:bookmarkStart w:id="133" w:name="_Toc419204937"/>
      <w:bookmarkStart w:id="134" w:name="_Toc418083550"/>
      <w:bookmarkStart w:id="135" w:name="_Toc418083610"/>
      <w:bookmarkStart w:id="136" w:name="_Toc418083748"/>
      <w:bookmarkStart w:id="137" w:name="_Toc418180767"/>
      <w:bookmarkStart w:id="138" w:name="_Toc418620998"/>
      <w:bookmarkStart w:id="139" w:name="_Toc418621103"/>
      <w:bookmarkStart w:id="140" w:name="_Toc418621154"/>
      <w:bookmarkStart w:id="141" w:name="_Toc418621204"/>
      <w:bookmarkStart w:id="142" w:name="_Toc418621440"/>
      <w:bookmarkStart w:id="143" w:name="_Toc418621466"/>
      <w:bookmarkStart w:id="144" w:name="_Toc418621501"/>
      <w:bookmarkStart w:id="145" w:name="_Toc418621628"/>
      <w:bookmarkStart w:id="146" w:name="_Toc418687954"/>
      <w:bookmarkStart w:id="147" w:name="_Toc418688306"/>
      <w:bookmarkStart w:id="148" w:name="_Toc418688492"/>
      <w:bookmarkStart w:id="149" w:name="_Toc418694252"/>
      <w:bookmarkStart w:id="150" w:name="_Toc418694320"/>
      <w:bookmarkStart w:id="151" w:name="_Toc419204938"/>
      <w:bookmarkStart w:id="152" w:name="_Toc418083551"/>
      <w:bookmarkStart w:id="153" w:name="_Toc418083611"/>
      <w:bookmarkStart w:id="154" w:name="_Toc418083749"/>
      <w:bookmarkStart w:id="155" w:name="_Toc418180768"/>
      <w:bookmarkStart w:id="156" w:name="_Toc418620999"/>
      <w:bookmarkStart w:id="157" w:name="_Toc418621104"/>
      <w:bookmarkStart w:id="158" w:name="_Toc418621155"/>
      <w:bookmarkStart w:id="159" w:name="_Toc418621205"/>
      <w:bookmarkStart w:id="160" w:name="_Toc418621441"/>
      <w:bookmarkStart w:id="161" w:name="_Toc418621467"/>
      <w:bookmarkStart w:id="162" w:name="_Toc418621502"/>
      <w:bookmarkStart w:id="163" w:name="_Toc418621629"/>
      <w:bookmarkStart w:id="164" w:name="_Toc418687955"/>
      <w:bookmarkStart w:id="165" w:name="_Toc418688307"/>
      <w:bookmarkStart w:id="166" w:name="_Toc418688493"/>
      <w:bookmarkStart w:id="167" w:name="_Toc418694253"/>
      <w:bookmarkStart w:id="168" w:name="_Toc418694321"/>
      <w:bookmarkStart w:id="169" w:name="_Toc419204939"/>
      <w:bookmarkStart w:id="170" w:name="_Toc418083552"/>
      <w:bookmarkStart w:id="171" w:name="_Toc418083612"/>
      <w:bookmarkStart w:id="172" w:name="_Toc418083750"/>
      <w:bookmarkStart w:id="173" w:name="_Toc418180769"/>
      <w:bookmarkStart w:id="174" w:name="_Toc418621000"/>
      <w:bookmarkStart w:id="175" w:name="_Toc418621105"/>
      <w:bookmarkStart w:id="176" w:name="_Toc418621156"/>
      <w:bookmarkStart w:id="177" w:name="_Toc418621206"/>
      <w:bookmarkStart w:id="178" w:name="_Toc418621442"/>
      <w:bookmarkStart w:id="179" w:name="_Toc418621468"/>
      <w:bookmarkStart w:id="180" w:name="_Toc418621503"/>
      <w:bookmarkStart w:id="181" w:name="_Toc418621630"/>
      <w:bookmarkStart w:id="182" w:name="_Toc418687956"/>
      <w:bookmarkStart w:id="183" w:name="_Toc418688308"/>
      <w:bookmarkStart w:id="184" w:name="_Toc418688494"/>
      <w:bookmarkStart w:id="185" w:name="_Toc418694254"/>
      <w:bookmarkStart w:id="186" w:name="_Toc418694322"/>
      <w:bookmarkStart w:id="187" w:name="_Toc419204940"/>
      <w:bookmarkStart w:id="188" w:name="_Toc424239978"/>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300699">
        <w:rPr>
          <w:rFonts w:ascii="Times New Roman" w:eastAsia="Calibri" w:hAnsi="Times New Roman" w:cs="Times New Roman"/>
          <w:b/>
          <w:sz w:val="22"/>
          <w:szCs w:val="22"/>
          <w:lang w:val="es-ES"/>
        </w:rPr>
        <w:t>PERTINENCIA DE</w:t>
      </w:r>
      <w:bookmarkEnd w:id="188"/>
      <w:r w:rsidRPr="00300699">
        <w:rPr>
          <w:rFonts w:ascii="Times New Roman" w:eastAsia="Calibri" w:hAnsi="Times New Roman" w:cs="Times New Roman"/>
          <w:b/>
          <w:sz w:val="22"/>
          <w:szCs w:val="22"/>
          <w:lang w:val="es-ES"/>
        </w:rPr>
        <w:t>L PLAN</w:t>
      </w:r>
    </w:p>
    <w:p w14:paraId="35FF5DE1" w14:textId="77777777" w:rsidR="007E464B" w:rsidRPr="00300699" w:rsidRDefault="007E464B" w:rsidP="007E464B">
      <w:pPr>
        <w:ind w:left="720"/>
        <w:contextualSpacing/>
        <w:rPr>
          <w:rFonts w:ascii="Times New Roman" w:eastAsia="Calibri" w:hAnsi="Times New Roman" w:cs="Times New Roman"/>
          <w:b/>
          <w:sz w:val="22"/>
          <w:szCs w:val="22"/>
          <w:lang w:val="es-ES"/>
        </w:rPr>
      </w:pPr>
    </w:p>
    <w:p w14:paraId="20C151F6" w14:textId="77777777" w:rsidR="007E464B" w:rsidRPr="00300699" w:rsidRDefault="007E464B" w:rsidP="007E464B">
      <w:pPr>
        <w:numPr>
          <w:ilvl w:val="1"/>
          <w:numId w:val="22"/>
        </w:numPr>
        <w:spacing w:line="276" w:lineRule="auto"/>
        <w:contextualSpacing/>
        <w:rPr>
          <w:rFonts w:ascii="Times New Roman" w:eastAsia="Calibri" w:hAnsi="Times New Roman" w:cs="Times New Roman"/>
          <w:b/>
          <w:sz w:val="22"/>
          <w:szCs w:val="22"/>
          <w:lang w:val="es-ES"/>
        </w:rPr>
      </w:pPr>
      <w:r w:rsidRPr="00300699">
        <w:rPr>
          <w:rFonts w:ascii="Times New Roman" w:eastAsia="Calibri" w:hAnsi="Times New Roman" w:cs="Times New Roman"/>
          <w:b/>
          <w:sz w:val="22"/>
          <w:szCs w:val="22"/>
          <w:lang w:val="es-ES"/>
        </w:rPr>
        <w:t xml:space="preserve">Antecedentes </w:t>
      </w:r>
    </w:p>
    <w:p w14:paraId="33722050" w14:textId="77777777" w:rsidR="007E464B" w:rsidRPr="00300699" w:rsidRDefault="007E464B" w:rsidP="007E464B">
      <w:pPr>
        <w:spacing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Una de las grandes dificultades del Estado Salvadoreño es el poco interés que se presume, por parte de las Instituciones Estatales, en atender las dificultades producidas por los eventos naturales, de manera preventiva. La experiencia demuestra que solo se reacciona ante los eventos ya ocurridos, sin tomar en consideración que algunos eventos naturales se les pueden atenuar sus efectos negativos con acciones preventivas.</w:t>
      </w:r>
    </w:p>
    <w:p w14:paraId="3C4E5DA7" w14:textId="77777777" w:rsidR="007E464B" w:rsidRPr="00300699" w:rsidRDefault="007E464B" w:rsidP="007E464B">
      <w:pPr>
        <w:spacing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 xml:space="preserve">Es casi de conocimientos general que El Salvador es a nivel de América Latina el segundo país más vulnerable. No obstante, las acciones encaminadas a prevenir desastres pueden disminuir los riesgos de que sean más graves los efectos. Aunado a ello debemos sumar el surgimiento de la pandemia del Coronavirus denominado como COVID 19; el cual ha modificado todo el quehacer humano, puesto que se ha determinado como una enfermedad bastante mortal, y que hasta la fecha a llevamos muchos personas fallecidas a nivel mundial por lo que se ha vuelto necesario tomar acciones preventivas, para evitar una mortalidad bastante grande a nivel de todo el país; </w:t>
      </w:r>
    </w:p>
    <w:p w14:paraId="256B992D" w14:textId="77777777" w:rsidR="007E464B" w:rsidRPr="00300699" w:rsidRDefault="007E464B" w:rsidP="007E464B">
      <w:pPr>
        <w:spacing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 xml:space="preserve">A nivel de país se ha decretado un a partir de la ultimas semanas de marzo del 2020 un estado de Emergencia, lo que implica, nombrar una cuarentena domiciliar a toda la población; y a nivel es empleados públicos fueron suspendidas una gran mayoría de actividades del Estado quedando las más esenciales que se tiene; a nivel de municipio de Tonacatepeque se quedaron trabajando unidades como la tesorería, recursos humanos, la UACI, Desechos Sólidos y algunas unidades que han sido llamados a trabajar por las necesidades emergentes; </w:t>
      </w:r>
    </w:p>
    <w:p w14:paraId="2BE00E18" w14:textId="77777777" w:rsidR="007E464B" w:rsidRPr="00300699" w:rsidRDefault="007E464B" w:rsidP="007E464B">
      <w:pPr>
        <w:spacing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lastRenderedPageBreak/>
        <w:t xml:space="preserve"> En ese sentido, se presenta uno de los retos que demanda el Estado Salvadoreño, el cual es trabajar de la mano con las personas de cada una de las comunidades que lo conforman apoyados y bajo un involucramiento activo de las Autoridades Municipales y Estatales.</w:t>
      </w:r>
    </w:p>
    <w:p w14:paraId="4D8971C7" w14:textId="77777777" w:rsidR="007E464B" w:rsidRPr="00300699" w:rsidRDefault="007E464B" w:rsidP="007E464B">
      <w:pPr>
        <w:spacing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Es de considerar que Tonacatepeque, está Ubicado en la zona Nor Oriente del departamento de San Salvador; según el último censo desarrollado en el año 2007, tiene una población de 90, 896 habitantes, contando con una extensión territorial de 67.55 Kilómetros cuadrados y una altitud de 615 metros sobre el nivel del Mar, dividido además en ocho cantones.</w:t>
      </w:r>
    </w:p>
    <w:p w14:paraId="2CDECEF0" w14:textId="77777777" w:rsidR="007E464B" w:rsidRPr="00300699" w:rsidRDefault="007E464B" w:rsidP="007E464B">
      <w:pPr>
        <w:spacing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Tonacatepeque tiene la particularidad de estar rodeado de ríos, que se vuelven en la época invernal bastante acaudalados; generando fuertes riegos ante los desastres naturales.  En la zona sur, colinda con la ciudad de Soyapango, Ilopango; mediando el rio las cañas; en el poniente colinda con las ciudades de Delgado y Apopa; en el Norte colinda con la ciudad de Guazapa; y parte con San José Guayabal, en la parte se colinda con el Rio el Cillero; y al Oriente colinda con la Ciudad de San Martin, mediando la quebrada seca denominada como el Arenalón.</w:t>
      </w:r>
    </w:p>
    <w:p w14:paraId="7AB59963" w14:textId="77777777" w:rsidR="007E464B" w:rsidRPr="00300699" w:rsidRDefault="007E464B" w:rsidP="007E464B">
      <w:pPr>
        <w:spacing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Como se ha mencionado, Tonacatepeque cuenta con ocho cantones, siendo tres de ellos los que han reflejado un crecimiento urbanístico elevado, a tal grado que el crecimiento poblacional se debe precisamente a ello; así el caso el Cantón Las Flores, ubicado en el rumbo Norte del casco urbano de Tonacatepeque;  en 1976 se crea la primer colonia denominada Colonia San José Las Flores. En ese mismo cantón en 1998 se crea el Distrito Italia, como otro proyecto urbanístico creado por el Estado Salvadoreño para entregar viviendas a los desplazados, de un fenómeno natural, la tormenta tropical, que afecto a muchas viviendas en el Volcán de San Salvador.</w:t>
      </w:r>
    </w:p>
    <w:p w14:paraId="23CA60C1" w14:textId="77777777" w:rsidR="007E464B" w:rsidRPr="00300699" w:rsidRDefault="007E464B" w:rsidP="007E464B">
      <w:pPr>
        <w:spacing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Este proyecto empezó a desnaturalizar el medio ambiente de la zona, precisamente porque en el lugar donde se construyó, iniciaba el nacimiento del Rio el Guaycume, sin embargo, fue utilizado para las aguas negras de dicha colonia se evacuaban ahí precisamente. Actualmente ahí donde las aguas negras se empezaron a desembocar; existe una cárcava de enorme amplitud, que amenaza la clínica comunal del distrito Italia.</w:t>
      </w:r>
    </w:p>
    <w:p w14:paraId="25EE9445" w14:textId="77777777" w:rsidR="007E464B" w:rsidRPr="00300699" w:rsidRDefault="007E464B" w:rsidP="007E464B">
      <w:pPr>
        <w:spacing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También, la colonia San José Las Flores en sus límites se creó una comunidad denominada Diez de octubre, un aproximado de cuarenta a treinta familias que están siendo amenazadas por el rio el Guaycume, en el cual desembocan las aguas negras del distrito Italia y dicha corriente amenaza las viviendas de estas familias, así como sus vidas y su salud, primero por los derrumbes que pueda causar las crecidas del rio, como por el mal olor permanente del agua, contaminada por las aguas negras.</w:t>
      </w:r>
    </w:p>
    <w:p w14:paraId="4CBAF1D5" w14:textId="77777777" w:rsidR="007E464B" w:rsidRPr="00300699" w:rsidRDefault="007E464B" w:rsidP="007E464B">
      <w:pPr>
        <w:spacing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En el mismo cantón, en el 2005, se crea la Residencial Libertad, aun kilómetro del proyecto Distrito Italia y unos dos años más tarde se crea la residencial Brisas del Norte, a un kilómetro del Distrito Italia.</w:t>
      </w:r>
    </w:p>
    <w:p w14:paraId="3ADC5F42" w14:textId="77777777" w:rsidR="007E464B" w:rsidRPr="00300699" w:rsidRDefault="007E464B" w:rsidP="007E464B">
      <w:pPr>
        <w:spacing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 xml:space="preserve">Por el otro extremo, en el rumbo Sur del Casco Urbano de Tonacatepeque, en el Cantón Veracruz, se creó la Colonia Veracruz, pegado con Ilopango, que luego de definir los límites Municipales con Ilopango y Tonacatepeque le quedo a Ilopango; pero en el año 1998 hasta aproximadamente el año 2003, se crea y construye la colonia AltaVista, que se edifica en los tres municipios de San Martin, Ilopango y Tonacatepeque; </w:t>
      </w:r>
    </w:p>
    <w:p w14:paraId="333F2984" w14:textId="77777777" w:rsidR="007E464B" w:rsidRPr="00300699" w:rsidRDefault="007E464B" w:rsidP="007E464B">
      <w:pPr>
        <w:spacing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Pero contiguo a la colonia Veracruz, se crean nueve comunidades a las cuales se les denomina comunidades del Sur; con muchos problemas legales en cuanto a su forma de adquirir sus parcelas, sin embargo, con grandes dificultades por el tipo se suelos.</w:t>
      </w:r>
    </w:p>
    <w:p w14:paraId="19286BD2" w14:textId="77777777" w:rsidR="007E464B" w:rsidRPr="00300699" w:rsidRDefault="007E464B" w:rsidP="007E464B">
      <w:pPr>
        <w:spacing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lastRenderedPageBreak/>
        <w:t xml:space="preserve">En paralelo, en el Cantón la Unión, se construye la colonia Cimas de San Bartolo II y Cumbres de San Bartolo y por último se ha edificado la Colonia Cimas de San Bartolo III en el año 2016. Por el rumbo Oriente del Casco Urbano de Tonacatepeque está el Cantón Malacoff, que en su mayoría colinda con el Municipio de San Martin, teniente como limites El Arenalón, y que todas las personas que habitan ahí corren el riesgo de ser afectados ante la ocurrencia de un Fenómeno Natural; </w:t>
      </w:r>
    </w:p>
    <w:p w14:paraId="3EBD19FA" w14:textId="77777777" w:rsidR="007E464B" w:rsidRPr="00300699" w:rsidRDefault="007E464B" w:rsidP="007E464B">
      <w:pPr>
        <w:spacing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Las aguas Negras del Casco Urbano de Tonacatepeque, fueron evacuadas por el rumbo Norte, en el cual se tiene la comunidad los naranjos, zona donde el recorrido de estas aguas negras ocasiona deslaves, poniendo en alto riesgos a otro grupo de familias.</w:t>
      </w:r>
    </w:p>
    <w:p w14:paraId="779A589E" w14:textId="77777777" w:rsidR="007E464B" w:rsidRPr="00300699" w:rsidRDefault="007E464B" w:rsidP="007E464B">
      <w:pPr>
        <w:spacing w:line="276" w:lineRule="auto"/>
        <w:jc w:val="both"/>
        <w:rPr>
          <w:rFonts w:ascii="Times New Roman" w:eastAsia="Calibri" w:hAnsi="Times New Roman" w:cs="Times New Roman"/>
          <w:sz w:val="22"/>
          <w:szCs w:val="22"/>
          <w:lang w:val="es-ES_tradnl"/>
        </w:rPr>
      </w:pPr>
    </w:p>
    <w:p w14:paraId="7746AC91" w14:textId="77777777" w:rsidR="007E464B" w:rsidRPr="00300699" w:rsidRDefault="007E464B" w:rsidP="007E464B">
      <w:pPr>
        <w:spacing w:line="276" w:lineRule="auto"/>
        <w:jc w:val="both"/>
        <w:rPr>
          <w:rFonts w:ascii="Times New Roman" w:eastAsia="Calibri" w:hAnsi="Times New Roman" w:cs="Times New Roman"/>
          <w:sz w:val="22"/>
          <w:szCs w:val="22"/>
          <w:lang w:val="es-ES_tradnl"/>
        </w:rPr>
      </w:pPr>
    </w:p>
    <w:p w14:paraId="6D572A96" w14:textId="77777777" w:rsidR="007E464B" w:rsidRPr="00300699" w:rsidRDefault="007E464B" w:rsidP="007E464B">
      <w:pPr>
        <w:numPr>
          <w:ilvl w:val="1"/>
          <w:numId w:val="22"/>
        </w:numPr>
        <w:spacing w:line="276" w:lineRule="auto"/>
        <w:contextualSpacing/>
        <w:rPr>
          <w:rFonts w:ascii="Times New Roman" w:eastAsia="Calibri" w:hAnsi="Times New Roman" w:cs="Times New Roman"/>
          <w:b/>
          <w:sz w:val="22"/>
          <w:szCs w:val="22"/>
          <w:lang w:val="es-ES"/>
        </w:rPr>
      </w:pPr>
      <w:r w:rsidRPr="00300699">
        <w:rPr>
          <w:rFonts w:ascii="Times New Roman" w:eastAsia="Calibri" w:hAnsi="Times New Roman" w:cs="Times New Roman"/>
          <w:b/>
          <w:sz w:val="22"/>
          <w:szCs w:val="22"/>
          <w:lang w:val="es-ES"/>
        </w:rPr>
        <w:t>Análisis de problemas (Apropiación).</w:t>
      </w:r>
    </w:p>
    <w:p w14:paraId="4409BCB2" w14:textId="77777777" w:rsidR="007E464B" w:rsidRPr="00300699" w:rsidRDefault="007E464B" w:rsidP="007E464B">
      <w:pPr>
        <w:spacing w:before="120" w:after="0" w:line="276" w:lineRule="auto"/>
        <w:jc w:val="both"/>
        <w:rPr>
          <w:rFonts w:ascii="Times New Roman" w:eastAsia="Calibri" w:hAnsi="Times New Roman" w:cs="Times New Roman"/>
          <w:sz w:val="22"/>
          <w:szCs w:val="22"/>
          <w:lang w:val="es-ES_tradnl"/>
        </w:rPr>
      </w:pPr>
    </w:p>
    <w:p w14:paraId="4498CA69" w14:textId="77777777" w:rsidR="007E464B" w:rsidRPr="00300699" w:rsidRDefault="007E464B" w:rsidP="007E464B">
      <w:pPr>
        <w:spacing w:before="120" w:after="0"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 xml:space="preserve">Tomando en consideración algunos elementos ya relacionados, tenemos un municipio con alto índice de vulnerabilidad, en muchos de los casos producidos por los crecimientos urbanísticos que se han venido dando, y apunta que se han dado por estar próximos a la ciudad capital y otros municipios cercanos que han alcanzado alto grado de desarrollo Industrial. Por tanto, el alto grado de deforestación causado para los proyectos urbanísticos y los altos concentraciones de aguas lluvias y grises o servidas, así como la orientación de las aguas negras, producen estragos al momento en que se juntan todos en una misma corriente. Es el caso del rio Las Cañas, del rio el Guaycume; </w:t>
      </w:r>
    </w:p>
    <w:p w14:paraId="3499FE81" w14:textId="77777777" w:rsidR="007E464B" w:rsidRPr="00300699" w:rsidRDefault="007E464B" w:rsidP="007E464B">
      <w:pPr>
        <w:spacing w:before="120" w:after="0"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El inicio del Rio las Cañas, en el límite de Ilopango y Tonacatepeque, ha ocasionado graves deslaves y derrumbes en las nueve comunidades del Sur y más abajo en la corriente del Rio las Cañas, ha ocasionado la mutación de familiar que habitaban en las riveras del rio hacia otro lugar; además de cada año el cauce del rio es ampliado por los derrumbes y deslaves;</w:t>
      </w:r>
    </w:p>
    <w:p w14:paraId="12C564F8" w14:textId="77777777" w:rsidR="007E464B" w:rsidRPr="00300699" w:rsidRDefault="007E464B" w:rsidP="007E464B">
      <w:pPr>
        <w:spacing w:before="120" w:after="0"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Origen del rio el Guaycume, contiguo a la urbanización del Distrito Italia, así como el desviar las aguas grises, las servidas y las aguas negras del distrito Italia,ha producido deslaves y acrecimiento de este Rio, generando un peligro inminente a la urbanización Distrito Italia, y más adelante a la comunidad 10 de octubre que está a la rivera del Rio.</w:t>
      </w:r>
    </w:p>
    <w:p w14:paraId="39BF4A39" w14:textId="77777777" w:rsidR="007E464B" w:rsidRPr="00300699" w:rsidRDefault="007E464B" w:rsidP="007E464B">
      <w:pPr>
        <w:spacing w:before="120" w:after="0"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En el Cantón Veracruz, encontramos el inicio de la quebrada seca de nominado el Arenalón, en el nacimiento denominado el Borbollón y de ahí da inicio el rio cruzando por el cantón Malacoff, poniendo en riesgo las poblaciones del caserío Los campos, y los Anzora, quienes en la crecidas o repuntes de aguas lluvias ocasiona graves deslaves y derrumbes.</w:t>
      </w:r>
    </w:p>
    <w:p w14:paraId="7A8F3529" w14:textId="77777777" w:rsidR="007E464B" w:rsidRPr="00300699" w:rsidRDefault="007E464B" w:rsidP="007E464B">
      <w:pPr>
        <w:spacing w:before="120" w:after="0"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En esta zona en mención la gran dificultas se da, por el tipo de suelo o tierra que comúnmente se le denomina como tierra blanca arenosa y propensa a ser arrastradas por las aguas lluvias y la zona es bastante quebrada, sumado a la necesidad de la población en talar algunas porciones por la necesidad de cultivarlas.</w:t>
      </w:r>
    </w:p>
    <w:p w14:paraId="62F75888" w14:textId="77777777" w:rsidR="007E464B" w:rsidRPr="00300699" w:rsidRDefault="007E464B" w:rsidP="007E464B">
      <w:pPr>
        <w:spacing w:before="120" w:after="0"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 xml:space="preserve">En este contexto, al momento que se da el acaecimiento de un evento natural, como ha pasado con la depresión tropical de Amanda y Cristóbal, se activo el </w:t>
      </w:r>
      <w:r w:rsidRPr="00300699">
        <w:rPr>
          <w:rFonts w:ascii="Times New Roman" w:eastAsia="Calibri" w:hAnsi="Times New Roman" w:cs="Times New Roman"/>
          <w:i/>
          <w:sz w:val="22"/>
          <w:szCs w:val="22"/>
          <w:lang w:val="es-ES_tradnl"/>
        </w:rPr>
        <w:t>Sistema Nacional de Protección Civil</w:t>
      </w:r>
      <w:r w:rsidRPr="00300699">
        <w:rPr>
          <w:rFonts w:ascii="Times New Roman" w:eastAsia="Calibri" w:hAnsi="Times New Roman" w:cs="Times New Roman"/>
          <w:sz w:val="22"/>
          <w:szCs w:val="22"/>
          <w:lang w:val="es-ES_tradnl"/>
        </w:rPr>
        <w:t xml:space="preserve">, aplicando la normativa que el Estado Salvadoreño ha emitido para estas situaciones. En el caso de Tonacatepeque, la Comisión Municipal de Protección Civil, ha reaccionado ante la Emergencia del COVID 19, y la depresión Tropical; solicitando los más necesario, ante el Concejo Municipal; quienes </w:t>
      </w:r>
      <w:r w:rsidRPr="00300699">
        <w:rPr>
          <w:rFonts w:ascii="Times New Roman" w:eastAsia="Calibri" w:hAnsi="Times New Roman" w:cs="Times New Roman"/>
          <w:sz w:val="22"/>
          <w:szCs w:val="22"/>
          <w:lang w:val="es-ES_tradnl"/>
        </w:rPr>
        <w:lastRenderedPageBreak/>
        <w:t xml:space="preserve">han reaccionado de manera adecuada; ordenando creación de la formulación de una carpeta hasta por el monto de diez mil dólares para cumplir  las peticiones más urgentes de la depresión tropical de Amanda y Cristóbal; </w:t>
      </w:r>
    </w:p>
    <w:p w14:paraId="460C5650" w14:textId="77777777" w:rsidR="007E464B" w:rsidRPr="00300699" w:rsidRDefault="007E464B" w:rsidP="007E464B">
      <w:pPr>
        <w:spacing w:before="120" w:after="0"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 xml:space="preserve">Ante la pandemia del COVID 19 se han formulado dos carpetas hasta por el monto de $43,000.00; del fondo FODES 75%;  lo que se ha utilizado para las compras que se detallan a continuación:  </w:t>
      </w:r>
    </w:p>
    <w:p w14:paraId="62580D08" w14:textId="77777777" w:rsidR="007E464B" w:rsidRPr="00300699" w:rsidRDefault="007E464B" w:rsidP="007E464B">
      <w:pPr>
        <w:spacing w:before="240" w:after="0"/>
        <w:jc w:val="both"/>
        <w:rPr>
          <w:rFonts w:ascii="Times New Roman" w:eastAsia="Calibri" w:hAnsi="Times New Roman" w:cs="Times New Roman"/>
          <w:sz w:val="22"/>
          <w:szCs w:val="22"/>
        </w:rPr>
      </w:pPr>
      <w:r w:rsidRPr="00300699">
        <w:rPr>
          <w:rFonts w:ascii="Times New Roman" w:eastAsia="Calibri" w:hAnsi="Times New Roman" w:cs="Times New Roman"/>
          <w:sz w:val="22"/>
          <w:szCs w:val="22"/>
        </w:rPr>
        <w:t>(Informe de compras que se han realizado del mes de marzo hasta el mes de mayo del presente año, para la emergencia del COVID-19)</w:t>
      </w:r>
    </w:p>
    <w:tbl>
      <w:tblPr>
        <w:tblStyle w:val="Tablaconcuadrcula2"/>
        <w:tblW w:w="9351" w:type="dxa"/>
        <w:tblLook w:val="04A0" w:firstRow="1" w:lastRow="0" w:firstColumn="1" w:lastColumn="0" w:noHBand="0" w:noVBand="1"/>
      </w:tblPr>
      <w:tblGrid>
        <w:gridCol w:w="1850"/>
        <w:gridCol w:w="2044"/>
        <w:gridCol w:w="1866"/>
        <w:gridCol w:w="2123"/>
        <w:gridCol w:w="1468"/>
      </w:tblGrid>
      <w:tr w:rsidR="007E464B" w:rsidRPr="00300699" w14:paraId="3A2F5C7A" w14:textId="77777777" w:rsidTr="00AE5700">
        <w:trPr>
          <w:trHeight w:val="657"/>
        </w:trPr>
        <w:tc>
          <w:tcPr>
            <w:tcW w:w="1926" w:type="dxa"/>
            <w:vAlign w:val="center"/>
          </w:tcPr>
          <w:p w14:paraId="66F8E12B"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NOMBRE DEL PROVEEDOR</w:t>
            </w:r>
          </w:p>
        </w:tc>
        <w:tc>
          <w:tcPr>
            <w:tcW w:w="1962" w:type="dxa"/>
            <w:vAlign w:val="center"/>
          </w:tcPr>
          <w:p w14:paraId="74E312B9"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DESCRIPCION DE COMPRA</w:t>
            </w:r>
          </w:p>
        </w:tc>
        <w:tc>
          <w:tcPr>
            <w:tcW w:w="1927" w:type="dxa"/>
            <w:vAlign w:val="center"/>
          </w:tcPr>
          <w:p w14:paraId="465236D2"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MONTO ADJUDICADO</w:t>
            </w:r>
          </w:p>
        </w:tc>
        <w:tc>
          <w:tcPr>
            <w:tcW w:w="2003" w:type="dxa"/>
            <w:vAlign w:val="center"/>
          </w:tcPr>
          <w:p w14:paraId="5B0DFA9E"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FUENTE DE FINANCIAMIENTO</w:t>
            </w:r>
          </w:p>
        </w:tc>
        <w:tc>
          <w:tcPr>
            <w:tcW w:w="1533" w:type="dxa"/>
            <w:vAlign w:val="center"/>
          </w:tcPr>
          <w:p w14:paraId="4254618E"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FECHA</w:t>
            </w:r>
          </w:p>
        </w:tc>
      </w:tr>
      <w:tr w:rsidR="007E464B" w:rsidRPr="00300699" w14:paraId="0AF6C83C" w14:textId="77777777" w:rsidTr="00AE5700">
        <w:trPr>
          <w:trHeight w:val="2292"/>
        </w:trPr>
        <w:tc>
          <w:tcPr>
            <w:tcW w:w="1926" w:type="dxa"/>
          </w:tcPr>
          <w:p w14:paraId="45FB90A2" w14:textId="77777777" w:rsidR="007E464B" w:rsidRPr="00300699" w:rsidRDefault="007E464B" w:rsidP="00AE5700">
            <w:pPr>
              <w:jc w:val="center"/>
              <w:rPr>
                <w:rFonts w:ascii="Times New Roman" w:eastAsia="Calibri" w:hAnsi="Times New Roman" w:cs="Times New Roman"/>
                <w:color w:val="000000"/>
                <w:sz w:val="22"/>
                <w:szCs w:val="22"/>
              </w:rPr>
            </w:pPr>
            <w:r w:rsidRPr="00300699">
              <w:rPr>
                <w:rFonts w:ascii="Times New Roman" w:eastAsia="Calibri" w:hAnsi="Times New Roman" w:cs="Times New Roman"/>
                <w:color w:val="000000"/>
                <w:sz w:val="22"/>
                <w:szCs w:val="22"/>
              </w:rPr>
              <w:t>BLANCA ELIZABETH MOLINA FLORES</w:t>
            </w:r>
          </w:p>
          <w:p w14:paraId="5EE8684C" w14:textId="77777777" w:rsidR="007E464B" w:rsidRPr="00300699" w:rsidRDefault="007E464B" w:rsidP="00AE5700">
            <w:pPr>
              <w:spacing w:before="240"/>
              <w:jc w:val="center"/>
              <w:rPr>
                <w:rFonts w:ascii="Times New Roman" w:eastAsia="Calibri" w:hAnsi="Times New Roman" w:cs="Times New Roman"/>
                <w:sz w:val="22"/>
                <w:szCs w:val="22"/>
              </w:rPr>
            </w:pPr>
          </w:p>
        </w:tc>
        <w:tc>
          <w:tcPr>
            <w:tcW w:w="1962" w:type="dxa"/>
          </w:tcPr>
          <w:p w14:paraId="14F61676" w14:textId="77777777" w:rsidR="007E464B" w:rsidRPr="00300699" w:rsidRDefault="007E464B" w:rsidP="00AE5700">
            <w:pPr>
              <w:jc w:val="center"/>
              <w:rPr>
                <w:rFonts w:ascii="Times New Roman" w:eastAsia="Calibri" w:hAnsi="Times New Roman" w:cs="Times New Roman"/>
                <w:color w:val="000000"/>
                <w:sz w:val="22"/>
                <w:szCs w:val="22"/>
                <w:lang w:val="es-SV"/>
              </w:rPr>
            </w:pPr>
            <w:r w:rsidRPr="00300699">
              <w:rPr>
                <w:rFonts w:ascii="Times New Roman" w:eastAsia="Calibri" w:hAnsi="Times New Roman" w:cs="Times New Roman"/>
                <w:color w:val="000000"/>
                <w:sz w:val="22"/>
                <w:szCs w:val="22"/>
                <w:lang w:val="es-SV"/>
              </w:rPr>
              <w:t>ALCOHOL GEL, GUANTES DE LATEX, JABON LIQUIDO, GALONES DE LEGIA, GALONE DE DESINFECTANTE, PAQUETES DE BOLSAS ROJAS, BANDAS DE HULES, COLCHONETAS INDIVIDUALES, ROLLOS DE PAPEL TOALLA, BARRILES PLASTICOS Y PAQUETES DE TOALLAS HUMEDAS</w:t>
            </w:r>
          </w:p>
        </w:tc>
        <w:tc>
          <w:tcPr>
            <w:tcW w:w="1927" w:type="dxa"/>
          </w:tcPr>
          <w:p w14:paraId="3FC86118" w14:textId="77777777" w:rsidR="007E464B" w:rsidRPr="00300699" w:rsidRDefault="007E464B" w:rsidP="00AE5700">
            <w:pPr>
              <w:jc w:val="center"/>
              <w:rPr>
                <w:rFonts w:ascii="Times New Roman" w:eastAsia="Calibri" w:hAnsi="Times New Roman" w:cs="Times New Roman"/>
                <w:color w:val="000000"/>
                <w:sz w:val="22"/>
                <w:szCs w:val="22"/>
              </w:rPr>
            </w:pPr>
            <w:r w:rsidRPr="00300699">
              <w:rPr>
                <w:rFonts w:ascii="Times New Roman" w:eastAsia="Calibri" w:hAnsi="Times New Roman" w:cs="Times New Roman"/>
                <w:color w:val="000000"/>
                <w:sz w:val="22"/>
                <w:szCs w:val="22"/>
              </w:rPr>
              <w:t>$1,119.75</w:t>
            </w:r>
          </w:p>
          <w:p w14:paraId="0541A05A" w14:textId="77777777" w:rsidR="007E464B" w:rsidRPr="00300699" w:rsidRDefault="007E464B" w:rsidP="00AE5700">
            <w:pPr>
              <w:spacing w:before="240"/>
              <w:jc w:val="center"/>
              <w:rPr>
                <w:rFonts w:ascii="Times New Roman" w:eastAsia="Calibri" w:hAnsi="Times New Roman" w:cs="Times New Roman"/>
                <w:sz w:val="22"/>
                <w:szCs w:val="22"/>
              </w:rPr>
            </w:pPr>
          </w:p>
        </w:tc>
        <w:tc>
          <w:tcPr>
            <w:tcW w:w="2003" w:type="dxa"/>
          </w:tcPr>
          <w:p w14:paraId="41B14CE0"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FONDO COMUN</w:t>
            </w:r>
          </w:p>
        </w:tc>
        <w:tc>
          <w:tcPr>
            <w:tcW w:w="1533" w:type="dxa"/>
          </w:tcPr>
          <w:p w14:paraId="49DEFF59"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19/03/2020</w:t>
            </w:r>
          </w:p>
        </w:tc>
      </w:tr>
      <w:tr w:rsidR="007E464B" w:rsidRPr="00300699" w14:paraId="628EF3C0" w14:textId="77777777" w:rsidTr="00AE5700">
        <w:trPr>
          <w:trHeight w:val="433"/>
        </w:trPr>
        <w:tc>
          <w:tcPr>
            <w:tcW w:w="1926" w:type="dxa"/>
          </w:tcPr>
          <w:p w14:paraId="386C638A" w14:textId="77777777" w:rsidR="007E464B" w:rsidRPr="00300699" w:rsidRDefault="007E464B" w:rsidP="00AE5700">
            <w:pPr>
              <w:jc w:val="center"/>
              <w:rPr>
                <w:rFonts w:ascii="Times New Roman" w:eastAsia="Calibri" w:hAnsi="Times New Roman" w:cs="Times New Roman"/>
                <w:color w:val="000000"/>
                <w:sz w:val="22"/>
                <w:szCs w:val="22"/>
              </w:rPr>
            </w:pPr>
            <w:r w:rsidRPr="00300699">
              <w:rPr>
                <w:rFonts w:ascii="Times New Roman" w:eastAsia="Calibri" w:hAnsi="Times New Roman" w:cs="Times New Roman"/>
                <w:color w:val="000000"/>
                <w:sz w:val="22"/>
                <w:szCs w:val="22"/>
              </w:rPr>
              <w:t>JUAN JOSE ROMERO VILLEGAS</w:t>
            </w:r>
          </w:p>
          <w:p w14:paraId="31337263" w14:textId="77777777" w:rsidR="007E464B" w:rsidRPr="00300699" w:rsidRDefault="007E464B" w:rsidP="00AE5700">
            <w:pPr>
              <w:spacing w:before="240"/>
              <w:jc w:val="center"/>
              <w:rPr>
                <w:rFonts w:ascii="Times New Roman" w:eastAsia="Calibri" w:hAnsi="Times New Roman" w:cs="Times New Roman"/>
                <w:sz w:val="22"/>
                <w:szCs w:val="22"/>
              </w:rPr>
            </w:pPr>
          </w:p>
        </w:tc>
        <w:tc>
          <w:tcPr>
            <w:tcW w:w="1962" w:type="dxa"/>
          </w:tcPr>
          <w:p w14:paraId="1DB7FDDC" w14:textId="77777777" w:rsidR="007E464B" w:rsidRPr="00300699" w:rsidRDefault="007E464B" w:rsidP="00AE5700">
            <w:pPr>
              <w:jc w:val="center"/>
              <w:rPr>
                <w:rFonts w:ascii="Times New Roman" w:eastAsia="Calibri" w:hAnsi="Times New Roman" w:cs="Times New Roman"/>
                <w:color w:val="000000"/>
                <w:sz w:val="22"/>
                <w:szCs w:val="22"/>
              </w:rPr>
            </w:pPr>
            <w:r w:rsidRPr="00300699">
              <w:rPr>
                <w:rFonts w:ascii="Times New Roman" w:eastAsia="Calibri" w:hAnsi="Times New Roman" w:cs="Times New Roman"/>
                <w:color w:val="000000"/>
                <w:sz w:val="22"/>
                <w:szCs w:val="22"/>
              </w:rPr>
              <w:t>300-MASCARILLAS</w:t>
            </w:r>
          </w:p>
          <w:p w14:paraId="369295BF" w14:textId="77777777" w:rsidR="007E464B" w:rsidRPr="00300699" w:rsidRDefault="007E464B" w:rsidP="00AE5700">
            <w:pPr>
              <w:spacing w:before="240"/>
              <w:jc w:val="center"/>
              <w:rPr>
                <w:rFonts w:ascii="Times New Roman" w:eastAsia="Calibri" w:hAnsi="Times New Roman" w:cs="Times New Roman"/>
                <w:sz w:val="22"/>
                <w:szCs w:val="22"/>
              </w:rPr>
            </w:pPr>
          </w:p>
        </w:tc>
        <w:tc>
          <w:tcPr>
            <w:tcW w:w="1927" w:type="dxa"/>
          </w:tcPr>
          <w:p w14:paraId="30879C66" w14:textId="77777777" w:rsidR="007E464B" w:rsidRPr="00300699" w:rsidRDefault="007E464B" w:rsidP="00AE5700">
            <w:pPr>
              <w:jc w:val="center"/>
              <w:rPr>
                <w:rFonts w:ascii="Times New Roman" w:eastAsia="Calibri" w:hAnsi="Times New Roman" w:cs="Times New Roman"/>
                <w:color w:val="000000"/>
                <w:sz w:val="22"/>
                <w:szCs w:val="22"/>
              </w:rPr>
            </w:pPr>
            <w:r w:rsidRPr="00300699">
              <w:rPr>
                <w:rFonts w:ascii="Times New Roman" w:eastAsia="Calibri" w:hAnsi="Times New Roman" w:cs="Times New Roman"/>
                <w:color w:val="000000"/>
                <w:sz w:val="22"/>
                <w:szCs w:val="22"/>
              </w:rPr>
              <w:t>$225.00</w:t>
            </w:r>
          </w:p>
          <w:p w14:paraId="5D87D0FD" w14:textId="77777777" w:rsidR="007E464B" w:rsidRPr="00300699" w:rsidRDefault="007E464B" w:rsidP="00AE5700">
            <w:pPr>
              <w:spacing w:before="240"/>
              <w:jc w:val="center"/>
              <w:rPr>
                <w:rFonts w:ascii="Times New Roman" w:eastAsia="Calibri" w:hAnsi="Times New Roman" w:cs="Times New Roman"/>
                <w:sz w:val="22"/>
                <w:szCs w:val="22"/>
              </w:rPr>
            </w:pPr>
          </w:p>
        </w:tc>
        <w:tc>
          <w:tcPr>
            <w:tcW w:w="2003" w:type="dxa"/>
          </w:tcPr>
          <w:p w14:paraId="3E69753E"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FODES 75%</w:t>
            </w:r>
          </w:p>
        </w:tc>
        <w:tc>
          <w:tcPr>
            <w:tcW w:w="1533" w:type="dxa"/>
          </w:tcPr>
          <w:p w14:paraId="6EC3A49C"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27/03/2020</w:t>
            </w:r>
          </w:p>
        </w:tc>
      </w:tr>
      <w:tr w:rsidR="007E464B" w:rsidRPr="00300699" w14:paraId="2312CADE" w14:textId="77777777" w:rsidTr="00AE5700">
        <w:trPr>
          <w:trHeight w:val="1238"/>
        </w:trPr>
        <w:tc>
          <w:tcPr>
            <w:tcW w:w="1926" w:type="dxa"/>
          </w:tcPr>
          <w:p w14:paraId="2129E8FD" w14:textId="77777777" w:rsidR="007E464B" w:rsidRPr="00300699" w:rsidRDefault="007E464B" w:rsidP="00AE5700">
            <w:pPr>
              <w:jc w:val="center"/>
              <w:rPr>
                <w:rFonts w:ascii="Times New Roman" w:eastAsia="Calibri" w:hAnsi="Times New Roman" w:cs="Times New Roman"/>
                <w:color w:val="000000"/>
                <w:sz w:val="22"/>
                <w:szCs w:val="22"/>
              </w:rPr>
            </w:pPr>
            <w:r w:rsidRPr="00300699">
              <w:rPr>
                <w:rFonts w:ascii="Times New Roman" w:eastAsia="Calibri" w:hAnsi="Times New Roman" w:cs="Times New Roman"/>
                <w:color w:val="000000"/>
                <w:sz w:val="22"/>
                <w:szCs w:val="22"/>
              </w:rPr>
              <w:t>BLANCA ELIZABETH MOLINA FLORES</w:t>
            </w:r>
          </w:p>
          <w:p w14:paraId="5FDBFC63" w14:textId="77777777" w:rsidR="007E464B" w:rsidRPr="00300699" w:rsidRDefault="007E464B" w:rsidP="00AE5700">
            <w:pPr>
              <w:spacing w:before="240"/>
              <w:jc w:val="center"/>
              <w:rPr>
                <w:rFonts w:ascii="Times New Roman" w:eastAsia="Calibri" w:hAnsi="Times New Roman" w:cs="Times New Roman"/>
                <w:sz w:val="22"/>
                <w:szCs w:val="22"/>
              </w:rPr>
            </w:pPr>
          </w:p>
        </w:tc>
        <w:tc>
          <w:tcPr>
            <w:tcW w:w="1962" w:type="dxa"/>
          </w:tcPr>
          <w:p w14:paraId="156E50F0" w14:textId="77777777" w:rsidR="007E464B" w:rsidRPr="00300699" w:rsidRDefault="007E464B" w:rsidP="00AE5700">
            <w:pPr>
              <w:jc w:val="center"/>
              <w:rPr>
                <w:rFonts w:ascii="Times New Roman" w:eastAsia="Calibri" w:hAnsi="Times New Roman" w:cs="Times New Roman"/>
                <w:color w:val="000000"/>
                <w:sz w:val="22"/>
                <w:szCs w:val="22"/>
                <w:lang w:val="es-SV"/>
              </w:rPr>
            </w:pPr>
            <w:r w:rsidRPr="00300699">
              <w:rPr>
                <w:rFonts w:ascii="Times New Roman" w:eastAsia="Calibri" w:hAnsi="Times New Roman" w:cs="Times New Roman"/>
                <w:color w:val="000000"/>
                <w:sz w:val="22"/>
                <w:szCs w:val="22"/>
                <w:lang w:val="es-SV"/>
              </w:rPr>
              <w:t>50-GALONES DE ALCOHOL GEL.                                              20-GOLANES DE JABON LIQUIDO  Y 9-DISPENSADORES</w:t>
            </w:r>
          </w:p>
          <w:p w14:paraId="4423BB0A" w14:textId="77777777" w:rsidR="007E464B" w:rsidRPr="00300699" w:rsidRDefault="007E464B" w:rsidP="00AE5700">
            <w:pPr>
              <w:spacing w:before="240"/>
              <w:jc w:val="center"/>
              <w:rPr>
                <w:rFonts w:ascii="Times New Roman" w:eastAsia="Calibri" w:hAnsi="Times New Roman" w:cs="Times New Roman"/>
                <w:sz w:val="22"/>
                <w:szCs w:val="22"/>
                <w:lang w:val="es-SV"/>
              </w:rPr>
            </w:pPr>
          </w:p>
        </w:tc>
        <w:tc>
          <w:tcPr>
            <w:tcW w:w="1927" w:type="dxa"/>
          </w:tcPr>
          <w:p w14:paraId="29CB3CC9" w14:textId="77777777" w:rsidR="007E464B" w:rsidRPr="00300699" w:rsidRDefault="007E464B" w:rsidP="00AE5700">
            <w:pPr>
              <w:jc w:val="center"/>
              <w:rPr>
                <w:rFonts w:ascii="Times New Roman" w:eastAsia="Calibri" w:hAnsi="Times New Roman" w:cs="Times New Roman"/>
                <w:color w:val="000000"/>
                <w:sz w:val="22"/>
                <w:szCs w:val="22"/>
              </w:rPr>
            </w:pPr>
            <w:r w:rsidRPr="00300699">
              <w:rPr>
                <w:rFonts w:ascii="Times New Roman" w:eastAsia="Calibri" w:hAnsi="Times New Roman" w:cs="Times New Roman"/>
                <w:color w:val="000000"/>
                <w:sz w:val="22"/>
                <w:szCs w:val="22"/>
              </w:rPr>
              <w:t>$1,069.00</w:t>
            </w:r>
          </w:p>
          <w:p w14:paraId="74E7AFCD" w14:textId="77777777" w:rsidR="007E464B" w:rsidRPr="00300699" w:rsidRDefault="007E464B" w:rsidP="00AE5700">
            <w:pPr>
              <w:spacing w:before="240"/>
              <w:jc w:val="center"/>
              <w:rPr>
                <w:rFonts w:ascii="Times New Roman" w:eastAsia="Calibri" w:hAnsi="Times New Roman" w:cs="Times New Roman"/>
                <w:sz w:val="22"/>
                <w:szCs w:val="22"/>
              </w:rPr>
            </w:pPr>
          </w:p>
        </w:tc>
        <w:tc>
          <w:tcPr>
            <w:tcW w:w="2003" w:type="dxa"/>
          </w:tcPr>
          <w:p w14:paraId="775041EE"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FODES 75%</w:t>
            </w:r>
          </w:p>
        </w:tc>
        <w:tc>
          <w:tcPr>
            <w:tcW w:w="1533" w:type="dxa"/>
          </w:tcPr>
          <w:p w14:paraId="5CFE4E68"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26/03/2020</w:t>
            </w:r>
          </w:p>
        </w:tc>
      </w:tr>
      <w:tr w:rsidR="007E464B" w:rsidRPr="00300699" w14:paraId="753B81C5" w14:textId="77777777" w:rsidTr="00AE5700">
        <w:trPr>
          <w:trHeight w:val="1467"/>
        </w:trPr>
        <w:tc>
          <w:tcPr>
            <w:tcW w:w="1926" w:type="dxa"/>
          </w:tcPr>
          <w:p w14:paraId="22FD6D62" w14:textId="77777777" w:rsidR="007E464B" w:rsidRPr="00300699" w:rsidRDefault="007E464B" w:rsidP="00AE5700">
            <w:pPr>
              <w:jc w:val="center"/>
              <w:rPr>
                <w:rFonts w:ascii="Times New Roman" w:eastAsia="Calibri" w:hAnsi="Times New Roman" w:cs="Times New Roman"/>
                <w:color w:val="000000"/>
                <w:sz w:val="22"/>
                <w:szCs w:val="22"/>
              </w:rPr>
            </w:pPr>
            <w:r w:rsidRPr="00300699">
              <w:rPr>
                <w:rFonts w:ascii="Times New Roman" w:eastAsia="Calibri" w:hAnsi="Times New Roman" w:cs="Times New Roman"/>
                <w:color w:val="000000"/>
                <w:sz w:val="22"/>
                <w:szCs w:val="22"/>
              </w:rPr>
              <w:lastRenderedPageBreak/>
              <w:t>BLANCA ELIZABETH MOLINA FLORES</w:t>
            </w:r>
          </w:p>
          <w:p w14:paraId="6F5A0E0F" w14:textId="77777777" w:rsidR="007E464B" w:rsidRPr="00300699" w:rsidRDefault="007E464B" w:rsidP="00AE5700">
            <w:pPr>
              <w:spacing w:before="240"/>
              <w:jc w:val="center"/>
              <w:rPr>
                <w:rFonts w:ascii="Times New Roman" w:eastAsia="Calibri" w:hAnsi="Times New Roman" w:cs="Times New Roman"/>
                <w:sz w:val="22"/>
                <w:szCs w:val="22"/>
              </w:rPr>
            </w:pPr>
          </w:p>
        </w:tc>
        <w:tc>
          <w:tcPr>
            <w:tcW w:w="1962" w:type="dxa"/>
          </w:tcPr>
          <w:p w14:paraId="6CDA3DE6" w14:textId="77777777" w:rsidR="007E464B" w:rsidRPr="00300699" w:rsidRDefault="007E464B" w:rsidP="00AE5700">
            <w:pPr>
              <w:jc w:val="center"/>
              <w:rPr>
                <w:rFonts w:ascii="Times New Roman" w:eastAsia="Calibri" w:hAnsi="Times New Roman" w:cs="Times New Roman"/>
                <w:color w:val="000000"/>
                <w:sz w:val="22"/>
                <w:szCs w:val="22"/>
                <w:lang w:val="es-SV"/>
              </w:rPr>
            </w:pPr>
            <w:r w:rsidRPr="00300699">
              <w:rPr>
                <w:rFonts w:ascii="Times New Roman" w:eastAsia="Calibri" w:hAnsi="Times New Roman" w:cs="Times New Roman"/>
                <w:color w:val="000000"/>
                <w:sz w:val="22"/>
                <w:szCs w:val="22"/>
                <w:lang w:val="es-SV"/>
              </w:rPr>
              <w:t>ALCOHOL GEL, GUANTES DE LATEX, JABON LIQUIDO, GALONES DE LEGIA, GALONES DE DESINFECTANTE, BANDAS DE HULES,  BARRILES PLASTICOS.</w:t>
            </w:r>
          </w:p>
          <w:p w14:paraId="0B85827D" w14:textId="77777777" w:rsidR="007E464B" w:rsidRPr="00300699" w:rsidRDefault="007E464B" w:rsidP="00AE5700">
            <w:pPr>
              <w:jc w:val="center"/>
              <w:rPr>
                <w:rFonts w:ascii="Times New Roman" w:eastAsia="Calibri" w:hAnsi="Times New Roman" w:cs="Times New Roman"/>
                <w:color w:val="000000"/>
                <w:sz w:val="22"/>
                <w:szCs w:val="22"/>
                <w:lang w:val="es-SV"/>
              </w:rPr>
            </w:pPr>
          </w:p>
        </w:tc>
        <w:tc>
          <w:tcPr>
            <w:tcW w:w="1927" w:type="dxa"/>
          </w:tcPr>
          <w:p w14:paraId="1BEBB879" w14:textId="77777777" w:rsidR="007E464B" w:rsidRPr="00300699" w:rsidRDefault="007E464B" w:rsidP="00AE5700">
            <w:pPr>
              <w:jc w:val="center"/>
              <w:rPr>
                <w:rFonts w:ascii="Times New Roman" w:eastAsia="Calibri" w:hAnsi="Times New Roman" w:cs="Times New Roman"/>
                <w:color w:val="000000"/>
                <w:sz w:val="22"/>
                <w:szCs w:val="22"/>
              </w:rPr>
            </w:pPr>
            <w:r w:rsidRPr="00300699">
              <w:rPr>
                <w:rFonts w:ascii="Times New Roman" w:eastAsia="Calibri" w:hAnsi="Times New Roman" w:cs="Times New Roman"/>
                <w:color w:val="000000"/>
                <w:sz w:val="22"/>
                <w:szCs w:val="22"/>
              </w:rPr>
              <w:t>$624.90</w:t>
            </w:r>
          </w:p>
          <w:p w14:paraId="3D10C33D" w14:textId="77777777" w:rsidR="007E464B" w:rsidRPr="00300699" w:rsidRDefault="007E464B" w:rsidP="00AE5700">
            <w:pPr>
              <w:spacing w:before="240"/>
              <w:jc w:val="center"/>
              <w:rPr>
                <w:rFonts w:ascii="Times New Roman" w:eastAsia="Calibri" w:hAnsi="Times New Roman" w:cs="Times New Roman"/>
                <w:sz w:val="22"/>
                <w:szCs w:val="22"/>
              </w:rPr>
            </w:pPr>
          </w:p>
        </w:tc>
        <w:tc>
          <w:tcPr>
            <w:tcW w:w="2003" w:type="dxa"/>
          </w:tcPr>
          <w:p w14:paraId="471EC75D"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FONDO COMUN</w:t>
            </w:r>
          </w:p>
        </w:tc>
        <w:tc>
          <w:tcPr>
            <w:tcW w:w="1533" w:type="dxa"/>
          </w:tcPr>
          <w:p w14:paraId="02D30A37"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29/03/2020</w:t>
            </w:r>
          </w:p>
        </w:tc>
      </w:tr>
      <w:tr w:rsidR="007E464B" w:rsidRPr="00300699" w14:paraId="7CF3EF7B" w14:textId="77777777" w:rsidTr="00AE5700">
        <w:trPr>
          <w:trHeight w:val="952"/>
        </w:trPr>
        <w:tc>
          <w:tcPr>
            <w:tcW w:w="1926" w:type="dxa"/>
          </w:tcPr>
          <w:p w14:paraId="06EE5FB4" w14:textId="77777777" w:rsidR="007E464B" w:rsidRPr="00300699" w:rsidRDefault="007E464B" w:rsidP="00AE5700">
            <w:pPr>
              <w:jc w:val="center"/>
              <w:rPr>
                <w:rFonts w:ascii="Times New Roman" w:eastAsia="Calibri" w:hAnsi="Times New Roman" w:cs="Times New Roman"/>
                <w:color w:val="000000"/>
                <w:sz w:val="22"/>
                <w:szCs w:val="22"/>
              </w:rPr>
            </w:pPr>
            <w:r w:rsidRPr="00300699">
              <w:rPr>
                <w:rFonts w:ascii="Times New Roman" w:eastAsia="Calibri" w:hAnsi="Times New Roman" w:cs="Times New Roman"/>
                <w:color w:val="000000"/>
                <w:sz w:val="22"/>
                <w:szCs w:val="22"/>
              </w:rPr>
              <w:t>ROSA DELMY LEMUS DE VELASCO</w:t>
            </w:r>
          </w:p>
          <w:p w14:paraId="01DA2D9F" w14:textId="77777777" w:rsidR="007E464B" w:rsidRPr="00300699" w:rsidRDefault="007E464B" w:rsidP="00AE5700">
            <w:pPr>
              <w:spacing w:before="240"/>
              <w:jc w:val="center"/>
              <w:rPr>
                <w:rFonts w:ascii="Times New Roman" w:eastAsia="Calibri" w:hAnsi="Times New Roman" w:cs="Times New Roman"/>
                <w:sz w:val="22"/>
                <w:szCs w:val="22"/>
              </w:rPr>
            </w:pPr>
          </w:p>
        </w:tc>
        <w:tc>
          <w:tcPr>
            <w:tcW w:w="1962" w:type="dxa"/>
          </w:tcPr>
          <w:p w14:paraId="2A14ED34" w14:textId="77777777" w:rsidR="007E464B" w:rsidRPr="00300699" w:rsidRDefault="007E464B" w:rsidP="00AE5700">
            <w:pPr>
              <w:jc w:val="center"/>
              <w:rPr>
                <w:rFonts w:ascii="Times New Roman" w:eastAsia="Calibri" w:hAnsi="Times New Roman" w:cs="Times New Roman"/>
                <w:color w:val="000000"/>
                <w:sz w:val="22"/>
                <w:szCs w:val="22"/>
                <w:lang w:val="es-SV"/>
              </w:rPr>
            </w:pPr>
            <w:r w:rsidRPr="00300699">
              <w:rPr>
                <w:rFonts w:ascii="Times New Roman" w:eastAsia="Calibri" w:hAnsi="Times New Roman" w:cs="Times New Roman"/>
                <w:color w:val="000000"/>
                <w:sz w:val="22"/>
                <w:szCs w:val="22"/>
                <w:lang w:val="es-SV"/>
              </w:rPr>
              <w:t>SUMISTRO DE GRANOS BASICOS PARA DONACION EN LA EMERGENCIA DE COVID-19</w:t>
            </w:r>
          </w:p>
          <w:p w14:paraId="7FDC9F75" w14:textId="77777777" w:rsidR="007E464B" w:rsidRPr="00300699" w:rsidRDefault="007E464B" w:rsidP="00AE5700">
            <w:pPr>
              <w:spacing w:before="240"/>
              <w:jc w:val="center"/>
              <w:rPr>
                <w:rFonts w:ascii="Times New Roman" w:eastAsia="Calibri" w:hAnsi="Times New Roman" w:cs="Times New Roman"/>
                <w:sz w:val="22"/>
                <w:szCs w:val="22"/>
                <w:lang w:val="es-SV"/>
              </w:rPr>
            </w:pPr>
          </w:p>
        </w:tc>
        <w:tc>
          <w:tcPr>
            <w:tcW w:w="1927" w:type="dxa"/>
          </w:tcPr>
          <w:p w14:paraId="4DDE4BDB" w14:textId="77777777" w:rsidR="007E464B" w:rsidRPr="00300699" w:rsidRDefault="007E464B" w:rsidP="00AE5700">
            <w:pPr>
              <w:jc w:val="center"/>
              <w:rPr>
                <w:rFonts w:ascii="Times New Roman" w:eastAsia="Calibri" w:hAnsi="Times New Roman" w:cs="Times New Roman"/>
                <w:color w:val="000000"/>
                <w:sz w:val="22"/>
                <w:szCs w:val="22"/>
              </w:rPr>
            </w:pPr>
            <w:r w:rsidRPr="00300699">
              <w:rPr>
                <w:rFonts w:ascii="Times New Roman" w:eastAsia="Calibri" w:hAnsi="Times New Roman" w:cs="Times New Roman"/>
                <w:color w:val="000000"/>
                <w:sz w:val="22"/>
                <w:szCs w:val="22"/>
              </w:rPr>
              <w:t>$10,176.75</w:t>
            </w:r>
          </w:p>
          <w:p w14:paraId="6410F03D" w14:textId="77777777" w:rsidR="007E464B" w:rsidRPr="00300699" w:rsidRDefault="007E464B" w:rsidP="00AE5700">
            <w:pPr>
              <w:spacing w:before="240"/>
              <w:jc w:val="center"/>
              <w:rPr>
                <w:rFonts w:ascii="Times New Roman" w:eastAsia="Calibri" w:hAnsi="Times New Roman" w:cs="Times New Roman"/>
                <w:sz w:val="22"/>
                <w:szCs w:val="22"/>
              </w:rPr>
            </w:pPr>
          </w:p>
        </w:tc>
        <w:tc>
          <w:tcPr>
            <w:tcW w:w="2003" w:type="dxa"/>
          </w:tcPr>
          <w:p w14:paraId="78DD52A3"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FODES 75%</w:t>
            </w:r>
          </w:p>
        </w:tc>
        <w:tc>
          <w:tcPr>
            <w:tcW w:w="1533" w:type="dxa"/>
          </w:tcPr>
          <w:p w14:paraId="5DB8286E"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31/03/2020</w:t>
            </w:r>
          </w:p>
        </w:tc>
      </w:tr>
      <w:tr w:rsidR="007E464B" w:rsidRPr="00300699" w14:paraId="1FBE1475" w14:textId="77777777" w:rsidTr="00AE5700">
        <w:trPr>
          <w:trHeight w:val="733"/>
        </w:trPr>
        <w:tc>
          <w:tcPr>
            <w:tcW w:w="1926" w:type="dxa"/>
          </w:tcPr>
          <w:p w14:paraId="353734A0"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LUIS ALFREDO NUÑEZ</w:t>
            </w:r>
          </w:p>
        </w:tc>
        <w:tc>
          <w:tcPr>
            <w:tcW w:w="1962" w:type="dxa"/>
          </w:tcPr>
          <w:p w14:paraId="21EAAA2E" w14:textId="77777777" w:rsidR="007E464B" w:rsidRPr="00300699" w:rsidRDefault="007E464B" w:rsidP="00AE5700">
            <w:pPr>
              <w:spacing w:before="240"/>
              <w:jc w:val="center"/>
              <w:rPr>
                <w:rFonts w:ascii="Times New Roman" w:eastAsia="Calibri" w:hAnsi="Times New Roman" w:cs="Times New Roman"/>
                <w:sz w:val="22"/>
                <w:szCs w:val="22"/>
                <w:lang w:val="es-SV"/>
              </w:rPr>
            </w:pPr>
            <w:r w:rsidRPr="00300699">
              <w:rPr>
                <w:rFonts w:ascii="Times New Roman" w:eastAsia="Calibri" w:hAnsi="Times New Roman" w:cs="Times New Roman"/>
                <w:sz w:val="22"/>
                <w:szCs w:val="22"/>
                <w:lang w:val="es-SV"/>
              </w:rPr>
              <w:t>100 PARES DE GUANETES MARCA GRIP GUARD</w:t>
            </w:r>
          </w:p>
        </w:tc>
        <w:tc>
          <w:tcPr>
            <w:tcW w:w="1927" w:type="dxa"/>
          </w:tcPr>
          <w:p w14:paraId="428F6833"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$ 350.00</w:t>
            </w:r>
          </w:p>
        </w:tc>
        <w:tc>
          <w:tcPr>
            <w:tcW w:w="2003" w:type="dxa"/>
          </w:tcPr>
          <w:p w14:paraId="129D3CEE"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FODES 75%</w:t>
            </w:r>
          </w:p>
        </w:tc>
        <w:tc>
          <w:tcPr>
            <w:tcW w:w="1533" w:type="dxa"/>
          </w:tcPr>
          <w:p w14:paraId="3537261E"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26/03/2020</w:t>
            </w:r>
          </w:p>
        </w:tc>
      </w:tr>
      <w:tr w:rsidR="007E464B" w:rsidRPr="00300699" w14:paraId="345792F6" w14:textId="77777777" w:rsidTr="00AE5700">
        <w:trPr>
          <w:trHeight w:val="1662"/>
        </w:trPr>
        <w:tc>
          <w:tcPr>
            <w:tcW w:w="1926" w:type="dxa"/>
          </w:tcPr>
          <w:p w14:paraId="5A2391E3" w14:textId="77777777" w:rsidR="007E464B" w:rsidRPr="00300699" w:rsidRDefault="007E464B" w:rsidP="00AE5700">
            <w:pPr>
              <w:jc w:val="center"/>
              <w:rPr>
                <w:rFonts w:ascii="Times New Roman" w:eastAsia="Calibri" w:hAnsi="Times New Roman" w:cs="Times New Roman"/>
                <w:color w:val="000000"/>
                <w:sz w:val="22"/>
                <w:szCs w:val="22"/>
              </w:rPr>
            </w:pPr>
            <w:r w:rsidRPr="00300699">
              <w:rPr>
                <w:rFonts w:ascii="Times New Roman" w:eastAsia="Calibri" w:hAnsi="Times New Roman" w:cs="Times New Roman"/>
                <w:color w:val="000000"/>
                <w:sz w:val="22"/>
                <w:szCs w:val="22"/>
              </w:rPr>
              <w:t>MARITZA CECILIA HERNADEZ</w:t>
            </w:r>
          </w:p>
          <w:p w14:paraId="21A092F3" w14:textId="77777777" w:rsidR="007E464B" w:rsidRPr="00300699" w:rsidRDefault="007E464B" w:rsidP="00AE5700">
            <w:pPr>
              <w:spacing w:before="240"/>
              <w:jc w:val="center"/>
              <w:rPr>
                <w:rFonts w:ascii="Times New Roman" w:eastAsia="Calibri" w:hAnsi="Times New Roman" w:cs="Times New Roman"/>
                <w:sz w:val="22"/>
                <w:szCs w:val="22"/>
              </w:rPr>
            </w:pPr>
          </w:p>
        </w:tc>
        <w:tc>
          <w:tcPr>
            <w:tcW w:w="1962" w:type="dxa"/>
          </w:tcPr>
          <w:p w14:paraId="283233D1" w14:textId="77777777" w:rsidR="007E464B" w:rsidRPr="00300699" w:rsidRDefault="007E464B" w:rsidP="00AE5700">
            <w:pPr>
              <w:jc w:val="center"/>
              <w:rPr>
                <w:rFonts w:ascii="Times New Roman" w:eastAsia="Calibri" w:hAnsi="Times New Roman" w:cs="Times New Roman"/>
                <w:color w:val="000000"/>
                <w:sz w:val="22"/>
                <w:szCs w:val="22"/>
                <w:lang w:val="es-SV"/>
              </w:rPr>
            </w:pPr>
            <w:r w:rsidRPr="00300699">
              <w:rPr>
                <w:rFonts w:ascii="Times New Roman" w:eastAsia="Calibri" w:hAnsi="Times New Roman" w:cs="Times New Roman"/>
                <w:color w:val="000000"/>
                <w:sz w:val="22"/>
                <w:szCs w:val="22"/>
                <w:lang w:val="es-SV"/>
              </w:rPr>
              <w:t>ALCOHOL GEL, QUINTALES DE SAL SIN SODIO, GALONES DE JABON LIQUIDO, GALONES DE LEGIA Y MASCARILLAS QUIRURGICAS</w:t>
            </w:r>
          </w:p>
          <w:p w14:paraId="28FAB3F7" w14:textId="77777777" w:rsidR="007E464B" w:rsidRPr="00300699" w:rsidRDefault="007E464B" w:rsidP="00AE5700">
            <w:pPr>
              <w:spacing w:before="240"/>
              <w:jc w:val="center"/>
              <w:rPr>
                <w:rFonts w:ascii="Times New Roman" w:eastAsia="Calibri" w:hAnsi="Times New Roman" w:cs="Times New Roman"/>
                <w:sz w:val="22"/>
                <w:szCs w:val="22"/>
                <w:lang w:val="es-SV"/>
              </w:rPr>
            </w:pPr>
          </w:p>
        </w:tc>
        <w:tc>
          <w:tcPr>
            <w:tcW w:w="1927" w:type="dxa"/>
          </w:tcPr>
          <w:p w14:paraId="34D6D8CF" w14:textId="77777777" w:rsidR="007E464B" w:rsidRPr="00300699" w:rsidRDefault="007E464B" w:rsidP="00AE5700">
            <w:pPr>
              <w:jc w:val="center"/>
              <w:rPr>
                <w:rFonts w:ascii="Times New Roman" w:eastAsia="Calibri" w:hAnsi="Times New Roman" w:cs="Times New Roman"/>
                <w:color w:val="000000"/>
                <w:sz w:val="22"/>
                <w:szCs w:val="22"/>
              </w:rPr>
            </w:pPr>
            <w:r w:rsidRPr="00300699">
              <w:rPr>
                <w:rFonts w:ascii="Times New Roman" w:eastAsia="Calibri" w:hAnsi="Times New Roman" w:cs="Times New Roman"/>
                <w:color w:val="000000"/>
                <w:sz w:val="22"/>
                <w:szCs w:val="22"/>
              </w:rPr>
              <w:t>$7,378.75</w:t>
            </w:r>
          </w:p>
          <w:p w14:paraId="31483B04" w14:textId="77777777" w:rsidR="007E464B" w:rsidRPr="00300699" w:rsidRDefault="007E464B" w:rsidP="00AE5700">
            <w:pPr>
              <w:spacing w:before="240"/>
              <w:jc w:val="center"/>
              <w:rPr>
                <w:rFonts w:ascii="Times New Roman" w:eastAsia="Calibri" w:hAnsi="Times New Roman" w:cs="Times New Roman"/>
                <w:sz w:val="22"/>
                <w:szCs w:val="22"/>
              </w:rPr>
            </w:pPr>
          </w:p>
        </w:tc>
        <w:tc>
          <w:tcPr>
            <w:tcW w:w="2003" w:type="dxa"/>
          </w:tcPr>
          <w:p w14:paraId="3B0CDCAC"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FODES 75%</w:t>
            </w:r>
          </w:p>
        </w:tc>
        <w:tc>
          <w:tcPr>
            <w:tcW w:w="1533" w:type="dxa"/>
          </w:tcPr>
          <w:p w14:paraId="777A929D"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21/04/2020</w:t>
            </w:r>
          </w:p>
        </w:tc>
      </w:tr>
      <w:tr w:rsidR="007E464B" w:rsidRPr="00300699" w14:paraId="4302F3F3" w14:textId="77777777" w:rsidTr="00AE5700">
        <w:trPr>
          <w:trHeight w:val="733"/>
        </w:trPr>
        <w:tc>
          <w:tcPr>
            <w:tcW w:w="1926" w:type="dxa"/>
          </w:tcPr>
          <w:p w14:paraId="1EADC002" w14:textId="77777777" w:rsidR="007E464B" w:rsidRPr="00300699" w:rsidRDefault="007E464B" w:rsidP="00AE5700">
            <w:pPr>
              <w:jc w:val="center"/>
              <w:rPr>
                <w:rFonts w:ascii="Times New Roman" w:eastAsia="Calibri" w:hAnsi="Times New Roman" w:cs="Times New Roman"/>
                <w:color w:val="000000"/>
                <w:sz w:val="22"/>
                <w:szCs w:val="22"/>
              </w:rPr>
            </w:pPr>
            <w:r w:rsidRPr="00300699">
              <w:rPr>
                <w:rFonts w:ascii="Times New Roman" w:eastAsia="Calibri" w:hAnsi="Times New Roman" w:cs="Times New Roman"/>
                <w:color w:val="000000"/>
                <w:sz w:val="22"/>
                <w:szCs w:val="22"/>
              </w:rPr>
              <w:t>ROSA DELMY LEMUS DE VELASCO</w:t>
            </w:r>
          </w:p>
          <w:p w14:paraId="0AABE200" w14:textId="77777777" w:rsidR="007E464B" w:rsidRPr="00300699" w:rsidRDefault="007E464B" w:rsidP="00AE5700">
            <w:pPr>
              <w:spacing w:before="240"/>
              <w:jc w:val="center"/>
              <w:rPr>
                <w:rFonts w:ascii="Times New Roman" w:eastAsia="Calibri" w:hAnsi="Times New Roman" w:cs="Times New Roman"/>
                <w:sz w:val="22"/>
                <w:szCs w:val="22"/>
              </w:rPr>
            </w:pPr>
          </w:p>
        </w:tc>
        <w:tc>
          <w:tcPr>
            <w:tcW w:w="1962" w:type="dxa"/>
          </w:tcPr>
          <w:p w14:paraId="7F09C23C"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2500 PAQUETES DE BOLSA SOLIDARIA</w:t>
            </w:r>
          </w:p>
        </w:tc>
        <w:tc>
          <w:tcPr>
            <w:tcW w:w="1927" w:type="dxa"/>
          </w:tcPr>
          <w:p w14:paraId="346D6664"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$ 22,750.00</w:t>
            </w:r>
          </w:p>
        </w:tc>
        <w:tc>
          <w:tcPr>
            <w:tcW w:w="2003" w:type="dxa"/>
          </w:tcPr>
          <w:p w14:paraId="63FDE810"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FODES 75%</w:t>
            </w:r>
          </w:p>
        </w:tc>
        <w:tc>
          <w:tcPr>
            <w:tcW w:w="1533" w:type="dxa"/>
          </w:tcPr>
          <w:p w14:paraId="1EBC9092"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30/04/2020</w:t>
            </w:r>
          </w:p>
        </w:tc>
      </w:tr>
      <w:tr w:rsidR="007E464B" w:rsidRPr="00300699" w14:paraId="11C0D311" w14:textId="77777777" w:rsidTr="00AE5700">
        <w:trPr>
          <w:trHeight w:val="901"/>
        </w:trPr>
        <w:tc>
          <w:tcPr>
            <w:tcW w:w="1926" w:type="dxa"/>
          </w:tcPr>
          <w:p w14:paraId="635592FB" w14:textId="77777777" w:rsidR="007E464B" w:rsidRPr="00300699" w:rsidRDefault="007E464B" w:rsidP="00AE5700">
            <w:pPr>
              <w:jc w:val="center"/>
              <w:rPr>
                <w:rFonts w:ascii="Times New Roman" w:eastAsia="Calibri" w:hAnsi="Times New Roman" w:cs="Times New Roman"/>
                <w:color w:val="000000"/>
                <w:sz w:val="22"/>
                <w:szCs w:val="22"/>
              </w:rPr>
            </w:pPr>
            <w:r w:rsidRPr="00300699">
              <w:rPr>
                <w:rFonts w:ascii="Times New Roman" w:eastAsia="Calibri" w:hAnsi="Times New Roman" w:cs="Times New Roman"/>
                <w:color w:val="000000"/>
                <w:sz w:val="22"/>
                <w:szCs w:val="22"/>
              </w:rPr>
              <w:t>GUILLERMO EDUARDO LEIVA MURILLO</w:t>
            </w:r>
          </w:p>
          <w:p w14:paraId="64F4A1FD" w14:textId="77777777" w:rsidR="007E464B" w:rsidRPr="00300699" w:rsidRDefault="007E464B" w:rsidP="00AE5700">
            <w:pPr>
              <w:spacing w:before="240"/>
              <w:jc w:val="center"/>
              <w:rPr>
                <w:rFonts w:ascii="Times New Roman" w:eastAsia="Calibri" w:hAnsi="Times New Roman" w:cs="Times New Roman"/>
                <w:sz w:val="22"/>
                <w:szCs w:val="22"/>
              </w:rPr>
            </w:pPr>
          </w:p>
        </w:tc>
        <w:tc>
          <w:tcPr>
            <w:tcW w:w="1962" w:type="dxa"/>
          </w:tcPr>
          <w:p w14:paraId="17F75BF3" w14:textId="77777777" w:rsidR="007E464B" w:rsidRPr="00300699" w:rsidRDefault="007E464B" w:rsidP="00AE5700">
            <w:pPr>
              <w:jc w:val="center"/>
              <w:rPr>
                <w:rFonts w:ascii="Times New Roman" w:eastAsia="Calibri" w:hAnsi="Times New Roman" w:cs="Times New Roman"/>
                <w:color w:val="000000"/>
                <w:sz w:val="22"/>
                <w:szCs w:val="22"/>
              </w:rPr>
            </w:pPr>
            <w:r w:rsidRPr="00300699">
              <w:rPr>
                <w:rFonts w:ascii="Times New Roman" w:eastAsia="Calibri" w:hAnsi="Times New Roman" w:cs="Times New Roman"/>
                <w:color w:val="000000"/>
                <w:sz w:val="22"/>
                <w:szCs w:val="22"/>
              </w:rPr>
              <w:t>5-ARCOS SANITIZADORES COMPLETOS</w:t>
            </w:r>
          </w:p>
          <w:p w14:paraId="078F487B" w14:textId="77777777" w:rsidR="007E464B" w:rsidRPr="00300699" w:rsidRDefault="007E464B" w:rsidP="00AE5700">
            <w:pPr>
              <w:spacing w:before="240"/>
              <w:jc w:val="center"/>
              <w:rPr>
                <w:rFonts w:ascii="Times New Roman" w:eastAsia="Calibri" w:hAnsi="Times New Roman" w:cs="Times New Roman"/>
                <w:sz w:val="22"/>
                <w:szCs w:val="22"/>
              </w:rPr>
            </w:pPr>
          </w:p>
        </w:tc>
        <w:tc>
          <w:tcPr>
            <w:tcW w:w="1927" w:type="dxa"/>
          </w:tcPr>
          <w:p w14:paraId="1EDC49F0" w14:textId="77777777" w:rsidR="007E464B" w:rsidRPr="00300699" w:rsidRDefault="007E464B" w:rsidP="00AE5700">
            <w:pPr>
              <w:jc w:val="center"/>
              <w:rPr>
                <w:rFonts w:ascii="Times New Roman" w:eastAsia="Calibri" w:hAnsi="Times New Roman" w:cs="Times New Roman"/>
                <w:color w:val="000000"/>
                <w:sz w:val="22"/>
                <w:szCs w:val="22"/>
              </w:rPr>
            </w:pPr>
            <w:r w:rsidRPr="00300699">
              <w:rPr>
                <w:rFonts w:ascii="Times New Roman" w:eastAsia="Calibri" w:hAnsi="Times New Roman" w:cs="Times New Roman"/>
                <w:color w:val="000000"/>
                <w:sz w:val="22"/>
                <w:szCs w:val="22"/>
              </w:rPr>
              <w:t>$11,300</w:t>
            </w:r>
          </w:p>
          <w:p w14:paraId="040D38F5" w14:textId="77777777" w:rsidR="007E464B" w:rsidRPr="00300699" w:rsidRDefault="007E464B" w:rsidP="00AE5700">
            <w:pPr>
              <w:spacing w:before="240"/>
              <w:jc w:val="center"/>
              <w:rPr>
                <w:rFonts w:ascii="Times New Roman" w:eastAsia="Calibri" w:hAnsi="Times New Roman" w:cs="Times New Roman"/>
                <w:sz w:val="22"/>
                <w:szCs w:val="22"/>
              </w:rPr>
            </w:pPr>
          </w:p>
        </w:tc>
        <w:tc>
          <w:tcPr>
            <w:tcW w:w="2003" w:type="dxa"/>
          </w:tcPr>
          <w:p w14:paraId="0A4ECE66"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FODES 75%</w:t>
            </w:r>
          </w:p>
        </w:tc>
        <w:tc>
          <w:tcPr>
            <w:tcW w:w="1533" w:type="dxa"/>
          </w:tcPr>
          <w:p w14:paraId="0C50C5CC"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25/04/2020</w:t>
            </w:r>
          </w:p>
        </w:tc>
      </w:tr>
      <w:tr w:rsidR="007E464B" w:rsidRPr="00300699" w14:paraId="6F66FF86" w14:textId="77777777" w:rsidTr="00AE5700">
        <w:trPr>
          <w:trHeight w:val="733"/>
        </w:trPr>
        <w:tc>
          <w:tcPr>
            <w:tcW w:w="1926" w:type="dxa"/>
          </w:tcPr>
          <w:p w14:paraId="2D6DF03E"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 xml:space="preserve">ROXANA MERCEDES </w:t>
            </w:r>
            <w:r w:rsidRPr="00300699">
              <w:rPr>
                <w:rFonts w:ascii="Times New Roman" w:eastAsia="Calibri" w:hAnsi="Times New Roman" w:cs="Times New Roman"/>
                <w:sz w:val="22"/>
                <w:szCs w:val="22"/>
              </w:rPr>
              <w:lastRenderedPageBreak/>
              <w:t>HERNANDEZ PEREZ</w:t>
            </w:r>
          </w:p>
        </w:tc>
        <w:tc>
          <w:tcPr>
            <w:tcW w:w="1962" w:type="dxa"/>
          </w:tcPr>
          <w:p w14:paraId="6DA655C9" w14:textId="77777777" w:rsidR="007E464B" w:rsidRPr="00300699" w:rsidRDefault="007E464B" w:rsidP="00AE5700">
            <w:pPr>
              <w:spacing w:before="240"/>
              <w:jc w:val="center"/>
              <w:rPr>
                <w:rFonts w:ascii="Times New Roman" w:eastAsia="Calibri" w:hAnsi="Times New Roman" w:cs="Times New Roman"/>
                <w:sz w:val="22"/>
                <w:szCs w:val="22"/>
                <w:lang w:val="es-SV"/>
              </w:rPr>
            </w:pPr>
            <w:r w:rsidRPr="00300699">
              <w:rPr>
                <w:rFonts w:ascii="Times New Roman" w:eastAsia="Calibri" w:hAnsi="Times New Roman" w:cs="Times New Roman"/>
                <w:sz w:val="22"/>
                <w:szCs w:val="22"/>
                <w:lang w:val="es-SV"/>
              </w:rPr>
              <w:lastRenderedPageBreak/>
              <w:t xml:space="preserve">COMPRA DE ALCOHOL GEL Y </w:t>
            </w:r>
            <w:r w:rsidRPr="00300699">
              <w:rPr>
                <w:rFonts w:ascii="Times New Roman" w:eastAsia="Calibri" w:hAnsi="Times New Roman" w:cs="Times New Roman"/>
                <w:sz w:val="22"/>
                <w:szCs w:val="22"/>
                <w:lang w:val="es-SV"/>
              </w:rPr>
              <w:lastRenderedPageBreak/>
              <w:t>CARETAS PLASTICAS</w:t>
            </w:r>
          </w:p>
        </w:tc>
        <w:tc>
          <w:tcPr>
            <w:tcW w:w="1927" w:type="dxa"/>
          </w:tcPr>
          <w:p w14:paraId="2135E301"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lastRenderedPageBreak/>
              <w:t>$ 1,300.00</w:t>
            </w:r>
          </w:p>
        </w:tc>
        <w:tc>
          <w:tcPr>
            <w:tcW w:w="2003" w:type="dxa"/>
          </w:tcPr>
          <w:p w14:paraId="2B524EE4"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FODES 75%</w:t>
            </w:r>
          </w:p>
        </w:tc>
        <w:tc>
          <w:tcPr>
            <w:tcW w:w="1533" w:type="dxa"/>
          </w:tcPr>
          <w:p w14:paraId="0FA95D25"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20/05/2020</w:t>
            </w:r>
          </w:p>
        </w:tc>
      </w:tr>
      <w:tr w:rsidR="007E464B" w:rsidRPr="00300699" w14:paraId="58965BA2" w14:textId="77777777" w:rsidTr="00AE5700">
        <w:trPr>
          <w:trHeight w:val="565"/>
        </w:trPr>
        <w:tc>
          <w:tcPr>
            <w:tcW w:w="1926" w:type="dxa"/>
          </w:tcPr>
          <w:p w14:paraId="5D65A287"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lastRenderedPageBreak/>
              <w:t>EVELYN ALEJANDRA BARGAS CORNEJO</w:t>
            </w:r>
          </w:p>
        </w:tc>
        <w:tc>
          <w:tcPr>
            <w:tcW w:w="1962" w:type="dxa"/>
          </w:tcPr>
          <w:p w14:paraId="1F18EFC9"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COMPRA DE MASCARILLAS</w:t>
            </w:r>
          </w:p>
        </w:tc>
        <w:tc>
          <w:tcPr>
            <w:tcW w:w="1927" w:type="dxa"/>
          </w:tcPr>
          <w:p w14:paraId="1AB3A439"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$ 2,800.00</w:t>
            </w:r>
          </w:p>
        </w:tc>
        <w:tc>
          <w:tcPr>
            <w:tcW w:w="2003" w:type="dxa"/>
          </w:tcPr>
          <w:p w14:paraId="78AFED01"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FODES 75%</w:t>
            </w:r>
          </w:p>
        </w:tc>
        <w:tc>
          <w:tcPr>
            <w:tcW w:w="1533" w:type="dxa"/>
          </w:tcPr>
          <w:p w14:paraId="10243873"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18/05/2020</w:t>
            </w:r>
          </w:p>
        </w:tc>
      </w:tr>
      <w:tr w:rsidR="007E464B" w:rsidRPr="00300699" w14:paraId="0335F79C" w14:textId="77777777" w:rsidTr="00AE5700">
        <w:trPr>
          <w:trHeight w:val="718"/>
        </w:trPr>
        <w:tc>
          <w:tcPr>
            <w:tcW w:w="1926" w:type="dxa"/>
          </w:tcPr>
          <w:p w14:paraId="1B46371C"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EDWIN FELIPE SORTO ARTEAGA</w:t>
            </w:r>
          </w:p>
        </w:tc>
        <w:tc>
          <w:tcPr>
            <w:tcW w:w="1962" w:type="dxa"/>
          </w:tcPr>
          <w:p w14:paraId="6FBCFE2B" w14:textId="77777777" w:rsidR="007E464B" w:rsidRPr="00300699" w:rsidRDefault="007E464B" w:rsidP="00AE5700">
            <w:pPr>
              <w:spacing w:before="240"/>
              <w:jc w:val="center"/>
              <w:rPr>
                <w:rFonts w:ascii="Times New Roman" w:eastAsia="Calibri" w:hAnsi="Times New Roman" w:cs="Times New Roman"/>
                <w:sz w:val="22"/>
                <w:szCs w:val="22"/>
                <w:lang w:val="es-SV"/>
              </w:rPr>
            </w:pPr>
            <w:r w:rsidRPr="00300699">
              <w:rPr>
                <w:rFonts w:ascii="Times New Roman" w:eastAsia="Calibri" w:hAnsi="Times New Roman" w:cs="Times New Roman"/>
                <w:sz w:val="22"/>
                <w:szCs w:val="22"/>
                <w:lang w:val="es-SV"/>
              </w:rPr>
              <w:t>COMPRAS DE HIPOCLORITO DE SODIO</w:t>
            </w:r>
          </w:p>
        </w:tc>
        <w:tc>
          <w:tcPr>
            <w:tcW w:w="1927" w:type="dxa"/>
          </w:tcPr>
          <w:p w14:paraId="406F9F06"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$ 4,800.00</w:t>
            </w:r>
          </w:p>
        </w:tc>
        <w:tc>
          <w:tcPr>
            <w:tcW w:w="2003" w:type="dxa"/>
          </w:tcPr>
          <w:p w14:paraId="15347622"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FODES 75%</w:t>
            </w:r>
          </w:p>
        </w:tc>
        <w:tc>
          <w:tcPr>
            <w:tcW w:w="1533" w:type="dxa"/>
          </w:tcPr>
          <w:p w14:paraId="18A4BEBC"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18/05/2020</w:t>
            </w:r>
          </w:p>
        </w:tc>
      </w:tr>
      <w:tr w:rsidR="007E464B" w:rsidRPr="00300699" w14:paraId="3EBA957C" w14:textId="77777777" w:rsidTr="00AE5700">
        <w:trPr>
          <w:trHeight w:val="1238"/>
        </w:trPr>
        <w:tc>
          <w:tcPr>
            <w:tcW w:w="1926" w:type="dxa"/>
          </w:tcPr>
          <w:p w14:paraId="4868CFD2"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JUAN ANTONIO REYES FLORES</w:t>
            </w:r>
          </w:p>
        </w:tc>
        <w:tc>
          <w:tcPr>
            <w:tcW w:w="1962" w:type="dxa"/>
          </w:tcPr>
          <w:p w14:paraId="77F99550" w14:textId="77777777" w:rsidR="007E464B" w:rsidRPr="00300699" w:rsidRDefault="007E464B" w:rsidP="00AE5700">
            <w:pPr>
              <w:spacing w:before="240"/>
              <w:jc w:val="center"/>
              <w:rPr>
                <w:rFonts w:ascii="Times New Roman" w:eastAsia="Calibri" w:hAnsi="Times New Roman" w:cs="Times New Roman"/>
                <w:sz w:val="22"/>
                <w:szCs w:val="22"/>
                <w:lang w:val="es-SV"/>
              </w:rPr>
            </w:pPr>
            <w:r w:rsidRPr="00300699">
              <w:rPr>
                <w:rFonts w:ascii="Times New Roman" w:eastAsia="Calibri" w:hAnsi="Times New Roman" w:cs="Times New Roman"/>
                <w:sz w:val="22"/>
                <w:szCs w:val="22"/>
                <w:lang w:val="es-SV"/>
              </w:rPr>
              <w:t>SERVICIO DE TRASPORTE PARA TRASLADAR BOLSAS SOLIDARIAS ENTREGADAS POR EL GOBIERNO</w:t>
            </w:r>
          </w:p>
        </w:tc>
        <w:tc>
          <w:tcPr>
            <w:tcW w:w="1927" w:type="dxa"/>
          </w:tcPr>
          <w:p w14:paraId="3CE20FBB"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$ 2,486.00</w:t>
            </w:r>
          </w:p>
        </w:tc>
        <w:tc>
          <w:tcPr>
            <w:tcW w:w="2003" w:type="dxa"/>
          </w:tcPr>
          <w:p w14:paraId="4782418A"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FODES 75%</w:t>
            </w:r>
          </w:p>
        </w:tc>
        <w:tc>
          <w:tcPr>
            <w:tcW w:w="1533" w:type="dxa"/>
          </w:tcPr>
          <w:p w14:paraId="6B192558" w14:textId="77777777" w:rsidR="007E464B" w:rsidRPr="00300699" w:rsidRDefault="007E464B" w:rsidP="00AE5700">
            <w:pPr>
              <w:spacing w:before="240"/>
              <w:jc w:val="center"/>
              <w:rPr>
                <w:rFonts w:ascii="Times New Roman" w:eastAsia="Calibri" w:hAnsi="Times New Roman" w:cs="Times New Roman"/>
                <w:sz w:val="22"/>
                <w:szCs w:val="22"/>
              </w:rPr>
            </w:pPr>
            <w:r w:rsidRPr="00300699">
              <w:rPr>
                <w:rFonts w:ascii="Times New Roman" w:eastAsia="Calibri" w:hAnsi="Times New Roman" w:cs="Times New Roman"/>
                <w:sz w:val="22"/>
                <w:szCs w:val="22"/>
              </w:rPr>
              <w:t>22/05/2020</w:t>
            </w:r>
          </w:p>
        </w:tc>
      </w:tr>
    </w:tbl>
    <w:p w14:paraId="17057AE9" w14:textId="77777777" w:rsidR="007E464B" w:rsidRPr="00300699" w:rsidRDefault="007E464B" w:rsidP="007E464B">
      <w:pPr>
        <w:rPr>
          <w:rFonts w:ascii="Times New Roman" w:eastAsia="Calibri" w:hAnsi="Times New Roman" w:cs="Times New Roman"/>
          <w:sz w:val="22"/>
          <w:szCs w:val="22"/>
        </w:rPr>
      </w:pPr>
    </w:p>
    <w:p w14:paraId="4848ED59" w14:textId="77777777" w:rsidR="007E464B" w:rsidRPr="00300699" w:rsidRDefault="007E464B" w:rsidP="007E464B">
      <w:pPr>
        <w:rPr>
          <w:rFonts w:ascii="Times New Roman" w:eastAsia="Calibri" w:hAnsi="Times New Roman" w:cs="Times New Roman"/>
          <w:sz w:val="22"/>
          <w:szCs w:val="22"/>
        </w:rPr>
      </w:pPr>
      <w:r w:rsidRPr="00300699">
        <w:rPr>
          <w:rFonts w:ascii="Times New Roman" w:eastAsia="Calibri" w:hAnsi="Times New Roman" w:cs="Times New Roman"/>
          <w:sz w:val="22"/>
          <w:szCs w:val="22"/>
        </w:rPr>
        <w:t>(Informe rendido por la UACI de la municipalidad;)</w:t>
      </w:r>
    </w:p>
    <w:p w14:paraId="30C64BB8" w14:textId="77777777" w:rsidR="007E464B" w:rsidRPr="00300699" w:rsidRDefault="007E464B" w:rsidP="007E464B">
      <w:pPr>
        <w:spacing w:before="120" w:after="0"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 xml:space="preserve">El informe anterior establece que hasta la fecha se ha realizado un gasto de $64,635.50; en para apoyar la pandemia de la  COVID 19; esto a significado disminuir todos los proyectos que se aprobaron para el presupuesto 2020;  teniendo aun un saldo para ejecutar las carpetas antes mencionadas de hasta $21,364.50 para seguir invirtiendo en la prevención de la municipalidad; debemos tomar en consideración que la pandemia es una cuestión propiamente medica, que quien debería encabezar las líneas de acción seria la Unidad de Salud Comunitaria de Tonacatepeque; por la existencia de médicos y enfermeras, que conocen o se les haría más fácil conocer la líneas de acción del municipio; </w:t>
      </w:r>
    </w:p>
    <w:p w14:paraId="4253AA42" w14:textId="77777777" w:rsidR="007E464B" w:rsidRPr="00300699" w:rsidRDefault="007E464B" w:rsidP="007E464B">
      <w:pPr>
        <w:spacing w:before="120" w:after="0"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 xml:space="preserve">La emergencia del COVID 19, es una emergencia en materia Salud; que a nivel del Estado Salvadoreño la Encabeza el Ministerio de Salud Pública, junto con el gabinete de gobierno; pero a nivel de municipio no hay ninguna vinculación, puesto que hasta la fecha no hay ningún protocolo para trabajar con las municipalidad y nos ha tocado informarnos con los medios de comunicación, y con algunas peticiones del la Comisión de Municipal de Protección Civil;  Es mas a nivel de Ministerio de Salud se ha manejado la pandemia con un nivel de discrecionalidad y secretividad; que nos ha permitido realmente hacer frente de una manera adecuada, pese a que existe una normativa que nos permite colaborar con otras instituciones del Estado; </w:t>
      </w:r>
    </w:p>
    <w:p w14:paraId="1EB78CB5" w14:textId="77777777" w:rsidR="007E464B" w:rsidRPr="00300699" w:rsidRDefault="007E464B" w:rsidP="007E464B">
      <w:pPr>
        <w:spacing w:before="120" w:after="0"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 xml:space="preserve">Hasta esta fecha no hay ninguna petición, nisiquiera de la unidad de Salud Comunitaria de Tonacatepeque; en donde solicite al municipio alguna colaboración para aportar en la emergencia, o por no menos no ha llegado hasta el concejo Municipal del cual soy parte; </w:t>
      </w:r>
    </w:p>
    <w:p w14:paraId="029DB05C" w14:textId="77777777" w:rsidR="007E464B" w:rsidRPr="00300699" w:rsidRDefault="007E464B" w:rsidP="007E464B">
      <w:pPr>
        <w:spacing w:before="120" w:after="0" w:line="276" w:lineRule="auto"/>
        <w:jc w:val="both"/>
        <w:rPr>
          <w:rFonts w:ascii="Times New Roman" w:eastAsia="Calibri" w:hAnsi="Times New Roman" w:cs="Times New Roman"/>
          <w:sz w:val="22"/>
          <w:szCs w:val="22"/>
          <w:lang w:val="es-ES_tradnl"/>
        </w:rPr>
      </w:pPr>
    </w:p>
    <w:p w14:paraId="76835A2A" w14:textId="77777777" w:rsidR="007E464B" w:rsidRPr="00300699" w:rsidRDefault="007E464B" w:rsidP="007E464B">
      <w:pPr>
        <w:numPr>
          <w:ilvl w:val="0"/>
          <w:numId w:val="23"/>
        </w:numPr>
        <w:spacing w:before="120" w:after="0" w:line="240" w:lineRule="auto"/>
        <w:contextualSpacing/>
        <w:jc w:val="both"/>
        <w:rPr>
          <w:rFonts w:ascii="Times New Roman" w:eastAsia="Calibri" w:hAnsi="Times New Roman" w:cs="Times New Roman"/>
          <w:b/>
          <w:sz w:val="22"/>
          <w:szCs w:val="22"/>
          <w:lang w:val="es-ES"/>
        </w:rPr>
      </w:pPr>
      <w:r w:rsidRPr="00300699">
        <w:rPr>
          <w:rFonts w:ascii="Times New Roman" w:eastAsia="Calibri" w:hAnsi="Times New Roman" w:cs="Times New Roman"/>
          <w:b/>
          <w:sz w:val="22"/>
          <w:szCs w:val="22"/>
          <w:lang w:val="es-ES"/>
        </w:rPr>
        <w:t>Descripción de los grupos destinatarios y beneficiarios finales.</w:t>
      </w:r>
    </w:p>
    <w:p w14:paraId="2826E590" w14:textId="77777777" w:rsidR="007E464B" w:rsidRPr="00300699" w:rsidRDefault="007E464B" w:rsidP="007E464B">
      <w:pPr>
        <w:spacing w:before="120" w:after="0" w:line="240" w:lineRule="auto"/>
        <w:jc w:val="both"/>
        <w:rPr>
          <w:rFonts w:ascii="Times New Roman" w:eastAsia="Calibri" w:hAnsi="Times New Roman" w:cs="Times New Roman"/>
          <w:b/>
          <w:sz w:val="22"/>
          <w:szCs w:val="22"/>
          <w:lang w:val="es-ES"/>
        </w:rPr>
      </w:pPr>
    </w:p>
    <w:p w14:paraId="774189DE" w14:textId="77777777" w:rsidR="007E464B" w:rsidRPr="00300699" w:rsidRDefault="007E464B" w:rsidP="007E464B">
      <w:pPr>
        <w:spacing w:before="120" w:after="0" w:line="240" w:lineRule="auto"/>
        <w:jc w:val="both"/>
        <w:rPr>
          <w:rFonts w:ascii="Times New Roman" w:eastAsia="Calibri" w:hAnsi="Times New Roman" w:cs="Times New Roman"/>
          <w:sz w:val="22"/>
          <w:szCs w:val="22"/>
          <w:lang w:val="es-ES"/>
        </w:rPr>
      </w:pPr>
      <w:r w:rsidRPr="00300699">
        <w:rPr>
          <w:rFonts w:ascii="Times New Roman" w:eastAsia="Calibri" w:hAnsi="Times New Roman" w:cs="Times New Roman"/>
          <w:sz w:val="22"/>
          <w:szCs w:val="22"/>
          <w:lang w:val="es-ES"/>
        </w:rPr>
        <w:lastRenderedPageBreak/>
        <w:t>Tonacatepeque tiene una población de 90, 896 habitantes, y tomando en consideración que el municipio entero está en riesgo por las condiciones ambientales de los ríos o quebradas invernales, así como por la tala de árboles y por el crecimiento urbanístico, el municipio cuenta con unos mapas de riesgo de nueve lugares que han sido catalogados como de alto riesgo.</w:t>
      </w:r>
    </w:p>
    <w:p w14:paraId="28531192" w14:textId="77777777" w:rsidR="007E464B" w:rsidRPr="00300699" w:rsidRDefault="007E464B" w:rsidP="007E464B">
      <w:pPr>
        <w:spacing w:before="120" w:after="0" w:line="240" w:lineRule="auto"/>
        <w:jc w:val="both"/>
        <w:rPr>
          <w:rFonts w:ascii="Times New Roman" w:eastAsia="Calibri" w:hAnsi="Times New Roman" w:cs="Times New Roman"/>
          <w:i/>
          <w:color w:val="FF0000"/>
          <w:sz w:val="22"/>
          <w:szCs w:val="22"/>
          <w:lang w:val="es-ES_tradnl"/>
        </w:rPr>
      </w:pPr>
    </w:p>
    <w:tbl>
      <w:tblPr>
        <w:tblStyle w:val="Tablaconcuadrcula2"/>
        <w:tblW w:w="0" w:type="auto"/>
        <w:tblLook w:val="04A0" w:firstRow="1" w:lastRow="0" w:firstColumn="1" w:lastColumn="0" w:noHBand="0" w:noVBand="1"/>
      </w:tblPr>
      <w:tblGrid>
        <w:gridCol w:w="4219"/>
        <w:gridCol w:w="1701"/>
        <w:gridCol w:w="1446"/>
        <w:gridCol w:w="1462"/>
      </w:tblGrid>
      <w:tr w:rsidR="007E464B" w:rsidRPr="00300699" w14:paraId="680AC5ED" w14:textId="77777777" w:rsidTr="00AE5700">
        <w:tc>
          <w:tcPr>
            <w:tcW w:w="4219" w:type="dxa"/>
          </w:tcPr>
          <w:p w14:paraId="15D5D4B3" w14:textId="77777777" w:rsidR="007E464B" w:rsidRPr="00300699" w:rsidRDefault="007E464B" w:rsidP="00AE5700">
            <w:pPr>
              <w:spacing w:before="120"/>
              <w:jc w:val="center"/>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Grupo meta</w:t>
            </w:r>
          </w:p>
        </w:tc>
        <w:tc>
          <w:tcPr>
            <w:tcW w:w="1701" w:type="dxa"/>
          </w:tcPr>
          <w:p w14:paraId="474D9584" w14:textId="77777777" w:rsidR="007E464B" w:rsidRPr="00300699" w:rsidRDefault="007E464B" w:rsidP="00AE5700">
            <w:pPr>
              <w:spacing w:before="120"/>
              <w:jc w:val="center"/>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Mujeres</w:t>
            </w:r>
          </w:p>
        </w:tc>
        <w:tc>
          <w:tcPr>
            <w:tcW w:w="1446" w:type="dxa"/>
          </w:tcPr>
          <w:p w14:paraId="066DD587" w14:textId="77777777" w:rsidR="007E464B" w:rsidRPr="00300699" w:rsidRDefault="007E464B" w:rsidP="00AE5700">
            <w:pPr>
              <w:spacing w:before="120"/>
              <w:jc w:val="center"/>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Hombres</w:t>
            </w:r>
          </w:p>
        </w:tc>
        <w:tc>
          <w:tcPr>
            <w:tcW w:w="1462" w:type="dxa"/>
          </w:tcPr>
          <w:p w14:paraId="3EA55716" w14:textId="77777777" w:rsidR="007E464B" w:rsidRPr="00300699" w:rsidRDefault="007E464B" w:rsidP="00AE5700">
            <w:pPr>
              <w:spacing w:before="120"/>
              <w:jc w:val="center"/>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Total</w:t>
            </w:r>
          </w:p>
        </w:tc>
      </w:tr>
      <w:tr w:rsidR="007E464B" w:rsidRPr="00300699" w14:paraId="78049300" w14:textId="77777777" w:rsidTr="00AE5700">
        <w:tc>
          <w:tcPr>
            <w:tcW w:w="4219" w:type="dxa"/>
          </w:tcPr>
          <w:p w14:paraId="0057F443" w14:textId="77777777" w:rsidR="007E464B" w:rsidRPr="00300699" w:rsidRDefault="007E464B" w:rsidP="00AE5700">
            <w:pPr>
              <w:spacing w:before="120"/>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Áreas urbanas</w:t>
            </w:r>
          </w:p>
        </w:tc>
        <w:tc>
          <w:tcPr>
            <w:tcW w:w="1701" w:type="dxa"/>
          </w:tcPr>
          <w:p w14:paraId="494255AD" w14:textId="77777777" w:rsidR="007E464B" w:rsidRPr="00300699" w:rsidRDefault="007E464B" w:rsidP="00AE5700">
            <w:pPr>
              <w:spacing w:before="120"/>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41, 632</w:t>
            </w:r>
          </w:p>
        </w:tc>
        <w:tc>
          <w:tcPr>
            <w:tcW w:w="1446" w:type="dxa"/>
          </w:tcPr>
          <w:p w14:paraId="10DDB58E" w14:textId="77777777" w:rsidR="007E464B" w:rsidRPr="00300699" w:rsidRDefault="007E464B" w:rsidP="00AE5700">
            <w:pPr>
              <w:spacing w:before="120"/>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36, 526</w:t>
            </w:r>
          </w:p>
        </w:tc>
        <w:tc>
          <w:tcPr>
            <w:tcW w:w="1462" w:type="dxa"/>
          </w:tcPr>
          <w:p w14:paraId="248AB313" w14:textId="77777777" w:rsidR="007E464B" w:rsidRPr="00300699" w:rsidRDefault="007E464B" w:rsidP="00AE5700">
            <w:pPr>
              <w:spacing w:before="120"/>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78,158</w:t>
            </w:r>
          </w:p>
        </w:tc>
      </w:tr>
      <w:tr w:rsidR="007E464B" w:rsidRPr="00300699" w14:paraId="3C0EA37A" w14:textId="77777777" w:rsidTr="00AE5700">
        <w:tc>
          <w:tcPr>
            <w:tcW w:w="4219" w:type="dxa"/>
          </w:tcPr>
          <w:p w14:paraId="6288628E" w14:textId="77777777" w:rsidR="007E464B" w:rsidRPr="00300699" w:rsidRDefault="007E464B" w:rsidP="00AE5700">
            <w:pPr>
              <w:spacing w:before="120"/>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 xml:space="preserve">Áreas Rurales </w:t>
            </w:r>
          </w:p>
        </w:tc>
        <w:tc>
          <w:tcPr>
            <w:tcW w:w="1701" w:type="dxa"/>
          </w:tcPr>
          <w:p w14:paraId="2539CFA8" w14:textId="77777777" w:rsidR="007E464B" w:rsidRPr="00300699" w:rsidRDefault="007E464B" w:rsidP="00AE5700">
            <w:pPr>
              <w:spacing w:before="120"/>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6,252</w:t>
            </w:r>
          </w:p>
        </w:tc>
        <w:tc>
          <w:tcPr>
            <w:tcW w:w="1446" w:type="dxa"/>
          </w:tcPr>
          <w:p w14:paraId="35E0335A" w14:textId="77777777" w:rsidR="007E464B" w:rsidRPr="00300699" w:rsidRDefault="007E464B" w:rsidP="00AE5700">
            <w:pPr>
              <w:spacing w:before="120"/>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6,486</w:t>
            </w:r>
          </w:p>
        </w:tc>
        <w:tc>
          <w:tcPr>
            <w:tcW w:w="1462" w:type="dxa"/>
          </w:tcPr>
          <w:p w14:paraId="751EDCEF" w14:textId="77777777" w:rsidR="007E464B" w:rsidRPr="00300699" w:rsidRDefault="007E464B" w:rsidP="00AE5700">
            <w:pPr>
              <w:spacing w:before="120"/>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12,738</w:t>
            </w:r>
          </w:p>
        </w:tc>
      </w:tr>
      <w:tr w:rsidR="007E464B" w:rsidRPr="00300699" w14:paraId="289EA821" w14:textId="77777777" w:rsidTr="00AE5700">
        <w:tc>
          <w:tcPr>
            <w:tcW w:w="4219" w:type="dxa"/>
          </w:tcPr>
          <w:p w14:paraId="18A25378" w14:textId="77777777" w:rsidR="007E464B" w:rsidRPr="00300699" w:rsidRDefault="007E464B" w:rsidP="00AE5700">
            <w:pPr>
              <w:spacing w:before="120"/>
              <w:rPr>
                <w:rFonts w:ascii="Times New Roman" w:eastAsia="Calibri" w:hAnsi="Times New Roman" w:cs="Times New Roman"/>
                <w:sz w:val="22"/>
                <w:szCs w:val="22"/>
                <w:lang w:val="es-ES_tradnl"/>
              </w:rPr>
            </w:pPr>
          </w:p>
        </w:tc>
        <w:tc>
          <w:tcPr>
            <w:tcW w:w="1701" w:type="dxa"/>
          </w:tcPr>
          <w:p w14:paraId="2668D566" w14:textId="77777777" w:rsidR="007E464B" w:rsidRPr="00300699" w:rsidRDefault="007E464B" w:rsidP="00AE5700">
            <w:pPr>
              <w:spacing w:before="120"/>
              <w:rPr>
                <w:rFonts w:ascii="Times New Roman" w:eastAsia="Calibri" w:hAnsi="Times New Roman" w:cs="Times New Roman"/>
                <w:sz w:val="22"/>
                <w:szCs w:val="22"/>
                <w:lang w:val="es-ES_tradnl"/>
              </w:rPr>
            </w:pPr>
          </w:p>
        </w:tc>
        <w:tc>
          <w:tcPr>
            <w:tcW w:w="1446" w:type="dxa"/>
          </w:tcPr>
          <w:p w14:paraId="1ECF6361" w14:textId="77777777" w:rsidR="007E464B" w:rsidRPr="00300699" w:rsidRDefault="007E464B" w:rsidP="00AE5700">
            <w:pPr>
              <w:spacing w:before="120"/>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Total</w:t>
            </w:r>
          </w:p>
        </w:tc>
        <w:tc>
          <w:tcPr>
            <w:tcW w:w="1462" w:type="dxa"/>
          </w:tcPr>
          <w:p w14:paraId="152431FE" w14:textId="77777777" w:rsidR="007E464B" w:rsidRPr="00300699" w:rsidRDefault="007E464B" w:rsidP="00AE5700">
            <w:pPr>
              <w:spacing w:before="120"/>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
              </w:rPr>
              <w:t>90, 896</w:t>
            </w:r>
          </w:p>
        </w:tc>
      </w:tr>
    </w:tbl>
    <w:p w14:paraId="69A4BF12" w14:textId="77777777" w:rsidR="007E464B" w:rsidRPr="00300699" w:rsidRDefault="007E464B" w:rsidP="007E464B">
      <w:pPr>
        <w:spacing w:before="120" w:after="0" w:line="240"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(Censo poblacional del año 2007; fuente del Ministerio de Economía, a través de la Dirección General de Estadísticas y Censos.)</w:t>
      </w:r>
    </w:p>
    <w:p w14:paraId="70430182" w14:textId="77777777" w:rsidR="007E464B" w:rsidRPr="00300699" w:rsidRDefault="007E464B" w:rsidP="007E464B">
      <w:pPr>
        <w:spacing w:before="120" w:after="0" w:line="276" w:lineRule="auto"/>
        <w:jc w:val="both"/>
        <w:rPr>
          <w:rFonts w:ascii="Times New Roman" w:eastAsia="Calibri" w:hAnsi="Times New Roman" w:cs="Times New Roman"/>
          <w:sz w:val="22"/>
          <w:szCs w:val="22"/>
          <w:lang w:val="es-ES_tradnl"/>
        </w:rPr>
      </w:pPr>
    </w:p>
    <w:p w14:paraId="559DCE9D" w14:textId="77777777" w:rsidR="007E464B" w:rsidRPr="00300699" w:rsidRDefault="007E464B" w:rsidP="007E464B">
      <w:pPr>
        <w:spacing w:before="120" w:after="0"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Conscientes que la Información ya necesita ser actualizada en cuanto a la al número de habitantes, pero es una realidad que se cuentan con actores comunales con intereses compartidos ante los distintos fenómenos naturales ocurridos.</w:t>
      </w:r>
    </w:p>
    <w:p w14:paraId="220C3694" w14:textId="77777777" w:rsidR="007E464B" w:rsidRPr="00300699" w:rsidRDefault="007E464B" w:rsidP="007E464B">
      <w:pPr>
        <w:spacing w:before="120" w:after="0"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La municipalidad registra un aumento de la conformación de juntas Directivas conformadas por los habitantes de los ocho cantones, así como por las directivas de las Colonias y todas se juntan para demandar un mayor beneficio para todos los habitantes. Es decir que al final se pretende dar un servicio completo para toda la población, generando una mayor participación en todas las áreas.</w:t>
      </w:r>
    </w:p>
    <w:p w14:paraId="49968190" w14:textId="77777777" w:rsidR="007E464B" w:rsidRPr="00300699" w:rsidRDefault="007E464B" w:rsidP="007E464B">
      <w:pPr>
        <w:spacing w:before="120" w:after="0" w:line="240" w:lineRule="auto"/>
        <w:jc w:val="both"/>
        <w:rPr>
          <w:rFonts w:ascii="Times New Roman" w:eastAsia="Calibri" w:hAnsi="Times New Roman" w:cs="Times New Roman"/>
          <w:i/>
          <w:color w:val="FF0000"/>
          <w:sz w:val="22"/>
          <w:szCs w:val="22"/>
          <w:lang w:val="es-ES_tradnl"/>
        </w:rPr>
      </w:pPr>
    </w:p>
    <w:p w14:paraId="2DF55B30" w14:textId="77777777" w:rsidR="007E464B" w:rsidRPr="00300699" w:rsidRDefault="007E464B" w:rsidP="007E464B">
      <w:pPr>
        <w:numPr>
          <w:ilvl w:val="1"/>
          <w:numId w:val="22"/>
        </w:numPr>
        <w:spacing w:line="276" w:lineRule="auto"/>
        <w:contextualSpacing/>
        <w:rPr>
          <w:rFonts w:ascii="Times New Roman" w:eastAsia="Calibri" w:hAnsi="Times New Roman" w:cs="Times New Roman"/>
          <w:b/>
          <w:sz w:val="22"/>
          <w:szCs w:val="22"/>
          <w:lang w:val="es-ES"/>
        </w:rPr>
      </w:pPr>
      <w:r w:rsidRPr="00300699">
        <w:rPr>
          <w:rFonts w:ascii="Times New Roman" w:eastAsia="Calibri" w:hAnsi="Times New Roman" w:cs="Times New Roman"/>
          <w:b/>
          <w:sz w:val="22"/>
          <w:szCs w:val="22"/>
          <w:lang w:val="es-ES"/>
        </w:rPr>
        <w:t xml:space="preserve">ARTICULACIÓN Y ARMONIZACIÓN. </w:t>
      </w:r>
    </w:p>
    <w:p w14:paraId="38B80D2A" w14:textId="77777777" w:rsidR="007E464B" w:rsidRPr="00300699" w:rsidRDefault="007E464B" w:rsidP="007E464B">
      <w:pPr>
        <w:spacing w:before="120" w:after="0"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 xml:space="preserve">El Concejo Municipal a  nombrado a tres concejales para que integren la comisión de protección civil, y por puesto debe ser presida por el señor Alcalde Municipal, así mismo quienes han estado acompañando esta labor el delegado de la Unidad de Salud y el delegado de la Subdelegación de la Policía Nacional Civil y del Ejercito Nacional; ellos han empoderado este trabajo y han realizado visitas de campo a los lugares en donde se han generados los estragos de las tormentas tropicales de Amanda y Cristóbal; </w:t>
      </w:r>
    </w:p>
    <w:p w14:paraId="07DDDE1A" w14:textId="77777777" w:rsidR="007E464B" w:rsidRPr="00300699" w:rsidRDefault="007E464B" w:rsidP="007E464B">
      <w:pPr>
        <w:spacing w:before="120" w:after="0" w:line="276" w:lineRule="auto"/>
        <w:jc w:val="both"/>
        <w:rPr>
          <w:rFonts w:ascii="Times New Roman" w:eastAsia="Calibri" w:hAnsi="Times New Roman" w:cs="Times New Roman"/>
          <w:sz w:val="22"/>
          <w:szCs w:val="22"/>
          <w:lang w:val="es-ES_tradnl"/>
        </w:rPr>
      </w:pPr>
    </w:p>
    <w:p w14:paraId="659E36C0" w14:textId="77777777" w:rsidR="007E464B" w:rsidRPr="00300699" w:rsidRDefault="007E464B" w:rsidP="007E464B">
      <w:pPr>
        <w:spacing w:before="120" w:after="0" w:line="276"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Esta realidad de vulnerabilidad de la población del Municipio de Tonacatepeque, claramente se enmarca en un alto índice de pobreza reflejado en el ODS 1. Por un lado, la zona rural con necesidades de hacer sus viviendas ante el aumento de la población, no tomando en cuenta las condiciones físicas existentes en las zonas, con riesgo de deslaves y derrumbes, no obstante, es de tomar en cuentas la situación económica limitada de cada familia en particular que los obliga a optar en construir una vivienda en zonas de alto riesgo.</w:t>
      </w:r>
    </w:p>
    <w:p w14:paraId="01A76382" w14:textId="77777777" w:rsidR="007E464B" w:rsidRPr="00300699" w:rsidRDefault="007E464B" w:rsidP="007E464B">
      <w:pPr>
        <w:jc w:val="both"/>
        <w:rPr>
          <w:rFonts w:ascii="Times New Roman" w:eastAsia="Calibri" w:hAnsi="Times New Roman" w:cs="Times New Roman"/>
          <w:sz w:val="22"/>
          <w:szCs w:val="22"/>
          <w:lang w:val="es-ES_tradnl"/>
        </w:rPr>
      </w:pPr>
    </w:p>
    <w:p w14:paraId="0DA11A18" w14:textId="77777777" w:rsidR="007E464B" w:rsidRPr="00300699" w:rsidRDefault="007E464B" w:rsidP="007E464B">
      <w:pPr>
        <w:numPr>
          <w:ilvl w:val="0"/>
          <w:numId w:val="22"/>
        </w:numPr>
        <w:contextualSpacing/>
        <w:rPr>
          <w:rFonts w:ascii="Times New Roman" w:eastAsia="Calibri" w:hAnsi="Times New Roman" w:cs="Times New Roman"/>
          <w:b/>
          <w:sz w:val="22"/>
          <w:szCs w:val="22"/>
          <w:lang w:val="es-ES"/>
        </w:rPr>
      </w:pPr>
      <w:r w:rsidRPr="00300699">
        <w:rPr>
          <w:rFonts w:ascii="Times New Roman" w:eastAsia="Calibri" w:hAnsi="Times New Roman" w:cs="Times New Roman"/>
          <w:b/>
          <w:sz w:val="22"/>
          <w:szCs w:val="22"/>
          <w:lang w:val="es-ES"/>
        </w:rPr>
        <w:t xml:space="preserve">DESCRIPCIÓN DEL PLAN: OBJETIVOS, RESULTADOS Y ACTIVIDADES. </w:t>
      </w:r>
    </w:p>
    <w:p w14:paraId="7872B01B" w14:textId="77777777" w:rsidR="007E464B" w:rsidRPr="00300699" w:rsidRDefault="007E464B" w:rsidP="007E464B">
      <w:pPr>
        <w:spacing w:before="120" w:after="0" w:line="240"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 xml:space="preserve">El haber emitido el decreto legislativo numero 650 de la Honorable Asamblea Legislativa, en el cual se da una reforma al presupuesto general de la Nación, en el cual autoriza la entrega de un porcentaje de dinero proveniente de un préstamo para las municipalidades; siendo que al Municipio de Tonacatepeque se le ha entregado una cantidad de $702,272.29, lo cual ya se tiene en cuentas de la </w:t>
      </w:r>
      <w:r w:rsidRPr="00300699">
        <w:rPr>
          <w:rFonts w:ascii="Times New Roman" w:eastAsia="Calibri" w:hAnsi="Times New Roman" w:cs="Times New Roman"/>
          <w:sz w:val="22"/>
          <w:szCs w:val="22"/>
          <w:lang w:val="es-ES_tradnl"/>
        </w:rPr>
        <w:lastRenderedPageBreak/>
        <w:t xml:space="preserve">municipalidad, y según el mismo decreto legislativo será utilizado para la pandemia del COVID 19 y la depresión tropical Amanda y Cristóbal;  </w:t>
      </w:r>
    </w:p>
    <w:p w14:paraId="62DAF9A6" w14:textId="77777777" w:rsidR="007E464B" w:rsidRPr="00300699" w:rsidRDefault="007E464B" w:rsidP="007E464B">
      <w:pPr>
        <w:spacing w:before="120" w:after="0" w:line="240"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 xml:space="preserve">Que la municipalidad ya ha realizado con fondos FODES 75% Una inyección para la emergencia del Covid 19, este plan abarcara los efectos dejados por la depresión tropical de Amanda y Cristóbal;  </w:t>
      </w:r>
    </w:p>
    <w:p w14:paraId="05A844E0" w14:textId="17F3D987" w:rsidR="007E464B" w:rsidRPr="00300699" w:rsidRDefault="007E464B" w:rsidP="007E464B">
      <w:pPr>
        <w:spacing w:line="252" w:lineRule="auto"/>
        <w:jc w:val="both"/>
        <w:rPr>
          <w:rFonts w:ascii="Times New Roman" w:eastAsia="Calibri" w:hAnsi="Times New Roman" w:cs="Times New Roman"/>
          <w:sz w:val="22"/>
          <w:szCs w:val="22"/>
          <w:lang w:val="es-ES_tradnl"/>
        </w:rPr>
      </w:pPr>
      <w:r w:rsidRPr="00300699">
        <w:rPr>
          <w:rFonts w:ascii="Times New Roman" w:eastAsia="Calibri" w:hAnsi="Times New Roman" w:cs="Times New Roman"/>
          <w:sz w:val="22"/>
          <w:szCs w:val="22"/>
          <w:lang w:val="es-ES_tradnl"/>
        </w:rPr>
        <w:t>Es por ello que los miembros de la comisión Municipal de Protección civil, en sus múltiples acciones, han observado que los ocho cantones están expuestos sus accesos de las calles principales, a derrumbes, al deterioro de las mismas por la falta de drenajes; así mismo se ha determinado en algunas colonias que sus accesos son complicados por el riesgo de tener una quebrada para poder llegar a ellos como en cumbres y cimas de San Bartolo</w:t>
      </w:r>
      <w:r>
        <w:rPr>
          <w:rFonts w:ascii="Times New Roman" w:eastAsia="Calibri" w:hAnsi="Times New Roman" w:cs="Times New Roman"/>
          <w:sz w:val="22"/>
          <w:szCs w:val="22"/>
          <w:lang w:val="es-ES_tradnl"/>
        </w:rPr>
        <w:t>.</w:t>
      </w:r>
    </w:p>
    <w:p w14:paraId="23670A9C" w14:textId="77777777" w:rsidR="007E464B" w:rsidRPr="00300699" w:rsidRDefault="007E464B" w:rsidP="007E464B">
      <w:pPr>
        <w:spacing w:line="252" w:lineRule="auto"/>
        <w:jc w:val="both"/>
        <w:rPr>
          <w:rFonts w:ascii="Times New Roman" w:hAnsi="Times New Roman" w:cs="Times New Roman"/>
          <w:sz w:val="22"/>
          <w:szCs w:val="22"/>
        </w:rPr>
      </w:pPr>
    </w:p>
    <w:p w14:paraId="430ED638" w14:textId="77777777" w:rsidR="007E464B" w:rsidRPr="00300699" w:rsidRDefault="007E464B" w:rsidP="007E464B">
      <w:pPr>
        <w:spacing w:line="252" w:lineRule="auto"/>
        <w:jc w:val="both"/>
        <w:rPr>
          <w:rFonts w:ascii="Times New Roman" w:hAnsi="Times New Roman" w:cs="Times New Roman"/>
          <w:sz w:val="22"/>
          <w:szCs w:val="22"/>
        </w:rPr>
      </w:pPr>
    </w:p>
    <w:p w14:paraId="2B3CEA20" w14:textId="77777777" w:rsidR="007E464B" w:rsidRPr="00300699" w:rsidRDefault="007E464B" w:rsidP="007E464B">
      <w:pPr>
        <w:spacing w:line="252" w:lineRule="auto"/>
        <w:jc w:val="both"/>
        <w:rPr>
          <w:rFonts w:ascii="Times New Roman" w:hAnsi="Times New Roman" w:cs="Times New Roman"/>
          <w:sz w:val="22"/>
          <w:szCs w:val="22"/>
        </w:rPr>
      </w:pPr>
    </w:p>
    <w:p w14:paraId="5AEEA7EA" w14:textId="77777777" w:rsidR="007E464B" w:rsidRPr="00300699" w:rsidRDefault="007E464B" w:rsidP="007E464B">
      <w:pPr>
        <w:spacing w:line="252" w:lineRule="auto"/>
        <w:jc w:val="both"/>
        <w:rPr>
          <w:rFonts w:ascii="Times New Roman" w:hAnsi="Times New Roman" w:cs="Times New Roman"/>
          <w:sz w:val="22"/>
          <w:szCs w:val="22"/>
        </w:rPr>
        <w:sectPr w:rsidR="007E464B" w:rsidRPr="00300699" w:rsidSect="00D551AC">
          <w:pgSz w:w="12240" w:h="15840"/>
          <w:pgMar w:top="1418" w:right="1610" w:bottom="1418" w:left="1701" w:header="709" w:footer="709" w:gutter="0"/>
          <w:pgNumType w:start="3"/>
          <w:cols w:space="708"/>
          <w:docGrid w:linePitch="360"/>
        </w:sectPr>
      </w:pPr>
    </w:p>
    <w:p w14:paraId="10AC9121" w14:textId="77777777" w:rsidR="007E464B" w:rsidRPr="00300699" w:rsidRDefault="007E464B" w:rsidP="007E464B">
      <w:pPr>
        <w:spacing w:line="252" w:lineRule="auto"/>
        <w:jc w:val="both"/>
        <w:rPr>
          <w:rFonts w:ascii="Times New Roman" w:hAnsi="Times New Roman" w:cs="Times New Roman"/>
          <w:sz w:val="22"/>
          <w:szCs w:val="22"/>
          <w:lang w:val="es-ES_tradnl"/>
        </w:rPr>
      </w:pPr>
      <w:r w:rsidRPr="00300699">
        <w:rPr>
          <w:rFonts w:ascii="Times New Roman" w:hAnsi="Times New Roman" w:cs="Times New Roman"/>
          <w:sz w:val="22"/>
          <w:szCs w:val="22"/>
          <w:lang w:val="es-ES_tradnl"/>
        </w:rPr>
        <w:lastRenderedPageBreak/>
        <w:t xml:space="preserve">Poblaciones que estas al borde una quebrada como el caso del caserío los campos, los Anzora y la comunidad diez de octubre, por mencionar algunas; </w:t>
      </w:r>
    </w:p>
    <w:p w14:paraId="47485FA7" w14:textId="77777777" w:rsidR="007E464B" w:rsidRPr="00300699" w:rsidRDefault="007E464B" w:rsidP="007E464B">
      <w:pPr>
        <w:spacing w:line="252" w:lineRule="auto"/>
        <w:jc w:val="both"/>
        <w:rPr>
          <w:rFonts w:ascii="Times New Roman" w:hAnsi="Times New Roman" w:cs="Times New Roman"/>
          <w:sz w:val="22"/>
          <w:szCs w:val="22"/>
          <w:lang w:val="es-ES_tradnl"/>
        </w:rPr>
      </w:pPr>
      <w:r w:rsidRPr="00300699">
        <w:rPr>
          <w:rFonts w:ascii="Times New Roman" w:hAnsi="Times New Roman" w:cs="Times New Roman"/>
          <w:sz w:val="22"/>
          <w:szCs w:val="22"/>
          <w:lang w:val="es-ES_tradnl"/>
        </w:rPr>
        <w:t xml:space="preserve">Siendo el objetivo principal, de esta municipalidad trabajar en las calles principales de los cantones y caseríos; </w:t>
      </w:r>
    </w:p>
    <w:p w14:paraId="3E8A5A24" w14:textId="77777777" w:rsidR="007E464B" w:rsidRPr="00300699" w:rsidRDefault="007E464B" w:rsidP="007E464B">
      <w:pPr>
        <w:spacing w:line="252" w:lineRule="auto"/>
        <w:jc w:val="both"/>
        <w:rPr>
          <w:rFonts w:ascii="Times New Roman" w:hAnsi="Times New Roman" w:cs="Times New Roman"/>
          <w:sz w:val="22"/>
          <w:szCs w:val="22"/>
          <w:lang w:val="es-ES_tradnl"/>
        </w:rPr>
      </w:pPr>
      <w:r w:rsidRPr="00300699">
        <w:rPr>
          <w:rFonts w:ascii="Times New Roman" w:hAnsi="Times New Roman" w:cs="Times New Roman"/>
          <w:sz w:val="22"/>
          <w:szCs w:val="22"/>
          <w:lang w:val="es-ES_tradnl"/>
        </w:rPr>
        <w:t xml:space="preserve">Dentro de los resultados espetados esta la mejora de las calles principales de los cantones y caseríos, así como atenuar el riesgo de algunas colonias y comunidades que viven cercanos a quebrados o en algunos casos a cárcavas que ponen en peligro a las familias del municipio;    </w:t>
      </w:r>
    </w:p>
    <w:p w14:paraId="5CB0F410" w14:textId="77777777" w:rsidR="007E464B" w:rsidRPr="00300699" w:rsidRDefault="007E464B" w:rsidP="007E464B">
      <w:pPr>
        <w:spacing w:line="252" w:lineRule="auto"/>
        <w:jc w:val="both"/>
        <w:rPr>
          <w:rFonts w:ascii="Times New Roman" w:hAnsi="Times New Roman" w:cs="Times New Roman"/>
          <w:sz w:val="22"/>
          <w:szCs w:val="22"/>
        </w:rPr>
      </w:pPr>
    </w:p>
    <w:p w14:paraId="0B8FF39D" w14:textId="77777777" w:rsidR="007E464B" w:rsidRPr="00300699" w:rsidRDefault="007E464B" w:rsidP="007E464B">
      <w:pPr>
        <w:rPr>
          <w:rFonts w:ascii="Times New Roman" w:hAnsi="Times New Roman" w:cs="Times New Roman"/>
          <w:b/>
          <w:sz w:val="22"/>
          <w:szCs w:val="22"/>
          <w:lang w:val="es-ES"/>
        </w:rPr>
      </w:pPr>
      <w:r w:rsidRPr="00300699">
        <w:rPr>
          <w:rFonts w:ascii="Times New Roman" w:hAnsi="Times New Roman" w:cs="Times New Roman"/>
          <w:b/>
          <w:sz w:val="22"/>
          <w:szCs w:val="22"/>
          <w:lang w:val="es-ES"/>
        </w:rPr>
        <w:t>3.1 CRONOGRAMA DE ACTIVIDADES.</w:t>
      </w:r>
    </w:p>
    <w:tbl>
      <w:tblPr>
        <w:tblW w:w="5000" w:type="pct"/>
        <w:tblCellMar>
          <w:left w:w="70" w:type="dxa"/>
          <w:right w:w="70" w:type="dxa"/>
        </w:tblCellMar>
        <w:tblLook w:val="04A0" w:firstRow="1" w:lastRow="0" w:firstColumn="1" w:lastColumn="0" w:noHBand="0" w:noVBand="1"/>
      </w:tblPr>
      <w:tblGrid>
        <w:gridCol w:w="75"/>
        <w:gridCol w:w="570"/>
        <w:gridCol w:w="190"/>
        <w:gridCol w:w="190"/>
        <w:gridCol w:w="212"/>
        <w:gridCol w:w="212"/>
        <w:gridCol w:w="211"/>
        <w:gridCol w:w="211"/>
        <w:gridCol w:w="189"/>
        <w:gridCol w:w="189"/>
        <w:gridCol w:w="189"/>
        <w:gridCol w:w="160"/>
        <w:gridCol w:w="156"/>
        <w:gridCol w:w="238"/>
        <w:gridCol w:w="155"/>
        <w:gridCol w:w="83"/>
        <w:gridCol w:w="99"/>
        <w:gridCol w:w="139"/>
        <w:gridCol w:w="43"/>
        <w:gridCol w:w="118"/>
        <w:gridCol w:w="64"/>
        <w:gridCol w:w="91"/>
        <w:gridCol w:w="91"/>
        <w:gridCol w:w="147"/>
        <w:gridCol w:w="54"/>
        <w:gridCol w:w="184"/>
        <w:gridCol w:w="17"/>
        <w:gridCol w:w="201"/>
        <w:gridCol w:w="20"/>
        <w:gridCol w:w="181"/>
        <w:gridCol w:w="57"/>
        <w:gridCol w:w="144"/>
        <w:gridCol w:w="18"/>
        <w:gridCol w:w="153"/>
        <w:gridCol w:w="29"/>
        <w:gridCol w:w="130"/>
        <w:gridCol w:w="70"/>
        <w:gridCol w:w="87"/>
        <w:gridCol w:w="113"/>
        <w:gridCol w:w="102"/>
        <w:gridCol w:w="79"/>
        <w:gridCol w:w="61"/>
        <w:gridCol w:w="120"/>
        <w:gridCol w:w="20"/>
        <w:gridCol w:w="155"/>
        <w:gridCol w:w="6"/>
        <w:gridCol w:w="134"/>
        <w:gridCol w:w="47"/>
        <w:gridCol w:w="93"/>
        <w:gridCol w:w="88"/>
        <w:gridCol w:w="52"/>
        <w:gridCol w:w="129"/>
        <w:gridCol w:w="100"/>
        <w:gridCol w:w="81"/>
        <w:gridCol w:w="157"/>
        <w:gridCol w:w="24"/>
        <w:gridCol w:w="181"/>
        <w:gridCol w:w="33"/>
        <w:gridCol w:w="148"/>
        <w:gridCol w:w="14"/>
        <w:gridCol w:w="153"/>
        <w:gridCol w:w="14"/>
        <w:gridCol w:w="181"/>
        <w:gridCol w:w="43"/>
        <w:gridCol w:w="138"/>
        <w:gridCol w:w="100"/>
        <w:gridCol w:w="81"/>
        <w:gridCol w:w="157"/>
        <w:gridCol w:w="24"/>
        <w:gridCol w:w="181"/>
        <w:gridCol w:w="181"/>
        <w:gridCol w:w="181"/>
        <w:gridCol w:w="181"/>
        <w:gridCol w:w="75"/>
      </w:tblGrid>
      <w:tr w:rsidR="007E464B" w:rsidRPr="00300699" w14:paraId="020FB0B6" w14:textId="77777777" w:rsidTr="007E464B">
        <w:trPr>
          <w:gridBefore w:val="1"/>
          <w:trHeight w:val="1090"/>
        </w:trPr>
        <w:tc>
          <w:tcPr>
            <w:tcW w:w="5000" w:type="pct"/>
            <w:gridSpan w:val="73"/>
            <w:tcBorders>
              <w:top w:val="single" w:sz="4" w:space="0" w:color="auto"/>
              <w:left w:val="single" w:sz="4" w:space="0" w:color="auto"/>
              <w:bottom w:val="nil"/>
              <w:right w:val="nil"/>
            </w:tcBorders>
            <w:shd w:val="clear" w:color="000000" w:fill="2E75B6"/>
            <w:hideMark/>
          </w:tcPr>
          <w:p w14:paraId="2C8193CB" w14:textId="77777777" w:rsidR="007E464B" w:rsidRPr="00300699" w:rsidRDefault="007E464B" w:rsidP="00AE5700">
            <w:pPr>
              <w:spacing w:after="0" w:line="240" w:lineRule="auto"/>
              <w:jc w:val="center"/>
              <w:rPr>
                <w:rFonts w:ascii="Times New Roman" w:eastAsia="Times New Roman" w:hAnsi="Times New Roman" w:cs="Times New Roman"/>
                <w:b/>
                <w:bCs/>
                <w:color w:val="FFFFFF"/>
                <w:sz w:val="22"/>
                <w:szCs w:val="22"/>
                <w:lang w:eastAsia="es-SV"/>
              </w:rPr>
            </w:pPr>
            <w:bookmarkStart w:id="189" w:name="RANGE!B1"/>
            <w:r w:rsidRPr="00300699">
              <w:rPr>
                <w:rFonts w:ascii="Times New Roman" w:eastAsia="Times New Roman" w:hAnsi="Times New Roman" w:cs="Times New Roman"/>
                <w:b/>
                <w:bCs/>
                <w:color w:val="FFFFFF"/>
                <w:sz w:val="22"/>
                <w:szCs w:val="22"/>
                <w:lang w:eastAsia="es-SV"/>
              </w:rPr>
              <w:t>UTILIZACION DE FONDOS DEL ESTADO, PROVENIENTES DEL PRESTAMOS A LA MUNICIPALIDAD DE TONACATEPEQUE 2020</w:t>
            </w:r>
            <w:bookmarkEnd w:id="189"/>
          </w:p>
        </w:tc>
      </w:tr>
      <w:tr w:rsidR="007E464B" w:rsidRPr="00300699" w14:paraId="43DF25EA" w14:textId="77777777" w:rsidTr="007E464B">
        <w:trPr>
          <w:gridBefore w:val="1"/>
          <w:trHeight w:val="652"/>
        </w:trPr>
        <w:tc>
          <w:tcPr>
            <w:tcW w:w="1108"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F2FDA1E" w14:textId="77777777" w:rsidR="007E464B" w:rsidRPr="00300699" w:rsidRDefault="007E464B" w:rsidP="00AE5700">
            <w:pPr>
              <w:spacing w:after="0" w:line="240" w:lineRule="auto"/>
              <w:jc w:val="center"/>
              <w:rPr>
                <w:rFonts w:ascii="Times New Roman" w:eastAsia="Times New Roman" w:hAnsi="Times New Roman" w:cs="Times New Roman"/>
                <w:b/>
                <w:bCs/>
                <w:color w:val="2F5497"/>
                <w:sz w:val="22"/>
                <w:szCs w:val="22"/>
                <w:lang w:eastAsia="es-SV"/>
              </w:rPr>
            </w:pPr>
            <w:r w:rsidRPr="00300699">
              <w:rPr>
                <w:rFonts w:ascii="Times New Roman" w:eastAsia="Times New Roman" w:hAnsi="Times New Roman" w:cs="Times New Roman"/>
                <w:b/>
                <w:bCs/>
                <w:color w:val="2F5497"/>
                <w:sz w:val="22"/>
                <w:szCs w:val="22"/>
                <w:lang w:eastAsia="es-SV"/>
              </w:rPr>
              <w:t> </w:t>
            </w:r>
          </w:p>
        </w:tc>
        <w:tc>
          <w:tcPr>
            <w:tcW w:w="543" w:type="pct"/>
            <w:gridSpan w:val="4"/>
            <w:tcBorders>
              <w:top w:val="single" w:sz="4" w:space="0" w:color="auto"/>
              <w:left w:val="nil"/>
              <w:bottom w:val="single" w:sz="4" w:space="0" w:color="auto"/>
              <w:right w:val="single" w:sz="4" w:space="0" w:color="000000"/>
            </w:tcBorders>
            <w:shd w:val="clear" w:color="000000" w:fill="D0CECE"/>
            <w:noWrap/>
            <w:vAlign w:val="center"/>
            <w:hideMark/>
          </w:tcPr>
          <w:p w14:paraId="09CF6AF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Junio</w:t>
            </w:r>
          </w:p>
        </w:tc>
        <w:tc>
          <w:tcPr>
            <w:tcW w:w="460" w:type="pct"/>
            <w:gridSpan w:val="6"/>
            <w:tcBorders>
              <w:top w:val="single" w:sz="4" w:space="0" w:color="auto"/>
              <w:left w:val="nil"/>
              <w:bottom w:val="single" w:sz="4" w:space="0" w:color="auto"/>
              <w:right w:val="single" w:sz="4" w:space="0" w:color="000000"/>
            </w:tcBorders>
            <w:shd w:val="clear" w:color="000000" w:fill="D0CECE"/>
            <w:noWrap/>
            <w:vAlign w:val="center"/>
            <w:hideMark/>
          </w:tcPr>
          <w:p w14:paraId="75477D2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Julio</w:t>
            </w:r>
          </w:p>
        </w:tc>
        <w:tc>
          <w:tcPr>
            <w:tcW w:w="433" w:type="pct"/>
            <w:gridSpan w:val="8"/>
            <w:tcBorders>
              <w:top w:val="single" w:sz="4" w:space="0" w:color="auto"/>
              <w:left w:val="nil"/>
              <w:bottom w:val="single" w:sz="4" w:space="0" w:color="auto"/>
              <w:right w:val="single" w:sz="4" w:space="0" w:color="000000"/>
            </w:tcBorders>
            <w:shd w:val="clear" w:color="000000" w:fill="D0CECE"/>
            <w:noWrap/>
            <w:vAlign w:val="center"/>
            <w:hideMark/>
          </w:tcPr>
          <w:p w14:paraId="5299A2A0"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Agosto</w:t>
            </w:r>
          </w:p>
        </w:tc>
        <w:tc>
          <w:tcPr>
            <w:tcW w:w="541" w:type="pct"/>
            <w:gridSpan w:val="13"/>
            <w:tcBorders>
              <w:top w:val="single" w:sz="4" w:space="0" w:color="auto"/>
              <w:left w:val="nil"/>
              <w:bottom w:val="single" w:sz="4" w:space="0" w:color="auto"/>
              <w:right w:val="single" w:sz="4" w:space="0" w:color="000000"/>
            </w:tcBorders>
            <w:shd w:val="clear" w:color="000000" w:fill="D0CECE"/>
            <w:noWrap/>
            <w:vAlign w:val="center"/>
            <w:hideMark/>
          </w:tcPr>
          <w:p w14:paraId="6B00C36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Septiembre</w:t>
            </w:r>
          </w:p>
        </w:tc>
        <w:tc>
          <w:tcPr>
            <w:tcW w:w="484" w:type="pct"/>
            <w:gridSpan w:val="14"/>
            <w:tcBorders>
              <w:top w:val="single" w:sz="4" w:space="0" w:color="auto"/>
              <w:left w:val="nil"/>
              <w:bottom w:val="single" w:sz="4" w:space="0" w:color="auto"/>
              <w:right w:val="single" w:sz="4" w:space="0" w:color="000000"/>
            </w:tcBorders>
            <w:shd w:val="clear" w:color="000000" w:fill="D0CECE"/>
            <w:noWrap/>
            <w:vAlign w:val="center"/>
            <w:hideMark/>
          </w:tcPr>
          <w:p w14:paraId="1754C96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Octubre</w:t>
            </w:r>
          </w:p>
        </w:tc>
        <w:tc>
          <w:tcPr>
            <w:tcW w:w="509" w:type="pct"/>
            <w:gridSpan w:val="13"/>
            <w:tcBorders>
              <w:top w:val="single" w:sz="4" w:space="0" w:color="auto"/>
              <w:left w:val="nil"/>
              <w:bottom w:val="single" w:sz="4" w:space="0" w:color="auto"/>
              <w:right w:val="single" w:sz="4" w:space="0" w:color="000000"/>
            </w:tcBorders>
            <w:shd w:val="clear" w:color="000000" w:fill="D0CECE"/>
            <w:noWrap/>
            <w:vAlign w:val="center"/>
            <w:hideMark/>
          </w:tcPr>
          <w:p w14:paraId="2ABFCB8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Noviembre</w:t>
            </w:r>
          </w:p>
        </w:tc>
        <w:tc>
          <w:tcPr>
            <w:tcW w:w="546" w:type="pct"/>
            <w:gridSpan w:val="8"/>
            <w:tcBorders>
              <w:top w:val="single" w:sz="4" w:space="0" w:color="auto"/>
              <w:left w:val="nil"/>
              <w:bottom w:val="single" w:sz="4" w:space="0" w:color="auto"/>
              <w:right w:val="single" w:sz="4" w:space="0" w:color="000000"/>
            </w:tcBorders>
            <w:shd w:val="clear" w:color="000000" w:fill="D0CECE"/>
            <w:noWrap/>
            <w:vAlign w:val="center"/>
            <w:hideMark/>
          </w:tcPr>
          <w:p w14:paraId="1AF0336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Diciembre</w:t>
            </w:r>
          </w:p>
        </w:tc>
        <w:tc>
          <w:tcPr>
            <w:tcW w:w="376" w:type="pct"/>
            <w:gridSpan w:val="6"/>
            <w:tcBorders>
              <w:top w:val="nil"/>
              <w:left w:val="nil"/>
              <w:bottom w:val="nil"/>
              <w:right w:val="single" w:sz="4" w:space="0" w:color="auto"/>
            </w:tcBorders>
            <w:shd w:val="clear" w:color="auto" w:fill="auto"/>
            <w:noWrap/>
            <w:vAlign w:val="center"/>
            <w:hideMark/>
          </w:tcPr>
          <w:p w14:paraId="0BF151E3" w14:textId="77777777" w:rsidR="007E464B" w:rsidRPr="00300699" w:rsidRDefault="007E464B" w:rsidP="00AE5700">
            <w:pPr>
              <w:spacing w:after="0" w:line="240" w:lineRule="auto"/>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 </w:t>
            </w:r>
          </w:p>
        </w:tc>
      </w:tr>
      <w:tr w:rsidR="00D551AC" w:rsidRPr="00300699" w14:paraId="01DAF2D4" w14:textId="77777777" w:rsidTr="007E464B">
        <w:trPr>
          <w:gridBefore w:val="1"/>
          <w:cantSplit/>
          <w:trHeight w:val="1234"/>
        </w:trPr>
        <w:tc>
          <w:tcPr>
            <w:tcW w:w="1108" w:type="pct"/>
            <w:tcBorders>
              <w:top w:val="nil"/>
              <w:left w:val="single" w:sz="4" w:space="0" w:color="auto"/>
              <w:bottom w:val="single" w:sz="4" w:space="0" w:color="auto"/>
              <w:right w:val="single" w:sz="4" w:space="0" w:color="auto"/>
            </w:tcBorders>
            <w:shd w:val="clear" w:color="000000" w:fill="E7E6E6"/>
            <w:noWrap/>
            <w:textDirection w:val="btLr"/>
            <w:vAlign w:val="center"/>
            <w:hideMark/>
          </w:tcPr>
          <w:p w14:paraId="62BE618A" w14:textId="77777777" w:rsidR="007E464B" w:rsidRPr="00300699" w:rsidRDefault="007E464B" w:rsidP="00AE5700">
            <w:pPr>
              <w:spacing w:after="0" w:line="240" w:lineRule="auto"/>
              <w:ind w:left="113" w:right="113"/>
              <w:jc w:val="center"/>
              <w:rPr>
                <w:rFonts w:ascii="Times New Roman" w:eastAsia="Times New Roman" w:hAnsi="Times New Roman" w:cs="Times New Roman"/>
                <w:b/>
                <w:bCs/>
                <w:color w:val="203864"/>
                <w:sz w:val="22"/>
                <w:szCs w:val="22"/>
                <w:lang w:eastAsia="es-SV"/>
              </w:rPr>
            </w:pPr>
            <w:r w:rsidRPr="00300699">
              <w:rPr>
                <w:rFonts w:ascii="Times New Roman" w:eastAsia="Times New Roman" w:hAnsi="Times New Roman" w:cs="Times New Roman"/>
                <w:b/>
                <w:bCs/>
                <w:color w:val="203864"/>
                <w:sz w:val="22"/>
                <w:szCs w:val="22"/>
                <w:lang w:eastAsia="es-SV"/>
              </w:rPr>
              <w:t>Actividades</w:t>
            </w:r>
          </w:p>
        </w:tc>
        <w:tc>
          <w:tcPr>
            <w:tcW w:w="288" w:type="pct"/>
            <w:tcBorders>
              <w:top w:val="nil"/>
              <w:left w:val="nil"/>
              <w:bottom w:val="nil"/>
              <w:right w:val="single" w:sz="4" w:space="0" w:color="FFFFFF"/>
            </w:tcBorders>
            <w:shd w:val="clear" w:color="000000" w:fill="44546A"/>
            <w:noWrap/>
            <w:vAlign w:val="center"/>
            <w:hideMark/>
          </w:tcPr>
          <w:p w14:paraId="3CB0DBAD"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1</w:t>
            </w:r>
          </w:p>
        </w:tc>
        <w:tc>
          <w:tcPr>
            <w:tcW w:w="75" w:type="pct"/>
            <w:tcBorders>
              <w:top w:val="nil"/>
              <w:left w:val="nil"/>
              <w:bottom w:val="nil"/>
              <w:right w:val="single" w:sz="4" w:space="0" w:color="FFFFFF"/>
            </w:tcBorders>
            <w:shd w:val="clear" w:color="000000" w:fill="44546A"/>
            <w:noWrap/>
            <w:vAlign w:val="center"/>
            <w:hideMark/>
          </w:tcPr>
          <w:p w14:paraId="67E84EF1"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2</w:t>
            </w:r>
          </w:p>
        </w:tc>
        <w:tc>
          <w:tcPr>
            <w:tcW w:w="90" w:type="pct"/>
            <w:tcBorders>
              <w:top w:val="nil"/>
              <w:left w:val="nil"/>
              <w:bottom w:val="nil"/>
              <w:right w:val="single" w:sz="4" w:space="0" w:color="FFFFFF"/>
            </w:tcBorders>
            <w:shd w:val="clear" w:color="000000" w:fill="44546A"/>
            <w:noWrap/>
            <w:vAlign w:val="center"/>
            <w:hideMark/>
          </w:tcPr>
          <w:p w14:paraId="56295E3F"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3</w:t>
            </w:r>
          </w:p>
        </w:tc>
        <w:tc>
          <w:tcPr>
            <w:tcW w:w="90" w:type="pct"/>
            <w:tcBorders>
              <w:top w:val="nil"/>
              <w:left w:val="nil"/>
              <w:bottom w:val="nil"/>
              <w:right w:val="single" w:sz="4" w:space="0" w:color="FFFFFF"/>
            </w:tcBorders>
            <w:shd w:val="clear" w:color="000000" w:fill="44546A"/>
            <w:noWrap/>
            <w:vAlign w:val="center"/>
            <w:hideMark/>
          </w:tcPr>
          <w:p w14:paraId="0C1189E8"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4</w:t>
            </w:r>
          </w:p>
        </w:tc>
        <w:tc>
          <w:tcPr>
            <w:tcW w:w="90" w:type="pct"/>
            <w:tcBorders>
              <w:top w:val="nil"/>
              <w:left w:val="nil"/>
              <w:bottom w:val="nil"/>
              <w:right w:val="single" w:sz="4" w:space="0" w:color="FFFFFF"/>
            </w:tcBorders>
            <w:shd w:val="clear" w:color="000000" w:fill="44546A"/>
            <w:noWrap/>
            <w:vAlign w:val="center"/>
            <w:hideMark/>
          </w:tcPr>
          <w:p w14:paraId="17E435CB"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5</w:t>
            </w:r>
          </w:p>
        </w:tc>
        <w:tc>
          <w:tcPr>
            <w:tcW w:w="90" w:type="pct"/>
            <w:tcBorders>
              <w:top w:val="nil"/>
              <w:left w:val="nil"/>
              <w:bottom w:val="nil"/>
              <w:right w:val="single" w:sz="4" w:space="0" w:color="FFFFFF"/>
            </w:tcBorders>
            <w:shd w:val="clear" w:color="000000" w:fill="44546A"/>
            <w:noWrap/>
            <w:vAlign w:val="center"/>
            <w:hideMark/>
          </w:tcPr>
          <w:p w14:paraId="28F05C2D"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6</w:t>
            </w:r>
          </w:p>
        </w:tc>
        <w:tc>
          <w:tcPr>
            <w:tcW w:w="75" w:type="pct"/>
            <w:tcBorders>
              <w:top w:val="nil"/>
              <w:left w:val="nil"/>
              <w:bottom w:val="nil"/>
              <w:right w:val="single" w:sz="4" w:space="0" w:color="FFFFFF"/>
            </w:tcBorders>
            <w:shd w:val="clear" w:color="000000" w:fill="44546A"/>
            <w:noWrap/>
            <w:vAlign w:val="center"/>
            <w:hideMark/>
          </w:tcPr>
          <w:p w14:paraId="280D035D"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7</w:t>
            </w:r>
          </w:p>
        </w:tc>
        <w:tc>
          <w:tcPr>
            <w:tcW w:w="75" w:type="pct"/>
            <w:tcBorders>
              <w:top w:val="nil"/>
              <w:left w:val="nil"/>
              <w:bottom w:val="nil"/>
              <w:right w:val="single" w:sz="4" w:space="0" w:color="FFFFFF"/>
            </w:tcBorders>
            <w:shd w:val="clear" w:color="000000" w:fill="44546A"/>
            <w:noWrap/>
            <w:vAlign w:val="center"/>
            <w:hideMark/>
          </w:tcPr>
          <w:p w14:paraId="1646D889"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8</w:t>
            </w:r>
          </w:p>
        </w:tc>
        <w:tc>
          <w:tcPr>
            <w:tcW w:w="75" w:type="pct"/>
            <w:tcBorders>
              <w:top w:val="nil"/>
              <w:left w:val="nil"/>
              <w:bottom w:val="nil"/>
              <w:right w:val="single" w:sz="4" w:space="0" w:color="FFFFFF"/>
            </w:tcBorders>
            <w:shd w:val="clear" w:color="000000" w:fill="44546A"/>
            <w:noWrap/>
            <w:vAlign w:val="center"/>
            <w:hideMark/>
          </w:tcPr>
          <w:p w14:paraId="36EDB9C4"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9</w:t>
            </w:r>
          </w:p>
        </w:tc>
        <w:tc>
          <w:tcPr>
            <w:tcW w:w="108" w:type="pct"/>
            <w:gridSpan w:val="2"/>
            <w:tcBorders>
              <w:top w:val="nil"/>
              <w:left w:val="nil"/>
              <w:bottom w:val="nil"/>
              <w:right w:val="single" w:sz="4" w:space="0" w:color="FFFFFF"/>
            </w:tcBorders>
            <w:shd w:val="clear" w:color="000000" w:fill="44546A"/>
            <w:noWrap/>
            <w:vAlign w:val="center"/>
            <w:hideMark/>
          </w:tcPr>
          <w:p w14:paraId="58FC5E4E"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10</w:t>
            </w:r>
          </w:p>
        </w:tc>
        <w:tc>
          <w:tcPr>
            <w:tcW w:w="108" w:type="pct"/>
            <w:tcBorders>
              <w:top w:val="nil"/>
              <w:left w:val="nil"/>
              <w:bottom w:val="nil"/>
              <w:right w:val="single" w:sz="4" w:space="0" w:color="FFFFFF"/>
            </w:tcBorders>
            <w:shd w:val="clear" w:color="000000" w:fill="44546A"/>
            <w:noWrap/>
            <w:vAlign w:val="center"/>
            <w:hideMark/>
          </w:tcPr>
          <w:p w14:paraId="64BAC8D3"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11</w:t>
            </w:r>
          </w:p>
        </w:tc>
        <w:tc>
          <w:tcPr>
            <w:tcW w:w="108" w:type="pct"/>
            <w:gridSpan w:val="2"/>
            <w:tcBorders>
              <w:top w:val="nil"/>
              <w:left w:val="nil"/>
              <w:bottom w:val="nil"/>
              <w:right w:val="single" w:sz="4" w:space="0" w:color="FFFFFF"/>
            </w:tcBorders>
            <w:shd w:val="clear" w:color="000000" w:fill="44546A"/>
            <w:noWrap/>
            <w:vAlign w:val="center"/>
            <w:hideMark/>
          </w:tcPr>
          <w:p w14:paraId="6CB73578"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12</w:t>
            </w:r>
          </w:p>
        </w:tc>
        <w:tc>
          <w:tcPr>
            <w:tcW w:w="108" w:type="pct"/>
            <w:gridSpan w:val="2"/>
            <w:tcBorders>
              <w:top w:val="nil"/>
              <w:left w:val="nil"/>
              <w:bottom w:val="nil"/>
              <w:right w:val="single" w:sz="4" w:space="0" w:color="FFFFFF"/>
            </w:tcBorders>
            <w:shd w:val="clear" w:color="000000" w:fill="44546A"/>
            <w:noWrap/>
            <w:vAlign w:val="center"/>
            <w:hideMark/>
          </w:tcPr>
          <w:p w14:paraId="4B8B2F3C"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13</w:t>
            </w:r>
          </w:p>
        </w:tc>
        <w:tc>
          <w:tcPr>
            <w:tcW w:w="108" w:type="pct"/>
            <w:gridSpan w:val="4"/>
            <w:tcBorders>
              <w:top w:val="nil"/>
              <w:left w:val="nil"/>
              <w:bottom w:val="nil"/>
              <w:right w:val="single" w:sz="4" w:space="0" w:color="FFFFFF"/>
            </w:tcBorders>
            <w:shd w:val="clear" w:color="000000" w:fill="44546A"/>
            <w:noWrap/>
            <w:vAlign w:val="center"/>
            <w:hideMark/>
          </w:tcPr>
          <w:p w14:paraId="359FE757"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14</w:t>
            </w:r>
          </w:p>
        </w:tc>
        <w:tc>
          <w:tcPr>
            <w:tcW w:w="108" w:type="pct"/>
            <w:gridSpan w:val="2"/>
            <w:tcBorders>
              <w:top w:val="nil"/>
              <w:left w:val="nil"/>
              <w:bottom w:val="nil"/>
              <w:right w:val="single" w:sz="4" w:space="0" w:color="FFFFFF"/>
            </w:tcBorders>
            <w:shd w:val="clear" w:color="000000" w:fill="44546A"/>
            <w:noWrap/>
            <w:vAlign w:val="center"/>
            <w:hideMark/>
          </w:tcPr>
          <w:p w14:paraId="527AC694"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15</w:t>
            </w:r>
          </w:p>
        </w:tc>
        <w:tc>
          <w:tcPr>
            <w:tcW w:w="108" w:type="pct"/>
            <w:gridSpan w:val="2"/>
            <w:tcBorders>
              <w:top w:val="nil"/>
              <w:left w:val="nil"/>
              <w:bottom w:val="nil"/>
              <w:right w:val="single" w:sz="4" w:space="0" w:color="FFFFFF"/>
            </w:tcBorders>
            <w:shd w:val="clear" w:color="000000" w:fill="44546A"/>
            <w:noWrap/>
            <w:vAlign w:val="center"/>
            <w:hideMark/>
          </w:tcPr>
          <w:p w14:paraId="4B20EAAA"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16</w:t>
            </w:r>
          </w:p>
        </w:tc>
        <w:tc>
          <w:tcPr>
            <w:tcW w:w="108" w:type="pct"/>
            <w:gridSpan w:val="3"/>
            <w:tcBorders>
              <w:top w:val="nil"/>
              <w:left w:val="nil"/>
              <w:bottom w:val="nil"/>
              <w:right w:val="single" w:sz="4" w:space="0" w:color="FFFFFF"/>
            </w:tcBorders>
            <w:shd w:val="clear" w:color="000000" w:fill="44546A"/>
            <w:noWrap/>
            <w:vAlign w:val="center"/>
            <w:hideMark/>
          </w:tcPr>
          <w:p w14:paraId="48D75FDD"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17</w:t>
            </w:r>
          </w:p>
        </w:tc>
        <w:tc>
          <w:tcPr>
            <w:tcW w:w="108" w:type="pct"/>
            <w:gridSpan w:val="2"/>
            <w:tcBorders>
              <w:top w:val="nil"/>
              <w:left w:val="nil"/>
              <w:bottom w:val="nil"/>
              <w:right w:val="single" w:sz="4" w:space="0" w:color="FFFFFF"/>
            </w:tcBorders>
            <w:shd w:val="clear" w:color="000000" w:fill="44546A"/>
            <w:noWrap/>
            <w:vAlign w:val="center"/>
            <w:hideMark/>
          </w:tcPr>
          <w:p w14:paraId="09856E8A"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18</w:t>
            </w:r>
          </w:p>
        </w:tc>
        <w:tc>
          <w:tcPr>
            <w:tcW w:w="108" w:type="pct"/>
            <w:gridSpan w:val="3"/>
            <w:tcBorders>
              <w:top w:val="nil"/>
              <w:left w:val="nil"/>
              <w:bottom w:val="nil"/>
              <w:right w:val="single" w:sz="4" w:space="0" w:color="FFFFFF"/>
            </w:tcBorders>
            <w:shd w:val="clear" w:color="000000" w:fill="44546A"/>
            <w:noWrap/>
            <w:vAlign w:val="center"/>
            <w:hideMark/>
          </w:tcPr>
          <w:p w14:paraId="5EEE6206"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18</w:t>
            </w:r>
          </w:p>
        </w:tc>
        <w:tc>
          <w:tcPr>
            <w:tcW w:w="108" w:type="pct"/>
            <w:gridSpan w:val="4"/>
            <w:tcBorders>
              <w:top w:val="nil"/>
              <w:left w:val="nil"/>
              <w:bottom w:val="nil"/>
              <w:right w:val="single" w:sz="4" w:space="0" w:color="FFFFFF"/>
            </w:tcBorders>
            <w:shd w:val="clear" w:color="000000" w:fill="44546A"/>
            <w:noWrap/>
            <w:vAlign w:val="center"/>
            <w:hideMark/>
          </w:tcPr>
          <w:p w14:paraId="7A335B5D"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20</w:t>
            </w:r>
          </w:p>
        </w:tc>
        <w:tc>
          <w:tcPr>
            <w:tcW w:w="150" w:type="pct"/>
            <w:gridSpan w:val="4"/>
            <w:tcBorders>
              <w:top w:val="nil"/>
              <w:left w:val="nil"/>
              <w:bottom w:val="nil"/>
              <w:right w:val="single" w:sz="4" w:space="0" w:color="FFFFFF"/>
            </w:tcBorders>
            <w:shd w:val="clear" w:color="000000" w:fill="44546A"/>
            <w:noWrap/>
            <w:vAlign w:val="center"/>
            <w:hideMark/>
          </w:tcPr>
          <w:p w14:paraId="1F45012A"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21</w:t>
            </w:r>
          </w:p>
        </w:tc>
        <w:tc>
          <w:tcPr>
            <w:tcW w:w="150" w:type="pct"/>
            <w:gridSpan w:val="3"/>
            <w:tcBorders>
              <w:top w:val="nil"/>
              <w:left w:val="nil"/>
              <w:bottom w:val="nil"/>
              <w:right w:val="single" w:sz="4" w:space="0" w:color="FFFFFF"/>
            </w:tcBorders>
            <w:shd w:val="clear" w:color="000000" w:fill="44546A"/>
            <w:noWrap/>
            <w:vAlign w:val="center"/>
            <w:hideMark/>
          </w:tcPr>
          <w:p w14:paraId="354A5DD5"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22</w:t>
            </w:r>
          </w:p>
        </w:tc>
        <w:tc>
          <w:tcPr>
            <w:tcW w:w="152" w:type="pct"/>
            <w:gridSpan w:val="6"/>
            <w:tcBorders>
              <w:top w:val="nil"/>
              <w:left w:val="nil"/>
              <w:bottom w:val="nil"/>
              <w:right w:val="single" w:sz="4" w:space="0" w:color="FFFFFF"/>
            </w:tcBorders>
            <w:shd w:val="clear" w:color="000000" w:fill="44546A"/>
            <w:noWrap/>
            <w:vAlign w:val="center"/>
            <w:hideMark/>
          </w:tcPr>
          <w:p w14:paraId="00FE895A"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23</w:t>
            </w:r>
          </w:p>
        </w:tc>
        <w:tc>
          <w:tcPr>
            <w:tcW w:w="108" w:type="pct"/>
            <w:gridSpan w:val="2"/>
            <w:tcBorders>
              <w:top w:val="nil"/>
              <w:left w:val="nil"/>
              <w:bottom w:val="nil"/>
              <w:right w:val="single" w:sz="4" w:space="0" w:color="FFFFFF"/>
            </w:tcBorders>
            <w:shd w:val="clear" w:color="000000" w:fill="44546A"/>
            <w:noWrap/>
            <w:vAlign w:val="center"/>
            <w:hideMark/>
          </w:tcPr>
          <w:p w14:paraId="3FE7F46C"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24</w:t>
            </w:r>
          </w:p>
        </w:tc>
        <w:tc>
          <w:tcPr>
            <w:tcW w:w="108" w:type="pct"/>
            <w:gridSpan w:val="2"/>
            <w:tcBorders>
              <w:top w:val="nil"/>
              <w:left w:val="nil"/>
              <w:bottom w:val="nil"/>
              <w:right w:val="single" w:sz="4" w:space="0" w:color="FFFFFF"/>
            </w:tcBorders>
            <w:shd w:val="clear" w:color="000000" w:fill="44546A"/>
            <w:noWrap/>
            <w:vAlign w:val="center"/>
            <w:hideMark/>
          </w:tcPr>
          <w:p w14:paraId="4098ABF3"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25</w:t>
            </w:r>
          </w:p>
        </w:tc>
        <w:tc>
          <w:tcPr>
            <w:tcW w:w="108" w:type="pct"/>
            <w:gridSpan w:val="3"/>
            <w:tcBorders>
              <w:top w:val="nil"/>
              <w:left w:val="nil"/>
              <w:bottom w:val="nil"/>
              <w:right w:val="single" w:sz="4" w:space="0" w:color="FFFFFF"/>
            </w:tcBorders>
            <w:shd w:val="clear" w:color="000000" w:fill="44546A"/>
            <w:noWrap/>
            <w:vAlign w:val="center"/>
            <w:hideMark/>
          </w:tcPr>
          <w:p w14:paraId="3C0970FB"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26</w:t>
            </w:r>
          </w:p>
        </w:tc>
        <w:tc>
          <w:tcPr>
            <w:tcW w:w="108" w:type="pct"/>
            <w:gridSpan w:val="3"/>
            <w:tcBorders>
              <w:top w:val="nil"/>
              <w:left w:val="nil"/>
              <w:bottom w:val="nil"/>
              <w:right w:val="single" w:sz="4" w:space="0" w:color="FFFFFF"/>
            </w:tcBorders>
            <w:shd w:val="clear" w:color="000000" w:fill="44546A"/>
            <w:noWrap/>
            <w:vAlign w:val="center"/>
            <w:hideMark/>
          </w:tcPr>
          <w:p w14:paraId="51400FA5"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27</w:t>
            </w:r>
          </w:p>
        </w:tc>
        <w:tc>
          <w:tcPr>
            <w:tcW w:w="127" w:type="pct"/>
            <w:gridSpan w:val="3"/>
            <w:tcBorders>
              <w:top w:val="nil"/>
              <w:left w:val="nil"/>
              <w:bottom w:val="nil"/>
              <w:right w:val="single" w:sz="4" w:space="0" w:color="FFFFFF"/>
            </w:tcBorders>
            <w:shd w:val="clear" w:color="000000" w:fill="44546A"/>
            <w:noWrap/>
            <w:vAlign w:val="center"/>
            <w:hideMark/>
          </w:tcPr>
          <w:p w14:paraId="21A50B34"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28</w:t>
            </w:r>
          </w:p>
        </w:tc>
        <w:tc>
          <w:tcPr>
            <w:tcW w:w="123" w:type="pct"/>
            <w:gridSpan w:val="2"/>
            <w:tcBorders>
              <w:top w:val="nil"/>
              <w:left w:val="nil"/>
              <w:bottom w:val="nil"/>
              <w:right w:val="single" w:sz="4" w:space="0" w:color="FFFFFF"/>
            </w:tcBorders>
            <w:shd w:val="clear" w:color="000000" w:fill="44546A"/>
            <w:noWrap/>
            <w:vAlign w:val="center"/>
            <w:hideMark/>
          </w:tcPr>
          <w:p w14:paraId="53AB90B2"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29</w:t>
            </w:r>
          </w:p>
        </w:tc>
        <w:tc>
          <w:tcPr>
            <w:tcW w:w="242" w:type="pct"/>
            <w:gridSpan w:val="2"/>
            <w:tcBorders>
              <w:top w:val="nil"/>
              <w:left w:val="nil"/>
              <w:bottom w:val="nil"/>
              <w:right w:val="nil"/>
            </w:tcBorders>
            <w:shd w:val="clear" w:color="000000" w:fill="44546A"/>
            <w:noWrap/>
            <w:vAlign w:val="center"/>
            <w:hideMark/>
          </w:tcPr>
          <w:p w14:paraId="77DAEF73" w14:textId="77777777" w:rsidR="007E464B" w:rsidRPr="00300699" w:rsidRDefault="007E464B" w:rsidP="00AE5700">
            <w:pPr>
              <w:spacing w:after="0" w:line="240" w:lineRule="auto"/>
              <w:jc w:val="center"/>
              <w:rPr>
                <w:rFonts w:ascii="Times New Roman" w:eastAsia="Times New Roman" w:hAnsi="Times New Roman" w:cs="Times New Roman"/>
                <w:color w:val="FFFFFF"/>
                <w:sz w:val="22"/>
                <w:szCs w:val="22"/>
                <w:lang w:eastAsia="es-SV"/>
              </w:rPr>
            </w:pPr>
            <w:r w:rsidRPr="00300699">
              <w:rPr>
                <w:rFonts w:ascii="Times New Roman" w:eastAsia="Times New Roman" w:hAnsi="Times New Roman" w:cs="Times New Roman"/>
                <w:color w:val="FFFFFF"/>
                <w:sz w:val="22"/>
                <w:szCs w:val="22"/>
                <w:lang w:eastAsia="es-SV"/>
              </w:rPr>
              <w:t>30</w:t>
            </w:r>
          </w:p>
        </w:tc>
        <w:tc>
          <w:tcPr>
            <w:tcW w:w="376" w:type="pct"/>
            <w:gridSpan w:val="6"/>
            <w:tcBorders>
              <w:top w:val="nil"/>
              <w:left w:val="nil"/>
              <w:bottom w:val="single" w:sz="4" w:space="0" w:color="D8D8D8"/>
              <w:right w:val="nil"/>
            </w:tcBorders>
            <w:shd w:val="clear" w:color="000000" w:fill="E7E6E6"/>
            <w:noWrap/>
            <w:vAlign w:val="center"/>
            <w:hideMark/>
          </w:tcPr>
          <w:p w14:paraId="2521197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 xml:space="preserve">Total de semanas </w:t>
            </w:r>
          </w:p>
        </w:tc>
      </w:tr>
      <w:tr w:rsidR="00D551AC" w:rsidRPr="00300699" w14:paraId="4E1E2094" w14:textId="77777777" w:rsidTr="007E464B">
        <w:trPr>
          <w:gridBefore w:val="1"/>
          <w:trHeight w:val="979"/>
        </w:trPr>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A26783" w14:textId="77777777" w:rsidR="007E464B" w:rsidRPr="00300699" w:rsidRDefault="007E464B" w:rsidP="00AE5700">
            <w:pPr>
              <w:spacing w:after="0" w:line="240" w:lineRule="auto"/>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Definición de Proyectos, por parte del concejo Municipal, unidades técnicas;</w:t>
            </w:r>
          </w:p>
        </w:tc>
        <w:tc>
          <w:tcPr>
            <w:tcW w:w="288" w:type="pct"/>
            <w:tcBorders>
              <w:top w:val="nil"/>
              <w:left w:val="nil"/>
              <w:bottom w:val="nil"/>
              <w:right w:val="single" w:sz="4" w:space="0" w:color="FFFFFF"/>
            </w:tcBorders>
            <w:shd w:val="clear" w:color="000000" w:fill="D8D8D8"/>
            <w:noWrap/>
            <w:vAlign w:val="center"/>
            <w:hideMark/>
          </w:tcPr>
          <w:p w14:paraId="3C69E4C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75" w:type="pct"/>
            <w:tcBorders>
              <w:top w:val="nil"/>
              <w:left w:val="nil"/>
              <w:bottom w:val="nil"/>
              <w:right w:val="single" w:sz="4" w:space="0" w:color="FFFFFF"/>
            </w:tcBorders>
            <w:shd w:val="clear" w:color="000000" w:fill="D8D8D8"/>
            <w:noWrap/>
            <w:vAlign w:val="center"/>
            <w:hideMark/>
          </w:tcPr>
          <w:p w14:paraId="457AB57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90" w:type="pct"/>
            <w:tcBorders>
              <w:top w:val="nil"/>
              <w:left w:val="nil"/>
              <w:bottom w:val="nil"/>
              <w:right w:val="single" w:sz="4" w:space="0" w:color="FFFFFF"/>
            </w:tcBorders>
            <w:shd w:val="clear" w:color="000000" w:fill="D8D8D8"/>
            <w:noWrap/>
            <w:vAlign w:val="center"/>
            <w:hideMark/>
          </w:tcPr>
          <w:p w14:paraId="0F910DF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X</w:t>
            </w:r>
          </w:p>
        </w:tc>
        <w:tc>
          <w:tcPr>
            <w:tcW w:w="90" w:type="pct"/>
            <w:tcBorders>
              <w:top w:val="nil"/>
              <w:left w:val="nil"/>
              <w:bottom w:val="nil"/>
              <w:right w:val="single" w:sz="4" w:space="0" w:color="FFFFFF"/>
            </w:tcBorders>
            <w:shd w:val="clear" w:color="000000" w:fill="D8D8D8"/>
            <w:noWrap/>
            <w:vAlign w:val="center"/>
            <w:hideMark/>
          </w:tcPr>
          <w:p w14:paraId="4AD0C3B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X</w:t>
            </w:r>
          </w:p>
        </w:tc>
        <w:tc>
          <w:tcPr>
            <w:tcW w:w="90" w:type="pct"/>
            <w:tcBorders>
              <w:top w:val="nil"/>
              <w:left w:val="nil"/>
              <w:bottom w:val="nil"/>
              <w:right w:val="single" w:sz="4" w:space="0" w:color="FFFFFF"/>
            </w:tcBorders>
            <w:shd w:val="clear" w:color="000000" w:fill="D8D8D8"/>
            <w:noWrap/>
            <w:vAlign w:val="center"/>
            <w:hideMark/>
          </w:tcPr>
          <w:p w14:paraId="45F15CA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X</w:t>
            </w:r>
          </w:p>
        </w:tc>
        <w:tc>
          <w:tcPr>
            <w:tcW w:w="90" w:type="pct"/>
            <w:tcBorders>
              <w:top w:val="nil"/>
              <w:left w:val="nil"/>
              <w:bottom w:val="nil"/>
              <w:right w:val="single" w:sz="4" w:space="0" w:color="FFFFFF"/>
            </w:tcBorders>
            <w:shd w:val="clear" w:color="000000" w:fill="D8D8D8"/>
            <w:noWrap/>
            <w:vAlign w:val="center"/>
            <w:hideMark/>
          </w:tcPr>
          <w:p w14:paraId="577B972E"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X</w:t>
            </w:r>
          </w:p>
        </w:tc>
        <w:tc>
          <w:tcPr>
            <w:tcW w:w="75" w:type="pct"/>
            <w:tcBorders>
              <w:top w:val="nil"/>
              <w:left w:val="nil"/>
              <w:bottom w:val="nil"/>
              <w:right w:val="single" w:sz="4" w:space="0" w:color="FFFFFF"/>
            </w:tcBorders>
            <w:shd w:val="clear" w:color="000000" w:fill="D8D8D8"/>
            <w:noWrap/>
            <w:vAlign w:val="center"/>
            <w:hideMark/>
          </w:tcPr>
          <w:p w14:paraId="3B63A1DE"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75" w:type="pct"/>
            <w:tcBorders>
              <w:top w:val="nil"/>
              <w:left w:val="nil"/>
              <w:bottom w:val="nil"/>
              <w:right w:val="single" w:sz="4" w:space="0" w:color="FFFFFF"/>
            </w:tcBorders>
            <w:shd w:val="clear" w:color="000000" w:fill="D8D8D8"/>
            <w:noWrap/>
            <w:vAlign w:val="center"/>
            <w:hideMark/>
          </w:tcPr>
          <w:p w14:paraId="7845998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75" w:type="pct"/>
            <w:tcBorders>
              <w:top w:val="nil"/>
              <w:left w:val="nil"/>
              <w:bottom w:val="nil"/>
              <w:right w:val="single" w:sz="4" w:space="0" w:color="FFFFFF"/>
            </w:tcBorders>
            <w:shd w:val="clear" w:color="000000" w:fill="D8D8D8"/>
            <w:noWrap/>
            <w:vAlign w:val="center"/>
            <w:hideMark/>
          </w:tcPr>
          <w:p w14:paraId="21201F7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8" w:type="pct"/>
            <w:gridSpan w:val="2"/>
            <w:tcBorders>
              <w:top w:val="nil"/>
              <w:left w:val="nil"/>
              <w:bottom w:val="nil"/>
              <w:right w:val="single" w:sz="4" w:space="0" w:color="FFFFFF"/>
            </w:tcBorders>
            <w:shd w:val="clear" w:color="000000" w:fill="D8D8D8"/>
            <w:noWrap/>
            <w:vAlign w:val="center"/>
            <w:hideMark/>
          </w:tcPr>
          <w:p w14:paraId="686329D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8" w:type="pct"/>
            <w:tcBorders>
              <w:top w:val="nil"/>
              <w:left w:val="nil"/>
              <w:bottom w:val="nil"/>
              <w:right w:val="single" w:sz="4" w:space="0" w:color="FFFFFF"/>
            </w:tcBorders>
            <w:shd w:val="clear" w:color="000000" w:fill="D8D8D8"/>
            <w:noWrap/>
            <w:vAlign w:val="center"/>
            <w:hideMark/>
          </w:tcPr>
          <w:p w14:paraId="3F49C7C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8" w:type="pct"/>
            <w:gridSpan w:val="2"/>
            <w:tcBorders>
              <w:top w:val="nil"/>
              <w:left w:val="nil"/>
              <w:bottom w:val="nil"/>
              <w:right w:val="single" w:sz="4" w:space="0" w:color="FFFFFF"/>
            </w:tcBorders>
            <w:shd w:val="clear" w:color="000000" w:fill="D8D8D8"/>
            <w:noWrap/>
            <w:vAlign w:val="center"/>
            <w:hideMark/>
          </w:tcPr>
          <w:p w14:paraId="0C81AB2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8" w:type="pct"/>
            <w:gridSpan w:val="2"/>
            <w:tcBorders>
              <w:top w:val="nil"/>
              <w:left w:val="nil"/>
              <w:bottom w:val="nil"/>
              <w:right w:val="single" w:sz="4" w:space="0" w:color="FFFFFF"/>
            </w:tcBorders>
            <w:shd w:val="clear" w:color="000000" w:fill="D8D8D8"/>
            <w:noWrap/>
            <w:vAlign w:val="center"/>
            <w:hideMark/>
          </w:tcPr>
          <w:p w14:paraId="658FE82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8" w:type="pct"/>
            <w:gridSpan w:val="4"/>
            <w:tcBorders>
              <w:top w:val="nil"/>
              <w:left w:val="nil"/>
              <w:bottom w:val="nil"/>
              <w:right w:val="single" w:sz="4" w:space="0" w:color="FFFFFF"/>
            </w:tcBorders>
            <w:shd w:val="clear" w:color="000000" w:fill="D8D8D8"/>
            <w:noWrap/>
            <w:vAlign w:val="center"/>
            <w:hideMark/>
          </w:tcPr>
          <w:p w14:paraId="5CCA436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8" w:type="pct"/>
            <w:gridSpan w:val="2"/>
            <w:tcBorders>
              <w:top w:val="nil"/>
              <w:left w:val="nil"/>
              <w:bottom w:val="nil"/>
              <w:right w:val="single" w:sz="4" w:space="0" w:color="FFFFFF"/>
            </w:tcBorders>
            <w:shd w:val="clear" w:color="000000" w:fill="D8D8D8"/>
            <w:noWrap/>
            <w:vAlign w:val="center"/>
            <w:hideMark/>
          </w:tcPr>
          <w:p w14:paraId="5689F1A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8" w:type="pct"/>
            <w:gridSpan w:val="2"/>
            <w:tcBorders>
              <w:top w:val="nil"/>
              <w:left w:val="nil"/>
              <w:bottom w:val="nil"/>
              <w:right w:val="single" w:sz="4" w:space="0" w:color="FFFFFF"/>
            </w:tcBorders>
            <w:shd w:val="clear" w:color="000000" w:fill="D8D8D8"/>
            <w:noWrap/>
            <w:vAlign w:val="center"/>
            <w:hideMark/>
          </w:tcPr>
          <w:p w14:paraId="0508AF4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379" w:type="pct"/>
            <w:gridSpan w:val="10"/>
            <w:tcBorders>
              <w:top w:val="nil"/>
              <w:left w:val="nil"/>
              <w:bottom w:val="nil"/>
              <w:right w:val="single" w:sz="4" w:space="0" w:color="FFFFFF"/>
            </w:tcBorders>
            <w:shd w:val="clear" w:color="000000" w:fill="D8D8D8"/>
            <w:noWrap/>
            <w:vAlign w:val="center"/>
            <w:hideMark/>
          </w:tcPr>
          <w:p w14:paraId="3939B45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54" w:type="pct"/>
            <w:gridSpan w:val="2"/>
            <w:tcBorders>
              <w:top w:val="nil"/>
              <w:left w:val="nil"/>
              <w:bottom w:val="nil"/>
              <w:right w:val="single" w:sz="4" w:space="0" w:color="FFFFFF"/>
            </w:tcBorders>
            <w:shd w:val="clear" w:color="000000" w:fill="D8D8D8"/>
            <w:noWrap/>
            <w:vAlign w:val="center"/>
            <w:hideMark/>
          </w:tcPr>
          <w:p w14:paraId="75C8ADF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8" w:type="pct"/>
            <w:gridSpan w:val="2"/>
            <w:tcBorders>
              <w:top w:val="nil"/>
              <w:left w:val="nil"/>
              <w:bottom w:val="nil"/>
              <w:right w:val="single" w:sz="4" w:space="0" w:color="FFFFFF"/>
            </w:tcBorders>
            <w:shd w:val="clear" w:color="000000" w:fill="D8D8D8"/>
            <w:noWrap/>
            <w:vAlign w:val="center"/>
            <w:hideMark/>
          </w:tcPr>
          <w:p w14:paraId="2EC6012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44" w:type="pct"/>
            <w:gridSpan w:val="4"/>
            <w:tcBorders>
              <w:top w:val="nil"/>
              <w:left w:val="nil"/>
              <w:bottom w:val="nil"/>
              <w:right w:val="single" w:sz="4" w:space="0" w:color="FFFFFF"/>
            </w:tcBorders>
            <w:shd w:val="clear" w:color="000000" w:fill="D8D8D8"/>
            <w:noWrap/>
            <w:vAlign w:val="center"/>
            <w:hideMark/>
          </w:tcPr>
          <w:p w14:paraId="7D27A9F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8" w:type="pct"/>
            <w:tcBorders>
              <w:top w:val="nil"/>
              <w:left w:val="nil"/>
              <w:bottom w:val="nil"/>
              <w:right w:val="single" w:sz="4" w:space="0" w:color="FFFFFF"/>
            </w:tcBorders>
            <w:shd w:val="clear" w:color="000000" w:fill="D8D8D8"/>
            <w:noWrap/>
            <w:vAlign w:val="center"/>
            <w:hideMark/>
          </w:tcPr>
          <w:p w14:paraId="75B005F3"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44" w:type="pct"/>
            <w:gridSpan w:val="4"/>
            <w:tcBorders>
              <w:top w:val="nil"/>
              <w:left w:val="nil"/>
              <w:bottom w:val="nil"/>
              <w:right w:val="single" w:sz="4" w:space="0" w:color="FFFFFF"/>
            </w:tcBorders>
            <w:shd w:val="clear" w:color="000000" w:fill="D8D8D8"/>
            <w:noWrap/>
            <w:vAlign w:val="center"/>
            <w:hideMark/>
          </w:tcPr>
          <w:p w14:paraId="7CE1357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8" w:type="pct"/>
            <w:gridSpan w:val="2"/>
            <w:tcBorders>
              <w:top w:val="nil"/>
              <w:left w:val="nil"/>
              <w:bottom w:val="nil"/>
              <w:right w:val="single" w:sz="4" w:space="0" w:color="FFFFFF"/>
            </w:tcBorders>
            <w:shd w:val="clear" w:color="000000" w:fill="D8D8D8"/>
            <w:noWrap/>
            <w:vAlign w:val="center"/>
            <w:hideMark/>
          </w:tcPr>
          <w:p w14:paraId="66CDB9C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8" w:type="pct"/>
            <w:gridSpan w:val="2"/>
            <w:tcBorders>
              <w:top w:val="nil"/>
              <w:left w:val="nil"/>
              <w:bottom w:val="nil"/>
              <w:right w:val="single" w:sz="4" w:space="0" w:color="FFFFFF"/>
            </w:tcBorders>
            <w:shd w:val="clear" w:color="000000" w:fill="D8D8D8"/>
            <w:noWrap/>
            <w:vAlign w:val="center"/>
            <w:hideMark/>
          </w:tcPr>
          <w:p w14:paraId="7D5CD823"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8" w:type="pct"/>
            <w:gridSpan w:val="2"/>
            <w:tcBorders>
              <w:top w:val="nil"/>
              <w:left w:val="nil"/>
              <w:bottom w:val="nil"/>
              <w:right w:val="single" w:sz="4" w:space="0" w:color="FFFFFF"/>
            </w:tcBorders>
            <w:shd w:val="clear" w:color="000000" w:fill="D8D8D8"/>
            <w:noWrap/>
            <w:vAlign w:val="center"/>
            <w:hideMark/>
          </w:tcPr>
          <w:p w14:paraId="6DDCB68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8" w:type="pct"/>
            <w:gridSpan w:val="3"/>
            <w:tcBorders>
              <w:top w:val="nil"/>
              <w:left w:val="nil"/>
              <w:bottom w:val="nil"/>
              <w:right w:val="single" w:sz="4" w:space="0" w:color="FFFFFF"/>
            </w:tcBorders>
            <w:shd w:val="clear" w:color="000000" w:fill="D8D8D8"/>
            <w:noWrap/>
            <w:vAlign w:val="center"/>
            <w:hideMark/>
          </w:tcPr>
          <w:p w14:paraId="4753C7D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8" w:type="pct"/>
            <w:gridSpan w:val="3"/>
            <w:tcBorders>
              <w:top w:val="nil"/>
              <w:left w:val="nil"/>
              <w:bottom w:val="nil"/>
              <w:right w:val="single" w:sz="4" w:space="0" w:color="FFFFFF"/>
            </w:tcBorders>
            <w:shd w:val="clear" w:color="000000" w:fill="D8D8D8"/>
            <w:noWrap/>
            <w:vAlign w:val="center"/>
            <w:hideMark/>
          </w:tcPr>
          <w:p w14:paraId="742658B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7" w:type="pct"/>
            <w:gridSpan w:val="3"/>
            <w:tcBorders>
              <w:top w:val="nil"/>
              <w:left w:val="nil"/>
              <w:bottom w:val="nil"/>
              <w:right w:val="single" w:sz="4" w:space="0" w:color="FFFFFF"/>
            </w:tcBorders>
            <w:shd w:val="clear" w:color="000000" w:fill="D8D8D8"/>
            <w:noWrap/>
            <w:vAlign w:val="center"/>
            <w:hideMark/>
          </w:tcPr>
          <w:p w14:paraId="7E2788D3"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3" w:type="pct"/>
            <w:gridSpan w:val="2"/>
            <w:tcBorders>
              <w:top w:val="nil"/>
              <w:left w:val="nil"/>
              <w:bottom w:val="nil"/>
              <w:right w:val="single" w:sz="4" w:space="0" w:color="FFFFFF"/>
            </w:tcBorders>
            <w:shd w:val="clear" w:color="000000" w:fill="D8D8D8"/>
            <w:noWrap/>
            <w:vAlign w:val="center"/>
            <w:hideMark/>
          </w:tcPr>
          <w:p w14:paraId="4DB9072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242" w:type="pct"/>
            <w:gridSpan w:val="2"/>
            <w:tcBorders>
              <w:top w:val="nil"/>
              <w:left w:val="nil"/>
              <w:bottom w:val="nil"/>
              <w:right w:val="nil"/>
            </w:tcBorders>
            <w:shd w:val="clear" w:color="000000" w:fill="D8D8D8"/>
            <w:noWrap/>
            <w:vAlign w:val="center"/>
            <w:hideMark/>
          </w:tcPr>
          <w:p w14:paraId="4E5450C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376" w:type="pct"/>
            <w:gridSpan w:val="6"/>
            <w:tcBorders>
              <w:top w:val="nil"/>
              <w:left w:val="nil"/>
              <w:bottom w:val="single" w:sz="4" w:space="0" w:color="D8D8D8"/>
              <w:right w:val="single" w:sz="4" w:space="0" w:color="auto"/>
            </w:tcBorders>
            <w:shd w:val="clear" w:color="auto" w:fill="auto"/>
            <w:noWrap/>
            <w:vAlign w:val="center"/>
            <w:hideMark/>
          </w:tcPr>
          <w:p w14:paraId="13AC254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2</w:t>
            </w:r>
          </w:p>
        </w:tc>
      </w:tr>
      <w:tr w:rsidR="007E464B" w:rsidRPr="00300699" w14:paraId="78A94F0D" w14:textId="77777777" w:rsidTr="007E464B">
        <w:trPr>
          <w:gridAfter w:val="1"/>
          <w:trHeight w:val="685"/>
        </w:trPr>
        <w:tc>
          <w:tcPr>
            <w:tcW w:w="1511"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74D4B22B" w14:textId="77777777" w:rsidR="007E464B" w:rsidRPr="00300699" w:rsidRDefault="007E464B" w:rsidP="00AE5700">
            <w:pPr>
              <w:spacing w:after="0" w:line="240" w:lineRule="auto"/>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Elaboración de carpetas, y diseños de obras a desarrollar</w:t>
            </w:r>
          </w:p>
        </w:tc>
        <w:tc>
          <w:tcPr>
            <w:tcW w:w="161" w:type="pct"/>
            <w:gridSpan w:val="2"/>
            <w:tcBorders>
              <w:top w:val="nil"/>
              <w:left w:val="nil"/>
              <w:bottom w:val="nil"/>
              <w:right w:val="single" w:sz="4" w:space="0" w:color="FFFFFF"/>
            </w:tcBorders>
            <w:shd w:val="clear" w:color="D9E2F3" w:fill="F2F2F2"/>
            <w:noWrap/>
            <w:vAlign w:val="center"/>
            <w:hideMark/>
          </w:tcPr>
          <w:p w14:paraId="1EC404B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D9E2F3" w:fill="F2F2F2"/>
            <w:noWrap/>
            <w:vAlign w:val="center"/>
            <w:hideMark/>
          </w:tcPr>
          <w:p w14:paraId="60F6E73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D9E2F3" w:fill="F2F2F2"/>
            <w:noWrap/>
            <w:vAlign w:val="center"/>
            <w:hideMark/>
          </w:tcPr>
          <w:p w14:paraId="7B11A61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D9E2F3" w:fill="F2F2F2"/>
            <w:noWrap/>
            <w:vAlign w:val="center"/>
            <w:hideMark/>
          </w:tcPr>
          <w:p w14:paraId="6F1D8A2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5B4A1D9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X</w:t>
            </w:r>
          </w:p>
        </w:tc>
        <w:tc>
          <w:tcPr>
            <w:tcW w:w="124" w:type="pct"/>
            <w:gridSpan w:val="2"/>
            <w:tcBorders>
              <w:top w:val="nil"/>
              <w:left w:val="nil"/>
              <w:bottom w:val="nil"/>
              <w:right w:val="single" w:sz="4" w:space="0" w:color="FFFFFF"/>
            </w:tcBorders>
            <w:shd w:val="clear" w:color="D9E2F3" w:fill="F2F2F2"/>
            <w:noWrap/>
            <w:vAlign w:val="center"/>
            <w:hideMark/>
          </w:tcPr>
          <w:p w14:paraId="455DE37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X</w:t>
            </w:r>
          </w:p>
        </w:tc>
        <w:tc>
          <w:tcPr>
            <w:tcW w:w="124" w:type="pct"/>
            <w:tcBorders>
              <w:top w:val="nil"/>
              <w:left w:val="nil"/>
              <w:bottom w:val="nil"/>
              <w:right w:val="single" w:sz="4" w:space="0" w:color="FFFFFF"/>
            </w:tcBorders>
            <w:shd w:val="clear" w:color="D9E2F3" w:fill="F2F2F2"/>
            <w:noWrap/>
            <w:vAlign w:val="center"/>
            <w:hideMark/>
          </w:tcPr>
          <w:p w14:paraId="3DEC8CF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X</w:t>
            </w:r>
          </w:p>
        </w:tc>
        <w:tc>
          <w:tcPr>
            <w:tcW w:w="124" w:type="pct"/>
            <w:gridSpan w:val="2"/>
            <w:tcBorders>
              <w:top w:val="nil"/>
              <w:left w:val="nil"/>
              <w:bottom w:val="nil"/>
              <w:right w:val="single" w:sz="4" w:space="0" w:color="FFFFFF"/>
            </w:tcBorders>
            <w:shd w:val="clear" w:color="D9E2F3" w:fill="F2F2F2"/>
            <w:noWrap/>
            <w:vAlign w:val="center"/>
            <w:hideMark/>
          </w:tcPr>
          <w:p w14:paraId="36E800A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X</w:t>
            </w:r>
          </w:p>
        </w:tc>
        <w:tc>
          <w:tcPr>
            <w:tcW w:w="124" w:type="pct"/>
            <w:gridSpan w:val="2"/>
            <w:tcBorders>
              <w:top w:val="nil"/>
              <w:left w:val="nil"/>
              <w:bottom w:val="nil"/>
              <w:right w:val="single" w:sz="4" w:space="0" w:color="FFFFFF"/>
            </w:tcBorders>
            <w:shd w:val="clear" w:color="D9E2F3" w:fill="F2F2F2"/>
            <w:noWrap/>
            <w:vAlign w:val="center"/>
            <w:hideMark/>
          </w:tcPr>
          <w:p w14:paraId="7D6DA6E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X</w:t>
            </w:r>
          </w:p>
        </w:tc>
        <w:tc>
          <w:tcPr>
            <w:tcW w:w="124" w:type="pct"/>
            <w:gridSpan w:val="3"/>
            <w:tcBorders>
              <w:top w:val="nil"/>
              <w:left w:val="nil"/>
              <w:bottom w:val="nil"/>
              <w:right w:val="single" w:sz="4" w:space="0" w:color="FFFFFF"/>
            </w:tcBorders>
            <w:shd w:val="clear" w:color="D9E2F3" w:fill="F2F2F2"/>
            <w:noWrap/>
            <w:vAlign w:val="center"/>
            <w:hideMark/>
          </w:tcPr>
          <w:p w14:paraId="72A8305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3953B71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5BA4222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42BF3DD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3DB4046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3"/>
            <w:tcBorders>
              <w:top w:val="nil"/>
              <w:left w:val="nil"/>
              <w:bottom w:val="nil"/>
              <w:right w:val="single" w:sz="4" w:space="0" w:color="FFFFFF"/>
            </w:tcBorders>
            <w:shd w:val="clear" w:color="D9E2F3" w:fill="F2F2F2"/>
            <w:noWrap/>
            <w:vAlign w:val="center"/>
            <w:hideMark/>
          </w:tcPr>
          <w:p w14:paraId="3E1985B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742C5E7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65315EB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320B57A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782DFB2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1708F970"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4E55F150"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521769A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3"/>
            <w:tcBorders>
              <w:top w:val="nil"/>
              <w:left w:val="nil"/>
              <w:bottom w:val="nil"/>
              <w:right w:val="single" w:sz="4" w:space="0" w:color="FFFFFF"/>
            </w:tcBorders>
            <w:shd w:val="clear" w:color="D9E2F3" w:fill="F2F2F2"/>
            <w:noWrap/>
            <w:vAlign w:val="center"/>
            <w:hideMark/>
          </w:tcPr>
          <w:p w14:paraId="673DBCA1"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467A61D3"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6007C6B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255F96B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5F2535A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318845B3"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53E6AB6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65" w:type="pct"/>
            <w:tcBorders>
              <w:top w:val="nil"/>
              <w:left w:val="nil"/>
              <w:bottom w:val="nil"/>
              <w:right w:val="nil"/>
            </w:tcBorders>
            <w:shd w:val="clear" w:color="D9E2F3" w:fill="F2F2F2"/>
            <w:noWrap/>
            <w:vAlign w:val="center"/>
            <w:hideMark/>
          </w:tcPr>
          <w:p w14:paraId="534B9F2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75" w:type="pct"/>
            <w:tcBorders>
              <w:top w:val="nil"/>
              <w:left w:val="nil"/>
              <w:bottom w:val="single" w:sz="4" w:space="0" w:color="D8D8D8"/>
              <w:right w:val="single" w:sz="4" w:space="0" w:color="auto"/>
            </w:tcBorders>
            <w:shd w:val="clear" w:color="auto" w:fill="auto"/>
            <w:noWrap/>
            <w:vAlign w:val="center"/>
            <w:hideMark/>
          </w:tcPr>
          <w:p w14:paraId="1724C51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5</w:t>
            </w:r>
          </w:p>
        </w:tc>
      </w:tr>
      <w:tr w:rsidR="007E464B" w:rsidRPr="00300699" w14:paraId="5F5A5811" w14:textId="77777777" w:rsidTr="007E464B">
        <w:trPr>
          <w:gridAfter w:val="1"/>
          <w:trHeight w:val="342"/>
        </w:trPr>
        <w:tc>
          <w:tcPr>
            <w:tcW w:w="1511"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AAE2C" w14:textId="77777777" w:rsidR="007E464B" w:rsidRPr="00300699" w:rsidRDefault="007E464B" w:rsidP="00AE5700">
            <w:pPr>
              <w:spacing w:after="0" w:line="240" w:lineRule="auto"/>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Trámite Administrativo de la UACI Y Adjudicación de proyectos y obras por libre gestión</w:t>
            </w:r>
          </w:p>
        </w:tc>
        <w:tc>
          <w:tcPr>
            <w:tcW w:w="161" w:type="pct"/>
            <w:gridSpan w:val="2"/>
            <w:tcBorders>
              <w:top w:val="nil"/>
              <w:left w:val="nil"/>
              <w:bottom w:val="nil"/>
              <w:right w:val="single" w:sz="4" w:space="0" w:color="FFFFFF"/>
            </w:tcBorders>
            <w:shd w:val="clear" w:color="000000" w:fill="D8D8D8"/>
            <w:noWrap/>
            <w:vAlign w:val="center"/>
            <w:hideMark/>
          </w:tcPr>
          <w:p w14:paraId="5608789E"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000000" w:fill="D8D8D8"/>
            <w:noWrap/>
            <w:vAlign w:val="center"/>
            <w:hideMark/>
          </w:tcPr>
          <w:p w14:paraId="1E082CCD"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000000" w:fill="D8D8D8"/>
            <w:noWrap/>
            <w:vAlign w:val="center"/>
            <w:hideMark/>
          </w:tcPr>
          <w:p w14:paraId="3AAB816D"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000000" w:fill="D8D8D8"/>
            <w:noWrap/>
            <w:vAlign w:val="center"/>
            <w:hideMark/>
          </w:tcPr>
          <w:p w14:paraId="6090FAF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000000" w:fill="D8D8D8"/>
            <w:noWrap/>
            <w:vAlign w:val="center"/>
            <w:hideMark/>
          </w:tcPr>
          <w:p w14:paraId="34F9347E"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000000" w:fill="D8D8D8"/>
            <w:noWrap/>
            <w:vAlign w:val="center"/>
            <w:hideMark/>
          </w:tcPr>
          <w:p w14:paraId="575FA04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tcBorders>
              <w:top w:val="nil"/>
              <w:left w:val="nil"/>
              <w:bottom w:val="nil"/>
              <w:right w:val="single" w:sz="4" w:space="0" w:color="FFFFFF"/>
            </w:tcBorders>
            <w:shd w:val="clear" w:color="000000" w:fill="D8D8D8"/>
            <w:noWrap/>
            <w:vAlign w:val="center"/>
            <w:hideMark/>
          </w:tcPr>
          <w:p w14:paraId="0A94FA8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X</w:t>
            </w:r>
          </w:p>
        </w:tc>
        <w:tc>
          <w:tcPr>
            <w:tcW w:w="124" w:type="pct"/>
            <w:gridSpan w:val="2"/>
            <w:tcBorders>
              <w:top w:val="nil"/>
              <w:left w:val="nil"/>
              <w:bottom w:val="nil"/>
              <w:right w:val="single" w:sz="4" w:space="0" w:color="FFFFFF"/>
            </w:tcBorders>
            <w:shd w:val="clear" w:color="000000" w:fill="D8D8D8"/>
            <w:noWrap/>
            <w:vAlign w:val="center"/>
            <w:hideMark/>
          </w:tcPr>
          <w:p w14:paraId="105C812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X</w:t>
            </w:r>
          </w:p>
        </w:tc>
        <w:tc>
          <w:tcPr>
            <w:tcW w:w="124" w:type="pct"/>
            <w:gridSpan w:val="2"/>
            <w:tcBorders>
              <w:top w:val="nil"/>
              <w:left w:val="nil"/>
              <w:bottom w:val="nil"/>
              <w:right w:val="single" w:sz="4" w:space="0" w:color="FFFFFF"/>
            </w:tcBorders>
            <w:shd w:val="clear" w:color="000000" w:fill="D8D8D8"/>
            <w:noWrap/>
            <w:vAlign w:val="center"/>
            <w:hideMark/>
          </w:tcPr>
          <w:p w14:paraId="47D3D37E"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X</w:t>
            </w:r>
          </w:p>
        </w:tc>
        <w:tc>
          <w:tcPr>
            <w:tcW w:w="124" w:type="pct"/>
            <w:gridSpan w:val="3"/>
            <w:tcBorders>
              <w:top w:val="nil"/>
              <w:left w:val="nil"/>
              <w:bottom w:val="nil"/>
              <w:right w:val="single" w:sz="4" w:space="0" w:color="FFFFFF"/>
            </w:tcBorders>
            <w:shd w:val="clear" w:color="000000" w:fill="D8D8D8"/>
            <w:noWrap/>
            <w:vAlign w:val="center"/>
            <w:hideMark/>
          </w:tcPr>
          <w:p w14:paraId="24655B3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X</w:t>
            </w:r>
          </w:p>
        </w:tc>
        <w:tc>
          <w:tcPr>
            <w:tcW w:w="124" w:type="pct"/>
            <w:gridSpan w:val="2"/>
            <w:tcBorders>
              <w:top w:val="nil"/>
              <w:left w:val="nil"/>
              <w:bottom w:val="nil"/>
              <w:right w:val="single" w:sz="4" w:space="0" w:color="FFFFFF"/>
            </w:tcBorders>
            <w:shd w:val="clear" w:color="000000" w:fill="D8D8D8"/>
            <w:noWrap/>
            <w:vAlign w:val="center"/>
            <w:hideMark/>
          </w:tcPr>
          <w:p w14:paraId="5F685F8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000000" w:fill="D8D8D8"/>
            <w:noWrap/>
            <w:vAlign w:val="center"/>
            <w:hideMark/>
          </w:tcPr>
          <w:p w14:paraId="4224EFF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1E16CC9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6BB3B25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3"/>
            <w:tcBorders>
              <w:top w:val="nil"/>
              <w:left w:val="nil"/>
              <w:bottom w:val="nil"/>
              <w:right w:val="single" w:sz="4" w:space="0" w:color="FFFFFF"/>
            </w:tcBorders>
            <w:shd w:val="clear" w:color="000000" w:fill="D8D8D8"/>
            <w:noWrap/>
            <w:vAlign w:val="center"/>
            <w:hideMark/>
          </w:tcPr>
          <w:p w14:paraId="67CDAC9D"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5863EA5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0C22B7C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2AF0CD1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72F7F07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2CD12FFE"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000000" w:fill="D8D8D8"/>
            <w:noWrap/>
            <w:vAlign w:val="center"/>
            <w:hideMark/>
          </w:tcPr>
          <w:p w14:paraId="702AFB9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3C0395C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3"/>
            <w:tcBorders>
              <w:top w:val="nil"/>
              <w:left w:val="nil"/>
              <w:bottom w:val="nil"/>
              <w:right w:val="single" w:sz="4" w:space="0" w:color="FFFFFF"/>
            </w:tcBorders>
            <w:shd w:val="clear" w:color="000000" w:fill="D8D8D8"/>
            <w:noWrap/>
            <w:vAlign w:val="center"/>
            <w:hideMark/>
          </w:tcPr>
          <w:p w14:paraId="70966BF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000000" w:fill="D8D8D8"/>
            <w:noWrap/>
            <w:vAlign w:val="center"/>
            <w:hideMark/>
          </w:tcPr>
          <w:p w14:paraId="55B950D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415F9EED"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0C60BAE0"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75EDCF81"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000000" w:fill="D8D8D8"/>
            <w:noWrap/>
            <w:vAlign w:val="center"/>
            <w:hideMark/>
          </w:tcPr>
          <w:p w14:paraId="3F3E878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000000" w:fill="D8D8D8"/>
            <w:noWrap/>
            <w:vAlign w:val="center"/>
            <w:hideMark/>
          </w:tcPr>
          <w:p w14:paraId="5CE2A6C0"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65" w:type="pct"/>
            <w:tcBorders>
              <w:top w:val="nil"/>
              <w:left w:val="nil"/>
              <w:bottom w:val="nil"/>
              <w:right w:val="nil"/>
            </w:tcBorders>
            <w:shd w:val="clear" w:color="000000" w:fill="D8D8D8"/>
            <w:noWrap/>
            <w:vAlign w:val="center"/>
            <w:hideMark/>
          </w:tcPr>
          <w:p w14:paraId="7E2409F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75" w:type="pct"/>
            <w:tcBorders>
              <w:top w:val="nil"/>
              <w:left w:val="nil"/>
              <w:bottom w:val="single" w:sz="4" w:space="0" w:color="D8D8D8"/>
              <w:right w:val="single" w:sz="4" w:space="0" w:color="auto"/>
            </w:tcBorders>
            <w:shd w:val="clear" w:color="auto" w:fill="auto"/>
            <w:noWrap/>
            <w:vAlign w:val="center"/>
            <w:hideMark/>
          </w:tcPr>
          <w:p w14:paraId="479FFA83"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4</w:t>
            </w:r>
          </w:p>
        </w:tc>
      </w:tr>
      <w:tr w:rsidR="007E464B" w:rsidRPr="00300699" w14:paraId="431F6375" w14:textId="77777777" w:rsidTr="007E464B">
        <w:trPr>
          <w:gridAfter w:val="1"/>
          <w:trHeight w:val="342"/>
        </w:trPr>
        <w:tc>
          <w:tcPr>
            <w:tcW w:w="1511"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17445" w14:textId="77777777" w:rsidR="007E464B" w:rsidRPr="00300699" w:rsidRDefault="007E464B" w:rsidP="00AE5700">
            <w:pPr>
              <w:spacing w:after="0" w:line="240" w:lineRule="auto"/>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lastRenderedPageBreak/>
              <w:t>Tramite administrativos de la UACI, y Adjudicación de proyectos de licitación publica</w:t>
            </w:r>
          </w:p>
        </w:tc>
        <w:tc>
          <w:tcPr>
            <w:tcW w:w="161" w:type="pct"/>
            <w:gridSpan w:val="2"/>
            <w:tcBorders>
              <w:top w:val="nil"/>
              <w:left w:val="nil"/>
              <w:bottom w:val="nil"/>
              <w:right w:val="single" w:sz="4" w:space="0" w:color="FFFFFF"/>
            </w:tcBorders>
            <w:shd w:val="clear" w:color="D9E2F3" w:fill="F2F2F2"/>
            <w:noWrap/>
            <w:vAlign w:val="center"/>
            <w:hideMark/>
          </w:tcPr>
          <w:p w14:paraId="75064AB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D9E2F3" w:fill="F2F2F2"/>
            <w:noWrap/>
            <w:vAlign w:val="center"/>
            <w:hideMark/>
          </w:tcPr>
          <w:p w14:paraId="0D6D2B8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D9E2F3" w:fill="F2F2F2"/>
            <w:noWrap/>
            <w:vAlign w:val="center"/>
            <w:hideMark/>
          </w:tcPr>
          <w:p w14:paraId="302C3E0D"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D9E2F3" w:fill="F2F2F2"/>
            <w:noWrap/>
            <w:vAlign w:val="center"/>
            <w:hideMark/>
          </w:tcPr>
          <w:p w14:paraId="2C55484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5EC361B3"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088804E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tcBorders>
              <w:top w:val="nil"/>
              <w:left w:val="nil"/>
              <w:bottom w:val="nil"/>
              <w:right w:val="single" w:sz="4" w:space="0" w:color="FFFFFF"/>
            </w:tcBorders>
            <w:shd w:val="clear" w:color="D9E2F3" w:fill="F2F2F2"/>
            <w:noWrap/>
            <w:vAlign w:val="center"/>
            <w:hideMark/>
          </w:tcPr>
          <w:p w14:paraId="65316CA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342164B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0021562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3"/>
            <w:tcBorders>
              <w:top w:val="nil"/>
              <w:left w:val="nil"/>
              <w:bottom w:val="nil"/>
              <w:right w:val="single" w:sz="4" w:space="0" w:color="FFFFFF"/>
            </w:tcBorders>
            <w:shd w:val="clear" w:color="D9E2F3" w:fill="F2F2F2"/>
            <w:noWrap/>
            <w:vAlign w:val="center"/>
            <w:hideMark/>
          </w:tcPr>
          <w:p w14:paraId="19F2432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7E06D8C0"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67B6450D"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5683E72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1D479E6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3"/>
            <w:tcBorders>
              <w:top w:val="nil"/>
              <w:left w:val="nil"/>
              <w:bottom w:val="nil"/>
              <w:right w:val="single" w:sz="4" w:space="0" w:color="FFFFFF"/>
            </w:tcBorders>
            <w:shd w:val="clear" w:color="D9E2F3" w:fill="F2F2F2"/>
            <w:noWrap/>
            <w:vAlign w:val="center"/>
            <w:hideMark/>
          </w:tcPr>
          <w:p w14:paraId="5F95C4F1"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0FB1295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1A8CD07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2727475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28E8BF1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03F74061"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3F6D821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672540D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3"/>
            <w:tcBorders>
              <w:top w:val="nil"/>
              <w:left w:val="nil"/>
              <w:bottom w:val="nil"/>
              <w:right w:val="single" w:sz="4" w:space="0" w:color="FFFFFF"/>
            </w:tcBorders>
            <w:shd w:val="clear" w:color="D9E2F3" w:fill="F2F2F2"/>
            <w:noWrap/>
            <w:vAlign w:val="center"/>
            <w:hideMark/>
          </w:tcPr>
          <w:p w14:paraId="1B355BB0"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690B31C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6D8153A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15739FB0"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0FC1F16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1E5643A0"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6E6D10BD"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65" w:type="pct"/>
            <w:tcBorders>
              <w:top w:val="nil"/>
              <w:left w:val="nil"/>
              <w:bottom w:val="nil"/>
              <w:right w:val="nil"/>
            </w:tcBorders>
            <w:shd w:val="clear" w:color="D9E2F3" w:fill="F2F2F2"/>
            <w:noWrap/>
            <w:vAlign w:val="center"/>
            <w:hideMark/>
          </w:tcPr>
          <w:p w14:paraId="692804A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75" w:type="pct"/>
            <w:tcBorders>
              <w:top w:val="nil"/>
              <w:left w:val="nil"/>
              <w:bottom w:val="single" w:sz="4" w:space="0" w:color="D8D8D8"/>
              <w:right w:val="single" w:sz="4" w:space="0" w:color="auto"/>
            </w:tcBorders>
            <w:shd w:val="clear" w:color="auto" w:fill="auto"/>
            <w:noWrap/>
            <w:vAlign w:val="center"/>
            <w:hideMark/>
          </w:tcPr>
          <w:p w14:paraId="3F47DE13"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r>
      <w:tr w:rsidR="007E464B" w:rsidRPr="00300699" w14:paraId="6D3A4E71" w14:textId="77777777" w:rsidTr="007E464B">
        <w:trPr>
          <w:gridAfter w:val="1"/>
          <w:trHeight w:val="342"/>
        </w:trPr>
        <w:tc>
          <w:tcPr>
            <w:tcW w:w="1511"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75034" w14:textId="77777777" w:rsidR="007E464B" w:rsidRPr="00300699" w:rsidRDefault="007E464B" w:rsidP="00AE5700">
            <w:pPr>
              <w:spacing w:after="0" w:line="240" w:lineRule="auto"/>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Ejecución de proyectos adjudicados por el Concejo Municipal</w:t>
            </w:r>
          </w:p>
        </w:tc>
        <w:tc>
          <w:tcPr>
            <w:tcW w:w="161" w:type="pct"/>
            <w:gridSpan w:val="2"/>
            <w:tcBorders>
              <w:top w:val="nil"/>
              <w:left w:val="nil"/>
              <w:bottom w:val="nil"/>
              <w:right w:val="single" w:sz="4" w:space="0" w:color="FFFFFF"/>
            </w:tcBorders>
            <w:shd w:val="clear" w:color="000000" w:fill="D8D8D8"/>
            <w:noWrap/>
            <w:vAlign w:val="center"/>
            <w:hideMark/>
          </w:tcPr>
          <w:p w14:paraId="330CA66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000000" w:fill="D8D8D8"/>
            <w:noWrap/>
            <w:vAlign w:val="center"/>
            <w:hideMark/>
          </w:tcPr>
          <w:p w14:paraId="0759344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000000" w:fill="D8D8D8"/>
            <w:noWrap/>
            <w:vAlign w:val="center"/>
            <w:hideMark/>
          </w:tcPr>
          <w:p w14:paraId="0438819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000000" w:fill="D8D8D8"/>
            <w:noWrap/>
            <w:vAlign w:val="center"/>
            <w:hideMark/>
          </w:tcPr>
          <w:p w14:paraId="06D0048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000000" w:fill="D8D8D8"/>
            <w:noWrap/>
            <w:vAlign w:val="center"/>
            <w:hideMark/>
          </w:tcPr>
          <w:p w14:paraId="754A68E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000000" w:fill="D8D8D8"/>
            <w:noWrap/>
            <w:vAlign w:val="center"/>
            <w:hideMark/>
          </w:tcPr>
          <w:p w14:paraId="42A6AEF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tcBorders>
              <w:top w:val="nil"/>
              <w:left w:val="nil"/>
              <w:bottom w:val="nil"/>
              <w:right w:val="single" w:sz="4" w:space="0" w:color="FFFFFF"/>
            </w:tcBorders>
            <w:shd w:val="clear" w:color="000000" w:fill="D8D8D8"/>
            <w:noWrap/>
            <w:vAlign w:val="center"/>
            <w:hideMark/>
          </w:tcPr>
          <w:p w14:paraId="0F94411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000000" w:fill="D8D8D8"/>
            <w:noWrap/>
            <w:vAlign w:val="center"/>
            <w:hideMark/>
          </w:tcPr>
          <w:p w14:paraId="4591914E"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X</w:t>
            </w:r>
          </w:p>
        </w:tc>
        <w:tc>
          <w:tcPr>
            <w:tcW w:w="124" w:type="pct"/>
            <w:gridSpan w:val="2"/>
            <w:tcBorders>
              <w:top w:val="nil"/>
              <w:left w:val="nil"/>
              <w:bottom w:val="nil"/>
              <w:right w:val="single" w:sz="4" w:space="0" w:color="FFFFFF"/>
            </w:tcBorders>
            <w:shd w:val="clear" w:color="000000" w:fill="D8D8D8"/>
            <w:noWrap/>
            <w:vAlign w:val="center"/>
            <w:hideMark/>
          </w:tcPr>
          <w:p w14:paraId="7C802C8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X</w:t>
            </w:r>
          </w:p>
        </w:tc>
        <w:tc>
          <w:tcPr>
            <w:tcW w:w="124" w:type="pct"/>
            <w:gridSpan w:val="3"/>
            <w:tcBorders>
              <w:top w:val="nil"/>
              <w:left w:val="nil"/>
              <w:bottom w:val="nil"/>
              <w:right w:val="single" w:sz="4" w:space="0" w:color="FFFFFF"/>
            </w:tcBorders>
            <w:shd w:val="clear" w:color="000000" w:fill="D8D8D8"/>
            <w:noWrap/>
            <w:vAlign w:val="center"/>
            <w:hideMark/>
          </w:tcPr>
          <w:p w14:paraId="5C395D6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X</w:t>
            </w:r>
          </w:p>
        </w:tc>
        <w:tc>
          <w:tcPr>
            <w:tcW w:w="124" w:type="pct"/>
            <w:gridSpan w:val="2"/>
            <w:tcBorders>
              <w:top w:val="nil"/>
              <w:left w:val="nil"/>
              <w:bottom w:val="nil"/>
              <w:right w:val="single" w:sz="4" w:space="0" w:color="FFFFFF"/>
            </w:tcBorders>
            <w:shd w:val="clear" w:color="000000" w:fill="D8D8D8"/>
            <w:noWrap/>
            <w:vAlign w:val="center"/>
            <w:hideMark/>
          </w:tcPr>
          <w:p w14:paraId="1FC05BB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X</w:t>
            </w:r>
          </w:p>
        </w:tc>
        <w:tc>
          <w:tcPr>
            <w:tcW w:w="124" w:type="pct"/>
            <w:gridSpan w:val="2"/>
            <w:tcBorders>
              <w:top w:val="nil"/>
              <w:left w:val="nil"/>
              <w:bottom w:val="nil"/>
              <w:right w:val="single" w:sz="4" w:space="0" w:color="FFFFFF"/>
            </w:tcBorders>
            <w:shd w:val="clear" w:color="000000" w:fill="D8D8D8"/>
            <w:noWrap/>
            <w:vAlign w:val="center"/>
            <w:hideMark/>
          </w:tcPr>
          <w:p w14:paraId="318BFAB0"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X</w:t>
            </w:r>
          </w:p>
        </w:tc>
        <w:tc>
          <w:tcPr>
            <w:tcW w:w="104" w:type="pct"/>
            <w:gridSpan w:val="2"/>
            <w:tcBorders>
              <w:top w:val="nil"/>
              <w:left w:val="nil"/>
              <w:bottom w:val="nil"/>
              <w:right w:val="single" w:sz="4" w:space="0" w:color="FFFFFF"/>
            </w:tcBorders>
            <w:shd w:val="clear" w:color="000000" w:fill="D8D8D8"/>
            <w:noWrap/>
            <w:vAlign w:val="center"/>
            <w:hideMark/>
          </w:tcPr>
          <w:p w14:paraId="621CFF0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0D70F8F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3"/>
            <w:tcBorders>
              <w:top w:val="nil"/>
              <w:left w:val="nil"/>
              <w:bottom w:val="nil"/>
              <w:right w:val="single" w:sz="4" w:space="0" w:color="FFFFFF"/>
            </w:tcBorders>
            <w:shd w:val="clear" w:color="000000" w:fill="D8D8D8"/>
            <w:noWrap/>
            <w:vAlign w:val="center"/>
            <w:hideMark/>
          </w:tcPr>
          <w:p w14:paraId="420B65B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4A49AC0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0758F870"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7B3F9223"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50D6446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470BB8E1"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000000" w:fill="D8D8D8"/>
            <w:noWrap/>
            <w:vAlign w:val="center"/>
            <w:hideMark/>
          </w:tcPr>
          <w:p w14:paraId="27C05AD1"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1968DDE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3"/>
            <w:tcBorders>
              <w:top w:val="nil"/>
              <w:left w:val="nil"/>
              <w:bottom w:val="nil"/>
              <w:right w:val="single" w:sz="4" w:space="0" w:color="FFFFFF"/>
            </w:tcBorders>
            <w:shd w:val="clear" w:color="000000" w:fill="D8D8D8"/>
            <w:noWrap/>
            <w:vAlign w:val="center"/>
            <w:hideMark/>
          </w:tcPr>
          <w:p w14:paraId="6716399D"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000000" w:fill="D8D8D8"/>
            <w:noWrap/>
            <w:vAlign w:val="center"/>
            <w:hideMark/>
          </w:tcPr>
          <w:p w14:paraId="5AAD338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419F50D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17ECE67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7651B94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000000" w:fill="D8D8D8"/>
            <w:noWrap/>
            <w:vAlign w:val="center"/>
            <w:hideMark/>
          </w:tcPr>
          <w:p w14:paraId="383D70B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000000" w:fill="D8D8D8"/>
            <w:noWrap/>
            <w:vAlign w:val="center"/>
            <w:hideMark/>
          </w:tcPr>
          <w:p w14:paraId="2819346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65" w:type="pct"/>
            <w:tcBorders>
              <w:top w:val="nil"/>
              <w:left w:val="nil"/>
              <w:bottom w:val="nil"/>
              <w:right w:val="nil"/>
            </w:tcBorders>
            <w:shd w:val="clear" w:color="000000" w:fill="D8D8D8"/>
            <w:noWrap/>
            <w:vAlign w:val="center"/>
            <w:hideMark/>
          </w:tcPr>
          <w:p w14:paraId="69FC482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75" w:type="pct"/>
            <w:tcBorders>
              <w:top w:val="nil"/>
              <w:left w:val="nil"/>
              <w:bottom w:val="single" w:sz="4" w:space="0" w:color="D8D8D8"/>
              <w:right w:val="single" w:sz="4" w:space="0" w:color="auto"/>
            </w:tcBorders>
            <w:shd w:val="clear" w:color="auto" w:fill="auto"/>
            <w:noWrap/>
            <w:vAlign w:val="center"/>
            <w:hideMark/>
          </w:tcPr>
          <w:p w14:paraId="0E69003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5</w:t>
            </w:r>
          </w:p>
        </w:tc>
      </w:tr>
      <w:tr w:rsidR="007E464B" w:rsidRPr="00300699" w14:paraId="51F684E7" w14:textId="77777777" w:rsidTr="007E464B">
        <w:trPr>
          <w:gridAfter w:val="1"/>
          <w:trHeight w:val="342"/>
        </w:trPr>
        <w:tc>
          <w:tcPr>
            <w:tcW w:w="1511" w:type="pct"/>
            <w:gridSpan w:val="15"/>
            <w:tcBorders>
              <w:top w:val="nil"/>
              <w:left w:val="single" w:sz="4" w:space="0" w:color="auto"/>
              <w:bottom w:val="single" w:sz="4" w:space="0" w:color="auto"/>
              <w:right w:val="single" w:sz="4" w:space="0" w:color="auto"/>
            </w:tcBorders>
            <w:shd w:val="clear" w:color="000000" w:fill="E7E6E6"/>
            <w:vAlign w:val="center"/>
            <w:hideMark/>
          </w:tcPr>
          <w:p w14:paraId="70E026AE" w14:textId="77777777" w:rsidR="007E464B" w:rsidRPr="00300699" w:rsidRDefault="007E464B" w:rsidP="00AE5700">
            <w:pPr>
              <w:spacing w:after="0" w:line="240" w:lineRule="auto"/>
              <w:rPr>
                <w:rFonts w:ascii="Times New Roman" w:eastAsia="Times New Roman" w:hAnsi="Times New Roman" w:cs="Times New Roman"/>
                <w:b/>
                <w:bCs/>
                <w:sz w:val="22"/>
                <w:szCs w:val="22"/>
                <w:lang w:eastAsia="es-SV"/>
              </w:rPr>
            </w:pPr>
            <w:r w:rsidRPr="00300699">
              <w:rPr>
                <w:rFonts w:ascii="Times New Roman" w:eastAsia="Times New Roman" w:hAnsi="Times New Roman" w:cs="Times New Roman"/>
                <w:b/>
                <w:bCs/>
                <w:sz w:val="22"/>
                <w:szCs w:val="22"/>
                <w:lang w:eastAsia="es-SV"/>
              </w:rPr>
              <w:t>Actividad X.1</w:t>
            </w:r>
          </w:p>
        </w:tc>
        <w:tc>
          <w:tcPr>
            <w:tcW w:w="161" w:type="pct"/>
            <w:gridSpan w:val="2"/>
            <w:tcBorders>
              <w:top w:val="nil"/>
              <w:left w:val="nil"/>
              <w:bottom w:val="nil"/>
              <w:right w:val="single" w:sz="4" w:space="0" w:color="FFFFFF"/>
            </w:tcBorders>
            <w:shd w:val="clear" w:color="D9E2F3" w:fill="F2F2F2"/>
            <w:noWrap/>
            <w:vAlign w:val="center"/>
            <w:hideMark/>
          </w:tcPr>
          <w:p w14:paraId="6238D520"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D9E2F3" w:fill="F2F2F2"/>
            <w:noWrap/>
            <w:vAlign w:val="center"/>
            <w:hideMark/>
          </w:tcPr>
          <w:p w14:paraId="3955067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D9E2F3" w:fill="F2F2F2"/>
            <w:noWrap/>
            <w:vAlign w:val="center"/>
            <w:hideMark/>
          </w:tcPr>
          <w:p w14:paraId="0DE5D4E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D9E2F3" w:fill="F2F2F2"/>
            <w:noWrap/>
            <w:vAlign w:val="center"/>
            <w:hideMark/>
          </w:tcPr>
          <w:p w14:paraId="45257B4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49F853ED"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56B876D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tcBorders>
              <w:top w:val="nil"/>
              <w:left w:val="nil"/>
              <w:bottom w:val="nil"/>
              <w:right w:val="single" w:sz="4" w:space="0" w:color="FFFFFF"/>
            </w:tcBorders>
            <w:shd w:val="clear" w:color="D9E2F3" w:fill="F2F2F2"/>
            <w:noWrap/>
            <w:vAlign w:val="center"/>
            <w:hideMark/>
          </w:tcPr>
          <w:p w14:paraId="7DB4552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0A3459D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15686E3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3"/>
            <w:tcBorders>
              <w:top w:val="nil"/>
              <w:left w:val="nil"/>
              <w:bottom w:val="nil"/>
              <w:right w:val="single" w:sz="4" w:space="0" w:color="FFFFFF"/>
            </w:tcBorders>
            <w:shd w:val="clear" w:color="D9E2F3" w:fill="F2F2F2"/>
            <w:noWrap/>
            <w:vAlign w:val="center"/>
            <w:hideMark/>
          </w:tcPr>
          <w:p w14:paraId="625A1D2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361C8EA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009A36D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3736FEE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53DE604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3"/>
            <w:tcBorders>
              <w:top w:val="nil"/>
              <w:left w:val="nil"/>
              <w:bottom w:val="nil"/>
              <w:right w:val="single" w:sz="4" w:space="0" w:color="FFFFFF"/>
            </w:tcBorders>
            <w:shd w:val="clear" w:color="D9E2F3" w:fill="F2F2F2"/>
            <w:noWrap/>
            <w:vAlign w:val="center"/>
            <w:hideMark/>
          </w:tcPr>
          <w:p w14:paraId="1520601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1613BD4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0E50517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3A51F67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7568B121"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4C603BE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22E6923D"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0285040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3"/>
            <w:tcBorders>
              <w:top w:val="nil"/>
              <w:left w:val="nil"/>
              <w:bottom w:val="nil"/>
              <w:right w:val="single" w:sz="4" w:space="0" w:color="FFFFFF"/>
            </w:tcBorders>
            <w:shd w:val="clear" w:color="D9E2F3" w:fill="F2F2F2"/>
            <w:noWrap/>
            <w:vAlign w:val="center"/>
            <w:hideMark/>
          </w:tcPr>
          <w:p w14:paraId="43F8608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2A9BE8A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3A39DFD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594DB870"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15A97F6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22893650"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04F54EC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65" w:type="pct"/>
            <w:tcBorders>
              <w:top w:val="nil"/>
              <w:left w:val="nil"/>
              <w:bottom w:val="nil"/>
              <w:right w:val="nil"/>
            </w:tcBorders>
            <w:shd w:val="clear" w:color="D9E2F3" w:fill="F2F2F2"/>
            <w:noWrap/>
            <w:vAlign w:val="center"/>
            <w:hideMark/>
          </w:tcPr>
          <w:p w14:paraId="51DB756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75" w:type="pct"/>
            <w:tcBorders>
              <w:top w:val="nil"/>
              <w:left w:val="nil"/>
              <w:bottom w:val="single" w:sz="4" w:space="0" w:color="D8D8D8"/>
              <w:right w:val="single" w:sz="4" w:space="0" w:color="auto"/>
            </w:tcBorders>
            <w:shd w:val="clear" w:color="auto" w:fill="auto"/>
            <w:noWrap/>
            <w:vAlign w:val="center"/>
            <w:hideMark/>
          </w:tcPr>
          <w:p w14:paraId="6B3456E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 </w:t>
            </w:r>
          </w:p>
        </w:tc>
      </w:tr>
      <w:tr w:rsidR="007E464B" w:rsidRPr="00300699" w14:paraId="1AB93D1B" w14:textId="77777777" w:rsidTr="007E464B">
        <w:trPr>
          <w:gridAfter w:val="1"/>
          <w:trHeight w:val="342"/>
        </w:trPr>
        <w:tc>
          <w:tcPr>
            <w:tcW w:w="1511"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7955798A" w14:textId="77777777" w:rsidR="007E464B" w:rsidRPr="00300699" w:rsidRDefault="007E464B" w:rsidP="00AE5700">
            <w:pPr>
              <w:spacing w:after="0" w:line="240" w:lineRule="auto"/>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 </w:t>
            </w:r>
          </w:p>
        </w:tc>
        <w:tc>
          <w:tcPr>
            <w:tcW w:w="161" w:type="pct"/>
            <w:gridSpan w:val="2"/>
            <w:tcBorders>
              <w:top w:val="nil"/>
              <w:left w:val="nil"/>
              <w:bottom w:val="nil"/>
              <w:right w:val="single" w:sz="4" w:space="0" w:color="FFFFFF"/>
            </w:tcBorders>
            <w:shd w:val="clear" w:color="000000" w:fill="D8D8D8"/>
            <w:noWrap/>
            <w:vAlign w:val="center"/>
            <w:hideMark/>
          </w:tcPr>
          <w:p w14:paraId="5F24AB5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000000" w:fill="D8D8D8"/>
            <w:noWrap/>
            <w:vAlign w:val="center"/>
            <w:hideMark/>
          </w:tcPr>
          <w:p w14:paraId="1CCE7E3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000000" w:fill="D8D8D8"/>
            <w:noWrap/>
            <w:vAlign w:val="center"/>
            <w:hideMark/>
          </w:tcPr>
          <w:p w14:paraId="38CD4B71"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000000" w:fill="D8D8D8"/>
            <w:noWrap/>
            <w:vAlign w:val="center"/>
            <w:hideMark/>
          </w:tcPr>
          <w:p w14:paraId="36D3F5C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000000" w:fill="D8D8D8"/>
            <w:noWrap/>
            <w:vAlign w:val="center"/>
            <w:hideMark/>
          </w:tcPr>
          <w:p w14:paraId="7C87E6C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000000" w:fill="D8D8D8"/>
            <w:noWrap/>
            <w:vAlign w:val="center"/>
            <w:hideMark/>
          </w:tcPr>
          <w:p w14:paraId="04ADF95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tcBorders>
              <w:top w:val="nil"/>
              <w:left w:val="nil"/>
              <w:bottom w:val="nil"/>
              <w:right w:val="single" w:sz="4" w:space="0" w:color="FFFFFF"/>
            </w:tcBorders>
            <w:shd w:val="clear" w:color="000000" w:fill="D8D8D8"/>
            <w:noWrap/>
            <w:vAlign w:val="center"/>
            <w:hideMark/>
          </w:tcPr>
          <w:p w14:paraId="2143B210"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000000" w:fill="D8D8D8"/>
            <w:noWrap/>
            <w:vAlign w:val="center"/>
            <w:hideMark/>
          </w:tcPr>
          <w:p w14:paraId="3D12C46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000000" w:fill="D8D8D8"/>
            <w:noWrap/>
            <w:vAlign w:val="center"/>
            <w:hideMark/>
          </w:tcPr>
          <w:p w14:paraId="1405DD9E"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3"/>
            <w:tcBorders>
              <w:top w:val="nil"/>
              <w:left w:val="nil"/>
              <w:bottom w:val="nil"/>
              <w:right w:val="single" w:sz="4" w:space="0" w:color="FFFFFF"/>
            </w:tcBorders>
            <w:shd w:val="clear" w:color="000000" w:fill="D8D8D8"/>
            <w:noWrap/>
            <w:vAlign w:val="center"/>
            <w:hideMark/>
          </w:tcPr>
          <w:p w14:paraId="4013B85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000000" w:fill="D8D8D8"/>
            <w:noWrap/>
            <w:vAlign w:val="center"/>
            <w:hideMark/>
          </w:tcPr>
          <w:p w14:paraId="4F938F1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000000" w:fill="D8D8D8"/>
            <w:noWrap/>
            <w:vAlign w:val="center"/>
            <w:hideMark/>
          </w:tcPr>
          <w:p w14:paraId="6AE522A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736F041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04FD7CDE"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3"/>
            <w:tcBorders>
              <w:top w:val="nil"/>
              <w:left w:val="nil"/>
              <w:bottom w:val="nil"/>
              <w:right w:val="single" w:sz="4" w:space="0" w:color="FFFFFF"/>
            </w:tcBorders>
            <w:shd w:val="clear" w:color="000000" w:fill="D8D8D8"/>
            <w:noWrap/>
            <w:vAlign w:val="center"/>
            <w:hideMark/>
          </w:tcPr>
          <w:p w14:paraId="0BAC0A4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6212C6B1"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055D550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689400D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10F1891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1D24B4F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000000" w:fill="D8D8D8"/>
            <w:noWrap/>
            <w:vAlign w:val="center"/>
            <w:hideMark/>
          </w:tcPr>
          <w:p w14:paraId="243EFC0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1F57C7B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3"/>
            <w:tcBorders>
              <w:top w:val="nil"/>
              <w:left w:val="nil"/>
              <w:bottom w:val="nil"/>
              <w:right w:val="single" w:sz="4" w:space="0" w:color="FFFFFF"/>
            </w:tcBorders>
            <w:shd w:val="clear" w:color="000000" w:fill="D8D8D8"/>
            <w:noWrap/>
            <w:vAlign w:val="center"/>
            <w:hideMark/>
          </w:tcPr>
          <w:p w14:paraId="0595F7F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000000" w:fill="D8D8D8"/>
            <w:noWrap/>
            <w:vAlign w:val="center"/>
            <w:hideMark/>
          </w:tcPr>
          <w:p w14:paraId="6556D74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4F8DDE7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109C57F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58E8802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000000" w:fill="D8D8D8"/>
            <w:noWrap/>
            <w:vAlign w:val="center"/>
            <w:hideMark/>
          </w:tcPr>
          <w:p w14:paraId="6A89C3BD"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000000" w:fill="D8D8D8"/>
            <w:noWrap/>
            <w:vAlign w:val="center"/>
            <w:hideMark/>
          </w:tcPr>
          <w:p w14:paraId="42272CD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65" w:type="pct"/>
            <w:tcBorders>
              <w:top w:val="nil"/>
              <w:left w:val="nil"/>
              <w:bottom w:val="nil"/>
              <w:right w:val="nil"/>
            </w:tcBorders>
            <w:shd w:val="clear" w:color="000000" w:fill="D8D8D8"/>
            <w:noWrap/>
            <w:vAlign w:val="center"/>
            <w:hideMark/>
          </w:tcPr>
          <w:p w14:paraId="73F0CFC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75" w:type="pct"/>
            <w:tcBorders>
              <w:top w:val="nil"/>
              <w:left w:val="nil"/>
              <w:bottom w:val="single" w:sz="4" w:space="0" w:color="D8D8D8"/>
              <w:right w:val="single" w:sz="4" w:space="0" w:color="auto"/>
            </w:tcBorders>
            <w:shd w:val="clear" w:color="auto" w:fill="auto"/>
            <w:noWrap/>
            <w:vAlign w:val="center"/>
            <w:hideMark/>
          </w:tcPr>
          <w:p w14:paraId="7860200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r>
      <w:tr w:rsidR="007E464B" w:rsidRPr="00300699" w14:paraId="269C370B" w14:textId="77777777" w:rsidTr="007E464B">
        <w:trPr>
          <w:gridAfter w:val="1"/>
          <w:trHeight w:val="342"/>
        </w:trPr>
        <w:tc>
          <w:tcPr>
            <w:tcW w:w="1511"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4F69EDD4" w14:textId="77777777" w:rsidR="007E464B" w:rsidRPr="00300699" w:rsidRDefault="007E464B" w:rsidP="00AE5700">
            <w:pPr>
              <w:spacing w:after="0" w:line="240" w:lineRule="auto"/>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 </w:t>
            </w:r>
          </w:p>
        </w:tc>
        <w:tc>
          <w:tcPr>
            <w:tcW w:w="161" w:type="pct"/>
            <w:gridSpan w:val="2"/>
            <w:tcBorders>
              <w:top w:val="nil"/>
              <w:left w:val="nil"/>
              <w:bottom w:val="nil"/>
              <w:right w:val="single" w:sz="4" w:space="0" w:color="FFFFFF"/>
            </w:tcBorders>
            <w:shd w:val="clear" w:color="D9E2F3" w:fill="F2F2F2"/>
            <w:noWrap/>
            <w:vAlign w:val="center"/>
            <w:hideMark/>
          </w:tcPr>
          <w:p w14:paraId="2DD5C09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D9E2F3" w:fill="F2F2F2"/>
            <w:noWrap/>
            <w:vAlign w:val="center"/>
            <w:hideMark/>
          </w:tcPr>
          <w:p w14:paraId="7C4B6F1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D9E2F3" w:fill="F2F2F2"/>
            <w:noWrap/>
            <w:vAlign w:val="center"/>
            <w:hideMark/>
          </w:tcPr>
          <w:p w14:paraId="74F1FC0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D9E2F3" w:fill="F2F2F2"/>
            <w:noWrap/>
            <w:vAlign w:val="center"/>
            <w:hideMark/>
          </w:tcPr>
          <w:p w14:paraId="025E92C1"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0130B37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4462467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tcBorders>
              <w:top w:val="nil"/>
              <w:left w:val="nil"/>
              <w:bottom w:val="nil"/>
              <w:right w:val="single" w:sz="4" w:space="0" w:color="FFFFFF"/>
            </w:tcBorders>
            <w:shd w:val="clear" w:color="D9E2F3" w:fill="F2F2F2"/>
            <w:noWrap/>
            <w:vAlign w:val="center"/>
            <w:hideMark/>
          </w:tcPr>
          <w:p w14:paraId="0935E000"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72DF1D2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746DD04E"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3"/>
            <w:tcBorders>
              <w:top w:val="nil"/>
              <w:left w:val="nil"/>
              <w:bottom w:val="nil"/>
              <w:right w:val="single" w:sz="4" w:space="0" w:color="FFFFFF"/>
            </w:tcBorders>
            <w:shd w:val="clear" w:color="D9E2F3" w:fill="F2F2F2"/>
            <w:noWrap/>
            <w:vAlign w:val="center"/>
            <w:hideMark/>
          </w:tcPr>
          <w:p w14:paraId="33DD45A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4AC5371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0ADF1BA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2C3505F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09330AA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3"/>
            <w:tcBorders>
              <w:top w:val="nil"/>
              <w:left w:val="nil"/>
              <w:bottom w:val="nil"/>
              <w:right w:val="single" w:sz="4" w:space="0" w:color="FFFFFF"/>
            </w:tcBorders>
            <w:shd w:val="clear" w:color="D9E2F3" w:fill="F2F2F2"/>
            <w:noWrap/>
            <w:vAlign w:val="center"/>
            <w:hideMark/>
          </w:tcPr>
          <w:p w14:paraId="062CA9C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7A79C321"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2C3FBDA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245B827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65A8DE0E"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1A5B9C3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4785081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5593CB2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3"/>
            <w:tcBorders>
              <w:top w:val="nil"/>
              <w:left w:val="nil"/>
              <w:bottom w:val="nil"/>
              <w:right w:val="single" w:sz="4" w:space="0" w:color="FFFFFF"/>
            </w:tcBorders>
            <w:shd w:val="clear" w:color="D9E2F3" w:fill="F2F2F2"/>
            <w:noWrap/>
            <w:vAlign w:val="center"/>
            <w:hideMark/>
          </w:tcPr>
          <w:p w14:paraId="21E5292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6F68876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1820144D"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21B78E5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19DC543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34973C5D"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28F37DB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65" w:type="pct"/>
            <w:tcBorders>
              <w:top w:val="nil"/>
              <w:left w:val="nil"/>
              <w:bottom w:val="nil"/>
              <w:right w:val="nil"/>
            </w:tcBorders>
            <w:shd w:val="clear" w:color="D9E2F3" w:fill="F2F2F2"/>
            <w:noWrap/>
            <w:vAlign w:val="center"/>
            <w:hideMark/>
          </w:tcPr>
          <w:p w14:paraId="202AF60E"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75" w:type="pct"/>
            <w:tcBorders>
              <w:top w:val="nil"/>
              <w:left w:val="nil"/>
              <w:bottom w:val="single" w:sz="4" w:space="0" w:color="D8D8D8"/>
              <w:right w:val="single" w:sz="4" w:space="0" w:color="auto"/>
            </w:tcBorders>
            <w:shd w:val="clear" w:color="auto" w:fill="auto"/>
            <w:noWrap/>
            <w:vAlign w:val="center"/>
            <w:hideMark/>
          </w:tcPr>
          <w:p w14:paraId="2B2E3461"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r>
      <w:tr w:rsidR="007E464B" w:rsidRPr="00300699" w14:paraId="45F2B9C9" w14:textId="77777777" w:rsidTr="007E464B">
        <w:trPr>
          <w:gridAfter w:val="1"/>
          <w:trHeight w:val="342"/>
        </w:trPr>
        <w:tc>
          <w:tcPr>
            <w:tcW w:w="1511"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51F8779D" w14:textId="77777777" w:rsidR="007E464B" w:rsidRPr="00300699" w:rsidRDefault="007E464B" w:rsidP="00AE5700">
            <w:pPr>
              <w:spacing w:after="0" w:line="240" w:lineRule="auto"/>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 </w:t>
            </w:r>
          </w:p>
        </w:tc>
        <w:tc>
          <w:tcPr>
            <w:tcW w:w="161" w:type="pct"/>
            <w:gridSpan w:val="2"/>
            <w:tcBorders>
              <w:top w:val="nil"/>
              <w:left w:val="nil"/>
              <w:bottom w:val="nil"/>
              <w:right w:val="single" w:sz="4" w:space="0" w:color="FFFFFF"/>
            </w:tcBorders>
            <w:shd w:val="clear" w:color="000000" w:fill="D8D8D8"/>
            <w:noWrap/>
            <w:vAlign w:val="center"/>
            <w:hideMark/>
          </w:tcPr>
          <w:p w14:paraId="44119AF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000000" w:fill="D8D8D8"/>
            <w:noWrap/>
            <w:vAlign w:val="center"/>
            <w:hideMark/>
          </w:tcPr>
          <w:p w14:paraId="7273339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000000" w:fill="D8D8D8"/>
            <w:noWrap/>
            <w:vAlign w:val="center"/>
            <w:hideMark/>
          </w:tcPr>
          <w:p w14:paraId="488F5910"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000000" w:fill="D8D8D8"/>
            <w:noWrap/>
            <w:vAlign w:val="center"/>
            <w:hideMark/>
          </w:tcPr>
          <w:p w14:paraId="3E58849E"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000000" w:fill="D8D8D8"/>
            <w:noWrap/>
            <w:vAlign w:val="center"/>
            <w:hideMark/>
          </w:tcPr>
          <w:p w14:paraId="64E47803"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000000" w:fill="D8D8D8"/>
            <w:noWrap/>
            <w:vAlign w:val="center"/>
            <w:hideMark/>
          </w:tcPr>
          <w:p w14:paraId="2BDD0A6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tcBorders>
              <w:top w:val="nil"/>
              <w:left w:val="nil"/>
              <w:bottom w:val="nil"/>
              <w:right w:val="single" w:sz="4" w:space="0" w:color="FFFFFF"/>
            </w:tcBorders>
            <w:shd w:val="clear" w:color="000000" w:fill="D8D8D8"/>
            <w:noWrap/>
            <w:vAlign w:val="center"/>
            <w:hideMark/>
          </w:tcPr>
          <w:p w14:paraId="59E48F7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000000" w:fill="D8D8D8"/>
            <w:noWrap/>
            <w:vAlign w:val="center"/>
            <w:hideMark/>
          </w:tcPr>
          <w:p w14:paraId="3060D313"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000000" w:fill="D8D8D8"/>
            <w:noWrap/>
            <w:vAlign w:val="center"/>
            <w:hideMark/>
          </w:tcPr>
          <w:p w14:paraId="0D8E49A3"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3"/>
            <w:tcBorders>
              <w:top w:val="nil"/>
              <w:left w:val="nil"/>
              <w:bottom w:val="nil"/>
              <w:right w:val="single" w:sz="4" w:space="0" w:color="FFFFFF"/>
            </w:tcBorders>
            <w:shd w:val="clear" w:color="000000" w:fill="D8D8D8"/>
            <w:noWrap/>
            <w:vAlign w:val="center"/>
            <w:hideMark/>
          </w:tcPr>
          <w:p w14:paraId="26AB9B81"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000000" w:fill="D8D8D8"/>
            <w:noWrap/>
            <w:vAlign w:val="center"/>
            <w:hideMark/>
          </w:tcPr>
          <w:p w14:paraId="20795A90"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000000" w:fill="D8D8D8"/>
            <w:noWrap/>
            <w:vAlign w:val="center"/>
            <w:hideMark/>
          </w:tcPr>
          <w:p w14:paraId="6A9410B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4D52247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634E610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3"/>
            <w:tcBorders>
              <w:top w:val="nil"/>
              <w:left w:val="nil"/>
              <w:bottom w:val="nil"/>
              <w:right w:val="single" w:sz="4" w:space="0" w:color="FFFFFF"/>
            </w:tcBorders>
            <w:shd w:val="clear" w:color="000000" w:fill="D8D8D8"/>
            <w:noWrap/>
            <w:vAlign w:val="center"/>
            <w:hideMark/>
          </w:tcPr>
          <w:p w14:paraId="50ECCA9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2724F18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4F52866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2BFA3C3D"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39E5B37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3C21FA9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000000" w:fill="D8D8D8"/>
            <w:noWrap/>
            <w:vAlign w:val="center"/>
            <w:hideMark/>
          </w:tcPr>
          <w:p w14:paraId="7E97A5C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1ABFE09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3"/>
            <w:tcBorders>
              <w:top w:val="nil"/>
              <w:left w:val="nil"/>
              <w:bottom w:val="nil"/>
              <w:right w:val="single" w:sz="4" w:space="0" w:color="FFFFFF"/>
            </w:tcBorders>
            <w:shd w:val="clear" w:color="000000" w:fill="D8D8D8"/>
            <w:noWrap/>
            <w:vAlign w:val="center"/>
            <w:hideMark/>
          </w:tcPr>
          <w:p w14:paraId="4E16FEB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000000" w:fill="D8D8D8"/>
            <w:noWrap/>
            <w:vAlign w:val="center"/>
            <w:hideMark/>
          </w:tcPr>
          <w:p w14:paraId="63362C0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30443DA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44FDBDC1"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000000" w:fill="D8D8D8"/>
            <w:noWrap/>
            <w:vAlign w:val="center"/>
            <w:hideMark/>
          </w:tcPr>
          <w:p w14:paraId="556574A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000000" w:fill="D8D8D8"/>
            <w:noWrap/>
            <w:vAlign w:val="center"/>
            <w:hideMark/>
          </w:tcPr>
          <w:p w14:paraId="3038CE7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000000" w:fill="D8D8D8"/>
            <w:noWrap/>
            <w:vAlign w:val="center"/>
            <w:hideMark/>
          </w:tcPr>
          <w:p w14:paraId="0E563E2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65" w:type="pct"/>
            <w:tcBorders>
              <w:top w:val="nil"/>
              <w:left w:val="nil"/>
              <w:bottom w:val="nil"/>
              <w:right w:val="nil"/>
            </w:tcBorders>
            <w:shd w:val="clear" w:color="000000" w:fill="D8D8D8"/>
            <w:noWrap/>
            <w:vAlign w:val="center"/>
            <w:hideMark/>
          </w:tcPr>
          <w:p w14:paraId="1D9AD5C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75" w:type="pct"/>
            <w:tcBorders>
              <w:top w:val="nil"/>
              <w:left w:val="nil"/>
              <w:bottom w:val="single" w:sz="4" w:space="0" w:color="D8D8D8"/>
              <w:right w:val="single" w:sz="4" w:space="0" w:color="auto"/>
            </w:tcBorders>
            <w:shd w:val="clear" w:color="auto" w:fill="auto"/>
            <w:noWrap/>
            <w:vAlign w:val="center"/>
            <w:hideMark/>
          </w:tcPr>
          <w:p w14:paraId="5807FFF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r>
      <w:tr w:rsidR="007E464B" w:rsidRPr="00300699" w14:paraId="390B6D96" w14:textId="77777777" w:rsidTr="007E464B">
        <w:trPr>
          <w:gridAfter w:val="1"/>
          <w:trHeight w:val="326"/>
        </w:trPr>
        <w:tc>
          <w:tcPr>
            <w:tcW w:w="1511"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0BCE29D1" w14:textId="77777777" w:rsidR="007E464B" w:rsidRPr="00300699" w:rsidRDefault="007E464B" w:rsidP="00AE5700">
            <w:pPr>
              <w:spacing w:after="0" w:line="240" w:lineRule="auto"/>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 </w:t>
            </w:r>
          </w:p>
        </w:tc>
        <w:tc>
          <w:tcPr>
            <w:tcW w:w="161" w:type="pct"/>
            <w:gridSpan w:val="2"/>
            <w:tcBorders>
              <w:top w:val="nil"/>
              <w:left w:val="nil"/>
              <w:bottom w:val="nil"/>
              <w:right w:val="single" w:sz="4" w:space="0" w:color="FFFFFF"/>
            </w:tcBorders>
            <w:shd w:val="clear" w:color="D9E2F3" w:fill="F2F2F2"/>
            <w:noWrap/>
            <w:vAlign w:val="center"/>
            <w:hideMark/>
          </w:tcPr>
          <w:p w14:paraId="7F26E993"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D9E2F3" w:fill="F2F2F2"/>
            <w:noWrap/>
            <w:vAlign w:val="center"/>
            <w:hideMark/>
          </w:tcPr>
          <w:p w14:paraId="12DBA48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D9E2F3" w:fill="F2F2F2"/>
            <w:noWrap/>
            <w:vAlign w:val="center"/>
            <w:hideMark/>
          </w:tcPr>
          <w:p w14:paraId="0F43160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3" w:type="pct"/>
            <w:gridSpan w:val="2"/>
            <w:tcBorders>
              <w:top w:val="nil"/>
              <w:left w:val="nil"/>
              <w:bottom w:val="nil"/>
              <w:right w:val="single" w:sz="4" w:space="0" w:color="FFFFFF"/>
            </w:tcBorders>
            <w:shd w:val="clear" w:color="D9E2F3" w:fill="F2F2F2"/>
            <w:noWrap/>
            <w:vAlign w:val="center"/>
            <w:hideMark/>
          </w:tcPr>
          <w:p w14:paraId="1BB0B541"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6526469E"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08700A9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tcBorders>
              <w:top w:val="nil"/>
              <w:left w:val="nil"/>
              <w:bottom w:val="nil"/>
              <w:right w:val="single" w:sz="4" w:space="0" w:color="FFFFFF"/>
            </w:tcBorders>
            <w:shd w:val="clear" w:color="D9E2F3" w:fill="F2F2F2"/>
            <w:noWrap/>
            <w:vAlign w:val="center"/>
            <w:hideMark/>
          </w:tcPr>
          <w:p w14:paraId="4D5331F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0BB1059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2130F79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3"/>
            <w:tcBorders>
              <w:top w:val="nil"/>
              <w:left w:val="nil"/>
              <w:bottom w:val="nil"/>
              <w:right w:val="single" w:sz="4" w:space="0" w:color="FFFFFF"/>
            </w:tcBorders>
            <w:shd w:val="clear" w:color="D9E2F3" w:fill="F2F2F2"/>
            <w:noWrap/>
            <w:vAlign w:val="center"/>
            <w:hideMark/>
          </w:tcPr>
          <w:p w14:paraId="6E96D4A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2B6946D1"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24" w:type="pct"/>
            <w:gridSpan w:val="2"/>
            <w:tcBorders>
              <w:top w:val="nil"/>
              <w:left w:val="nil"/>
              <w:bottom w:val="nil"/>
              <w:right w:val="single" w:sz="4" w:space="0" w:color="FFFFFF"/>
            </w:tcBorders>
            <w:shd w:val="clear" w:color="D9E2F3" w:fill="F2F2F2"/>
            <w:noWrap/>
            <w:vAlign w:val="center"/>
            <w:hideMark/>
          </w:tcPr>
          <w:p w14:paraId="00CE774D"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0BC3815E"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6646B60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3"/>
            <w:tcBorders>
              <w:top w:val="nil"/>
              <w:left w:val="nil"/>
              <w:bottom w:val="nil"/>
              <w:right w:val="single" w:sz="4" w:space="0" w:color="FFFFFF"/>
            </w:tcBorders>
            <w:shd w:val="clear" w:color="D9E2F3" w:fill="F2F2F2"/>
            <w:noWrap/>
            <w:vAlign w:val="center"/>
            <w:hideMark/>
          </w:tcPr>
          <w:p w14:paraId="41C34AA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7C13F21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243B14C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0998E79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49F968C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00350A0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0DCEC52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506E206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3"/>
            <w:tcBorders>
              <w:top w:val="nil"/>
              <w:left w:val="nil"/>
              <w:bottom w:val="nil"/>
              <w:right w:val="single" w:sz="4" w:space="0" w:color="FFFFFF"/>
            </w:tcBorders>
            <w:shd w:val="clear" w:color="D9E2F3" w:fill="F2F2F2"/>
            <w:noWrap/>
            <w:vAlign w:val="center"/>
            <w:hideMark/>
          </w:tcPr>
          <w:p w14:paraId="2BDD7F8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6B71B92D"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04D9E57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3644D24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gridSpan w:val="2"/>
            <w:tcBorders>
              <w:top w:val="nil"/>
              <w:left w:val="nil"/>
              <w:bottom w:val="nil"/>
              <w:right w:val="single" w:sz="4" w:space="0" w:color="FFFFFF"/>
            </w:tcBorders>
            <w:shd w:val="clear" w:color="D9E2F3" w:fill="F2F2F2"/>
            <w:noWrap/>
            <w:vAlign w:val="center"/>
            <w:hideMark/>
          </w:tcPr>
          <w:p w14:paraId="0943FC03"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1027A921"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04" w:type="pct"/>
            <w:tcBorders>
              <w:top w:val="nil"/>
              <w:left w:val="nil"/>
              <w:bottom w:val="nil"/>
              <w:right w:val="single" w:sz="4" w:space="0" w:color="FFFFFF"/>
            </w:tcBorders>
            <w:shd w:val="clear" w:color="D9E2F3" w:fill="F2F2F2"/>
            <w:noWrap/>
            <w:vAlign w:val="center"/>
            <w:hideMark/>
          </w:tcPr>
          <w:p w14:paraId="5C9006A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165" w:type="pct"/>
            <w:tcBorders>
              <w:top w:val="nil"/>
              <w:left w:val="nil"/>
              <w:bottom w:val="nil"/>
              <w:right w:val="nil"/>
            </w:tcBorders>
            <w:shd w:val="clear" w:color="D9E2F3" w:fill="F2F2F2"/>
            <w:noWrap/>
            <w:vAlign w:val="center"/>
            <w:hideMark/>
          </w:tcPr>
          <w:p w14:paraId="1C5BAF80"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p>
        </w:tc>
        <w:tc>
          <w:tcPr>
            <w:tcW w:w="75" w:type="pct"/>
            <w:tcBorders>
              <w:top w:val="nil"/>
              <w:left w:val="nil"/>
              <w:bottom w:val="nil"/>
              <w:right w:val="single" w:sz="4" w:space="0" w:color="auto"/>
            </w:tcBorders>
            <w:shd w:val="clear" w:color="auto" w:fill="auto"/>
            <w:noWrap/>
            <w:vAlign w:val="center"/>
            <w:hideMark/>
          </w:tcPr>
          <w:p w14:paraId="046886E3"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r>
      <w:tr w:rsidR="007E464B" w:rsidRPr="00300699" w14:paraId="20322658" w14:textId="77777777" w:rsidTr="007E464B">
        <w:trPr>
          <w:gridAfter w:val="1"/>
          <w:trHeight w:val="326"/>
        </w:trPr>
        <w:tc>
          <w:tcPr>
            <w:tcW w:w="1511" w:type="pct"/>
            <w:gridSpan w:val="15"/>
            <w:tcBorders>
              <w:top w:val="nil"/>
              <w:left w:val="single" w:sz="4" w:space="0" w:color="auto"/>
              <w:bottom w:val="single" w:sz="4" w:space="0" w:color="auto"/>
              <w:right w:val="single" w:sz="4" w:space="0" w:color="auto"/>
            </w:tcBorders>
            <w:shd w:val="clear" w:color="000000" w:fill="EDEDED"/>
            <w:noWrap/>
            <w:vAlign w:val="center"/>
            <w:hideMark/>
          </w:tcPr>
          <w:p w14:paraId="0677D309" w14:textId="77777777" w:rsidR="007E464B" w:rsidRPr="00300699" w:rsidRDefault="007E464B" w:rsidP="00AE5700">
            <w:pPr>
              <w:spacing w:after="0" w:line="240" w:lineRule="auto"/>
              <w:ind w:firstLineChars="100" w:firstLine="220"/>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 xml:space="preserve">Total de Actividades X Semana </w:t>
            </w:r>
          </w:p>
        </w:tc>
        <w:tc>
          <w:tcPr>
            <w:tcW w:w="161" w:type="pct"/>
            <w:gridSpan w:val="2"/>
            <w:tcBorders>
              <w:top w:val="nil"/>
              <w:left w:val="nil"/>
              <w:bottom w:val="single" w:sz="4" w:space="0" w:color="auto"/>
              <w:right w:val="single" w:sz="4" w:space="0" w:color="FFFFFF"/>
            </w:tcBorders>
            <w:shd w:val="clear" w:color="000000" w:fill="EDEDED"/>
            <w:noWrap/>
            <w:vAlign w:val="center"/>
            <w:hideMark/>
          </w:tcPr>
          <w:p w14:paraId="3DE7B4F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103" w:type="pct"/>
            <w:gridSpan w:val="2"/>
            <w:tcBorders>
              <w:top w:val="nil"/>
              <w:left w:val="nil"/>
              <w:bottom w:val="single" w:sz="4" w:space="0" w:color="auto"/>
              <w:right w:val="single" w:sz="4" w:space="0" w:color="FFFFFF"/>
            </w:tcBorders>
            <w:shd w:val="clear" w:color="000000" w:fill="EDEDED"/>
            <w:noWrap/>
            <w:vAlign w:val="center"/>
            <w:hideMark/>
          </w:tcPr>
          <w:p w14:paraId="7D1575F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103" w:type="pct"/>
            <w:gridSpan w:val="2"/>
            <w:tcBorders>
              <w:top w:val="nil"/>
              <w:left w:val="nil"/>
              <w:bottom w:val="single" w:sz="4" w:space="0" w:color="auto"/>
              <w:right w:val="single" w:sz="4" w:space="0" w:color="FFFFFF"/>
            </w:tcBorders>
            <w:shd w:val="clear" w:color="000000" w:fill="EDEDED"/>
            <w:noWrap/>
            <w:vAlign w:val="center"/>
            <w:hideMark/>
          </w:tcPr>
          <w:p w14:paraId="3B5C4F1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1</w:t>
            </w:r>
          </w:p>
        </w:tc>
        <w:tc>
          <w:tcPr>
            <w:tcW w:w="103" w:type="pct"/>
            <w:gridSpan w:val="2"/>
            <w:tcBorders>
              <w:top w:val="nil"/>
              <w:left w:val="nil"/>
              <w:bottom w:val="single" w:sz="4" w:space="0" w:color="auto"/>
              <w:right w:val="single" w:sz="4" w:space="0" w:color="FFFFFF"/>
            </w:tcBorders>
            <w:shd w:val="clear" w:color="000000" w:fill="EDEDED"/>
            <w:noWrap/>
            <w:vAlign w:val="center"/>
            <w:hideMark/>
          </w:tcPr>
          <w:p w14:paraId="5F52F9A6"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1</w:t>
            </w:r>
          </w:p>
        </w:tc>
        <w:tc>
          <w:tcPr>
            <w:tcW w:w="124" w:type="pct"/>
            <w:gridSpan w:val="2"/>
            <w:tcBorders>
              <w:top w:val="nil"/>
              <w:left w:val="nil"/>
              <w:bottom w:val="single" w:sz="4" w:space="0" w:color="auto"/>
              <w:right w:val="single" w:sz="4" w:space="0" w:color="FFFFFF"/>
            </w:tcBorders>
            <w:shd w:val="clear" w:color="000000" w:fill="EDEDED"/>
            <w:noWrap/>
            <w:vAlign w:val="center"/>
            <w:hideMark/>
          </w:tcPr>
          <w:p w14:paraId="0D403C6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1</w:t>
            </w:r>
          </w:p>
        </w:tc>
        <w:tc>
          <w:tcPr>
            <w:tcW w:w="124" w:type="pct"/>
            <w:gridSpan w:val="2"/>
            <w:tcBorders>
              <w:top w:val="nil"/>
              <w:left w:val="nil"/>
              <w:bottom w:val="single" w:sz="4" w:space="0" w:color="auto"/>
              <w:right w:val="single" w:sz="4" w:space="0" w:color="FFFFFF"/>
            </w:tcBorders>
            <w:shd w:val="clear" w:color="000000" w:fill="EDEDED"/>
            <w:noWrap/>
            <w:vAlign w:val="center"/>
            <w:hideMark/>
          </w:tcPr>
          <w:p w14:paraId="745A393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1</w:t>
            </w:r>
          </w:p>
        </w:tc>
        <w:tc>
          <w:tcPr>
            <w:tcW w:w="124" w:type="pct"/>
            <w:tcBorders>
              <w:top w:val="nil"/>
              <w:left w:val="nil"/>
              <w:bottom w:val="single" w:sz="4" w:space="0" w:color="auto"/>
              <w:right w:val="single" w:sz="4" w:space="0" w:color="FFFFFF"/>
            </w:tcBorders>
            <w:shd w:val="clear" w:color="000000" w:fill="EDEDED"/>
            <w:noWrap/>
            <w:vAlign w:val="center"/>
            <w:hideMark/>
          </w:tcPr>
          <w:p w14:paraId="4452189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2</w:t>
            </w:r>
          </w:p>
        </w:tc>
        <w:tc>
          <w:tcPr>
            <w:tcW w:w="124" w:type="pct"/>
            <w:gridSpan w:val="2"/>
            <w:tcBorders>
              <w:top w:val="nil"/>
              <w:left w:val="nil"/>
              <w:bottom w:val="single" w:sz="4" w:space="0" w:color="auto"/>
              <w:right w:val="single" w:sz="4" w:space="0" w:color="FFFFFF"/>
            </w:tcBorders>
            <w:shd w:val="clear" w:color="000000" w:fill="EDEDED"/>
            <w:noWrap/>
            <w:vAlign w:val="center"/>
            <w:hideMark/>
          </w:tcPr>
          <w:p w14:paraId="1C85835D"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3</w:t>
            </w:r>
          </w:p>
        </w:tc>
        <w:tc>
          <w:tcPr>
            <w:tcW w:w="124" w:type="pct"/>
            <w:gridSpan w:val="2"/>
            <w:tcBorders>
              <w:top w:val="nil"/>
              <w:left w:val="nil"/>
              <w:bottom w:val="single" w:sz="4" w:space="0" w:color="auto"/>
              <w:right w:val="single" w:sz="4" w:space="0" w:color="FFFFFF"/>
            </w:tcBorders>
            <w:shd w:val="clear" w:color="000000" w:fill="EDEDED"/>
            <w:noWrap/>
            <w:vAlign w:val="center"/>
            <w:hideMark/>
          </w:tcPr>
          <w:p w14:paraId="490D56F5"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3</w:t>
            </w:r>
          </w:p>
        </w:tc>
        <w:tc>
          <w:tcPr>
            <w:tcW w:w="124" w:type="pct"/>
            <w:gridSpan w:val="3"/>
            <w:tcBorders>
              <w:top w:val="nil"/>
              <w:left w:val="nil"/>
              <w:bottom w:val="single" w:sz="4" w:space="0" w:color="auto"/>
              <w:right w:val="single" w:sz="4" w:space="0" w:color="FFFFFF"/>
            </w:tcBorders>
            <w:shd w:val="clear" w:color="000000" w:fill="EDEDED"/>
            <w:noWrap/>
            <w:vAlign w:val="center"/>
            <w:hideMark/>
          </w:tcPr>
          <w:p w14:paraId="1FCDDC7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2</w:t>
            </w:r>
          </w:p>
        </w:tc>
        <w:tc>
          <w:tcPr>
            <w:tcW w:w="124" w:type="pct"/>
            <w:gridSpan w:val="2"/>
            <w:tcBorders>
              <w:top w:val="nil"/>
              <w:left w:val="nil"/>
              <w:bottom w:val="single" w:sz="4" w:space="0" w:color="auto"/>
              <w:right w:val="single" w:sz="4" w:space="0" w:color="FFFFFF"/>
            </w:tcBorders>
            <w:shd w:val="clear" w:color="000000" w:fill="EDEDED"/>
            <w:noWrap/>
            <w:vAlign w:val="center"/>
            <w:hideMark/>
          </w:tcPr>
          <w:p w14:paraId="37902E9B"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1</w:t>
            </w:r>
          </w:p>
        </w:tc>
        <w:tc>
          <w:tcPr>
            <w:tcW w:w="124" w:type="pct"/>
            <w:gridSpan w:val="2"/>
            <w:tcBorders>
              <w:top w:val="nil"/>
              <w:left w:val="nil"/>
              <w:bottom w:val="single" w:sz="4" w:space="0" w:color="auto"/>
              <w:right w:val="single" w:sz="4" w:space="0" w:color="FFFFFF"/>
            </w:tcBorders>
            <w:shd w:val="clear" w:color="000000" w:fill="EDEDED"/>
            <w:noWrap/>
            <w:vAlign w:val="center"/>
            <w:hideMark/>
          </w:tcPr>
          <w:p w14:paraId="3158B49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1</w:t>
            </w:r>
          </w:p>
        </w:tc>
        <w:tc>
          <w:tcPr>
            <w:tcW w:w="104" w:type="pct"/>
            <w:gridSpan w:val="2"/>
            <w:tcBorders>
              <w:top w:val="nil"/>
              <w:left w:val="nil"/>
              <w:bottom w:val="single" w:sz="4" w:space="0" w:color="auto"/>
              <w:right w:val="single" w:sz="4" w:space="0" w:color="FFFFFF"/>
            </w:tcBorders>
            <w:shd w:val="clear" w:color="000000" w:fill="EDEDED"/>
            <w:noWrap/>
            <w:vAlign w:val="center"/>
            <w:hideMark/>
          </w:tcPr>
          <w:p w14:paraId="33140AB9"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104" w:type="pct"/>
            <w:gridSpan w:val="2"/>
            <w:tcBorders>
              <w:top w:val="nil"/>
              <w:left w:val="nil"/>
              <w:bottom w:val="single" w:sz="4" w:space="0" w:color="auto"/>
              <w:right w:val="single" w:sz="4" w:space="0" w:color="FFFFFF"/>
            </w:tcBorders>
            <w:shd w:val="clear" w:color="000000" w:fill="EDEDED"/>
            <w:noWrap/>
            <w:vAlign w:val="center"/>
            <w:hideMark/>
          </w:tcPr>
          <w:p w14:paraId="22EC3233"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104" w:type="pct"/>
            <w:gridSpan w:val="3"/>
            <w:tcBorders>
              <w:top w:val="nil"/>
              <w:left w:val="nil"/>
              <w:bottom w:val="single" w:sz="4" w:space="0" w:color="auto"/>
              <w:right w:val="single" w:sz="4" w:space="0" w:color="FFFFFF"/>
            </w:tcBorders>
            <w:shd w:val="clear" w:color="000000" w:fill="EDEDED"/>
            <w:noWrap/>
            <w:vAlign w:val="center"/>
            <w:hideMark/>
          </w:tcPr>
          <w:p w14:paraId="5A4EA3F2"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104" w:type="pct"/>
            <w:gridSpan w:val="2"/>
            <w:tcBorders>
              <w:top w:val="nil"/>
              <w:left w:val="nil"/>
              <w:bottom w:val="single" w:sz="4" w:space="0" w:color="auto"/>
              <w:right w:val="single" w:sz="4" w:space="0" w:color="FFFFFF"/>
            </w:tcBorders>
            <w:shd w:val="clear" w:color="000000" w:fill="EDEDED"/>
            <w:noWrap/>
            <w:vAlign w:val="center"/>
            <w:hideMark/>
          </w:tcPr>
          <w:p w14:paraId="15F45774"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104" w:type="pct"/>
            <w:gridSpan w:val="2"/>
            <w:tcBorders>
              <w:top w:val="nil"/>
              <w:left w:val="nil"/>
              <w:bottom w:val="single" w:sz="4" w:space="0" w:color="auto"/>
              <w:right w:val="single" w:sz="4" w:space="0" w:color="FFFFFF"/>
            </w:tcBorders>
            <w:shd w:val="clear" w:color="000000" w:fill="EDEDED"/>
            <w:noWrap/>
            <w:vAlign w:val="center"/>
            <w:hideMark/>
          </w:tcPr>
          <w:p w14:paraId="59CBBD21"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104" w:type="pct"/>
            <w:gridSpan w:val="2"/>
            <w:tcBorders>
              <w:top w:val="nil"/>
              <w:left w:val="nil"/>
              <w:bottom w:val="single" w:sz="4" w:space="0" w:color="auto"/>
              <w:right w:val="single" w:sz="4" w:space="0" w:color="FFFFFF"/>
            </w:tcBorders>
            <w:shd w:val="clear" w:color="000000" w:fill="EDEDED"/>
            <w:noWrap/>
            <w:vAlign w:val="center"/>
            <w:hideMark/>
          </w:tcPr>
          <w:p w14:paraId="7823797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104" w:type="pct"/>
            <w:gridSpan w:val="2"/>
            <w:tcBorders>
              <w:top w:val="nil"/>
              <w:left w:val="nil"/>
              <w:bottom w:val="single" w:sz="4" w:space="0" w:color="auto"/>
              <w:right w:val="single" w:sz="4" w:space="0" w:color="FFFFFF"/>
            </w:tcBorders>
            <w:shd w:val="clear" w:color="000000" w:fill="EDEDED"/>
            <w:noWrap/>
            <w:vAlign w:val="center"/>
            <w:hideMark/>
          </w:tcPr>
          <w:p w14:paraId="03F7F2A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104" w:type="pct"/>
            <w:gridSpan w:val="2"/>
            <w:tcBorders>
              <w:top w:val="nil"/>
              <w:left w:val="nil"/>
              <w:bottom w:val="single" w:sz="4" w:space="0" w:color="auto"/>
              <w:right w:val="single" w:sz="4" w:space="0" w:color="FFFFFF"/>
            </w:tcBorders>
            <w:shd w:val="clear" w:color="000000" w:fill="EDEDED"/>
            <w:noWrap/>
            <w:vAlign w:val="center"/>
            <w:hideMark/>
          </w:tcPr>
          <w:p w14:paraId="5A25708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104" w:type="pct"/>
            <w:tcBorders>
              <w:top w:val="nil"/>
              <w:left w:val="nil"/>
              <w:bottom w:val="single" w:sz="4" w:space="0" w:color="auto"/>
              <w:right w:val="single" w:sz="4" w:space="0" w:color="FFFFFF"/>
            </w:tcBorders>
            <w:shd w:val="clear" w:color="000000" w:fill="EDEDED"/>
            <w:noWrap/>
            <w:vAlign w:val="center"/>
            <w:hideMark/>
          </w:tcPr>
          <w:p w14:paraId="695B904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104" w:type="pct"/>
            <w:gridSpan w:val="2"/>
            <w:tcBorders>
              <w:top w:val="nil"/>
              <w:left w:val="nil"/>
              <w:bottom w:val="single" w:sz="4" w:space="0" w:color="auto"/>
              <w:right w:val="single" w:sz="4" w:space="0" w:color="FFFFFF"/>
            </w:tcBorders>
            <w:shd w:val="clear" w:color="000000" w:fill="EDEDED"/>
            <w:noWrap/>
            <w:vAlign w:val="center"/>
            <w:hideMark/>
          </w:tcPr>
          <w:p w14:paraId="78BC24A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104" w:type="pct"/>
            <w:gridSpan w:val="3"/>
            <w:tcBorders>
              <w:top w:val="nil"/>
              <w:left w:val="nil"/>
              <w:bottom w:val="single" w:sz="4" w:space="0" w:color="auto"/>
              <w:right w:val="single" w:sz="4" w:space="0" w:color="FFFFFF"/>
            </w:tcBorders>
            <w:shd w:val="clear" w:color="000000" w:fill="EDEDED"/>
            <w:noWrap/>
            <w:vAlign w:val="center"/>
            <w:hideMark/>
          </w:tcPr>
          <w:p w14:paraId="64D7017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104" w:type="pct"/>
            <w:tcBorders>
              <w:top w:val="nil"/>
              <w:left w:val="nil"/>
              <w:bottom w:val="single" w:sz="4" w:space="0" w:color="auto"/>
              <w:right w:val="single" w:sz="4" w:space="0" w:color="FFFFFF"/>
            </w:tcBorders>
            <w:shd w:val="clear" w:color="000000" w:fill="EDEDED"/>
            <w:noWrap/>
            <w:vAlign w:val="center"/>
            <w:hideMark/>
          </w:tcPr>
          <w:p w14:paraId="27603A87"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104" w:type="pct"/>
            <w:gridSpan w:val="2"/>
            <w:tcBorders>
              <w:top w:val="nil"/>
              <w:left w:val="nil"/>
              <w:bottom w:val="single" w:sz="4" w:space="0" w:color="auto"/>
              <w:right w:val="single" w:sz="4" w:space="0" w:color="FFFFFF"/>
            </w:tcBorders>
            <w:shd w:val="clear" w:color="000000" w:fill="EDEDED"/>
            <w:noWrap/>
            <w:vAlign w:val="center"/>
            <w:hideMark/>
          </w:tcPr>
          <w:p w14:paraId="31B2100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104" w:type="pct"/>
            <w:gridSpan w:val="2"/>
            <w:tcBorders>
              <w:top w:val="nil"/>
              <w:left w:val="nil"/>
              <w:bottom w:val="single" w:sz="4" w:space="0" w:color="auto"/>
              <w:right w:val="single" w:sz="4" w:space="0" w:color="FFFFFF"/>
            </w:tcBorders>
            <w:shd w:val="clear" w:color="000000" w:fill="EDEDED"/>
            <w:noWrap/>
            <w:vAlign w:val="center"/>
            <w:hideMark/>
          </w:tcPr>
          <w:p w14:paraId="171DC538"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104" w:type="pct"/>
            <w:gridSpan w:val="2"/>
            <w:tcBorders>
              <w:top w:val="nil"/>
              <w:left w:val="nil"/>
              <w:bottom w:val="single" w:sz="4" w:space="0" w:color="auto"/>
              <w:right w:val="single" w:sz="4" w:space="0" w:color="FFFFFF"/>
            </w:tcBorders>
            <w:shd w:val="clear" w:color="000000" w:fill="EDEDED"/>
            <w:noWrap/>
            <w:vAlign w:val="center"/>
            <w:hideMark/>
          </w:tcPr>
          <w:p w14:paraId="6C23C5AA"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104" w:type="pct"/>
            <w:tcBorders>
              <w:top w:val="nil"/>
              <w:left w:val="nil"/>
              <w:bottom w:val="single" w:sz="4" w:space="0" w:color="auto"/>
              <w:right w:val="single" w:sz="4" w:space="0" w:color="FFFFFF"/>
            </w:tcBorders>
            <w:shd w:val="clear" w:color="000000" w:fill="EDEDED"/>
            <w:noWrap/>
            <w:vAlign w:val="center"/>
            <w:hideMark/>
          </w:tcPr>
          <w:p w14:paraId="3363002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104" w:type="pct"/>
            <w:tcBorders>
              <w:top w:val="nil"/>
              <w:left w:val="nil"/>
              <w:bottom w:val="single" w:sz="4" w:space="0" w:color="auto"/>
              <w:right w:val="single" w:sz="4" w:space="0" w:color="FFFFFF"/>
            </w:tcBorders>
            <w:shd w:val="clear" w:color="000000" w:fill="EDEDED"/>
            <w:noWrap/>
            <w:vAlign w:val="center"/>
            <w:hideMark/>
          </w:tcPr>
          <w:p w14:paraId="780A63BC"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165" w:type="pct"/>
            <w:tcBorders>
              <w:top w:val="nil"/>
              <w:left w:val="nil"/>
              <w:bottom w:val="single" w:sz="4" w:space="0" w:color="auto"/>
              <w:right w:val="nil"/>
            </w:tcBorders>
            <w:shd w:val="clear" w:color="000000" w:fill="EDEDED"/>
            <w:noWrap/>
            <w:vAlign w:val="center"/>
            <w:hideMark/>
          </w:tcPr>
          <w:p w14:paraId="41A115A3"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0</w:t>
            </w:r>
          </w:p>
        </w:tc>
        <w:tc>
          <w:tcPr>
            <w:tcW w:w="75" w:type="pct"/>
            <w:tcBorders>
              <w:top w:val="single" w:sz="4" w:space="0" w:color="D8D8D8"/>
              <w:left w:val="nil"/>
              <w:bottom w:val="single" w:sz="4" w:space="0" w:color="auto"/>
              <w:right w:val="single" w:sz="4" w:space="0" w:color="auto"/>
            </w:tcBorders>
            <w:shd w:val="clear" w:color="000000" w:fill="EDEDED"/>
            <w:noWrap/>
            <w:vAlign w:val="center"/>
            <w:hideMark/>
          </w:tcPr>
          <w:p w14:paraId="5BC7EF3F" w14:textId="77777777" w:rsidR="007E464B" w:rsidRPr="00300699" w:rsidRDefault="007E464B" w:rsidP="00AE5700">
            <w:pPr>
              <w:spacing w:after="0" w:line="240" w:lineRule="auto"/>
              <w:jc w:val="center"/>
              <w:rPr>
                <w:rFonts w:ascii="Times New Roman" w:eastAsia="Times New Roman" w:hAnsi="Times New Roman" w:cs="Times New Roman"/>
                <w:color w:val="000000"/>
                <w:sz w:val="22"/>
                <w:szCs w:val="22"/>
                <w:lang w:eastAsia="es-SV"/>
              </w:rPr>
            </w:pPr>
            <w:r w:rsidRPr="00300699">
              <w:rPr>
                <w:rFonts w:ascii="Times New Roman" w:eastAsia="Times New Roman" w:hAnsi="Times New Roman" w:cs="Times New Roman"/>
                <w:color w:val="000000"/>
                <w:sz w:val="22"/>
                <w:szCs w:val="22"/>
                <w:lang w:eastAsia="es-SV"/>
              </w:rPr>
              <w:t> </w:t>
            </w:r>
          </w:p>
        </w:tc>
      </w:tr>
    </w:tbl>
    <w:p w14:paraId="3EF5CB5F" w14:textId="77777777" w:rsidR="007E464B" w:rsidRPr="00300699" w:rsidRDefault="007E464B" w:rsidP="007E464B">
      <w:pPr>
        <w:rPr>
          <w:rFonts w:ascii="Times New Roman" w:hAnsi="Times New Roman" w:cs="Times New Roman"/>
          <w:sz w:val="22"/>
          <w:szCs w:val="22"/>
        </w:rPr>
      </w:pPr>
    </w:p>
    <w:p w14:paraId="7687C756" w14:textId="77777777" w:rsidR="007E464B" w:rsidRPr="00300699" w:rsidRDefault="007E464B" w:rsidP="007E464B">
      <w:pPr>
        <w:rPr>
          <w:rFonts w:ascii="Times New Roman" w:hAnsi="Times New Roman" w:cs="Times New Roman"/>
          <w:sz w:val="22"/>
          <w:szCs w:val="22"/>
        </w:rPr>
      </w:pPr>
    </w:p>
    <w:p w14:paraId="51F7278D" w14:textId="77777777" w:rsidR="007E464B" w:rsidRPr="00300699" w:rsidRDefault="007E464B" w:rsidP="007E464B">
      <w:pPr>
        <w:rPr>
          <w:rFonts w:ascii="Times New Roman" w:hAnsi="Times New Roman" w:cs="Times New Roman"/>
          <w:sz w:val="22"/>
          <w:szCs w:val="22"/>
        </w:rPr>
      </w:pPr>
    </w:p>
    <w:p w14:paraId="11B52910" w14:textId="77777777" w:rsidR="007E464B" w:rsidRPr="00300699" w:rsidRDefault="007E464B" w:rsidP="007E464B">
      <w:pPr>
        <w:rPr>
          <w:rFonts w:ascii="Times New Roman" w:hAnsi="Times New Roman" w:cs="Times New Roman"/>
          <w:sz w:val="22"/>
          <w:szCs w:val="22"/>
        </w:rPr>
      </w:pPr>
    </w:p>
    <w:p w14:paraId="6DF5004F" w14:textId="77777777" w:rsidR="007E464B" w:rsidRPr="00300699" w:rsidRDefault="007E464B" w:rsidP="007E464B">
      <w:pPr>
        <w:rPr>
          <w:rFonts w:ascii="Times New Roman" w:hAnsi="Times New Roman" w:cs="Times New Roman"/>
          <w:sz w:val="22"/>
          <w:szCs w:val="22"/>
        </w:rPr>
      </w:pPr>
    </w:p>
    <w:p w14:paraId="6B19CB10" w14:textId="77777777" w:rsidR="007E464B" w:rsidRPr="00300699" w:rsidRDefault="007E464B" w:rsidP="007E464B">
      <w:pPr>
        <w:rPr>
          <w:rFonts w:ascii="Times New Roman" w:hAnsi="Times New Roman" w:cs="Times New Roman"/>
          <w:sz w:val="22"/>
          <w:szCs w:val="22"/>
        </w:rPr>
      </w:pPr>
    </w:p>
    <w:p w14:paraId="57900219" w14:textId="77777777" w:rsidR="007E464B" w:rsidRPr="00300699" w:rsidRDefault="007E464B" w:rsidP="007E464B">
      <w:pPr>
        <w:tabs>
          <w:tab w:val="left" w:pos="1393"/>
        </w:tabs>
        <w:rPr>
          <w:rFonts w:ascii="Times New Roman" w:hAnsi="Times New Roman" w:cs="Times New Roman"/>
          <w:sz w:val="22"/>
          <w:szCs w:val="22"/>
        </w:rPr>
        <w:sectPr w:rsidR="007E464B" w:rsidRPr="00300699" w:rsidSect="00D551AC">
          <w:pgSz w:w="12240" w:h="15840"/>
          <w:pgMar w:top="1418" w:right="1610" w:bottom="1418" w:left="1701" w:header="709" w:footer="709" w:gutter="0"/>
          <w:pgNumType w:start="3"/>
          <w:cols w:space="708"/>
          <w:docGrid w:linePitch="360"/>
        </w:sectPr>
      </w:pPr>
      <w:r w:rsidRPr="00300699">
        <w:rPr>
          <w:rFonts w:ascii="Times New Roman" w:hAnsi="Times New Roman" w:cs="Times New Roman"/>
          <w:sz w:val="22"/>
          <w:szCs w:val="22"/>
        </w:rPr>
        <w:tab/>
      </w:r>
    </w:p>
    <w:p w14:paraId="4AAD5877" w14:textId="77777777" w:rsidR="007E464B" w:rsidRPr="00300699" w:rsidRDefault="007E464B" w:rsidP="007E464B">
      <w:pPr>
        <w:tabs>
          <w:tab w:val="left" w:pos="1393"/>
        </w:tabs>
        <w:rPr>
          <w:rFonts w:ascii="Times New Roman" w:hAnsi="Times New Roman" w:cs="Times New Roman"/>
          <w:sz w:val="22"/>
          <w:szCs w:val="22"/>
        </w:rPr>
      </w:pPr>
    </w:p>
    <w:p w14:paraId="7727AFD5" w14:textId="77777777" w:rsidR="007E464B" w:rsidRPr="00300699" w:rsidRDefault="007E464B" w:rsidP="007E464B">
      <w:pPr>
        <w:pStyle w:val="Prrafodelista"/>
        <w:numPr>
          <w:ilvl w:val="0"/>
          <w:numId w:val="22"/>
        </w:numPr>
        <w:spacing w:line="252" w:lineRule="auto"/>
        <w:jc w:val="both"/>
        <w:rPr>
          <w:rFonts w:ascii="Times New Roman" w:hAnsi="Times New Roman" w:cs="Times New Roman"/>
          <w:b/>
          <w:sz w:val="22"/>
          <w:szCs w:val="22"/>
          <w:lang w:val="es-ES"/>
        </w:rPr>
      </w:pPr>
      <w:r w:rsidRPr="00300699">
        <w:rPr>
          <w:rFonts w:ascii="Times New Roman" w:hAnsi="Times New Roman" w:cs="Times New Roman"/>
          <w:b/>
          <w:sz w:val="22"/>
          <w:szCs w:val="22"/>
          <w:lang w:val="es-ES"/>
        </w:rPr>
        <w:t xml:space="preserve">METODOLOGÍA  </w:t>
      </w:r>
    </w:p>
    <w:p w14:paraId="48918014" w14:textId="77777777" w:rsidR="007E464B" w:rsidRPr="00300699" w:rsidRDefault="007E464B" w:rsidP="007E464B">
      <w:pPr>
        <w:spacing w:line="252" w:lineRule="auto"/>
        <w:jc w:val="both"/>
        <w:rPr>
          <w:rFonts w:ascii="Times New Roman" w:hAnsi="Times New Roman" w:cs="Times New Roman"/>
          <w:iCs/>
          <w:sz w:val="22"/>
          <w:szCs w:val="22"/>
          <w:lang w:val="es-ES_tradnl"/>
        </w:rPr>
      </w:pPr>
      <w:r w:rsidRPr="00300699">
        <w:rPr>
          <w:rFonts w:ascii="Times New Roman" w:hAnsi="Times New Roman" w:cs="Times New Roman"/>
          <w:iCs/>
          <w:sz w:val="22"/>
          <w:szCs w:val="22"/>
          <w:lang w:val="es-ES_tradnl"/>
        </w:rPr>
        <w:t xml:space="preserve">Para la implementación de las actividades a desarrollar se debe asumir que cada unidad de la administración hará sus actividades sin crear atrasos o inconvenientes con la finalidad de definir, documentar, adjudicar los proyectos en los tiempos y formas que lo establece la Ley LACAP Y SU REGLAMENTO, a sociedades constructoras, que tengan el respaldo en trabajos similares;  por ello habrá reuniones permanentes con el Concejo Municipal con la finalidad de cumplir los asignaciones y recomendaciones en la forma de adjudicar los proyectos; lo más conveniente para la ejecución de los proyectos, con la finalidad de hacerle frente a cada situación de riesgo que la municipalidad está pasando en sus cantones caseríos y colonias, los accesos adecuados a nuestra población más vulnerable y más alejada del casco urbano;  </w:t>
      </w:r>
    </w:p>
    <w:p w14:paraId="10EB694B" w14:textId="77777777" w:rsidR="007E464B" w:rsidRPr="00300699" w:rsidRDefault="007E464B" w:rsidP="007E464B">
      <w:pPr>
        <w:spacing w:line="252" w:lineRule="auto"/>
        <w:jc w:val="both"/>
        <w:rPr>
          <w:rFonts w:ascii="Times New Roman" w:hAnsi="Times New Roman" w:cs="Times New Roman"/>
          <w:iCs/>
          <w:sz w:val="22"/>
          <w:szCs w:val="22"/>
          <w:lang w:val="es-ES_tradnl"/>
        </w:rPr>
      </w:pPr>
    </w:p>
    <w:p w14:paraId="3233168C" w14:textId="77777777" w:rsidR="007E464B" w:rsidRPr="00300699" w:rsidRDefault="007E464B" w:rsidP="007E464B">
      <w:pPr>
        <w:spacing w:line="252" w:lineRule="auto"/>
        <w:jc w:val="both"/>
        <w:rPr>
          <w:rFonts w:ascii="Times New Roman" w:hAnsi="Times New Roman" w:cs="Times New Roman"/>
          <w:iCs/>
          <w:sz w:val="22"/>
          <w:szCs w:val="22"/>
          <w:lang w:val="es-ES_tradnl"/>
        </w:rPr>
      </w:pPr>
      <w:r w:rsidRPr="00300699">
        <w:rPr>
          <w:rFonts w:ascii="Times New Roman" w:hAnsi="Times New Roman" w:cs="Times New Roman"/>
          <w:iCs/>
          <w:sz w:val="22"/>
          <w:szCs w:val="22"/>
          <w:lang w:val="es-ES_tradnl"/>
        </w:rPr>
        <w:t xml:space="preserve">Las acciones deben tomar en consideración aquellos informes generados por miembros del concejo Municipal que son parte de la Comisión Municipal de Protección Civil; quienes has estado prestos y disponibles a las solicitudes de la población; por las emergencias suscitadas a raíz de las fuertes lluvias provocadas por la Amanda y Cristóbal; </w:t>
      </w:r>
    </w:p>
    <w:p w14:paraId="6CF4CA74" w14:textId="77777777" w:rsidR="007E464B" w:rsidRPr="00300699" w:rsidRDefault="007E464B" w:rsidP="007E464B">
      <w:pPr>
        <w:spacing w:line="252" w:lineRule="auto"/>
        <w:jc w:val="both"/>
        <w:rPr>
          <w:rFonts w:ascii="Times New Roman" w:hAnsi="Times New Roman" w:cs="Times New Roman"/>
          <w:iCs/>
          <w:sz w:val="22"/>
          <w:szCs w:val="22"/>
          <w:lang w:val="es-ES_tradnl"/>
        </w:rPr>
      </w:pPr>
      <w:r w:rsidRPr="00300699">
        <w:rPr>
          <w:rFonts w:ascii="Times New Roman" w:hAnsi="Times New Roman" w:cs="Times New Roman"/>
          <w:iCs/>
          <w:sz w:val="22"/>
          <w:szCs w:val="22"/>
          <w:lang w:val="es-ES_tradnl"/>
        </w:rPr>
        <w:t xml:space="preserve">El proyecto contara con un equipo a tres niveles: la tomas de decisiones por parte del Concejo Municipal; la parte Técnica – Administrativa, integrado por la gerencia de operaciones y la gerencia financiera y la UACI; y la parte de la supervisión con la finalidad de que los trabajos sean de calidad, con eficiencia y trasparencia en la ejecución de los fondos; </w:t>
      </w:r>
    </w:p>
    <w:p w14:paraId="0607BCEE" w14:textId="77777777" w:rsidR="007E464B" w:rsidRPr="00300699" w:rsidRDefault="007E464B" w:rsidP="007E464B">
      <w:pPr>
        <w:spacing w:line="252" w:lineRule="auto"/>
        <w:jc w:val="both"/>
        <w:rPr>
          <w:rFonts w:ascii="Times New Roman" w:hAnsi="Times New Roman" w:cs="Times New Roman"/>
          <w:b/>
          <w:sz w:val="22"/>
          <w:szCs w:val="22"/>
          <w:lang w:val="es-ES"/>
        </w:rPr>
      </w:pPr>
    </w:p>
    <w:p w14:paraId="71E7A271" w14:textId="77777777" w:rsidR="007E464B" w:rsidRPr="00300699" w:rsidRDefault="007E464B" w:rsidP="007E464B">
      <w:pPr>
        <w:numPr>
          <w:ilvl w:val="0"/>
          <w:numId w:val="22"/>
        </w:numPr>
        <w:spacing w:line="252" w:lineRule="auto"/>
        <w:jc w:val="both"/>
        <w:rPr>
          <w:rFonts w:ascii="Times New Roman" w:hAnsi="Times New Roman" w:cs="Times New Roman"/>
          <w:b/>
          <w:sz w:val="22"/>
          <w:szCs w:val="22"/>
          <w:lang w:val="es-ES"/>
        </w:rPr>
      </w:pPr>
      <w:r w:rsidRPr="00300699">
        <w:rPr>
          <w:rFonts w:ascii="Times New Roman" w:hAnsi="Times New Roman" w:cs="Times New Roman"/>
          <w:b/>
          <w:sz w:val="22"/>
          <w:szCs w:val="22"/>
          <w:lang w:val="es-ES"/>
        </w:rPr>
        <w:t>EJES TRANSVERSALES</w:t>
      </w:r>
    </w:p>
    <w:p w14:paraId="5E4FBACA" w14:textId="77777777" w:rsidR="007E464B" w:rsidRPr="00300699" w:rsidRDefault="007E464B" w:rsidP="007E464B">
      <w:pPr>
        <w:spacing w:line="252" w:lineRule="auto"/>
        <w:jc w:val="both"/>
        <w:rPr>
          <w:rFonts w:ascii="Times New Roman" w:hAnsi="Times New Roman" w:cs="Times New Roman"/>
          <w:iCs/>
          <w:sz w:val="22"/>
          <w:szCs w:val="22"/>
          <w:lang w:val="es-ES_tradnl"/>
        </w:rPr>
      </w:pPr>
      <w:r w:rsidRPr="00300699">
        <w:rPr>
          <w:rFonts w:ascii="Times New Roman" w:hAnsi="Times New Roman" w:cs="Times New Roman"/>
          <w:iCs/>
          <w:sz w:val="22"/>
          <w:szCs w:val="22"/>
          <w:lang w:val="es-ES_tradnl"/>
        </w:rPr>
        <w:t xml:space="preserve">Para el desarrollo de los proyectos se retomará como ejes trasversales en la implementación los accesos a cada comunidad por lo que se toma en cuenta los datos que se tienen desde el año 2012 en la Unidad de Desarrollo Urbano del Municipio, por lo que el siguiente cuadro enuncia los accesos principales de nuestros cantones y caseríos haciéndolos más vulnerables por que no tienen ningún forma de protección, es decir son de tierra eso hace que cada tormenta tropical se desarrolle y realice estragos en las mismas; así mismo eso impide la existencia de un desarrollo Económico de manera adecuada por no tener un acceso que les permita sacar los productos agrícolas al mercado Local o nacional. </w:t>
      </w:r>
    </w:p>
    <w:p w14:paraId="33BDCD65" w14:textId="77777777" w:rsidR="007E464B" w:rsidRPr="00300699" w:rsidRDefault="007E464B" w:rsidP="007E464B">
      <w:pPr>
        <w:spacing w:line="252" w:lineRule="auto"/>
        <w:jc w:val="both"/>
        <w:rPr>
          <w:rFonts w:ascii="Times New Roman" w:hAnsi="Times New Roman" w:cs="Times New Roman"/>
          <w:iCs/>
          <w:sz w:val="22"/>
          <w:szCs w:val="22"/>
          <w:lang w:val="es-ES_tradnl"/>
        </w:rPr>
      </w:pPr>
    </w:p>
    <w:tbl>
      <w:tblPr>
        <w:tblW w:w="8802" w:type="dxa"/>
        <w:tblInd w:w="57" w:type="dxa"/>
        <w:tblCellMar>
          <w:left w:w="70" w:type="dxa"/>
          <w:right w:w="70" w:type="dxa"/>
        </w:tblCellMar>
        <w:tblLook w:val="04A0" w:firstRow="1" w:lastRow="0" w:firstColumn="1" w:lastColumn="0" w:noHBand="0" w:noVBand="1"/>
      </w:tblPr>
      <w:tblGrid>
        <w:gridCol w:w="1200"/>
        <w:gridCol w:w="3180"/>
        <w:gridCol w:w="1870"/>
        <w:gridCol w:w="2552"/>
      </w:tblGrid>
      <w:tr w:rsidR="007E464B" w:rsidRPr="00300699" w14:paraId="216705F5" w14:textId="77777777" w:rsidTr="00AE5700">
        <w:trPr>
          <w:trHeight w:val="300"/>
        </w:trPr>
        <w:tc>
          <w:tcPr>
            <w:tcW w:w="1200" w:type="dxa"/>
            <w:tcBorders>
              <w:top w:val="single" w:sz="4" w:space="0" w:color="auto"/>
              <w:left w:val="single" w:sz="4" w:space="0" w:color="auto"/>
              <w:bottom w:val="nil"/>
              <w:right w:val="nil"/>
            </w:tcBorders>
            <w:shd w:val="clear" w:color="auto" w:fill="auto"/>
            <w:noWrap/>
            <w:vAlign w:val="bottom"/>
            <w:hideMark/>
          </w:tcPr>
          <w:p w14:paraId="137D78C1" w14:textId="77777777" w:rsidR="007E464B" w:rsidRPr="00300699" w:rsidRDefault="007E464B" w:rsidP="00AE5700">
            <w:pPr>
              <w:spacing w:line="252" w:lineRule="auto"/>
              <w:jc w:val="both"/>
              <w:rPr>
                <w:rFonts w:ascii="Times New Roman" w:hAnsi="Times New Roman" w:cs="Times New Roman"/>
                <w:sz w:val="22"/>
                <w:szCs w:val="22"/>
              </w:rPr>
            </w:pPr>
          </w:p>
        </w:tc>
        <w:tc>
          <w:tcPr>
            <w:tcW w:w="760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F8E4E84"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CAMINOS A REPARAR DE LOS CANTONES DEL MUNICIPIO:</w:t>
            </w:r>
          </w:p>
        </w:tc>
      </w:tr>
      <w:tr w:rsidR="007E464B" w:rsidRPr="00300699" w14:paraId="5221D541" w14:textId="77777777" w:rsidTr="00AE5700">
        <w:trPr>
          <w:trHeight w:val="300"/>
        </w:trPr>
        <w:tc>
          <w:tcPr>
            <w:tcW w:w="1200" w:type="dxa"/>
            <w:tcBorders>
              <w:top w:val="nil"/>
              <w:left w:val="single" w:sz="4" w:space="0" w:color="auto"/>
              <w:bottom w:val="single" w:sz="4" w:space="0" w:color="auto"/>
              <w:right w:val="nil"/>
            </w:tcBorders>
            <w:shd w:val="clear" w:color="auto" w:fill="auto"/>
            <w:noWrap/>
            <w:vAlign w:val="bottom"/>
            <w:hideMark/>
          </w:tcPr>
          <w:p w14:paraId="085C3FFB"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Item</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560F2798"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CANTON/CASERIO</w:t>
            </w:r>
          </w:p>
        </w:tc>
        <w:tc>
          <w:tcPr>
            <w:tcW w:w="1870" w:type="dxa"/>
            <w:tcBorders>
              <w:top w:val="nil"/>
              <w:left w:val="nil"/>
              <w:bottom w:val="single" w:sz="4" w:space="0" w:color="auto"/>
              <w:right w:val="single" w:sz="4" w:space="0" w:color="auto"/>
            </w:tcBorders>
            <w:shd w:val="clear" w:color="auto" w:fill="auto"/>
            <w:noWrap/>
            <w:vAlign w:val="bottom"/>
            <w:hideMark/>
          </w:tcPr>
          <w:p w14:paraId="1E6EE0E4"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UNIDAD</w:t>
            </w:r>
          </w:p>
        </w:tc>
        <w:tc>
          <w:tcPr>
            <w:tcW w:w="2552" w:type="dxa"/>
            <w:tcBorders>
              <w:top w:val="nil"/>
              <w:left w:val="nil"/>
              <w:bottom w:val="single" w:sz="4" w:space="0" w:color="auto"/>
              <w:right w:val="single" w:sz="4" w:space="0" w:color="auto"/>
            </w:tcBorders>
            <w:shd w:val="clear" w:color="auto" w:fill="auto"/>
            <w:noWrap/>
            <w:vAlign w:val="bottom"/>
            <w:hideMark/>
          </w:tcPr>
          <w:p w14:paraId="1EB6492C"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LONGITUD</w:t>
            </w:r>
          </w:p>
        </w:tc>
      </w:tr>
      <w:tr w:rsidR="007E464B" w:rsidRPr="00300699" w14:paraId="69CBBE26"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76FF0842"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1,-</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30ECD087"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CANTON VERACRUZ:</w:t>
            </w:r>
          </w:p>
        </w:tc>
        <w:tc>
          <w:tcPr>
            <w:tcW w:w="1870" w:type="dxa"/>
            <w:tcBorders>
              <w:top w:val="nil"/>
              <w:left w:val="nil"/>
              <w:bottom w:val="single" w:sz="4" w:space="0" w:color="auto"/>
              <w:right w:val="single" w:sz="4" w:space="0" w:color="auto"/>
            </w:tcBorders>
            <w:shd w:val="clear" w:color="auto" w:fill="auto"/>
            <w:noWrap/>
            <w:vAlign w:val="bottom"/>
            <w:hideMark/>
          </w:tcPr>
          <w:p w14:paraId="08088AF6"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4AC7B085"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2.30</w:t>
            </w:r>
          </w:p>
        </w:tc>
      </w:tr>
      <w:tr w:rsidR="007E464B" w:rsidRPr="00300699" w14:paraId="5D57BA8D"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484A9DDB"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1.1</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7196C388"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Principal El Rincón</w:t>
            </w:r>
          </w:p>
        </w:tc>
        <w:tc>
          <w:tcPr>
            <w:tcW w:w="1870" w:type="dxa"/>
            <w:tcBorders>
              <w:top w:val="nil"/>
              <w:left w:val="nil"/>
              <w:bottom w:val="single" w:sz="4" w:space="0" w:color="auto"/>
              <w:right w:val="single" w:sz="4" w:space="0" w:color="auto"/>
            </w:tcBorders>
            <w:shd w:val="clear" w:color="auto" w:fill="auto"/>
            <w:noWrap/>
            <w:vAlign w:val="bottom"/>
            <w:hideMark/>
          </w:tcPr>
          <w:p w14:paraId="3FD8249A"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62010CDF"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2.00</w:t>
            </w:r>
          </w:p>
        </w:tc>
      </w:tr>
      <w:tr w:rsidR="007E464B" w:rsidRPr="00300699" w14:paraId="50CB9BBC"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099C9083"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1.2</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5660AA89"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Antigua a Carr. Panamericana</w:t>
            </w:r>
          </w:p>
        </w:tc>
        <w:tc>
          <w:tcPr>
            <w:tcW w:w="1870" w:type="dxa"/>
            <w:tcBorders>
              <w:top w:val="nil"/>
              <w:left w:val="nil"/>
              <w:bottom w:val="single" w:sz="4" w:space="0" w:color="auto"/>
              <w:right w:val="single" w:sz="4" w:space="0" w:color="auto"/>
            </w:tcBorders>
            <w:shd w:val="clear" w:color="auto" w:fill="auto"/>
            <w:noWrap/>
            <w:vAlign w:val="bottom"/>
            <w:hideMark/>
          </w:tcPr>
          <w:p w14:paraId="557B2568"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7056E63D"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0.30</w:t>
            </w:r>
          </w:p>
        </w:tc>
      </w:tr>
      <w:tr w:rsidR="007E464B" w:rsidRPr="00300699" w14:paraId="37232AAC"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2E225297"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2</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75C735C8"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CANTON LA FUENTE</w:t>
            </w:r>
          </w:p>
        </w:tc>
        <w:tc>
          <w:tcPr>
            <w:tcW w:w="1870" w:type="dxa"/>
            <w:tcBorders>
              <w:top w:val="nil"/>
              <w:left w:val="nil"/>
              <w:bottom w:val="single" w:sz="4" w:space="0" w:color="auto"/>
              <w:right w:val="single" w:sz="4" w:space="0" w:color="auto"/>
            </w:tcBorders>
            <w:shd w:val="clear" w:color="auto" w:fill="auto"/>
            <w:noWrap/>
            <w:vAlign w:val="bottom"/>
            <w:hideMark/>
          </w:tcPr>
          <w:p w14:paraId="76672C12"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6F129676"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12.02</w:t>
            </w:r>
          </w:p>
        </w:tc>
      </w:tr>
      <w:tr w:rsidR="007E464B" w:rsidRPr="00300699" w14:paraId="6C1A6107"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5B28E16C"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2.1</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4A5CDD60"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al río Las Cañas</w:t>
            </w:r>
          </w:p>
        </w:tc>
        <w:tc>
          <w:tcPr>
            <w:tcW w:w="1870" w:type="dxa"/>
            <w:tcBorders>
              <w:top w:val="nil"/>
              <w:left w:val="nil"/>
              <w:bottom w:val="single" w:sz="4" w:space="0" w:color="auto"/>
              <w:right w:val="single" w:sz="4" w:space="0" w:color="auto"/>
            </w:tcBorders>
            <w:shd w:val="clear" w:color="auto" w:fill="auto"/>
            <w:noWrap/>
            <w:vAlign w:val="bottom"/>
            <w:hideMark/>
          </w:tcPr>
          <w:p w14:paraId="67A5905A"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559FBCC9"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2.40</w:t>
            </w:r>
          </w:p>
        </w:tc>
      </w:tr>
      <w:tr w:rsidR="007E464B" w:rsidRPr="00300699" w14:paraId="429229E7"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4B094CF8"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2.2</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3EDA90A6"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a la Poza</w:t>
            </w:r>
          </w:p>
        </w:tc>
        <w:tc>
          <w:tcPr>
            <w:tcW w:w="1870" w:type="dxa"/>
            <w:tcBorders>
              <w:top w:val="nil"/>
              <w:left w:val="nil"/>
              <w:bottom w:val="single" w:sz="4" w:space="0" w:color="auto"/>
              <w:right w:val="single" w:sz="4" w:space="0" w:color="auto"/>
            </w:tcBorders>
            <w:shd w:val="clear" w:color="auto" w:fill="auto"/>
            <w:noWrap/>
            <w:vAlign w:val="bottom"/>
            <w:hideMark/>
          </w:tcPr>
          <w:p w14:paraId="61EBFFE0"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35C430D5"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3.50</w:t>
            </w:r>
          </w:p>
        </w:tc>
      </w:tr>
      <w:tr w:rsidR="007E464B" w:rsidRPr="00300699" w14:paraId="6A17B6C1"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7C5E6A8A"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lastRenderedPageBreak/>
              <w:t>2.3</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4D2A385A"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al Cementerio</w:t>
            </w:r>
          </w:p>
        </w:tc>
        <w:tc>
          <w:tcPr>
            <w:tcW w:w="1870" w:type="dxa"/>
            <w:tcBorders>
              <w:top w:val="nil"/>
              <w:left w:val="nil"/>
              <w:bottom w:val="single" w:sz="4" w:space="0" w:color="auto"/>
              <w:right w:val="single" w:sz="4" w:space="0" w:color="auto"/>
            </w:tcBorders>
            <w:shd w:val="clear" w:color="auto" w:fill="auto"/>
            <w:noWrap/>
            <w:vAlign w:val="bottom"/>
            <w:hideMark/>
          </w:tcPr>
          <w:p w14:paraId="67C0B739"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67420070"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1.40</w:t>
            </w:r>
          </w:p>
        </w:tc>
      </w:tr>
      <w:tr w:rsidR="007E464B" w:rsidRPr="00300699" w14:paraId="0B3520BA"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2ACB03CC"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2.4</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495D8259"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al Mirador</w:t>
            </w:r>
          </w:p>
        </w:tc>
        <w:tc>
          <w:tcPr>
            <w:tcW w:w="1870" w:type="dxa"/>
            <w:tcBorders>
              <w:top w:val="nil"/>
              <w:left w:val="nil"/>
              <w:bottom w:val="single" w:sz="4" w:space="0" w:color="auto"/>
              <w:right w:val="single" w:sz="4" w:space="0" w:color="auto"/>
            </w:tcBorders>
            <w:shd w:val="clear" w:color="auto" w:fill="auto"/>
            <w:noWrap/>
            <w:vAlign w:val="bottom"/>
            <w:hideMark/>
          </w:tcPr>
          <w:p w14:paraId="235E76FC"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7A07758A"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0.82</w:t>
            </w:r>
          </w:p>
        </w:tc>
      </w:tr>
      <w:tr w:rsidR="007E464B" w:rsidRPr="00300699" w14:paraId="28EAF8DE"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10354123"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2.5</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66108CB7"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al Cirin</w:t>
            </w:r>
          </w:p>
        </w:tc>
        <w:tc>
          <w:tcPr>
            <w:tcW w:w="1870" w:type="dxa"/>
            <w:tcBorders>
              <w:top w:val="nil"/>
              <w:left w:val="nil"/>
              <w:bottom w:val="single" w:sz="4" w:space="0" w:color="auto"/>
              <w:right w:val="single" w:sz="4" w:space="0" w:color="auto"/>
            </w:tcBorders>
            <w:shd w:val="clear" w:color="auto" w:fill="auto"/>
            <w:noWrap/>
            <w:vAlign w:val="bottom"/>
            <w:hideMark/>
          </w:tcPr>
          <w:p w14:paraId="23F340BE"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460780F4"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0.70</w:t>
            </w:r>
          </w:p>
        </w:tc>
      </w:tr>
      <w:tr w:rsidR="007E464B" w:rsidRPr="00300699" w14:paraId="2A558AEA"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595A2986"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2.6</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72F7E174"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a Zacamil</w:t>
            </w:r>
          </w:p>
        </w:tc>
        <w:tc>
          <w:tcPr>
            <w:tcW w:w="1870" w:type="dxa"/>
            <w:tcBorders>
              <w:top w:val="nil"/>
              <w:left w:val="nil"/>
              <w:bottom w:val="single" w:sz="4" w:space="0" w:color="auto"/>
              <w:right w:val="single" w:sz="4" w:space="0" w:color="auto"/>
            </w:tcBorders>
            <w:shd w:val="clear" w:color="auto" w:fill="auto"/>
            <w:noWrap/>
            <w:vAlign w:val="bottom"/>
            <w:hideMark/>
          </w:tcPr>
          <w:p w14:paraId="2A910EEF"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19F6C0F7"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2.30</w:t>
            </w:r>
          </w:p>
        </w:tc>
      </w:tr>
      <w:tr w:rsidR="007E464B" w:rsidRPr="00300699" w14:paraId="2E1DD956"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2EBEFBEA"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2.7</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6FD30FBB"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Los Galdámez</w:t>
            </w:r>
          </w:p>
        </w:tc>
        <w:tc>
          <w:tcPr>
            <w:tcW w:w="1870" w:type="dxa"/>
            <w:tcBorders>
              <w:top w:val="nil"/>
              <w:left w:val="nil"/>
              <w:bottom w:val="single" w:sz="4" w:space="0" w:color="auto"/>
              <w:right w:val="single" w:sz="4" w:space="0" w:color="auto"/>
            </w:tcBorders>
            <w:shd w:val="clear" w:color="auto" w:fill="auto"/>
            <w:noWrap/>
            <w:vAlign w:val="bottom"/>
            <w:hideMark/>
          </w:tcPr>
          <w:p w14:paraId="0F0F5CF7"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5B6E3616"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0.90</w:t>
            </w:r>
          </w:p>
        </w:tc>
      </w:tr>
      <w:tr w:rsidR="007E464B" w:rsidRPr="00300699" w14:paraId="4525AF58"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4A278EEF"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3</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6AA346BB"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CANTON MALACOFF</w:t>
            </w:r>
          </w:p>
        </w:tc>
        <w:tc>
          <w:tcPr>
            <w:tcW w:w="1870" w:type="dxa"/>
            <w:tcBorders>
              <w:top w:val="nil"/>
              <w:left w:val="nil"/>
              <w:bottom w:val="single" w:sz="4" w:space="0" w:color="auto"/>
              <w:right w:val="single" w:sz="4" w:space="0" w:color="auto"/>
            </w:tcBorders>
            <w:shd w:val="clear" w:color="auto" w:fill="auto"/>
            <w:vAlign w:val="center"/>
            <w:hideMark/>
          </w:tcPr>
          <w:p w14:paraId="14DD60F5"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0BDD557F"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13.60</w:t>
            </w:r>
          </w:p>
        </w:tc>
      </w:tr>
      <w:tr w:rsidR="007E464B" w:rsidRPr="00300699" w14:paraId="03CA54B5"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51C4A460"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3.1</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7FE2D5CE"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Los Anzora</w:t>
            </w:r>
          </w:p>
        </w:tc>
        <w:tc>
          <w:tcPr>
            <w:tcW w:w="1870" w:type="dxa"/>
            <w:tcBorders>
              <w:top w:val="nil"/>
              <w:left w:val="nil"/>
              <w:bottom w:val="single" w:sz="4" w:space="0" w:color="auto"/>
              <w:right w:val="single" w:sz="4" w:space="0" w:color="auto"/>
            </w:tcBorders>
            <w:shd w:val="clear" w:color="auto" w:fill="auto"/>
            <w:noWrap/>
            <w:vAlign w:val="bottom"/>
            <w:hideMark/>
          </w:tcPr>
          <w:p w14:paraId="3C31455C"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493EA846"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2.00</w:t>
            </w:r>
          </w:p>
        </w:tc>
      </w:tr>
      <w:tr w:rsidR="007E464B" w:rsidRPr="00300699" w14:paraId="633FFA39"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04205DFA"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3.2</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68C1F877"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Cas. Los Campos</w:t>
            </w:r>
          </w:p>
        </w:tc>
        <w:tc>
          <w:tcPr>
            <w:tcW w:w="1870" w:type="dxa"/>
            <w:tcBorders>
              <w:top w:val="nil"/>
              <w:left w:val="nil"/>
              <w:bottom w:val="single" w:sz="4" w:space="0" w:color="auto"/>
              <w:right w:val="single" w:sz="4" w:space="0" w:color="auto"/>
            </w:tcBorders>
            <w:shd w:val="clear" w:color="auto" w:fill="auto"/>
            <w:noWrap/>
            <w:vAlign w:val="bottom"/>
            <w:hideMark/>
          </w:tcPr>
          <w:p w14:paraId="7465D35B"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016A3A01"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3.00</w:t>
            </w:r>
          </w:p>
        </w:tc>
      </w:tr>
      <w:tr w:rsidR="007E464B" w:rsidRPr="00300699" w14:paraId="592B4C1B"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286F4FF3"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3.3</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515AEA27"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Cas. Los Erroa</w:t>
            </w:r>
          </w:p>
        </w:tc>
        <w:tc>
          <w:tcPr>
            <w:tcW w:w="1870" w:type="dxa"/>
            <w:tcBorders>
              <w:top w:val="nil"/>
              <w:left w:val="nil"/>
              <w:bottom w:val="single" w:sz="4" w:space="0" w:color="auto"/>
              <w:right w:val="single" w:sz="4" w:space="0" w:color="auto"/>
            </w:tcBorders>
            <w:shd w:val="clear" w:color="auto" w:fill="auto"/>
            <w:noWrap/>
            <w:vAlign w:val="bottom"/>
            <w:hideMark/>
          </w:tcPr>
          <w:p w14:paraId="27D5C1F2"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4E7E2A58"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3.50</w:t>
            </w:r>
          </w:p>
        </w:tc>
      </w:tr>
      <w:tr w:rsidR="007E464B" w:rsidRPr="00300699" w14:paraId="5BAE9D28"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6D13955A"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3.4</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23558CF7"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Cas. Los Henríquez</w:t>
            </w:r>
          </w:p>
        </w:tc>
        <w:tc>
          <w:tcPr>
            <w:tcW w:w="1870" w:type="dxa"/>
            <w:tcBorders>
              <w:top w:val="nil"/>
              <w:left w:val="nil"/>
              <w:bottom w:val="single" w:sz="4" w:space="0" w:color="auto"/>
              <w:right w:val="single" w:sz="4" w:space="0" w:color="auto"/>
            </w:tcBorders>
            <w:shd w:val="clear" w:color="auto" w:fill="auto"/>
            <w:noWrap/>
            <w:vAlign w:val="bottom"/>
            <w:hideMark/>
          </w:tcPr>
          <w:p w14:paraId="240DAF88"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3C13B90B"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1.00</w:t>
            </w:r>
          </w:p>
        </w:tc>
      </w:tr>
      <w:tr w:rsidR="007E464B" w:rsidRPr="00300699" w14:paraId="6C1FF0AF"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54CFF048"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3.5</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4841D173"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La Ermita</w:t>
            </w:r>
          </w:p>
        </w:tc>
        <w:tc>
          <w:tcPr>
            <w:tcW w:w="1870" w:type="dxa"/>
            <w:tcBorders>
              <w:top w:val="nil"/>
              <w:left w:val="nil"/>
              <w:bottom w:val="single" w:sz="4" w:space="0" w:color="auto"/>
              <w:right w:val="single" w:sz="4" w:space="0" w:color="auto"/>
            </w:tcBorders>
            <w:shd w:val="clear" w:color="auto" w:fill="auto"/>
            <w:noWrap/>
            <w:vAlign w:val="bottom"/>
            <w:hideMark/>
          </w:tcPr>
          <w:p w14:paraId="200CF3B5"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2BEE32CF"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1.10</w:t>
            </w:r>
          </w:p>
        </w:tc>
      </w:tr>
      <w:tr w:rsidR="007E464B" w:rsidRPr="00300699" w14:paraId="45ED0ADF"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20616056"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3.6</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52B99955"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Cas. Los Parada</w:t>
            </w:r>
          </w:p>
        </w:tc>
        <w:tc>
          <w:tcPr>
            <w:tcW w:w="1870" w:type="dxa"/>
            <w:tcBorders>
              <w:top w:val="nil"/>
              <w:left w:val="nil"/>
              <w:bottom w:val="single" w:sz="4" w:space="0" w:color="auto"/>
              <w:right w:val="single" w:sz="4" w:space="0" w:color="auto"/>
            </w:tcBorders>
            <w:shd w:val="clear" w:color="auto" w:fill="auto"/>
            <w:noWrap/>
            <w:vAlign w:val="bottom"/>
            <w:hideMark/>
          </w:tcPr>
          <w:p w14:paraId="353C46C5"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6473B4D4"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2.00</w:t>
            </w:r>
          </w:p>
        </w:tc>
      </w:tr>
      <w:tr w:rsidR="007E464B" w:rsidRPr="00300699" w14:paraId="767864BD"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31C6EF65"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3.7</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37DABC20"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agrícola Corinto</w:t>
            </w:r>
          </w:p>
        </w:tc>
        <w:tc>
          <w:tcPr>
            <w:tcW w:w="1870" w:type="dxa"/>
            <w:tcBorders>
              <w:top w:val="nil"/>
              <w:left w:val="nil"/>
              <w:bottom w:val="single" w:sz="4" w:space="0" w:color="auto"/>
              <w:right w:val="single" w:sz="4" w:space="0" w:color="auto"/>
            </w:tcBorders>
            <w:shd w:val="clear" w:color="auto" w:fill="auto"/>
            <w:noWrap/>
            <w:vAlign w:val="bottom"/>
            <w:hideMark/>
          </w:tcPr>
          <w:p w14:paraId="5D6FE792"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2913C4FA"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1.00</w:t>
            </w:r>
          </w:p>
        </w:tc>
      </w:tr>
      <w:tr w:rsidR="007E464B" w:rsidRPr="00300699" w14:paraId="260D8B52"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03BD902A"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4</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1A504525"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CANTON EL SAUCE</w:t>
            </w:r>
          </w:p>
        </w:tc>
        <w:tc>
          <w:tcPr>
            <w:tcW w:w="1870" w:type="dxa"/>
            <w:tcBorders>
              <w:top w:val="nil"/>
              <w:left w:val="nil"/>
              <w:bottom w:val="single" w:sz="4" w:space="0" w:color="auto"/>
              <w:right w:val="single" w:sz="4" w:space="0" w:color="auto"/>
            </w:tcBorders>
            <w:shd w:val="clear" w:color="auto" w:fill="auto"/>
            <w:noWrap/>
            <w:vAlign w:val="bottom"/>
            <w:hideMark/>
          </w:tcPr>
          <w:p w14:paraId="14796487"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1012387B"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10.50</w:t>
            </w:r>
          </w:p>
        </w:tc>
      </w:tr>
      <w:tr w:rsidR="007E464B" w:rsidRPr="00300699" w14:paraId="0E70D652"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70A68AF3"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4.1</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402D7507"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  Calle Principal</w:t>
            </w:r>
          </w:p>
        </w:tc>
        <w:tc>
          <w:tcPr>
            <w:tcW w:w="1870" w:type="dxa"/>
            <w:tcBorders>
              <w:top w:val="nil"/>
              <w:left w:val="nil"/>
              <w:bottom w:val="single" w:sz="4" w:space="0" w:color="auto"/>
              <w:right w:val="single" w:sz="4" w:space="0" w:color="auto"/>
            </w:tcBorders>
            <w:shd w:val="clear" w:color="auto" w:fill="auto"/>
            <w:noWrap/>
            <w:vAlign w:val="bottom"/>
            <w:hideMark/>
          </w:tcPr>
          <w:p w14:paraId="2AEF64FC"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3D01F06A"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4.20</w:t>
            </w:r>
          </w:p>
        </w:tc>
      </w:tr>
      <w:tr w:rsidR="007E464B" w:rsidRPr="00300699" w14:paraId="418B08A6"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19DACA07"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4.2</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798537E5"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Cas. Los Granados</w:t>
            </w:r>
          </w:p>
        </w:tc>
        <w:tc>
          <w:tcPr>
            <w:tcW w:w="1870" w:type="dxa"/>
            <w:tcBorders>
              <w:top w:val="nil"/>
              <w:left w:val="nil"/>
              <w:bottom w:val="single" w:sz="4" w:space="0" w:color="auto"/>
              <w:right w:val="single" w:sz="4" w:space="0" w:color="auto"/>
            </w:tcBorders>
            <w:shd w:val="clear" w:color="auto" w:fill="auto"/>
            <w:noWrap/>
            <w:vAlign w:val="bottom"/>
            <w:hideMark/>
          </w:tcPr>
          <w:p w14:paraId="06BE45BB"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4C85BC06"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1.80</w:t>
            </w:r>
          </w:p>
        </w:tc>
      </w:tr>
      <w:tr w:rsidR="007E464B" w:rsidRPr="00300699" w14:paraId="5E55FED8"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0DD79350"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4.3</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223B10B9"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La Ermita hacia El Sillero</w:t>
            </w:r>
          </w:p>
        </w:tc>
        <w:tc>
          <w:tcPr>
            <w:tcW w:w="1870" w:type="dxa"/>
            <w:tcBorders>
              <w:top w:val="nil"/>
              <w:left w:val="nil"/>
              <w:bottom w:val="single" w:sz="4" w:space="0" w:color="auto"/>
              <w:right w:val="single" w:sz="4" w:space="0" w:color="auto"/>
            </w:tcBorders>
            <w:shd w:val="clear" w:color="auto" w:fill="auto"/>
            <w:noWrap/>
            <w:vAlign w:val="bottom"/>
            <w:hideMark/>
          </w:tcPr>
          <w:p w14:paraId="4EFD4693"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6589462C"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3.50</w:t>
            </w:r>
          </w:p>
        </w:tc>
      </w:tr>
      <w:tr w:rsidR="007E464B" w:rsidRPr="00300699" w14:paraId="0D0552B0"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241E7DC9"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4.4</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40CC4F47"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Cas. Los Sánchez</w:t>
            </w:r>
          </w:p>
        </w:tc>
        <w:tc>
          <w:tcPr>
            <w:tcW w:w="1870" w:type="dxa"/>
            <w:tcBorders>
              <w:top w:val="nil"/>
              <w:left w:val="nil"/>
              <w:bottom w:val="single" w:sz="4" w:space="0" w:color="auto"/>
              <w:right w:val="single" w:sz="4" w:space="0" w:color="auto"/>
            </w:tcBorders>
            <w:shd w:val="clear" w:color="auto" w:fill="auto"/>
            <w:noWrap/>
            <w:vAlign w:val="bottom"/>
            <w:hideMark/>
          </w:tcPr>
          <w:p w14:paraId="790A26AA"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157A39BA"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1.00</w:t>
            </w:r>
          </w:p>
        </w:tc>
      </w:tr>
      <w:tr w:rsidR="007E464B" w:rsidRPr="00300699" w14:paraId="790994E6"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2041F3AB"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5</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1D2DB6C6"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CANTON EL TRANSITO</w:t>
            </w:r>
          </w:p>
        </w:tc>
        <w:tc>
          <w:tcPr>
            <w:tcW w:w="1870" w:type="dxa"/>
            <w:tcBorders>
              <w:top w:val="nil"/>
              <w:left w:val="nil"/>
              <w:bottom w:val="single" w:sz="4" w:space="0" w:color="auto"/>
              <w:right w:val="single" w:sz="4" w:space="0" w:color="auto"/>
            </w:tcBorders>
            <w:shd w:val="clear" w:color="auto" w:fill="auto"/>
            <w:noWrap/>
            <w:vAlign w:val="bottom"/>
            <w:hideMark/>
          </w:tcPr>
          <w:p w14:paraId="7DC980A0"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36586AE5"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17.80</w:t>
            </w:r>
          </w:p>
        </w:tc>
      </w:tr>
      <w:tr w:rsidR="007E464B" w:rsidRPr="00300699" w14:paraId="0779476E"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7FA24738"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5.1</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0F931F5D"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Principal a San José Guayabal</w:t>
            </w:r>
          </w:p>
        </w:tc>
        <w:tc>
          <w:tcPr>
            <w:tcW w:w="1870" w:type="dxa"/>
            <w:tcBorders>
              <w:top w:val="nil"/>
              <w:left w:val="nil"/>
              <w:bottom w:val="single" w:sz="4" w:space="0" w:color="auto"/>
              <w:right w:val="single" w:sz="4" w:space="0" w:color="auto"/>
            </w:tcBorders>
            <w:shd w:val="clear" w:color="auto" w:fill="auto"/>
            <w:noWrap/>
            <w:vAlign w:val="bottom"/>
            <w:hideMark/>
          </w:tcPr>
          <w:p w14:paraId="1A26FB8B"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648CC548"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4.20</w:t>
            </w:r>
          </w:p>
        </w:tc>
      </w:tr>
      <w:tr w:rsidR="007E464B" w:rsidRPr="00300699" w14:paraId="22139424"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52B60C7E"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5.2</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2D0A2D31"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Tránsito 1 a Calderas</w:t>
            </w:r>
          </w:p>
        </w:tc>
        <w:tc>
          <w:tcPr>
            <w:tcW w:w="1870" w:type="dxa"/>
            <w:tcBorders>
              <w:top w:val="nil"/>
              <w:left w:val="nil"/>
              <w:bottom w:val="single" w:sz="4" w:space="0" w:color="auto"/>
              <w:right w:val="single" w:sz="4" w:space="0" w:color="auto"/>
            </w:tcBorders>
            <w:shd w:val="clear" w:color="auto" w:fill="auto"/>
            <w:noWrap/>
            <w:vAlign w:val="bottom"/>
            <w:hideMark/>
          </w:tcPr>
          <w:p w14:paraId="7A748E75"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648A20A7"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1.90</w:t>
            </w:r>
          </w:p>
        </w:tc>
      </w:tr>
      <w:tr w:rsidR="007E464B" w:rsidRPr="00300699" w14:paraId="2ECDDED8"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6426EB03"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5.3</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4412CC4C"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Tránsito 1 al Morro</w:t>
            </w:r>
          </w:p>
        </w:tc>
        <w:tc>
          <w:tcPr>
            <w:tcW w:w="1870" w:type="dxa"/>
            <w:tcBorders>
              <w:top w:val="nil"/>
              <w:left w:val="nil"/>
              <w:bottom w:val="single" w:sz="4" w:space="0" w:color="auto"/>
              <w:right w:val="single" w:sz="4" w:space="0" w:color="auto"/>
            </w:tcBorders>
            <w:shd w:val="clear" w:color="auto" w:fill="auto"/>
            <w:noWrap/>
            <w:vAlign w:val="bottom"/>
            <w:hideMark/>
          </w:tcPr>
          <w:p w14:paraId="20346344"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14D0F183"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0.80</w:t>
            </w:r>
          </w:p>
        </w:tc>
      </w:tr>
      <w:tr w:rsidR="007E464B" w:rsidRPr="00300699" w14:paraId="335B7DC4"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2AEADD69"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5.4</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0F3CCFED"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a Loma Los Chapines</w:t>
            </w:r>
          </w:p>
        </w:tc>
        <w:tc>
          <w:tcPr>
            <w:tcW w:w="1870" w:type="dxa"/>
            <w:tcBorders>
              <w:top w:val="nil"/>
              <w:left w:val="nil"/>
              <w:bottom w:val="single" w:sz="4" w:space="0" w:color="auto"/>
              <w:right w:val="single" w:sz="4" w:space="0" w:color="auto"/>
            </w:tcBorders>
            <w:shd w:val="clear" w:color="auto" w:fill="auto"/>
            <w:noWrap/>
            <w:vAlign w:val="bottom"/>
            <w:hideMark/>
          </w:tcPr>
          <w:p w14:paraId="2B017537"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71FA88B5"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3.00</w:t>
            </w:r>
          </w:p>
        </w:tc>
      </w:tr>
      <w:tr w:rsidR="007E464B" w:rsidRPr="00300699" w14:paraId="4EC40AEA"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57F4A556"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5.5</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5F77CBFA"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Los Micos Transito 2</w:t>
            </w:r>
          </w:p>
        </w:tc>
        <w:tc>
          <w:tcPr>
            <w:tcW w:w="1870" w:type="dxa"/>
            <w:tcBorders>
              <w:top w:val="nil"/>
              <w:left w:val="nil"/>
              <w:bottom w:val="single" w:sz="4" w:space="0" w:color="auto"/>
              <w:right w:val="single" w:sz="4" w:space="0" w:color="auto"/>
            </w:tcBorders>
            <w:shd w:val="clear" w:color="auto" w:fill="auto"/>
            <w:noWrap/>
            <w:vAlign w:val="bottom"/>
            <w:hideMark/>
          </w:tcPr>
          <w:p w14:paraId="11D919B4"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50BBC6BC"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0.80</w:t>
            </w:r>
          </w:p>
        </w:tc>
      </w:tr>
      <w:tr w:rsidR="007E464B" w:rsidRPr="00300699" w14:paraId="7C4820F6"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51E38D12"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5.6</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21A7D21E"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Antigua a San José Arrazola</w:t>
            </w:r>
          </w:p>
        </w:tc>
        <w:tc>
          <w:tcPr>
            <w:tcW w:w="1870" w:type="dxa"/>
            <w:tcBorders>
              <w:top w:val="nil"/>
              <w:left w:val="nil"/>
              <w:bottom w:val="single" w:sz="4" w:space="0" w:color="auto"/>
              <w:right w:val="single" w:sz="4" w:space="0" w:color="auto"/>
            </w:tcBorders>
            <w:shd w:val="clear" w:color="auto" w:fill="auto"/>
            <w:noWrap/>
            <w:vAlign w:val="bottom"/>
            <w:hideMark/>
          </w:tcPr>
          <w:p w14:paraId="3E3495ED"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02687473"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2.70</w:t>
            </w:r>
          </w:p>
        </w:tc>
      </w:tr>
      <w:tr w:rsidR="007E464B" w:rsidRPr="00300699" w14:paraId="154BF034"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76257E9E"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5.7</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177770E8"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a Cas. Tierra Blanca</w:t>
            </w:r>
          </w:p>
        </w:tc>
        <w:tc>
          <w:tcPr>
            <w:tcW w:w="1870" w:type="dxa"/>
            <w:tcBorders>
              <w:top w:val="nil"/>
              <w:left w:val="nil"/>
              <w:bottom w:val="single" w:sz="4" w:space="0" w:color="auto"/>
              <w:right w:val="single" w:sz="4" w:space="0" w:color="auto"/>
            </w:tcBorders>
            <w:shd w:val="clear" w:color="auto" w:fill="auto"/>
            <w:noWrap/>
            <w:vAlign w:val="bottom"/>
            <w:hideMark/>
          </w:tcPr>
          <w:p w14:paraId="5C333159"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32F8FE99"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2.00</w:t>
            </w:r>
          </w:p>
        </w:tc>
      </w:tr>
      <w:tr w:rsidR="007E464B" w:rsidRPr="00300699" w14:paraId="2E3DC47B"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1D4AAC59"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5.8</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54C28150"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Los Naranjos</w:t>
            </w:r>
          </w:p>
        </w:tc>
        <w:tc>
          <w:tcPr>
            <w:tcW w:w="1870" w:type="dxa"/>
            <w:tcBorders>
              <w:top w:val="nil"/>
              <w:left w:val="nil"/>
              <w:bottom w:val="single" w:sz="4" w:space="0" w:color="auto"/>
              <w:right w:val="nil"/>
            </w:tcBorders>
            <w:shd w:val="clear" w:color="auto" w:fill="auto"/>
            <w:noWrap/>
            <w:vAlign w:val="bottom"/>
            <w:hideMark/>
          </w:tcPr>
          <w:p w14:paraId="44E7AFA1"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7499DF7"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1.20</w:t>
            </w:r>
          </w:p>
        </w:tc>
      </w:tr>
      <w:tr w:rsidR="007E464B" w:rsidRPr="00300699" w14:paraId="3D78B7BD"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12A75B8F"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5.9</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39702B41"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Los Mazariego</w:t>
            </w:r>
          </w:p>
        </w:tc>
        <w:tc>
          <w:tcPr>
            <w:tcW w:w="1870" w:type="dxa"/>
            <w:tcBorders>
              <w:top w:val="nil"/>
              <w:left w:val="nil"/>
              <w:bottom w:val="single" w:sz="4" w:space="0" w:color="auto"/>
              <w:right w:val="single" w:sz="4" w:space="0" w:color="auto"/>
            </w:tcBorders>
            <w:shd w:val="clear" w:color="auto" w:fill="auto"/>
            <w:noWrap/>
            <w:vAlign w:val="bottom"/>
            <w:hideMark/>
          </w:tcPr>
          <w:p w14:paraId="1F384032"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4C038100"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1.20</w:t>
            </w:r>
          </w:p>
        </w:tc>
      </w:tr>
      <w:tr w:rsidR="007E464B" w:rsidRPr="00300699" w14:paraId="2E504C64" w14:textId="77777777" w:rsidTr="00AE5700">
        <w:trPr>
          <w:trHeight w:val="338"/>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5B2DA639"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6</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014ECD60"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CANTON LAS FLORES</w:t>
            </w:r>
          </w:p>
        </w:tc>
        <w:tc>
          <w:tcPr>
            <w:tcW w:w="1870" w:type="dxa"/>
            <w:tcBorders>
              <w:top w:val="nil"/>
              <w:left w:val="nil"/>
              <w:bottom w:val="single" w:sz="4" w:space="0" w:color="auto"/>
              <w:right w:val="single" w:sz="4" w:space="0" w:color="auto"/>
            </w:tcBorders>
            <w:shd w:val="clear" w:color="auto" w:fill="auto"/>
            <w:noWrap/>
            <w:vAlign w:val="bottom"/>
            <w:hideMark/>
          </w:tcPr>
          <w:p w14:paraId="4729883C"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1F5C2DA8"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11.00</w:t>
            </w:r>
          </w:p>
        </w:tc>
      </w:tr>
      <w:tr w:rsidR="007E464B" w:rsidRPr="00300699" w14:paraId="04E286C8" w14:textId="77777777" w:rsidTr="00AE5700">
        <w:tc>
          <w:tcPr>
            <w:tcW w:w="1200" w:type="dxa"/>
            <w:tcBorders>
              <w:top w:val="single" w:sz="4" w:space="0" w:color="auto"/>
              <w:left w:val="single" w:sz="4" w:space="0" w:color="auto"/>
              <w:bottom w:val="nil"/>
              <w:right w:val="nil"/>
            </w:tcBorders>
            <w:shd w:val="clear" w:color="auto" w:fill="auto"/>
            <w:noWrap/>
            <w:vAlign w:val="bottom"/>
            <w:hideMark/>
          </w:tcPr>
          <w:p w14:paraId="598F614F" w14:textId="77777777" w:rsidR="007E464B" w:rsidRPr="00300699" w:rsidRDefault="007E464B" w:rsidP="00AE5700">
            <w:pPr>
              <w:spacing w:line="252" w:lineRule="auto"/>
              <w:jc w:val="both"/>
              <w:rPr>
                <w:rFonts w:ascii="Times New Roman" w:hAnsi="Times New Roman" w:cs="Times New Roman"/>
                <w:b/>
                <w:bCs/>
                <w:sz w:val="22"/>
                <w:szCs w:val="22"/>
              </w:rPr>
            </w:pPr>
          </w:p>
        </w:tc>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4EA64" w14:textId="77777777" w:rsidR="007E464B" w:rsidRPr="00300699" w:rsidRDefault="007E464B" w:rsidP="00AE5700">
            <w:pPr>
              <w:spacing w:line="252" w:lineRule="auto"/>
              <w:jc w:val="both"/>
              <w:rPr>
                <w:rFonts w:ascii="Times New Roman" w:hAnsi="Times New Roman" w:cs="Times New Roman"/>
                <w:b/>
                <w:bCs/>
                <w:sz w:val="22"/>
                <w:szCs w:val="22"/>
              </w:rPr>
            </w:pPr>
          </w:p>
        </w:tc>
        <w:tc>
          <w:tcPr>
            <w:tcW w:w="1870" w:type="dxa"/>
            <w:tcBorders>
              <w:top w:val="single" w:sz="4" w:space="0" w:color="auto"/>
              <w:left w:val="nil"/>
              <w:bottom w:val="single" w:sz="4" w:space="0" w:color="auto"/>
              <w:right w:val="single" w:sz="4" w:space="0" w:color="auto"/>
            </w:tcBorders>
            <w:shd w:val="clear" w:color="auto" w:fill="auto"/>
            <w:noWrap/>
            <w:vAlign w:val="bottom"/>
            <w:hideMark/>
          </w:tcPr>
          <w:p w14:paraId="27F0DE3D" w14:textId="77777777" w:rsidR="007E464B" w:rsidRPr="00300699" w:rsidRDefault="007E464B" w:rsidP="00AE5700">
            <w:pPr>
              <w:spacing w:line="252" w:lineRule="auto"/>
              <w:jc w:val="both"/>
              <w:rPr>
                <w:rFonts w:ascii="Times New Roman" w:hAnsi="Times New Roman" w:cs="Times New Roman"/>
                <w:b/>
                <w:bCs/>
                <w:sz w:val="22"/>
                <w:szCs w:val="22"/>
              </w:rPr>
            </w:pP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5E8A90D1" w14:textId="77777777" w:rsidR="007E464B" w:rsidRPr="00300699" w:rsidRDefault="007E464B" w:rsidP="00AE5700">
            <w:pPr>
              <w:spacing w:line="252" w:lineRule="auto"/>
              <w:jc w:val="both"/>
              <w:rPr>
                <w:rFonts w:ascii="Times New Roman" w:hAnsi="Times New Roman" w:cs="Times New Roman"/>
                <w:b/>
                <w:bCs/>
                <w:sz w:val="22"/>
                <w:szCs w:val="22"/>
              </w:rPr>
            </w:pPr>
          </w:p>
        </w:tc>
      </w:tr>
      <w:tr w:rsidR="007E464B" w:rsidRPr="00300699" w14:paraId="2D94B0FE"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01596CDE"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6.1</w:t>
            </w:r>
          </w:p>
        </w:tc>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23BB1"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Cas. Valle Nuevo</w:t>
            </w:r>
          </w:p>
        </w:tc>
        <w:tc>
          <w:tcPr>
            <w:tcW w:w="1870" w:type="dxa"/>
            <w:tcBorders>
              <w:top w:val="single" w:sz="4" w:space="0" w:color="auto"/>
              <w:left w:val="nil"/>
              <w:bottom w:val="single" w:sz="4" w:space="0" w:color="auto"/>
              <w:right w:val="single" w:sz="4" w:space="0" w:color="auto"/>
            </w:tcBorders>
            <w:shd w:val="clear" w:color="auto" w:fill="auto"/>
            <w:noWrap/>
            <w:vAlign w:val="bottom"/>
            <w:hideMark/>
          </w:tcPr>
          <w:p w14:paraId="76A8D43C"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45E2EC6B"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2.00</w:t>
            </w:r>
          </w:p>
        </w:tc>
      </w:tr>
      <w:tr w:rsidR="007E464B" w:rsidRPr="00300699" w14:paraId="4BAC50AB"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3C56DE3C"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6.2</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6B987517"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Principal</w:t>
            </w:r>
          </w:p>
        </w:tc>
        <w:tc>
          <w:tcPr>
            <w:tcW w:w="1870" w:type="dxa"/>
            <w:tcBorders>
              <w:top w:val="nil"/>
              <w:left w:val="nil"/>
              <w:bottom w:val="single" w:sz="4" w:space="0" w:color="auto"/>
              <w:right w:val="single" w:sz="4" w:space="0" w:color="auto"/>
            </w:tcBorders>
            <w:shd w:val="clear" w:color="auto" w:fill="auto"/>
            <w:noWrap/>
            <w:vAlign w:val="bottom"/>
            <w:hideMark/>
          </w:tcPr>
          <w:p w14:paraId="52D0F6A1"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35926152"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1.00</w:t>
            </w:r>
          </w:p>
        </w:tc>
      </w:tr>
      <w:tr w:rsidR="007E464B" w:rsidRPr="00300699" w14:paraId="544008C5"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2C9F8DB5"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lastRenderedPageBreak/>
              <w:t>6.3</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000C2D94"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El Potrerón</w:t>
            </w:r>
          </w:p>
        </w:tc>
        <w:tc>
          <w:tcPr>
            <w:tcW w:w="1870" w:type="dxa"/>
            <w:tcBorders>
              <w:top w:val="nil"/>
              <w:left w:val="nil"/>
              <w:bottom w:val="single" w:sz="4" w:space="0" w:color="auto"/>
              <w:right w:val="single" w:sz="4" w:space="0" w:color="auto"/>
            </w:tcBorders>
            <w:shd w:val="clear" w:color="auto" w:fill="auto"/>
            <w:noWrap/>
            <w:vAlign w:val="bottom"/>
            <w:hideMark/>
          </w:tcPr>
          <w:p w14:paraId="6E3D2B8E"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3BBCC78C"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3.00</w:t>
            </w:r>
          </w:p>
        </w:tc>
      </w:tr>
      <w:tr w:rsidR="007E464B" w:rsidRPr="00300699" w14:paraId="686EC859"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379D4F46"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6.4</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28F704E0"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El Zalamo</w:t>
            </w:r>
          </w:p>
        </w:tc>
        <w:tc>
          <w:tcPr>
            <w:tcW w:w="1870" w:type="dxa"/>
            <w:tcBorders>
              <w:top w:val="nil"/>
              <w:left w:val="nil"/>
              <w:bottom w:val="single" w:sz="4" w:space="0" w:color="auto"/>
              <w:right w:val="single" w:sz="4" w:space="0" w:color="auto"/>
            </w:tcBorders>
            <w:shd w:val="clear" w:color="auto" w:fill="auto"/>
            <w:noWrap/>
            <w:vAlign w:val="bottom"/>
            <w:hideMark/>
          </w:tcPr>
          <w:p w14:paraId="2782D40D"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610DC5EC"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1.20</w:t>
            </w:r>
          </w:p>
        </w:tc>
      </w:tr>
      <w:tr w:rsidR="007E464B" w:rsidRPr="00300699" w14:paraId="117BA429"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7D08E175"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6.5</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58BE519E"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El Guaycume</w:t>
            </w:r>
          </w:p>
        </w:tc>
        <w:tc>
          <w:tcPr>
            <w:tcW w:w="1870" w:type="dxa"/>
            <w:tcBorders>
              <w:top w:val="nil"/>
              <w:left w:val="nil"/>
              <w:bottom w:val="single" w:sz="4" w:space="0" w:color="auto"/>
              <w:right w:val="single" w:sz="4" w:space="0" w:color="auto"/>
            </w:tcBorders>
            <w:shd w:val="clear" w:color="auto" w:fill="auto"/>
            <w:noWrap/>
            <w:vAlign w:val="bottom"/>
            <w:hideMark/>
          </w:tcPr>
          <w:p w14:paraId="184E0E04"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057C6D59"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0.30</w:t>
            </w:r>
          </w:p>
        </w:tc>
      </w:tr>
      <w:tr w:rsidR="007E464B" w:rsidRPr="00300699" w14:paraId="274466F6"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4F556E8B"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6.6</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1B7EA670"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Los Amates</w:t>
            </w:r>
          </w:p>
        </w:tc>
        <w:tc>
          <w:tcPr>
            <w:tcW w:w="1870" w:type="dxa"/>
            <w:tcBorders>
              <w:top w:val="nil"/>
              <w:left w:val="nil"/>
              <w:bottom w:val="single" w:sz="4" w:space="0" w:color="auto"/>
              <w:right w:val="single" w:sz="4" w:space="0" w:color="auto"/>
            </w:tcBorders>
            <w:shd w:val="clear" w:color="auto" w:fill="auto"/>
            <w:noWrap/>
            <w:vAlign w:val="bottom"/>
            <w:hideMark/>
          </w:tcPr>
          <w:p w14:paraId="64C3C54A"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4574A756"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3.50</w:t>
            </w:r>
          </w:p>
        </w:tc>
      </w:tr>
      <w:tr w:rsidR="007E464B" w:rsidRPr="00300699" w14:paraId="4967D0D9"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062EA13F"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7</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45EC9201"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CANTON EL ROSARIO</w:t>
            </w:r>
          </w:p>
        </w:tc>
        <w:tc>
          <w:tcPr>
            <w:tcW w:w="1870" w:type="dxa"/>
            <w:tcBorders>
              <w:top w:val="nil"/>
              <w:left w:val="nil"/>
              <w:bottom w:val="single" w:sz="4" w:space="0" w:color="auto"/>
              <w:right w:val="single" w:sz="4" w:space="0" w:color="auto"/>
            </w:tcBorders>
            <w:shd w:val="clear" w:color="auto" w:fill="auto"/>
            <w:noWrap/>
            <w:vAlign w:val="bottom"/>
            <w:hideMark/>
          </w:tcPr>
          <w:p w14:paraId="1FA9F8F9"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56C11C4E"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9.30</w:t>
            </w:r>
          </w:p>
        </w:tc>
      </w:tr>
      <w:tr w:rsidR="007E464B" w:rsidRPr="00300699" w14:paraId="69F3B35B"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2EC3FFFB"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7.1</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30401049"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Principal a Soyapango</w:t>
            </w:r>
          </w:p>
        </w:tc>
        <w:tc>
          <w:tcPr>
            <w:tcW w:w="1870" w:type="dxa"/>
            <w:tcBorders>
              <w:top w:val="nil"/>
              <w:left w:val="nil"/>
              <w:bottom w:val="single" w:sz="4" w:space="0" w:color="auto"/>
              <w:right w:val="single" w:sz="4" w:space="0" w:color="auto"/>
            </w:tcBorders>
            <w:shd w:val="clear" w:color="auto" w:fill="auto"/>
            <w:noWrap/>
            <w:vAlign w:val="bottom"/>
            <w:hideMark/>
          </w:tcPr>
          <w:p w14:paraId="24BD7AAA"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1417A3CD"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3.00</w:t>
            </w:r>
          </w:p>
        </w:tc>
      </w:tr>
      <w:tr w:rsidR="007E464B" w:rsidRPr="00300699" w14:paraId="4339807B"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453499A0"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7.2</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0DF67ABA"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 xml:space="preserve">Calle a San Laureano Sector 3 </w:t>
            </w:r>
          </w:p>
        </w:tc>
        <w:tc>
          <w:tcPr>
            <w:tcW w:w="1870" w:type="dxa"/>
            <w:tcBorders>
              <w:top w:val="nil"/>
              <w:left w:val="nil"/>
              <w:bottom w:val="single" w:sz="4" w:space="0" w:color="auto"/>
              <w:right w:val="single" w:sz="4" w:space="0" w:color="auto"/>
            </w:tcBorders>
            <w:shd w:val="clear" w:color="auto" w:fill="auto"/>
            <w:noWrap/>
            <w:vAlign w:val="bottom"/>
            <w:hideMark/>
          </w:tcPr>
          <w:p w14:paraId="43CEDEC1"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724459E4"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2.00</w:t>
            </w:r>
          </w:p>
        </w:tc>
      </w:tr>
      <w:tr w:rsidR="007E464B" w:rsidRPr="00300699" w14:paraId="1A13C55F"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1002C3E1"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7.3</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5521565E"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Los Calderones</w:t>
            </w:r>
          </w:p>
        </w:tc>
        <w:tc>
          <w:tcPr>
            <w:tcW w:w="1870" w:type="dxa"/>
            <w:tcBorders>
              <w:top w:val="nil"/>
              <w:left w:val="nil"/>
              <w:bottom w:val="single" w:sz="4" w:space="0" w:color="auto"/>
              <w:right w:val="single" w:sz="4" w:space="0" w:color="auto"/>
            </w:tcBorders>
            <w:shd w:val="clear" w:color="auto" w:fill="auto"/>
            <w:noWrap/>
            <w:vAlign w:val="bottom"/>
            <w:hideMark/>
          </w:tcPr>
          <w:p w14:paraId="7AFB46DC"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14DA69A6"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1.00</w:t>
            </w:r>
          </w:p>
        </w:tc>
      </w:tr>
      <w:tr w:rsidR="007E464B" w:rsidRPr="00300699" w14:paraId="605CE572"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03878C9B"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7.4</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0229C78A"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El Caballito</w:t>
            </w:r>
          </w:p>
        </w:tc>
        <w:tc>
          <w:tcPr>
            <w:tcW w:w="1870" w:type="dxa"/>
            <w:tcBorders>
              <w:top w:val="nil"/>
              <w:left w:val="nil"/>
              <w:bottom w:val="single" w:sz="4" w:space="0" w:color="auto"/>
              <w:right w:val="single" w:sz="4" w:space="0" w:color="auto"/>
            </w:tcBorders>
            <w:shd w:val="clear" w:color="auto" w:fill="auto"/>
            <w:noWrap/>
            <w:vAlign w:val="bottom"/>
            <w:hideMark/>
          </w:tcPr>
          <w:p w14:paraId="17D8B993"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7053F7F8"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1.80</w:t>
            </w:r>
          </w:p>
        </w:tc>
      </w:tr>
      <w:tr w:rsidR="007E464B" w:rsidRPr="00300699" w14:paraId="08D577F0"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66DB2618"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7.5</w:t>
            </w: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00516534"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Calle Lomas El Camello</w:t>
            </w:r>
          </w:p>
        </w:tc>
        <w:tc>
          <w:tcPr>
            <w:tcW w:w="1870" w:type="dxa"/>
            <w:tcBorders>
              <w:top w:val="nil"/>
              <w:left w:val="nil"/>
              <w:bottom w:val="single" w:sz="4" w:space="0" w:color="auto"/>
              <w:right w:val="single" w:sz="4" w:space="0" w:color="auto"/>
            </w:tcBorders>
            <w:shd w:val="clear" w:color="auto" w:fill="auto"/>
            <w:noWrap/>
            <w:vAlign w:val="bottom"/>
            <w:hideMark/>
          </w:tcPr>
          <w:p w14:paraId="4DA42061"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Km</w:t>
            </w:r>
          </w:p>
        </w:tc>
        <w:tc>
          <w:tcPr>
            <w:tcW w:w="2552" w:type="dxa"/>
            <w:tcBorders>
              <w:top w:val="nil"/>
              <w:left w:val="nil"/>
              <w:bottom w:val="single" w:sz="4" w:space="0" w:color="auto"/>
              <w:right w:val="single" w:sz="4" w:space="0" w:color="auto"/>
            </w:tcBorders>
            <w:shd w:val="clear" w:color="auto" w:fill="auto"/>
            <w:noWrap/>
            <w:vAlign w:val="bottom"/>
            <w:hideMark/>
          </w:tcPr>
          <w:p w14:paraId="2C7B14B0"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1.50</w:t>
            </w:r>
          </w:p>
        </w:tc>
      </w:tr>
      <w:tr w:rsidR="007E464B" w:rsidRPr="00300699" w14:paraId="4AA084C2" w14:textId="77777777" w:rsidTr="00AE5700">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0066D70E" w14:textId="77777777" w:rsidR="007E464B" w:rsidRPr="00300699" w:rsidRDefault="007E464B" w:rsidP="00AE5700">
            <w:pPr>
              <w:spacing w:line="252" w:lineRule="auto"/>
              <w:jc w:val="both"/>
              <w:rPr>
                <w:rFonts w:ascii="Times New Roman" w:hAnsi="Times New Roman" w:cs="Times New Roman"/>
                <w:sz w:val="22"/>
                <w:szCs w:val="22"/>
              </w:rPr>
            </w:pP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0454F5A7"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 </w:t>
            </w:r>
          </w:p>
        </w:tc>
        <w:tc>
          <w:tcPr>
            <w:tcW w:w="1870" w:type="dxa"/>
            <w:tcBorders>
              <w:top w:val="nil"/>
              <w:left w:val="nil"/>
              <w:bottom w:val="single" w:sz="4" w:space="0" w:color="auto"/>
              <w:right w:val="single" w:sz="4" w:space="0" w:color="auto"/>
            </w:tcBorders>
            <w:shd w:val="clear" w:color="auto" w:fill="auto"/>
            <w:noWrap/>
            <w:vAlign w:val="bottom"/>
            <w:hideMark/>
          </w:tcPr>
          <w:p w14:paraId="4A60B8AC"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 </w:t>
            </w:r>
          </w:p>
        </w:tc>
        <w:tc>
          <w:tcPr>
            <w:tcW w:w="2552" w:type="dxa"/>
            <w:tcBorders>
              <w:top w:val="nil"/>
              <w:left w:val="nil"/>
              <w:bottom w:val="single" w:sz="4" w:space="0" w:color="auto"/>
              <w:right w:val="single" w:sz="4" w:space="0" w:color="auto"/>
            </w:tcBorders>
            <w:shd w:val="clear" w:color="auto" w:fill="auto"/>
            <w:noWrap/>
            <w:vAlign w:val="bottom"/>
            <w:hideMark/>
          </w:tcPr>
          <w:p w14:paraId="7B997EC0" w14:textId="77777777" w:rsidR="007E464B" w:rsidRPr="00300699" w:rsidRDefault="007E464B" w:rsidP="00AE5700">
            <w:pPr>
              <w:spacing w:line="252" w:lineRule="auto"/>
              <w:jc w:val="both"/>
              <w:rPr>
                <w:rFonts w:ascii="Times New Roman" w:hAnsi="Times New Roman" w:cs="Times New Roman"/>
                <w:sz w:val="22"/>
                <w:szCs w:val="22"/>
              </w:rPr>
            </w:pPr>
            <w:r w:rsidRPr="00300699">
              <w:rPr>
                <w:rFonts w:ascii="Times New Roman" w:hAnsi="Times New Roman" w:cs="Times New Roman"/>
                <w:sz w:val="22"/>
                <w:szCs w:val="22"/>
              </w:rPr>
              <w:t> </w:t>
            </w:r>
          </w:p>
        </w:tc>
      </w:tr>
      <w:tr w:rsidR="007E464B" w:rsidRPr="00300699" w14:paraId="4EE4763F" w14:textId="77777777" w:rsidTr="00AE5700">
        <w:trPr>
          <w:trHeight w:val="300"/>
        </w:trPr>
        <w:tc>
          <w:tcPr>
            <w:tcW w:w="1200" w:type="dxa"/>
            <w:tcBorders>
              <w:top w:val="single" w:sz="4" w:space="0" w:color="auto"/>
              <w:bottom w:val="nil"/>
              <w:right w:val="nil"/>
            </w:tcBorders>
            <w:shd w:val="clear" w:color="auto" w:fill="auto"/>
            <w:noWrap/>
            <w:vAlign w:val="bottom"/>
            <w:hideMark/>
          </w:tcPr>
          <w:p w14:paraId="0B11EDCE" w14:textId="77777777" w:rsidR="007E464B" w:rsidRPr="00300699" w:rsidRDefault="007E464B" w:rsidP="00AE5700">
            <w:pPr>
              <w:spacing w:line="252" w:lineRule="auto"/>
              <w:jc w:val="both"/>
              <w:rPr>
                <w:rFonts w:ascii="Times New Roman" w:hAnsi="Times New Roman" w:cs="Times New Roman"/>
                <w:sz w:val="22"/>
                <w:szCs w:val="22"/>
              </w:rPr>
            </w:pPr>
          </w:p>
        </w:tc>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49DCBDD2"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TOTAL KILOMETROS</w:t>
            </w:r>
          </w:p>
        </w:tc>
        <w:tc>
          <w:tcPr>
            <w:tcW w:w="1870" w:type="dxa"/>
            <w:tcBorders>
              <w:top w:val="nil"/>
              <w:left w:val="nil"/>
              <w:bottom w:val="single" w:sz="4" w:space="0" w:color="auto"/>
              <w:right w:val="single" w:sz="4" w:space="0" w:color="auto"/>
            </w:tcBorders>
            <w:shd w:val="clear" w:color="auto" w:fill="auto"/>
            <w:noWrap/>
            <w:vAlign w:val="bottom"/>
            <w:hideMark/>
          </w:tcPr>
          <w:p w14:paraId="346AEDCB" w14:textId="77777777" w:rsidR="007E464B" w:rsidRPr="00300699" w:rsidRDefault="007E464B" w:rsidP="00AE5700">
            <w:pPr>
              <w:spacing w:line="252" w:lineRule="auto"/>
              <w:jc w:val="both"/>
              <w:rPr>
                <w:rFonts w:ascii="Times New Roman" w:hAnsi="Times New Roman" w:cs="Times New Roman"/>
                <w:sz w:val="22"/>
                <w:szCs w:val="22"/>
                <w:u w:val="single"/>
              </w:rPr>
            </w:pPr>
            <w:r w:rsidRPr="00300699">
              <w:rPr>
                <w:rFonts w:ascii="Times New Roman" w:hAnsi="Times New Roman" w:cs="Times New Roman"/>
                <w:sz w:val="22"/>
                <w:szCs w:val="22"/>
                <w:u w:val="single"/>
              </w:rPr>
              <w:t> </w:t>
            </w:r>
          </w:p>
        </w:tc>
        <w:tc>
          <w:tcPr>
            <w:tcW w:w="2552" w:type="dxa"/>
            <w:tcBorders>
              <w:top w:val="nil"/>
              <w:left w:val="nil"/>
              <w:bottom w:val="single" w:sz="4" w:space="0" w:color="auto"/>
              <w:right w:val="single" w:sz="4" w:space="0" w:color="auto"/>
            </w:tcBorders>
            <w:shd w:val="clear" w:color="auto" w:fill="auto"/>
            <w:noWrap/>
            <w:vAlign w:val="bottom"/>
            <w:hideMark/>
          </w:tcPr>
          <w:p w14:paraId="053149AF" w14:textId="77777777" w:rsidR="007E464B" w:rsidRPr="00300699" w:rsidRDefault="007E464B" w:rsidP="00AE5700">
            <w:pPr>
              <w:spacing w:line="252" w:lineRule="auto"/>
              <w:jc w:val="both"/>
              <w:rPr>
                <w:rFonts w:ascii="Times New Roman" w:hAnsi="Times New Roman" w:cs="Times New Roman"/>
                <w:b/>
                <w:bCs/>
                <w:sz w:val="22"/>
                <w:szCs w:val="22"/>
              </w:rPr>
            </w:pPr>
            <w:r w:rsidRPr="00300699">
              <w:rPr>
                <w:rFonts w:ascii="Times New Roman" w:hAnsi="Times New Roman" w:cs="Times New Roman"/>
                <w:b/>
                <w:bCs/>
                <w:sz w:val="22"/>
                <w:szCs w:val="22"/>
              </w:rPr>
              <w:t>76.52</w:t>
            </w:r>
          </w:p>
        </w:tc>
      </w:tr>
    </w:tbl>
    <w:p w14:paraId="2D992727" w14:textId="77777777" w:rsidR="007E464B" w:rsidRPr="00300699" w:rsidRDefault="007E464B" w:rsidP="007E464B">
      <w:pPr>
        <w:spacing w:line="252" w:lineRule="auto"/>
        <w:jc w:val="both"/>
        <w:rPr>
          <w:rFonts w:ascii="Times New Roman" w:hAnsi="Times New Roman" w:cs="Times New Roman"/>
          <w:iCs/>
          <w:sz w:val="22"/>
          <w:szCs w:val="22"/>
        </w:rPr>
      </w:pPr>
    </w:p>
    <w:p w14:paraId="0617C42B" w14:textId="77777777" w:rsidR="007E464B" w:rsidRPr="00300699" w:rsidRDefault="007E464B" w:rsidP="007E464B">
      <w:pPr>
        <w:spacing w:line="252" w:lineRule="auto"/>
        <w:jc w:val="both"/>
        <w:rPr>
          <w:rFonts w:ascii="Times New Roman" w:hAnsi="Times New Roman" w:cs="Times New Roman"/>
          <w:iCs/>
          <w:sz w:val="22"/>
          <w:szCs w:val="22"/>
          <w:lang w:val="es-ES_tradnl"/>
        </w:rPr>
      </w:pPr>
      <w:r w:rsidRPr="00300699">
        <w:rPr>
          <w:rFonts w:ascii="Times New Roman" w:hAnsi="Times New Roman" w:cs="Times New Roman"/>
          <w:iCs/>
          <w:sz w:val="22"/>
          <w:szCs w:val="22"/>
        </w:rPr>
        <w:t>(</w:t>
      </w:r>
      <w:r w:rsidRPr="00300699">
        <w:rPr>
          <w:rFonts w:ascii="Times New Roman" w:hAnsi="Times New Roman" w:cs="Times New Roman"/>
          <w:iCs/>
          <w:sz w:val="22"/>
          <w:szCs w:val="22"/>
          <w:lang w:val="es-ES_tradnl"/>
        </w:rPr>
        <w:t>Informe de la Unidad  de Desarrollo Urbano de la Municipalidad del 2012)</w:t>
      </w:r>
    </w:p>
    <w:p w14:paraId="58CD5F2A" w14:textId="77777777" w:rsidR="007E464B" w:rsidRPr="00300699" w:rsidRDefault="007E464B" w:rsidP="007E464B">
      <w:pPr>
        <w:spacing w:line="252" w:lineRule="auto"/>
        <w:jc w:val="both"/>
        <w:rPr>
          <w:rFonts w:ascii="Times New Roman" w:hAnsi="Times New Roman" w:cs="Times New Roman"/>
          <w:iCs/>
          <w:sz w:val="22"/>
          <w:szCs w:val="22"/>
          <w:lang w:val="es-ES_tradnl"/>
        </w:rPr>
      </w:pPr>
      <w:r w:rsidRPr="00300699">
        <w:rPr>
          <w:rFonts w:ascii="Times New Roman" w:hAnsi="Times New Roman" w:cs="Times New Roman"/>
          <w:iCs/>
          <w:sz w:val="22"/>
          <w:szCs w:val="22"/>
          <w:lang w:val="es-ES_tradnl"/>
        </w:rPr>
        <w:t>Por su puesto corresponde al Concejo Municipal el poder generar y definir qué calles se deben intervenir, con proyectos de mejoras con obras de carácter permanentes; que permitan dar una respuesta definitiva a las peticiones de deslaves repetitivas de cada año;</w:t>
      </w:r>
    </w:p>
    <w:p w14:paraId="59C8BB47" w14:textId="77777777" w:rsidR="007E464B" w:rsidRPr="00300699" w:rsidRDefault="007E464B" w:rsidP="007E464B">
      <w:pPr>
        <w:spacing w:line="252" w:lineRule="auto"/>
        <w:jc w:val="both"/>
        <w:rPr>
          <w:rFonts w:ascii="Times New Roman" w:hAnsi="Times New Roman" w:cs="Times New Roman"/>
          <w:iCs/>
          <w:sz w:val="22"/>
          <w:szCs w:val="22"/>
          <w:lang w:val="es-ES_tradnl"/>
        </w:rPr>
      </w:pPr>
      <w:r w:rsidRPr="00300699">
        <w:rPr>
          <w:rFonts w:ascii="Times New Roman" w:hAnsi="Times New Roman" w:cs="Times New Roman"/>
          <w:iCs/>
          <w:sz w:val="22"/>
          <w:szCs w:val="22"/>
          <w:lang w:val="es-ES_tradnl"/>
        </w:rPr>
        <w:t>La intervención de algunas cárcavas, bóvedas, así como los efectos de las quebradas y riveras de los ríos en donde existen viviendas en los riveras así como algunas quebradas  invernales de las cuales deben cruzar las personas para llegar a sus viviendas  serán abordadas, dependiendo de los informes y peticiones de la comisión Municipal de Protección Civil;</w:t>
      </w:r>
    </w:p>
    <w:p w14:paraId="04C577A6" w14:textId="77777777" w:rsidR="007E464B" w:rsidRPr="00300699" w:rsidRDefault="007E464B" w:rsidP="007E464B">
      <w:pPr>
        <w:spacing w:line="252" w:lineRule="auto"/>
        <w:jc w:val="both"/>
        <w:rPr>
          <w:rFonts w:ascii="Times New Roman" w:hAnsi="Times New Roman" w:cs="Times New Roman"/>
          <w:iCs/>
          <w:sz w:val="22"/>
          <w:szCs w:val="22"/>
          <w:lang w:val="es-ES_tradnl"/>
        </w:rPr>
      </w:pPr>
    </w:p>
    <w:p w14:paraId="268BE184" w14:textId="77777777" w:rsidR="007E464B" w:rsidRPr="00300699" w:rsidRDefault="007E464B" w:rsidP="007E464B">
      <w:pPr>
        <w:numPr>
          <w:ilvl w:val="0"/>
          <w:numId w:val="22"/>
        </w:numPr>
        <w:spacing w:line="252" w:lineRule="auto"/>
        <w:jc w:val="both"/>
        <w:rPr>
          <w:rFonts w:ascii="Times New Roman" w:hAnsi="Times New Roman" w:cs="Times New Roman"/>
          <w:b/>
          <w:sz w:val="22"/>
          <w:szCs w:val="22"/>
          <w:lang w:val="es-ES"/>
        </w:rPr>
      </w:pPr>
      <w:r w:rsidRPr="00300699">
        <w:rPr>
          <w:rFonts w:ascii="Times New Roman" w:hAnsi="Times New Roman" w:cs="Times New Roman"/>
          <w:b/>
          <w:sz w:val="22"/>
          <w:szCs w:val="22"/>
          <w:lang w:val="es-ES"/>
        </w:rPr>
        <w:t>VIABILIDAD DE LA ACCIÓN</w:t>
      </w:r>
    </w:p>
    <w:p w14:paraId="5F573FFF" w14:textId="77777777" w:rsidR="007E464B" w:rsidRPr="00300699" w:rsidRDefault="007E464B" w:rsidP="007E464B">
      <w:pPr>
        <w:spacing w:line="252" w:lineRule="auto"/>
        <w:jc w:val="both"/>
        <w:rPr>
          <w:rFonts w:ascii="Times New Roman" w:hAnsi="Times New Roman" w:cs="Times New Roman"/>
          <w:iCs/>
          <w:sz w:val="22"/>
          <w:szCs w:val="22"/>
          <w:lang w:val="es-ES_tradnl"/>
        </w:rPr>
      </w:pPr>
      <w:r w:rsidRPr="00300699">
        <w:rPr>
          <w:rFonts w:ascii="Times New Roman" w:hAnsi="Times New Roman" w:cs="Times New Roman"/>
          <w:iCs/>
          <w:sz w:val="22"/>
          <w:szCs w:val="22"/>
          <w:lang w:val="es-ES_tradnl"/>
        </w:rPr>
        <w:t>Existe un compromiso del Concejo Municipal y el Alcalde en superar la vulnerabilidad ante riesgos por desastre en el municipio, lo que implica que la ejecución del proyecto tendrá la garantía del involucramiento del personal municipal para contribuir en las acciones, así como de aportar en recursos Financieros entregados por el Estado, que nos permitan la ejecución de los proyectos.</w:t>
      </w:r>
    </w:p>
    <w:p w14:paraId="313EF892" w14:textId="77777777" w:rsidR="007E464B" w:rsidRPr="00300699" w:rsidRDefault="007E464B" w:rsidP="007E464B">
      <w:pPr>
        <w:spacing w:line="252" w:lineRule="auto"/>
        <w:jc w:val="both"/>
        <w:rPr>
          <w:rFonts w:ascii="Times New Roman" w:hAnsi="Times New Roman" w:cs="Times New Roman"/>
          <w:iCs/>
          <w:sz w:val="22"/>
          <w:szCs w:val="22"/>
          <w:lang w:val="es-ES_tradnl"/>
        </w:rPr>
      </w:pPr>
      <w:r w:rsidRPr="00300699">
        <w:rPr>
          <w:rFonts w:ascii="Times New Roman" w:hAnsi="Times New Roman" w:cs="Times New Roman"/>
          <w:iCs/>
          <w:sz w:val="22"/>
          <w:szCs w:val="22"/>
          <w:lang w:val="es-ES_tradnl"/>
        </w:rPr>
        <w:t xml:space="preserve">Los recursos establecidos en el proyecto responden a las necesidades de las comunidades, las condiciones del entorno y la dinámica territorial, esperando satisfacer las necesidades más urgentes de la población; </w:t>
      </w:r>
    </w:p>
    <w:p w14:paraId="57D2D832" w14:textId="77777777" w:rsidR="007E464B" w:rsidRPr="00300699" w:rsidRDefault="007E464B" w:rsidP="007E464B">
      <w:pPr>
        <w:spacing w:line="252" w:lineRule="auto"/>
        <w:jc w:val="both"/>
        <w:rPr>
          <w:rFonts w:ascii="Times New Roman" w:hAnsi="Times New Roman" w:cs="Times New Roman"/>
          <w:iCs/>
          <w:sz w:val="22"/>
          <w:szCs w:val="22"/>
          <w:lang w:val="es-ES_tradnl"/>
        </w:rPr>
      </w:pPr>
    </w:p>
    <w:p w14:paraId="4EBCEA3A" w14:textId="77777777" w:rsidR="007E464B" w:rsidRPr="00300699" w:rsidRDefault="007E464B" w:rsidP="007E464B">
      <w:pPr>
        <w:numPr>
          <w:ilvl w:val="0"/>
          <w:numId w:val="22"/>
        </w:numPr>
        <w:spacing w:line="252" w:lineRule="auto"/>
        <w:jc w:val="both"/>
        <w:rPr>
          <w:rFonts w:ascii="Times New Roman" w:hAnsi="Times New Roman" w:cs="Times New Roman"/>
          <w:b/>
          <w:sz w:val="22"/>
          <w:szCs w:val="22"/>
          <w:lang w:val="es-ES"/>
        </w:rPr>
      </w:pPr>
      <w:r w:rsidRPr="00300699">
        <w:rPr>
          <w:rFonts w:ascii="Times New Roman" w:hAnsi="Times New Roman" w:cs="Times New Roman"/>
          <w:b/>
          <w:sz w:val="22"/>
          <w:szCs w:val="22"/>
          <w:lang w:val="es-ES"/>
        </w:rPr>
        <w:t>PLANIFICACIÓN, MONITOREO Y EVALUACIÓN</w:t>
      </w:r>
    </w:p>
    <w:p w14:paraId="5D30F8FB" w14:textId="529F1455" w:rsidR="004E0991" w:rsidRDefault="007E464B" w:rsidP="004E0991">
      <w:pPr>
        <w:spacing w:line="252" w:lineRule="auto"/>
        <w:jc w:val="both"/>
        <w:rPr>
          <w:rFonts w:ascii="Times New Roman" w:hAnsi="Times New Roman" w:cs="Times New Roman"/>
          <w:sz w:val="22"/>
          <w:szCs w:val="22"/>
          <w:lang w:val="es-NI"/>
        </w:rPr>
      </w:pPr>
      <w:r w:rsidRPr="00300699">
        <w:rPr>
          <w:rFonts w:ascii="Times New Roman" w:hAnsi="Times New Roman" w:cs="Times New Roman"/>
          <w:sz w:val="22"/>
          <w:szCs w:val="22"/>
          <w:lang w:val="es-NI"/>
        </w:rPr>
        <w:t>El Concejo Municipal, Deberá recibir de manera mensual todos los avances de los proyectos que se ejecuten evaluando los actores del proyecto así como el cumplimiento de la normativa en cuanto al cumplimiento de todos los aspectos legales, y formales que se necesitan, conforme a la LACAP Y SU REGLAMENT</w:t>
      </w:r>
      <w:r w:rsidR="004E0991">
        <w:rPr>
          <w:rFonts w:ascii="Times New Roman" w:hAnsi="Times New Roman" w:cs="Times New Roman"/>
          <w:sz w:val="22"/>
          <w:szCs w:val="22"/>
          <w:lang w:val="es-NI"/>
        </w:rPr>
        <w:t xml:space="preserve">O </w:t>
      </w:r>
      <w:r w:rsidRPr="00300699">
        <w:rPr>
          <w:rFonts w:ascii="Times New Roman" w:hAnsi="Times New Roman" w:cs="Times New Roman"/>
          <w:sz w:val="22"/>
          <w:szCs w:val="22"/>
          <w:lang w:val="es-NI"/>
        </w:rPr>
        <w:t>Informado a la población de los gastos de manera detallada</w:t>
      </w:r>
      <w:bookmarkEnd w:id="97"/>
      <w:r w:rsidR="004E0991">
        <w:rPr>
          <w:rFonts w:ascii="Times New Roman" w:hAnsi="Times New Roman" w:cs="Times New Roman"/>
          <w:sz w:val="22"/>
          <w:szCs w:val="22"/>
          <w:lang w:val="es-NI"/>
        </w:rPr>
        <w:t>.</w:t>
      </w:r>
    </w:p>
    <w:p w14:paraId="659D7423" w14:textId="77777777" w:rsidR="004E0991" w:rsidRPr="004E0991" w:rsidRDefault="004E0991" w:rsidP="004E0991">
      <w:pPr>
        <w:spacing w:line="252" w:lineRule="auto"/>
        <w:jc w:val="both"/>
        <w:rPr>
          <w:rFonts w:ascii="Times New Roman" w:hAnsi="Times New Roman" w:cs="Times New Roman"/>
          <w:sz w:val="22"/>
          <w:szCs w:val="22"/>
          <w:lang w:val="es-NI"/>
        </w:rPr>
      </w:pPr>
    </w:p>
    <w:sectPr w:rsidR="004E0991" w:rsidRPr="004E0991" w:rsidSect="00D551AC">
      <w:pgSz w:w="12240" w:h="15840"/>
      <w:pgMar w:top="1418" w:right="1610"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67348" w14:textId="77777777" w:rsidR="00934CDC" w:rsidRDefault="00934CDC" w:rsidP="00130829">
      <w:pPr>
        <w:spacing w:after="0" w:line="240" w:lineRule="auto"/>
      </w:pPr>
      <w:r>
        <w:separator/>
      </w:r>
    </w:p>
  </w:endnote>
  <w:endnote w:type="continuationSeparator" w:id="0">
    <w:p w14:paraId="30417AD9" w14:textId="77777777" w:rsidR="00934CDC" w:rsidRDefault="00934CDC" w:rsidP="00130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w:altName w:val="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234458"/>
      <w:docPartObj>
        <w:docPartGallery w:val="Page Numbers (Bottom of Page)"/>
        <w:docPartUnique/>
      </w:docPartObj>
    </w:sdtPr>
    <w:sdtEndPr>
      <w:rPr>
        <w:rFonts w:ascii="Times New Roman" w:hAnsi="Times New Roman" w:cs="Times New Roman"/>
        <w:sz w:val="16"/>
      </w:rPr>
    </w:sdtEndPr>
    <w:sdtContent>
      <w:p w14:paraId="1A721DCD" w14:textId="64264887" w:rsidR="00AE5700" w:rsidRPr="00187F23" w:rsidRDefault="00AE5700">
        <w:pPr>
          <w:pStyle w:val="Piedepgina"/>
          <w:jc w:val="right"/>
          <w:rPr>
            <w:rFonts w:ascii="Times New Roman" w:hAnsi="Times New Roman" w:cs="Times New Roman"/>
            <w:sz w:val="16"/>
          </w:rPr>
        </w:pPr>
        <w:r w:rsidRPr="00187F23">
          <w:rPr>
            <w:rFonts w:ascii="Times New Roman" w:hAnsi="Times New Roman" w:cs="Times New Roman"/>
            <w:sz w:val="16"/>
          </w:rPr>
          <w:fldChar w:fldCharType="begin"/>
        </w:r>
        <w:r w:rsidRPr="00187F23">
          <w:rPr>
            <w:rFonts w:ascii="Times New Roman" w:hAnsi="Times New Roman" w:cs="Times New Roman"/>
            <w:sz w:val="16"/>
          </w:rPr>
          <w:instrText>PAGE   \* MERGEFORMAT</w:instrText>
        </w:r>
        <w:r w:rsidRPr="00187F23">
          <w:rPr>
            <w:rFonts w:ascii="Times New Roman" w:hAnsi="Times New Roman" w:cs="Times New Roman"/>
            <w:sz w:val="16"/>
          </w:rPr>
          <w:fldChar w:fldCharType="separate"/>
        </w:r>
        <w:r w:rsidR="00750CF9" w:rsidRPr="00750CF9">
          <w:rPr>
            <w:rFonts w:ascii="Times New Roman" w:hAnsi="Times New Roman" w:cs="Times New Roman"/>
            <w:noProof/>
            <w:sz w:val="16"/>
            <w:lang w:val="es-ES"/>
          </w:rPr>
          <w:t>3</w:t>
        </w:r>
        <w:r w:rsidRPr="00187F23">
          <w:rPr>
            <w:rFonts w:ascii="Times New Roman" w:hAnsi="Times New Roman" w:cs="Times New Roman"/>
            <w:sz w:val="16"/>
          </w:rPr>
          <w:fldChar w:fldCharType="end"/>
        </w:r>
      </w:p>
    </w:sdtContent>
  </w:sdt>
  <w:p w14:paraId="26EDF267" w14:textId="77777777" w:rsidR="00AE5700" w:rsidRDefault="00AE570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2619295"/>
      <w:docPartObj>
        <w:docPartGallery w:val="Page Numbers (Bottom of Page)"/>
        <w:docPartUnique/>
      </w:docPartObj>
    </w:sdtPr>
    <w:sdtEndPr>
      <w:rPr>
        <w:rFonts w:ascii="Times New Roman" w:hAnsi="Times New Roman" w:cs="Times New Roman"/>
        <w:sz w:val="16"/>
      </w:rPr>
    </w:sdtEndPr>
    <w:sdtContent>
      <w:p w14:paraId="0866BB30" w14:textId="77777777" w:rsidR="00AE5700" w:rsidRPr="00187F23" w:rsidRDefault="00AE5700">
        <w:pPr>
          <w:pStyle w:val="Piedepgina"/>
          <w:jc w:val="right"/>
          <w:rPr>
            <w:rFonts w:ascii="Times New Roman" w:hAnsi="Times New Roman" w:cs="Times New Roman"/>
            <w:sz w:val="16"/>
          </w:rPr>
        </w:pPr>
        <w:r w:rsidRPr="00187F23">
          <w:rPr>
            <w:rFonts w:ascii="Times New Roman" w:hAnsi="Times New Roman" w:cs="Times New Roman"/>
            <w:sz w:val="16"/>
          </w:rPr>
          <w:fldChar w:fldCharType="begin"/>
        </w:r>
        <w:r w:rsidRPr="00187F23">
          <w:rPr>
            <w:rFonts w:ascii="Times New Roman" w:hAnsi="Times New Roman" w:cs="Times New Roman"/>
            <w:sz w:val="16"/>
          </w:rPr>
          <w:instrText>PAGE   \* MERGEFORMAT</w:instrText>
        </w:r>
        <w:r w:rsidRPr="00187F23">
          <w:rPr>
            <w:rFonts w:ascii="Times New Roman" w:hAnsi="Times New Roman" w:cs="Times New Roman"/>
            <w:sz w:val="16"/>
          </w:rPr>
          <w:fldChar w:fldCharType="separate"/>
        </w:r>
        <w:r w:rsidR="00750CF9" w:rsidRPr="00750CF9">
          <w:rPr>
            <w:rFonts w:ascii="Times New Roman" w:hAnsi="Times New Roman" w:cs="Times New Roman"/>
            <w:noProof/>
            <w:sz w:val="16"/>
            <w:lang w:val="es-ES"/>
          </w:rPr>
          <w:t>6</w:t>
        </w:r>
        <w:r w:rsidRPr="00187F23">
          <w:rPr>
            <w:rFonts w:ascii="Times New Roman" w:hAnsi="Times New Roman" w:cs="Times New Roman"/>
            <w:sz w:val="16"/>
          </w:rPr>
          <w:fldChar w:fldCharType="end"/>
        </w:r>
      </w:p>
    </w:sdtContent>
  </w:sdt>
  <w:p w14:paraId="6827DE67" w14:textId="77777777" w:rsidR="00AE5700" w:rsidRDefault="00AE57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32B90D" w14:textId="77777777" w:rsidR="00934CDC" w:rsidRDefault="00934CDC" w:rsidP="00130829">
      <w:pPr>
        <w:spacing w:after="0" w:line="240" w:lineRule="auto"/>
      </w:pPr>
      <w:r>
        <w:separator/>
      </w:r>
    </w:p>
  </w:footnote>
  <w:footnote w:type="continuationSeparator" w:id="0">
    <w:p w14:paraId="26BC3A40" w14:textId="77777777" w:rsidR="00934CDC" w:rsidRDefault="00934CDC" w:rsidP="001308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86004"/>
    <w:multiLevelType w:val="hybridMultilevel"/>
    <w:tmpl w:val="7C5AF8C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996AA7"/>
    <w:multiLevelType w:val="multilevel"/>
    <w:tmpl w:val="8B2CBA02"/>
    <w:lvl w:ilvl="0">
      <w:start w:val="4"/>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
    <w:nsid w:val="1A7A6187"/>
    <w:multiLevelType w:val="hybridMultilevel"/>
    <w:tmpl w:val="3766958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24DA08DB"/>
    <w:multiLevelType w:val="hybridMultilevel"/>
    <w:tmpl w:val="9870AEA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5502FF2"/>
    <w:multiLevelType w:val="multilevel"/>
    <w:tmpl w:val="C2968A36"/>
    <w:lvl w:ilvl="0">
      <w:start w:val="1"/>
      <w:numFmt w:val="decimal"/>
      <w:lvlText w:val="%1."/>
      <w:lvlJc w:val="left"/>
      <w:pPr>
        <w:ind w:left="720" w:hanging="360"/>
      </w:pPr>
      <w:rPr>
        <w:rFonts w:ascii="Times New Roman" w:hAnsi="Times New Roman" w:cs="Times New Roman" w:hint="default"/>
        <w:b/>
        <w:color w:val="auto"/>
      </w:rPr>
    </w:lvl>
    <w:lvl w:ilvl="1">
      <w:start w:val="1"/>
      <w:numFmt w:val="decimal"/>
      <w:isLgl/>
      <w:lvlText w:val="%1.%2"/>
      <w:lvlJc w:val="left"/>
      <w:pPr>
        <w:ind w:left="1066" w:hanging="612"/>
      </w:pPr>
      <w:rPr>
        <w:rFonts w:hint="default"/>
      </w:rPr>
    </w:lvl>
    <w:lvl w:ilvl="2">
      <w:start w:val="1"/>
      <w:numFmt w:val="decimal"/>
      <w:isLgl/>
      <w:lvlText w:val="%1.%2.%3"/>
      <w:lvlJc w:val="left"/>
      <w:pPr>
        <w:ind w:left="1268" w:hanging="720"/>
      </w:pPr>
      <w:rPr>
        <w:rFonts w:hint="default"/>
      </w:rPr>
    </w:lvl>
    <w:lvl w:ilvl="3">
      <w:start w:val="1"/>
      <w:numFmt w:val="decimal"/>
      <w:isLgl/>
      <w:lvlText w:val="%1.%2.%3.%4"/>
      <w:lvlJc w:val="left"/>
      <w:pPr>
        <w:ind w:left="1362" w:hanging="72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1910" w:hanging="1080"/>
      </w:pPr>
      <w:rPr>
        <w:rFonts w:hint="default"/>
      </w:rPr>
    </w:lvl>
    <w:lvl w:ilvl="6">
      <w:start w:val="1"/>
      <w:numFmt w:val="decimal"/>
      <w:isLgl/>
      <w:lvlText w:val="%1.%2.%3.%4.%5.%6.%7"/>
      <w:lvlJc w:val="left"/>
      <w:pPr>
        <w:ind w:left="2364" w:hanging="1440"/>
      </w:pPr>
      <w:rPr>
        <w:rFonts w:hint="default"/>
      </w:rPr>
    </w:lvl>
    <w:lvl w:ilvl="7">
      <w:start w:val="1"/>
      <w:numFmt w:val="decimal"/>
      <w:isLgl/>
      <w:lvlText w:val="%1.%2.%3.%4.%5.%6.%7.%8"/>
      <w:lvlJc w:val="left"/>
      <w:pPr>
        <w:ind w:left="2458" w:hanging="1440"/>
      </w:pPr>
      <w:rPr>
        <w:rFonts w:hint="default"/>
      </w:rPr>
    </w:lvl>
    <w:lvl w:ilvl="8">
      <w:start w:val="1"/>
      <w:numFmt w:val="decimal"/>
      <w:isLgl/>
      <w:lvlText w:val="%1.%2.%3.%4.%5.%6.%7.%8.%9"/>
      <w:lvlJc w:val="left"/>
      <w:pPr>
        <w:ind w:left="2552" w:hanging="1440"/>
      </w:pPr>
      <w:rPr>
        <w:rFonts w:hint="default"/>
      </w:rPr>
    </w:lvl>
  </w:abstractNum>
  <w:abstractNum w:abstractNumId="5">
    <w:nsid w:val="255B4604"/>
    <w:multiLevelType w:val="hybridMultilevel"/>
    <w:tmpl w:val="426ECFD0"/>
    <w:lvl w:ilvl="0" w:tplc="41081D44">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333B197B"/>
    <w:multiLevelType w:val="hybridMultilevel"/>
    <w:tmpl w:val="02503300"/>
    <w:lvl w:ilvl="0" w:tplc="B7F83CC6">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34AF6EB6"/>
    <w:multiLevelType w:val="hybridMultilevel"/>
    <w:tmpl w:val="2F88E03A"/>
    <w:lvl w:ilvl="0" w:tplc="D6A29660">
      <w:start w:val="1"/>
      <w:numFmt w:val="bullet"/>
      <w:lvlText w:val="•"/>
      <w:lvlJc w:val="left"/>
      <w:pPr>
        <w:tabs>
          <w:tab w:val="num" w:pos="720"/>
        </w:tabs>
        <w:ind w:left="720" w:hanging="360"/>
      </w:pPr>
      <w:rPr>
        <w:rFonts w:ascii="Arial" w:hAnsi="Arial" w:hint="default"/>
      </w:rPr>
    </w:lvl>
    <w:lvl w:ilvl="1" w:tplc="88744A22" w:tentative="1">
      <w:start w:val="1"/>
      <w:numFmt w:val="bullet"/>
      <w:lvlText w:val="•"/>
      <w:lvlJc w:val="left"/>
      <w:pPr>
        <w:tabs>
          <w:tab w:val="num" w:pos="1440"/>
        </w:tabs>
        <w:ind w:left="1440" w:hanging="360"/>
      </w:pPr>
      <w:rPr>
        <w:rFonts w:ascii="Arial" w:hAnsi="Arial" w:hint="default"/>
      </w:rPr>
    </w:lvl>
    <w:lvl w:ilvl="2" w:tplc="7316AAEA" w:tentative="1">
      <w:start w:val="1"/>
      <w:numFmt w:val="bullet"/>
      <w:lvlText w:val="•"/>
      <w:lvlJc w:val="left"/>
      <w:pPr>
        <w:tabs>
          <w:tab w:val="num" w:pos="2160"/>
        </w:tabs>
        <w:ind w:left="2160" w:hanging="360"/>
      </w:pPr>
      <w:rPr>
        <w:rFonts w:ascii="Arial" w:hAnsi="Arial" w:hint="default"/>
      </w:rPr>
    </w:lvl>
    <w:lvl w:ilvl="3" w:tplc="61323016" w:tentative="1">
      <w:start w:val="1"/>
      <w:numFmt w:val="bullet"/>
      <w:lvlText w:val="•"/>
      <w:lvlJc w:val="left"/>
      <w:pPr>
        <w:tabs>
          <w:tab w:val="num" w:pos="2880"/>
        </w:tabs>
        <w:ind w:left="2880" w:hanging="360"/>
      </w:pPr>
      <w:rPr>
        <w:rFonts w:ascii="Arial" w:hAnsi="Arial" w:hint="default"/>
      </w:rPr>
    </w:lvl>
    <w:lvl w:ilvl="4" w:tplc="46AA72C8" w:tentative="1">
      <w:start w:val="1"/>
      <w:numFmt w:val="bullet"/>
      <w:lvlText w:val="•"/>
      <w:lvlJc w:val="left"/>
      <w:pPr>
        <w:tabs>
          <w:tab w:val="num" w:pos="3600"/>
        </w:tabs>
        <w:ind w:left="3600" w:hanging="360"/>
      </w:pPr>
      <w:rPr>
        <w:rFonts w:ascii="Arial" w:hAnsi="Arial" w:hint="default"/>
      </w:rPr>
    </w:lvl>
    <w:lvl w:ilvl="5" w:tplc="E98C2A74" w:tentative="1">
      <w:start w:val="1"/>
      <w:numFmt w:val="bullet"/>
      <w:lvlText w:val="•"/>
      <w:lvlJc w:val="left"/>
      <w:pPr>
        <w:tabs>
          <w:tab w:val="num" w:pos="4320"/>
        </w:tabs>
        <w:ind w:left="4320" w:hanging="360"/>
      </w:pPr>
      <w:rPr>
        <w:rFonts w:ascii="Arial" w:hAnsi="Arial" w:hint="default"/>
      </w:rPr>
    </w:lvl>
    <w:lvl w:ilvl="6" w:tplc="E92A8746" w:tentative="1">
      <w:start w:val="1"/>
      <w:numFmt w:val="bullet"/>
      <w:lvlText w:val="•"/>
      <w:lvlJc w:val="left"/>
      <w:pPr>
        <w:tabs>
          <w:tab w:val="num" w:pos="5040"/>
        </w:tabs>
        <w:ind w:left="5040" w:hanging="360"/>
      </w:pPr>
      <w:rPr>
        <w:rFonts w:ascii="Arial" w:hAnsi="Arial" w:hint="default"/>
      </w:rPr>
    </w:lvl>
    <w:lvl w:ilvl="7" w:tplc="20DAABDA" w:tentative="1">
      <w:start w:val="1"/>
      <w:numFmt w:val="bullet"/>
      <w:lvlText w:val="•"/>
      <w:lvlJc w:val="left"/>
      <w:pPr>
        <w:tabs>
          <w:tab w:val="num" w:pos="5760"/>
        </w:tabs>
        <w:ind w:left="5760" w:hanging="360"/>
      </w:pPr>
      <w:rPr>
        <w:rFonts w:ascii="Arial" w:hAnsi="Arial" w:hint="default"/>
      </w:rPr>
    </w:lvl>
    <w:lvl w:ilvl="8" w:tplc="4D5AF91E" w:tentative="1">
      <w:start w:val="1"/>
      <w:numFmt w:val="bullet"/>
      <w:lvlText w:val="•"/>
      <w:lvlJc w:val="left"/>
      <w:pPr>
        <w:tabs>
          <w:tab w:val="num" w:pos="6480"/>
        </w:tabs>
        <w:ind w:left="6480" w:hanging="360"/>
      </w:pPr>
      <w:rPr>
        <w:rFonts w:ascii="Arial" w:hAnsi="Arial" w:hint="default"/>
      </w:rPr>
    </w:lvl>
  </w:abstractNum>
  <w:abstractNum w:abstractNumId="8">
    <w:nsid w:val="36DB2E8A"/>
    <w:multiLevelType w:val="hybridMultilevel"/>
    <w:tmpl w:val="3CCE0452"/>
    <w:lvl w:ilvl="0" w:tplc="440A000D">
      <w:start w:val="1"/>
      <w:numFmt w:val="bullet"/>
      <w:lvlText w:val=""/>
      <w:lvlJc w:val="left"/>
      <w:pPr>
        <w:ind w:left="2145" w:hanging="360"/>
      </w:pPr>
      <w:rPr>
        <w:rFonts w:ascii="Wingdings" w:hAnsi="Wingdings" w:hint="default"/>
      </w:rPr>
    </w:lvl>
    <w:lvl w:ilvl="1" w:tplc="440A0003" w:tentative="1">
      <w:start w:val="1"/>
      <w:numFmt w:val="bullet"/>
      <w:lvlText w:val="o"/>
      <w:lvlJc w:val="left"/>
      <w:pPr>
        <w:ind w:left="2865" w:hanging="360"/>
      </w:pPr>
      <w:rPr>
        <w:rFonts w:ascii="Courier New" w:hAnsi="Courier New" w:cs="Courier New" w:hint="default"/>
      </w:rPr>
    </w:lvl>
    <w:lvl w:ilvl="2" w:tplc="440A0005" w:tentative="1">
      <w:start w:val="1"/>
      <w:numFmt w:val="bullet"/>
      <w:lvlText w:val=""/>
      <w:lvlJc w:val="left"/>
      <w:pPr>
        <w:ind w:left="3585" w:hanging="360"/>
      </w:pPr>
      <w:rPr>
        <w:rFonts w:ascii="Wingdings" w:hAnsi="Wingdings" w:hint="default"/>
      </w:rPr>
    </w:lvl>
    <w:lvl w:ilvl="3" w:tplc="440A0001" w:tentative="1">
      <w:start w:val="1"/>
      <w:numFmt w:val="bullet"/>
      <w:lvlText w:val=""/>
      <w:lvlJc w:val="left"/>
      <w:pPr>
        <w:ind w:left="4305" w:hanging="360"/>
      </w:pPr>
      <w:rPr>
        <w:rFonts w:ascii="Symbol" w:hAnsi="Symbol" w:hint="default"/>
      </w:rPr>
    </w:lvl>
    <w:lvl w:ilvl="4" w:tplc="440A0003" w:tentative="1">
      <w:start w:val="1"/>
      <w:numFmt w:val="bullet"/>
      <w:lvlText w:val="o"/>
      <w:lvlJc w:val="left"/>
      <w:pPr>
        <w:ind w:left="5025" w:hanging="360"/>
      </w:pPr>
      <w:rPr>
        <w:rFonts w:ascii="Courier New" w:hAnsi="Courier New" w:cs="Courier New" w:hint="default"/>
      </w:rPr>
    </w:lvl>
    <w:lvl w:ilvl="5" w:tplc="440A0005" w:tentative="1">
      <w:start w:val="1"/>
      <w:numFmt w:val="bullet"/>
      <w:lvlText w:val=""/>
      <w:lvlJc w:val="left"/>
      <w:pPr>
        <w:ind w:left="5745" w:hanging="360"/>
      </w:pPr>
      <w:rPr>
        <w:rFonts w:ascii="Wingdings" w:hAnsi="Wingdings" w:hint="default"/>
      </w:rPr>
    </w:lvl>
    <w:lvl w:ilvl="6" w:tplc="440A0001" w:tentative="1">
      <w:start w:val="1"/>
      <w:numFmt w:val="bullet"/>
      <w:lvlText w:val=""/>
      <w:lvlJc w:val="left"/>
      <w:pPr>
        <w:ind w:left="6465" w:hanging="360"/>
      </w:pPr>
      <w:rPr>
        <w:rFonts w:ascii="Symbol" w:hAnsi="Symbol" w:hint="default"/>
      </w:rPr>
    </w:lvl>
    <w:lvl w:ilvl="7" w:tplc="440A0003" w:tentative="1">
      <w:start w:val="1"/>
      <w:numFmt w:val="bullet"/>
      <w:lvlText w:val="o"/>
      <w:lvlJc w:val="left"/>
      <w:pPr>
        <w:ind w:left="7185" w:hanging="360"/>
      </w:pPr>
      <w:rPr>
        <w:rFonts w:ascii="Courier New" w:hAnsi="Courier New" w:cs="Courier New" w:hint="default"/>
      </w:rPr>
    </w:lvl>
    <w:lvl w:ilvl="8" w:tplc="440A0005" w:tentative="1">
      <w:start w:val="1"/>
      <w:numFmt w:val="bullet"/>
      <w:lvlText w:val=""/>
      <w:lvlJc w:val="left"/>
      <w:pPr>
        <w:ind w:left="7905" w:hanging="360"/>
      </w:pPr>
      <w:rPr>
        <w:rFonts w:ascii="Wingdings" w:hAnsi="Wingdings" w:hint="default"/>
      </w:rPr>
    </w:lvl>
  </w:abstractNum>
  <w:abstractNum w:abstractNumId="9">
    <w:nsid w:val="37EA522E"/>
    <w:multiLevelType w:val="hybridMultilevel"/>
    <w:tmpl w:val="8F0AEFE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99C4900"/>
    <w:multiLevelType w:val="hybridMultilevel"/>
    <w:tmpl w:val="A08E07B8"/>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1">
    <w:nsid w:val="3B4035E5"/>
    <w:multiLevelType w:val="multilevel"/>
    <w:tmpl w:val="8A56793E"/>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40A4202F"/>
    <w:multiLevelType w:val="hybridMultilevel"/>
    <w:tmpl w:val="02B637A6"/>
    <w:lvl w:ilvl="0" w:tplc="15247376">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43292B29"/>
    <w:multiLevelType w:val="hybridMultilevel"/>
    <w:tmpl w:val="075CB67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47467F42"/>
    <w:multiLevelType w:val="hybridMultilevel"/>
    <w:tmpl w:val="A70ADBE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4C7E394C"/>
    <w:multiLevelType w:val="multilevel"/>
    <w:tmpl w:val="8A56793E"/>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5E6A5775"/>
    <w:multiLevelType w:val="hybridMultilevel"/>
    <w:tmpl w:val="58CAA594"/>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7">
    <w:nsid w:val="64F023C8"/>
    <w:multiLevelType w:val="hybridMultilevel"/>
    <w:tmpl w:val="586A3D50"/>
    <w:lvl w:ilvl="0" w:tplc="9FE236F8">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68B24BEC"/>
    <w:multiLevelType w:val="multilevel"/>
    <w:tmpl w:val="A9CEC97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9">
    <w:nsid w:val="6A41080E"/>
    <w:multiLevelType w:val="hybridMultilevel"/>
    <w:tmpl w:val="72BC2154"/>
    <w:lvl w:ilvl="0" w:tplc="440A000D">
      <w:start w:val="1"/>
      <w:numFmt w:val="bullet"/>
      <w:lvlText w:val=""/>
      <w:lvlJc w:val="left"/>
      <w:pPr>
        <w:ind w:left="2145" w:hanging="360"/>
      </w:pPr>
      <w:rPr>
        <w:rFonts w:ascii="Wingdings" w:hAnsi="Wingdings" w:hint="default"/>
      </w:rPr>
    </w:lvl>
    <w:lvl w:ilvl="1" w:tplc="440A0003" w:tentative="1">
      <w:start w:val="1"/>
      <w:numFmt w:val="bullet"/>
      <w:lvlText w:val="o"/>
      <w:lvlJc w:val="left"/>
      <w:pPr>
        <w:ind w:left="2865" w:hanging="360"/>
      </w:pPr>
      <w:rPr>
        <w:rFonts w:ascii="Courier New" w:hAnsi="Courier New" w:cs="Courier New" w:hint="default"/>
      </w:rPr>
    </w:lvl>
    <w:lvl w:ilvl="2" w:tplc="440A0005" w:tentative="1">
      <w:start w:val="1"/>
      <w:numFmt w:val="bullet"/>
      <w:lvlText w:val=""/>
      <w:lvlJc w:val="left"/>
      <w:pPr>
        <w:ind w:left="3585" w:hanging="360"/>
      </w:pPr>
      <w:rPr>
        <w:rFonts w:ascii="Wingdings" w:hAnsi="Wingdings" w:hint="default"/>
      </w:rPr>
    </w:lvl>
    <w:lvl w:ilvl="3" w:tplc="440A0001" w:tentative="1">
      <w:start w:val="1"/>
      <w:numFmt w:val="bullet"/>
      <w:lvlText w:val=""/>
      <w:lvlJc w:val="left"/>
      <w:pPr>
        <w:ind w:left="4305" w:hanging="360"/>
      </w:pPr>
      <w:rPr>
        <w:rFonts w:ascii="Symbol" w:hAnsi="Symbol" w:hint="default"/>
      </w:rPr>
    </w:lvl>
    <w:lvl w:ilvl="4" w:tplc="440A0003" w:tentative="1">
      <w:start w:val="1"/>
      <w:numFmt w:val="bullet"/>
      <w:lvlText w:val="o"/>
      <w:lvlJc w:val="left"/>
      <w:pPr>
        <w:ind w:left="5025" w:hanging="360"/>
      </w:pPr>
      <w:rPr>
        <w:rFonts w:ascii="Courier New" w:hAnsi="Courier New" w:cs="Courier New" w:hint="default"/>
      </w:rPr>
    </w:lvl>
    <w:lvl w:ilvl="5" w:tplc="440A0005" w:tentative="1">
      <w:start w:val="1"/>
      <w:numFmt w:val="bullet"/>
      <w:lvlText w:val=""/>
      <w:lvlJc w:val="left"/>
      <w:pPr>
        <w:ind w:left="5745" w:hanging="360"/>
      </w:pPr>
      <w:rPr>
        <w:rFonts w:ascii="Wingdings" w:hAnsi="Wingdings" w:hint="default"/>
      </w:rPr>
    </w:lvl>
    <w:lvl w:ilvl="6" w:tplc="440A0001" w:tentative="1">
      <w:start w:val="1"/>
      <w:numFmt w:val="bullet"/>
      <w:lvlText w:val=""/>
      <w:lvlJc w:val="left"/>
      <w:pPr>
        <w:ind w:left="6465" w:hanging="360"/>
      </w:pPr>
      <w:rPr>
        <w:rFonts w:ascii="Symbol" w:hAnsi="Symbol" w:hint="default"/>
      </w:rPr>
    </w:lvl>
    <w:lvl w:ilvl="7" w:tplc="440A0003" w:tentative="1">
      <w:start w:val="1"/>
      <w:numFmt w:val="bullet"/>
      <w:lvlText w:val="o"/>
      <w:lvlJc w:val="left"/>
      <w:pPr>
        <w:ind w:left="7185" w:hanging="360"/>
      </w:pPr>
      <w:rPr>
        <w:rFonts w:ascii="Courier New" w:hAnsi="Courier New" w:cs="Courier New" w:hint="default"/>
      </w:rPr>
    </w:lvl>
    <w:lvl w:ilvl="8" w:tplc="440A0005" w:tentative="1">
      <w:start w:val="1"/>
      <w:numFmt w:val="bullet"/>
      <w:lvlText w:val=""/>
      <w:lvlJc w:val="left"/>
      <w:pPr>
        <w:ind w:left="7905" w:hanging="360"/>
      </w:pPr>
      <w:rPr>
        <w:rFonts w:ascii="Wingdings" w:hAnsi="Wingdings" w:hint="default"/>
      </w:rPr>
    </w:lvl>
  </w:abstractNum>
  <w:abstractNum w:abstractNumId="20">
    <w:nsid w:val="6BBA11F0"/>
    <w:multiLevelType w:val="multilevel"/>
    <w:tmpl w:val="B8FAEE38"/>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6D7E4ABA"/>
    <w:multiLevelType w:val="hybridMultilevel"/>
    <w:tmpl w:val="DFE620EC"/>
    <w:lvl w:ilvl="0" w:tplc="C4965686">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72086EC1"/>
    <w:multiLevelType w:val="hybridMultilevel"/>
    <w:tmpl w:val="2968F7F2"/>
    <w:lvl w:ilvl="0" w:tplc="64D001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2963287"/>
    <w:multiLevelType w:val="hybridMultilevel"/>
    <w:tmpl w:val="360CDAE0"/>
    <w:lvl w:ilvl="0" w:tplc="B0845B8A">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7E97349D"/>
    <w:multiLevelType w:val="hybridMultilevel"/>
    <w:tmpl w:val="44C0D200"/>
    <w:lvl w:ilvl="0" w:tplc="440A0001">
      <w:start w:val="1"/>
      <w:numFmt w:val="bullet"/>
      <w:lvlText w:val=""/>
      <w:lvlJc w:val="left"/>
      <w:pPr>
        <w:ind w:left="2505" w:hanging="360"/>
      </w:pPr>
      <w:rPr>
        <w:rFonts w:ascii="Symbol" w:hAnsi="Symbol" w:hint="default"/>
      </w:rPr>
    </w:lvl>
    <w:lvl w:ilvl="1" w:tplc="440A0003" w:tentative="1">
      <w:start w:val="1"/>
      <w:numFmt w:val="bullet"/>
      <w:lvlText w:val="o"/>
      <w:lvlJc w:val="left"/>
      <w:pPr>
        <w:ind w:left="3225" w:hanging="360"/>
      </w:pPr>
      <w:rPr>
        <w:rFonts w:ascii="Courier New" w:hAnsi="Courier New" w:cs="Courier New" w:hint="default"/>
      </w:rPr>
    </w:lvl>
    <w:lvl w:ilvl="2" w:tplc="440A0005" w:tentative="1">
      <w:start w:val="1"/>
      <w:numFmt w:val="bullet"/>
      <w:lvlText w:val=""/>
      <w:lvlJc w:val="left"/>
      <w:pPr>
        <w:ind w:left="3945" w:hanging="360"/>
      </w:pPr>
      <w:rPr>
        <w:rFonts w:ascii="Wingdings" w:hAnsi="Wingdings" w:hint="default"/>
      </w:rPr>
    </w:lvl>
    <w:lvl w:ilvl="3" w:tplc="440A0001" w:tentative="1">
      <w:start w:val="1"/>
      <w:numFmt w:val="bullet"/>
      <w:lvlText w:val=""/>
      <w:lvlJc w:val="left"/>
      <w:pPr>
        <w:ind w:left="4665" w:hanging="360"/>
      </w:pPr>
      <w:rPr>
        <w:rFonts w:ascii="Symbol" w:hAnsi="Symbol" w:hint="default"/>
      </w:rPr>
    </w:lvl>
    <w:lvl w:ilvl="4" w:tplc="440A0003" w:tentative="1">
      <w:start w:val="1"/>
      <w:numFmt w:val="bullet"/>
      <w:lvlText w:val="o"/>
      <w:lvlJc w:val="left"/>
      <w:pPr>
        <w:ind w:left="5385" w:hanging="360"/>
      </w:pPr>
      <w:rPr>
        <w:rFonts w:ascii="Courier New" w:hAnsi="Courier New" w:cs="Courier New" w:hint="default"/>
      </w:rPr>
    </w:lvl>
    <w:lvl w:ilvl="5" w:tplc="440A0005" w:tentative="1">
      <w:start w:val="1"/>
      <w:numFmt w:val="bullet"/>
      <w:lvlText w:val=""/>
      <w:lvlJc w:val="left"/>
      <w:pPr>
        <w:ind w:left="6105" w:hanging="360"/>
      </w:pPr>
      <w:rPr>
        <w:rFonts w:ascii="Wingdings" w:hAnsi="Wingdings" w:hint="default"/>
      </w:rPr>
    </w:lvl>
    <w:lvl w:ilvl="6" w:tplc="440A0001" w:tentative="1">
      <w:start w:val="1"/>
      <w:numFmt w:val="bullet"/>
      <w:lvlText w:val=""/>
      <w:lvlJc w:val="left"/>
      <w:pPr>
        <w:ind w:left="6825" w:hanging="360"/>
      </w:pPr>
      <w:rPr>
        <w:rFonts w:ascii="Symbol" w:hAnsi="Symbol" w:hint="default"/>
      </w:rPr>
    </w:lvl>
    <w:lvl w:ilvl="7" w:tplc="440A0003" w:tentative="1">
      <w:start w:val="1"/>
      <w:numFmt w:val="bullet"/>
      <w:lvlText w:val="o"/>
      <w:lvlJc w:val="left"/>
      <w:pPr>
        <w:ind w:left="7545" w:hanging="360"/>
      </w:pPr>
      <w:rPr>
        <w:rFonts w:ascii="Courier New" w:hAnsi="Courier New" w:cs="Courier New" w:hint="default"/>
      </w:rPr>
    </w:lvl>
    <w:lvl w:ilvl="8" w:tplc="440A0005" w:tentative="1">
      <w:start w:val="1"/>
      <w:numFmt w:val="bullet"/>
      <w:lvlText w:val=""/>
      <w:lvlJc w:val="left"/>
      <w:pPr>
        <w:ind w:left="8265" w:hanging="360"/>
      </w:pPr>
      <w:rPr>
        <w:rFonts w:ascii="Wingdings" w:hAnsi="Wingdings" w:hint="default"/>
      </w:rPr>
    </w:lvl>
  </w:abstractNum>
  <w:abstractNum w:abstractNumId="25">
    <w:nsid w:val="7EC64AC3"/>
    <w:multiLevelType w:val="hybridMultilevel"/>
    <w:tmpl w:val="989C260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
  </w:num>
  <w:num w:numId="4">
    <w:abstractNumId w:val="12"/>
  </w:num>
  <w:num w:numId="5">
    <w:abstractNumId w:val="5"/>
  </w:num>
  <w:num w:numId="6">
    <w:abstractNumId w:val="6"/>
  </w:num>
  <w:num w:numId="7">
    <w:abstractNumId w:val="23"/>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0"/>
  </w:num>
  <w:num w:numId="12">
    <w:abstractNumId w:val="9"/>
  </w:num>
  <w:num w:numId="13">
    <w:abstractNumId w:val="3"/>
  </w:num>
  <w:num w:numId="14">
    <w:abstractNumId w:val="14"/>
  </w:num>
  <w:num w:numId="15">
    <w:abstractNumId w:val="16"/>
  </w:num>
  <w:num w:numId="16">
    <w:abstractNumId w:val="10"/>
  </w:num>
  <w:num w:numId="17">
    <w:abstractNumId w:val="19"/>
  </w:num>
  <w:num w:numId="18">
    <w:abstractNumId w:val="8"/>
  </w:num>
  <w:num w:numId="19">
    <w:abstractNumId w:val="24"/>
  </w:num>
  <w:num w:numId="20">
    <w:abstractNumId w:val="13"/>
  </w:num>
  <w:num w:numId="21">
    <w:abstractNumId w:val="7"/>
  </w:num>
  <w:num w:numId="22">
    <w:abstractNumId w:val="11"/>
  </w:num>
  <w:num w:numId="23">
    <w:abstractNumId w:val="2"/>
  </w:num>
  <w:num w:numId="24">
    <w:abstractNumId w:val="20"/>
  </w:num>
  <w:num w:numId="25">
    <w:abstractNumId w:val="15"/>
  </w:num>
  <w:num w:numId="26">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F66"/>
    <w:rsid w:val="00000F29"/>
    <w:rsid w:val="00001BD3"/>
    <w:rsid w:val="000026BA"/>
    <w:rsid w:val="00003D2C"/>
    <w:rsid w:val="00003F76"/>
    <w:rsid w:val="00004052"/>
    <w:rsid w:val="00005783"/>
    <w:rsid w:val="000063C9"/>
    <w:rsid w:val="000065F1"/>
    <w:rsid w:val="00006917"/>
    <w:rsid w:val="00006D51"/>
    <w:rsid w:val="00007D4E"/>
    <w:rsid w:val="000109D5"/>
    <w:rsid w:val="00011DB9"/>
    <w:rsid w:val="00012188"/>
    <w:rsid w:val="00013B1C"/>
    <w:rsid w:val="000142A6"/>
    <w:rsid w:val="00016F10"/>
    <w:rsid w:val="00017992"/>
    <w:rsid w:val="00017C55"/>
    <w:rsid w:val="00020150"/>
    <w:rsid w:val="000208C7"/>
    <w:rsid w:val="00020A0E"/>
    <w:rsid w:val="00020CD7"/>
    <w:rsid w:val="00021FA6"/>
    <w:rsid w:val="00022561"/>
    <w:rsid w:val="000231CC"/>
    <w:rsid w:val="0002324E"/>
    <w:rsid w:val="0002335B"/>
    <w:rsid w:val="000235C5"/>
    <w:rsid w:val="000243B1"/>
    <w:rsid w:val="0002720C"/>
    <w:rsid w:val="00030501"/>
    <w:rsid w:val="00030AD1"/>
    <w:rsid w:val="00033461"/>
    <w:rsid w:val="00034083"/>
    <w:rsid w:val="00036387"/>
    <w:rsid w:val="0004270D"/>
    <w:rsid w:val="00042924"/>
    <w:rsid w:val="00043D42"/>
    <w:rsid w:val="0004408B"/>
    <w:rsid w:val="00044991"/>
    <w:rsid w:val="00044DBA"/>
    <w:rsid w:val="00044EEA"/>
    <w:rsid w:val="00045EE5"/>
    <w:rsid w:val="00047222"/>
    <w:rsid w:val="000479F2"/>
    <w:rsid w:val="00052E25"/>
    <w:rsid w:val="00053A86"/>
    <w:rsid w:val="00053B0C"/>
    <w:rsid w:val="00053B0D"/>
    <w:rsid w:val="000558B8"/>
    <w:rsid w:val="0005620E"/>
    <w:rsid w:val="00061D92"/>
    <w:rsid w:val="00063428"/>
    <w:rsid w:val="00063529"/>
    <w:rsid w:val="00063E3A"/>
    <w:rsid w:val="00064301"/>
    <w:rsid w:val="00064305"/>
    <w:rsid w:val="000647BF"/>
    <w:rsid w:val="00064AB1"/>
    <w:rsid w:val="00066457"/>
    <w:rsid w:val="000664B9"/>
    <w:rsid w:val="0006673C"/>
    <w:rsid w:val="00067218"/>
    <w:rsid w:val="00067752"/>
    <w:rsid w:val="00070058"/>
    <w:rsid w:val="00070337"/>
    <w:rsid w:val="000704C0"/>
    <w:rsid w:val="000708FF"/>
    <w:rsid w:val="000710CF"/>
    <w:rsid w:val="000716D6"/>
    <w:rsid w:val="00071915"/>
    <w:rsid w:val="00071D79"/>
    <w:rsid w:val="000728D6"/>
    <w:rsid w:val="00072D57"/>
    <w:rsid w:val="000738D4"/>
    <w:rsid w:val="000749E1"/>
    <w:rsid w:val="000752DA"/>
    <w:rsid w:val="000770BF"/>
    <w:rsid w:val="00077184"/>
    <w:rsid w:val="00077AA8"/>
    <w:rsid w:val="00077B42"/>
    <w:rsid w:val="00080574"/>
    <w:rsid w:val="00081512"/>
    <w:rsid w:val="00083AA2"/>
    <w:rsid w:val="00083E13"/>
    <w:rsid w:val="00084FA0"/>
    <w:rsid w:val="00085119"/>
    <w:rsid w:val="00086DCC"/>
    <w:rsid w:val="00090A19"/>
    <w:rsid w:val="00091CD6"/>
    <w:rsid w:val="000934F4"/>
    <w:rsid w:val="000947DB"/>
    <w:rsid w:val="00094C80"/>
    <w:rsid w:val="00095291"/>
    <w:rsid w:val="0009673E"/>
    <w:rsid w:val="00097325"/>
    <w:rsid w:val="00097BF3"/>
    <w:rsid w:val="000A0D14"/>
    <w:rsid w:val="000A2AFE"/>
    <w:rsid w:val="000A4043"/>
    <w:rsid w:val="000A44F2"/>
    <w:rsid w:val="000A4D77"/>
    <w:rsid w:val="000A67BF"/>
    <w:rsid w:val="000A6D2F"/>
    <w:rsid w:val="000A7677"/>
    <w:rsid w:val="000A7E6F"/>
    <w:rsid w:val="000B201F"/>
    <w:rsid w:val="000B2024"/>
    <w:rsid w:val="000B299C"/>
    <w:rsid w:val="000B34F3"/>
    <w:rsid w:val="000B36BA"/>
    <w:rsid w:val="000B4DCB"/>
    <w:rsid w:val="000B5188"/>
    <w:rsid w:val="000B58FC"/>
    <w:rsid w:val="000B700F"/>
    <w:rsid w:val="000B750C"/>
    <w:rsid w:val="000B7E2A"/>
    <w:rsid w:val="000C1DE1"/>
    <w:rsid w:val="000C361F"/>
    <w:rsid w:val="000C3CD0"/>
    <w:rsid w:val="000C474E"/>
    <w:rsid w:val="000C54F0"/>
    <w:rsid w:val="000C7DE7"/>
    <w:rsid w:val="000D0167"/>
    <w:rsid w:val="000D0978"/>
    <w:rsid w:val="000D10E1"/>
    <w:rsid w:val="000D138A"/>
    <w:rsid w:val="000D5A6B"/>
    <w:rsid w:val="000D7C44"/>
    <w:rsid w:val="000E2546"/>
    <w:rsid w:val="000E3427"/>
    <w:rsid w:val="000E4000"/>
    <w:rsid w:val="000E5261"/>
    <w:rsid w:val="000F0C48"/>
    <w:rsid w:val="000F1179"/>
    <w:rsid w:val="000F47A0"/>
    <w:rsid w:val="000F482D"/>
    <w:rsid w:val="000F4E0E"/>
    <w:rsid w:val="000F4E16"/>
    <w:rsid w:val="000F5669"/>
    <w:rsid w:val="000F62C9"/>
    <w:rsid w:val="000F7153"/>
    <w:rsid w:val="000F73A6"/>
    <w:rsid w:val="000F7FCC"/>
    <w:rsid w:val="00100709"/>
    <w:rsid w:val="0010152C"/>
    <w:rsid w:val="00101921"/>
    <w:rsid w:val="00101D15"/>
    <w:rsid w:val="00102908"/>
    <w:rsid w:val="00103995"/>
    <w:rsid w:val="00103B8E"/>
    <w:rsid w:val="00106CBC"/>
    <w:rsid w:val="00107823"/>
    <w:rsid w:val="00107843"/>
    <w:rsid w:val="00107E3D"/>
    <w:rsid w:val="0011113A"/>
    <w:rsid w:val="00111BD3"/>
    <w:rsid w:val="001131BA"/>
    <w:rsid w:val="00115DDF"/>
    <w:rsid w:val="00115EE7"/>
    <w:rsid w:val="00117330"/>
    <w:rsid w:val="00120E2B"/>
    <w:rsid w:val="00122871"/>
    <w:rsid w:val="00122A4B"/>
    <w:rsid w:val="00122D5F"/>
    <w:rsid w:val="001266AC"/>
    <w:rsid w:val="00130829"/>
    <w:rsid w:val="00131936"/>
    <w:rsid w:val="00132774"/>
    <w:rsid w:val="00136F73"/>
    <w:rsid w:val="00140A4F"/>
    <w:rsid w:val="0014118F"/>
    <w:rsid w:val="00141624"/>
    <w:rsid w:val="00142066"/>
    <w:rsid w:val="0014601B"/>
    <w:rsid w:val="00147541"/>
    <w:rsid w:val="00147D88"/>
    <w:rsid w:val="0015048D"/>
    <w:rsid w:val="001514AC"/>
    <w:rsid w:val="00152675"/>
    <w:rsid w:val="00153050"/>
    <w:rsid w:val="00153C25"/>
    <w:rsid w:val="001544AF"/>
    <w:rsid w:val="00154983"/>
    <w:rsid w:val="00154C2E"/>
    <w:rsid w:val="00154E9B"/>
    <w:rsid w:val="001566A5"/>
    <w:rsid w:val="00156771"/>
    <w:rsid w:val="001572F0"/>
    <w:rsid w:val="00160CC2"/>
    <w:rsid w:val="001628FC"/>
    <w:rsid w:val="001629D3"/>
    <w:rsid w:val="00162FAA"/>
    <w:rsid w:val="0016392C"/>
    <w:rsid w:val="00163A88"/>
    <w:rsid w:val="00164DDF"/>
    <w:rsid w:val="0016555A"/>
    <w:rsid w:val="0016569B"/>
    <w:rsid w:val="00167C1D"/>
    <w:rsid w:val="00170209"/>
    <w:rsid w:val="00170611"/>
    <w:rsid w:val="00170EFB"/>
    <w:rsid w:val="00171113"/>
    <w:rsid w:val="00171F74"/>
    <w:rsid w:val="00174084"/>
    <w:rsid w:val="00175449"/>
    <w:rsid w:val="00175854"/>
    <w:rsid w:val="00175923"/>
    <w:rsid w:val="00175A06"/>
    <w:rsid w:val="00177ECD"/>
    <w:rsid w:val="00177F58"/>
    <w:rsid w:val="00180A32"/>
    <w:rsid w:val="00182616"/>
    <w:rsid w:val="00183686"/>
    <w:rsid w:val="0018572E"/>
    <w:rsid w:val="001858B5"/>
    <w:rsid w:val="001859AD"/>
    <w:rsid w:val="0018720B"/>
    <w:rsid w:val="00187CAE"/>
    <w:rsid w:val="00187F23"/>
    <w:rsid w:val="00191174"/>
    <w:rsid w:val="00192A0E"/>
    <w:rsid w:val="00193361"/>
    <w:rsid w:val="001937CE"/>
    <w:rsid w:val="0019472B"/>
    <w:rsid w:val="00194DCD"/>
    <w:rsid w:val="00195411"/>
    <w:rsid w:val="00196D15"/>
    <w:rsid w:val="001A1184"/>
    <w:rsid w:val="001A1642"/>
    <w:rsid w:val="001A1891"/>
    <w:rsid w:val="001A1DE1"/>
    <w:rsid w:val="001A2432"/>
    <w:rsid w:val="001A26F0"/>
    <w:rsid w:val="001A2923"/>
    <w:rsid w:val="001A3EC4"/>
    <w:rsid w:val="001A43E2"/>
    <w:rsid w:val="001A5B55"/>
    <w:rsid w:val="001A6038"/>
    <w:rsid w:val="001B1F49"/>
    <w:rsid w:val="001B284F"/>
    <w:rsid w:val="001B3E1E"/>
    <w:rsid w:val="001B3F23"/>
    <w:rsid w:val="001B47B4"/>
    <w:rsid w:val="001B4B15"/>
    <w:rsid w:val="001B552E"/>
    <w:rsid w:val="001B6F69"/>
    <w:rsid w:val="001B6FC8"/>
    <w:rsid w:val="001C1F99"/>
    <w:rsid w:val="001C24A9"/>
    <w:rsid w:val="001C4315"/>
    <w:rsid w:val="001C4B74"/>
    <w:rsid w:val="001C4FF2"/>
    <w:rsid w:val="001C6ADC"/>
    <w:rsid w:val="001C6BAC"/>
    <w:rsid w:val="001D0F35"/>
    <w:rsid w:val="001D115D"/>
    <w:rsid w:val="001D1404"/>
    <w:rsid w:val="001D1551"/>
    <w:rsid w:val="001D4955"/>
    <w:rsid w:val="001D688F"/>
    <w:rsid w:val="001D7268"/>
    <w:rsid w:val="001D72CE"/>
    <w:rsid w:val="001D7EC8"/>
    <w:rsid w:val="001E0FB0"/>
    <w:rsid w:val="001E3F17"/>
    <w:rsid w:val="001E41E0"/>
    <w:rsid w:val="001E4F33"/>
    <w:rsid w:val="001E537D"/>
    <w:rsid w:val="001E7A36"/>
    <w:rsid w:val="001F0590"/>
    <w:rsid w:val="001F11F9"/>
    <w:rsid w:val="001F35AF"/>
    <w:rsid w:val="001F3BFE"/>
    <w:rsid w:val="001F4945"/>
    <w:rsid w:val="001F51CE"/>
    <w:rsid w:val="001F537A"/>
    <w:rsid w:val="001F5544"/>
    <w:rsid w:val="001F58FD"/>
    <w:rsid w:val="001F6893"/>
    <w:rsid w:val="001F71C7"/>
    <w:rsid w:val="001F7530"/>
    <w:rsid w:val="002004BF"/>
    <w:rsid w:val="00200537"/>
    <w:rsid w:val="002016E6"/>
    <w:rsid w:val="00202029"/>
    <w:rsid w:val="00203E8C"/>
    <w:rsid w:val="00204C55"/>
    <w:rsid w:val="002054F0"/>
    <w:rsid w:val="00205717"/>
    <w:rsid w:val="00207681"/>
    <w:rsid w:val="0021008D"/>
    <w:rsid w:val="002103A2"/>
    <w:rsid w:val="00214A21"/>
    <w:rsid w:val="00216C9A"/>
    <w:rsid w:val="00217E8C"/>
    <w:rsid w:val="0022318A"/>
    <w:rsid w:val="0022573F"/>
    <w:rsid w:val="00225D9E"/>
    <w:rsid w:val="00227615"/>
    <w:rsid w:val="00230255"/>
    <w:rsid w:val="00231119"/>
    <w:rsid w:val="00231B60"/>
    <w:rsid w:val="00232E57"/>
    <w:rsid w:val="002338E9"/>
    <w:rsid w:val="00234B3F"/>
    <w:rsid w:val="00235001"/>
    <w:rsid w:val="002350E5"/>
    <w:rsid w:val="00236E29"/>
    <w:rsid w:val="00237AF6"/>
    <w:rsid w:val="00237FAD"/>
    <w:rsid w:val="002403E0"/>
    <w:rsid w:val="00240BA8"/>
    <w:rsid w:val="00240C08"/>
    <w:rsid w:val="00243ACF"/>
    <w:rsid w:val="00245593"/>
    <w:rsid w:val="00245D1F"/>
    <w:rsid w:val="0024662A"/>
    <w:rsid w:val="00247AB2"/>
    <w:rsid w:val="00247C1A"/>
    <w:rsid w:val="002523B7"/>
    <w:rsid w:val="00252C1C"/>
    <w:rsid w:val="00253AAE"/>
    <w:rsid w:val="00253AEB"/>
    <w:rsid w:val="00254BAC"/>
    <w:rsid w:val="00254CDD"/>
    <w:rsid w:val="002553BC"/>
    <w:rsid w:val="002573A3"/>
    <w:rsid w:val="00257BE8"/>
    <w:rsid w:val="002607BD"/>
    <w:rsid w:val="00261448"/>
    <w:rsid w:val="00265575"/>
    <w:rsid w:val="002664A7"/>
    <w:rsid w:val="00266F0F"/>
    <w:rsid w:val="002670DC"/>
    <w:rsid w:val="00267FCA"/>
    <w:rsid w:val="002709DC"/>
    <w:rsid w:val="002720F4"/>
    <w:rsid w:val="00272FC4"/>
    <w:rsid w:val="0027311D"/>
    <w:rsid w:val="00273C31"/>
    <w:rsid w:val="00274C30"/>
    <w:rsid w:val="002750BB"/>
    <w:rsid w:val="00275442"/>
    <w:rsid w:val="002776A1"/>
    <w:rsid w:val="002777BC"/>
    <w:rsid w:val="00277DDA"/>
    <w:rsid w:val="00277E66"/>
    <w:rsid w:val="002800F1"/>
    <w:rsid w:val="00280CB3"/>
    <w:rsid w:val="00281813"/>
    <w:rsid w:val="00283C7B"/>
    <w:rsid w:val="00285128"/>
    <w:rsid w:val="00285DF8"/>
    <w:rsid w:val="0029215C"/>
    <w:rsid w:val="00292BE9"/>
    <w:rsid w:val="00293BAB"/>
    <w:rsid w:val="00293E11"/>
    <w:rsid w:val="0029450B"/>
    <w:rsid w:val="00294898"/>
    <w:rsid w:val="0029663B"/>
    <w:rsid w:val="002971AE"/>
    <w:rsid w:val="002A07DA"/>
    <w:rsid w:val="002A1254"/>
    <w:rsid w:val="002A16D9"/>
    <w:rsid w:val="002A2702"/>
    <w:rsid w:val="002A2F64"/>
    <w:rsid w:val="002A3787"/>
    <w:rsid w:val="002A5AA8"/>
    <w:rsid w:val="002A5FC4"/>
    <w:rsid w:val="002A6A2F"/>
    <w:rsid w:val="002B47FB"/>
    <w:rsid w:val="002B48D4"/>
    <w:rsid w:val="002B4D2E"/>
    <w:rsid w:val="002B7227"/>
    <w:rsid w:val="002C014C"/>
    <w:rsid w:val="002C1542"/>
    <w:rsid w:val="002C1960"/>
    <w:rsid w:val="002C203F"/>
    <w:rsid w:val="002C3374"/>
    <w:rsid w:val="002C35F6"/>
    <w:rsid w:val="002C5553"/>
    <w:rsid w:val="002C6DBF"/>
    <w:rsid w:val="002C7A77"/>
    <w:rsid w:val="002D3865"/>
    <w:rsid w:val="002D4E98"/>
    <w:rsid w:val="002E139E"/>
    <w:rsid w:val="002E1C55"/>
    <w:rsid w:val="002E42C8"/>
    <w:rsid w:val="002E4D66"/>
    <w:rsid w:val="002E67A3"/>
    <w:rsid w:val="002E765E"/>
    <w:rsid w:val="002E77CB"/>
    <w:rsid w:val="002E7EF8"/>
    <w:rsid w:val="002F07E7"/>
    <w:rsid w:val="002F14A9"/>
    <w:rsid w:val="002F1F34"/>
    <w:rsid w:val="002F2557"/>
    <w:rsid w:val="002F25AD"/>
    <w:rsid w:val="002F35FE"/>
    <w:rsid w:val="002F509C"/>
    <w:rsid w:val="002F6204"/>
    <w:rsid w:val="003001E4"/>
    <w:rsid w:val="00300699"/>
    <w:rsid w:val="00303C96"/>
    <w:rsid w:val="00303E9B"/>
    <w:rsid w:val="00304810"/>
    <w:rsid w:val="003057E0"/>
    <w:rsid w:val="00306AEF"/>
    <w:rsid w:val="00306DF0"/>
    <w:rsid w:val="003070C8"/>
    <w:rsid w:val="00307813"/>
    <w:rsid w:val="00310331"/>
    <w:rsid w:val="00311C2E"/>
    <w:rsid w:val="00312BFC"/>
    <w:rsid w:val="00313178"/>
    <w:rsid w:val="00313A28"/>
    <w:rsid w:val="00313B84"/>
    <w:rsid w:val="00313CCF"/>
    <w:rsid w:val="00314C29"/>
    <w:rsid w:val="00314D95"/>
    <w:rsid w:val="0031739D"/>
    <w:rsid w:val="00320910"/>
    <w:rsid w:val="00322374"/>
    <w:rsid w:val="003223F5"/>
    <w:rsid w:val="003230AD"/>
    <w:rsid w:val="00323A67"/>
    <w:rsid w:val="00323F9A"/>
    <w:rsid w:val="003255A1"/>
    <w:rsid w:val="00326A78"/>
    <w:rsid w:val="00327472"/>
    <w:rsid w:val="003303E9"/>
    <w:rsid w:val="003314DE"/>
    <w:rsid w:val="00331899"/>
    <w:rsid w:val="003318FC"/>
    <w:rsid w:val="00331991"/>
    <w:rsid w:val="00331F91"/>
    <w:rsid w:val="00332647"/>
    <w:rsid w:val="00332FB7"/>
    <w:rsid w:val="00333B30"/>
    <w:rsid w:val="0033408C"/>
    <w:rsid w:val="0033528A"/>
    <w:rsid w:val="00335510"/>
    <w:rsid w:val="0033552A"/>
    <w:rsid w:val="003360CF"/>
    <w:rsid w:val="003364E9"/>
    <w:rsid w:val="00337427"/>
    <w:rsid w:val="00337CA5"/>
    <w:rsid w:val="003427DF"/>
    <w:rsid w:val="00343E01"/>
    <w:rsid w:val="003442BE"/>
    <w:rsid w:val="0035170A"/>
    <w:rsid w:val="00356AE6"/>
    <w:rsid w:val="00356D85"/>
    <w:rsid w:val="00360DA0"/>
    <w:rsid w:val="00361786"/>
    <w:rsid w:val="003618C3"/>
    <w:rsid w:val="0036270B"/>
    <w:rsid w:val="00362D40"/>
    <w:rsid w:val="003633E7"/>
    <w:rsid w:val="003650B8"/>
    <w:rsid w:val="0036515E"/>
    <w:rsid w:val="0036688C"/>
    <w:rsid w:val="003671C7"/>
    <w:rsid w:val="0036749B"/>
    <w:rsid w:val="00367EE7"/>
    <w:rsid w:val="00370DEC"/>
    <w:rsid w:val="003715EE"/>
    <w:rsid w:val="00371A63"/>
    <w:rsid w:val="00372687"/>
    <w:rsid w:val="00372F1B"/>
    <w:rsid w:val="00375359"/>
    <w:rsid w:val="00377565"/>
    <w:rsid w:val="00380DD4"/>
    <w:rsid w:val="00381AFA"/>
    <w:rsid w:val="00382244"/>
    <w:rsid w:val="003828AE"/>
    <w:rsid w:val="003848A7"/>
    <w:rsid w:val="00386679"/>
    <w:rsid w:val="0038707F"/>
    <w:rsid w:val="003870B0"/>
    <w:rsid w:val="00390CB2"/>
    <w:rsid w:val="0039199A"/>
    <w:rsid w:val="00394C51"/>
    <w:rsid w:val="00396C74"/>
    <w:rsid w:val="00396EAC"/>
    <w:rsid w:val="003A0864"/>
    <w:rsid w:val="003A1378"/>
    <w:rsid w:val="003A1840"/>
    <w:rsid w:val="003A1D7B"/>
    <w:rsid w:val="003A2C9B"/>
    <w:rsid w:val="003A38E6"/>
    <w:rsid w:val="003A44DC"/>
    <w:rsid w:val="003A49C8"/>
    <w:rsid w:val="003A659F"/>
    <w:rsid w:val="003A6E37"/>
    <w:rsid w:val="003B00F7"/>
    <w:rsid w:val="003B1408"/>
    <w:rsid w:val="003B4D79"/>
    <w:rsid w:val="003B5BA0"/>
    <w:rsid w:val="003B5EBF"/>
    <w:rsid w:val="003B62D3"/>
    <w:rsid w:val="003B6462"/>
    <w:rsid w:val="003B6A48"/>
    <w:rsid w:val="003B7090"/>
    <w:rsid w:val="003B794B"/>
    <w:rsid w:val="003C2EC9"/>
    <w:rsid w:val="003C2EFE"/>
    <w:rsid w:val="003C3887"/>
    <w:rsid w:val="003C3B1C"/>
    <w:rsid w:val="003C45D0"/>
    <w:rsid w:val="003C5AA0"/>
    <w:rsid w:val="003C60E9"/>
    <w:rsid w:val="003C71F5"/>
    <w:rsid w:val="003C7566"/>
    <w:rsid w:val="003C7F02"/>
    <w:rsid w:val="003D0476"/>
    <w:rsid w:val="003D2476"/>
    <w:rsid w:val="003D2DBD"/>
    <w:rsid w:val="003D4AF8"/>
    <w:rsid w:val="003D628C"/>
    <w:rsid w:val="003D6F30"/>
    <w:rsid w:val="003E1F1C"/>
    <w:rsid w:val="003E2101"/>
    <w:rsid w:val="003E28DB"/>
    <w:rsid w:val="003E3681"/>
    <w:rsid w:val="003E53B3"/>
    <w:rsid w:val="003E53BC"/>
    <w:rsid w:val="003E69EC"/>
    <w:rsid w:val="003E6DDE"/>
    <w:rsid w:val="003E710B"/>
    <w:rsid w:val="003E76A9"/>
    <w:rsid w:val="003F024F"/>
    <w:rsid w:val="003F12AA"/>
    <w:rsid w:val="003F1C37"/>
    <w:rsid w:val="003F2D72"/>
    <w:rsid w:val="003F341A"/>
    <w:rsid w:val="003F43F5"/>
    <w:rsid w:val="003F71E0"/>
    <w:rsid w:val="003F7B00"/>
    <w:rsid w:val="00401E84"/>
    <w:rsid w:val="00402D7E"/>
    <w:rsid w:val="00406DA9"/>
    <w:rsid w:val="00407272"/>
    <w:rsid w:val="004115F6"/>
    <w:rsid w:val="00411DCB"/>
    <w:rsid w:val="004128F1"/>
    <w:rsid w:val="00416156"/>
    <w:rsid w:val="00417AD7"/>
    <w:rsid w:val="00420272"/>
    <w:rsid w:val="00420A2D"/>
    <w:rsid w:val="00422996"/>
    <w:rsid w:val="0042317A"/>
    <w:rsid w:val="00423A51"/>
    <w:rsid w:val="0042477E"/>
    <w:rsid w:val="004247A9"/>
    <w:rsid w:val="00424CA3"/>
    <w:rsid w:val="00425AA8"/>
    <w:rsid w:val="00426E50"/>
    <w:rsid w:val="004270F7"/>
    <w:rsid w:val="004272D4"/>
    <w:rsid w:val="0043051E"/>
    <w:rsid w:val="00430DCE"/>
    <w:rsid w:val="00431215"/>
    <w:rsid w:val="00431BAB"/>
    <w:rsid w:val="0043212E"/>
    <w:rsid w:val="00433011"/>
    <w:rsid w:val="004332BD"/>
    <w:rsid w:val="004334D1"/>
    <w:rsid w:val="00433C74"/>
    <w:rsid w:val="00433F82"/>
    <w:rsid w:val="004344F4"/>
    <w:rsid w:val="004348F6"/>
    <w:rsid w:val="00434910"/>
    <w:rsid w:val="00434B7E"/>
    <w:rsid w:val="00435684"/>
    <w:rsid w:val="00437D1B"/>
    <w:rsid w:val="00443B9D"/>
    <w:rsid w:val="00444308"/>
    <w:rsid w:val="004446EF"/>
    <w:rsid w:val="0044492C"/>
    <w:rsid w:val="004454B3"/>
    <w:rsid w:val="00445799"/>
    <w:rsid w:val="00445C45"/>
    <w:rsid w:val="004462A4"/>
    <w:rsid w:val="00447F08"/>
    <w:rsid w:val="00450A59"/>
    <w:rsid w:val="00450FBC"/>
    <w:rsid w:val="004514D8"/>
    <w:rsid w:val="0045197F"/>
    <w:rsid w:val="0045432A"/>
    <w:rsid w:val="004558DD"/>
    <w:rsid w:val="00461C62"/>
    <w:rsid w:val="00461D2E"/>
    <w:rsid w:val="00461F50"/>
    <w:rsid w:val="0046456C"/>
    <w:rsid w:val="00464A24"/>
    <w:rsid w:val="00466662"/>
    <w:rsid w:val="00466A09"/>
    <w:rsid w:val="00466B3C"/>
    <w:rsid w:val="00466B72"/>
    <w:rsid w:val="00467947"/>
    <w:rsid w:val="00467AA3"/>
    <w:rsid w:val="004726EC"/>
    <w:rsid w:val="004738FC"/>
    <w:rsid w:val="00475AF4"/>
    <w:rsid w:val="00475B51"/>
    <w:rsid w:val="00475E2B"/>
    <w:rsid w:val="00475E3E"/>
    <w:rsid w:val="00476BA7"/>
    <w:rsid w:val="00480C87"/>
    <w:rsid w:val="0048149D"/>
    <w:rsid w:val="00485FF6"/>
    <w:rsid w:val="0049013D"/>
    <w:rsid w:val="00490A58"/>
    <w:rsid w:val="004925D8"/>
    <w:rsid w:val="00493B23"/>
    <w:rsid w:val="00493F29"/>
    <w:rsid w:val="00494428"/>
    <w:rsid w:val="0049681B"/>
    <w:rsid w:val="00496F6C"/>
    <w:rsid w:val="004975DE"/>
    <w:rsid w:val="004A0A1E"/>
    <w:rsid w:val="004A0B04"/>
    <w:rsid w:val="004A1963"/>
    <w:rsid w:val="004A1C0A"/>
    <w:rsid w:val="004A30FB"/>
    <w:rsid w:val="004A31B1"/>
    <w:rsid w:val="004A495E"/>
    <w:rsid w:val="004A5EEC"/>
    <w:rsid w:val="004A6383"/>
    <w:rsid w:val="004A74BC"/>
    <w:rsid w:val="004A757F"/>
    <w:rsid w:val="004A7B03"/>
    <w:rsid w:val="004A7E86"/>
    <w:rsid w:val="004B0EE7"/>
    <w:rsid w:val="004B1A1E"/>
    <w:rsid w:val="004B1DB2"/>
    <w:rsid w:val="004B2D2E"/>
    <w:rsid w:val="004B460F"/>
    <w:rsid w:val="004B5122"/>
    <w:rsid w:val="004B53FB"/>
    <w:rsid w:val="004B5A51"/>
    <w:rsid w:val="004B765D"/>
    <w:rsid w:val="004B78AB"/>
    <w:rsid w:val="004B7B1D"/>
    <w:rsid w:val="004B7C6F"/>
    <w:rsid w:val="004C0805"/>
    <w:rsid w:val="004C0880"/>
    <w:rsid w:val="004C0F47"/>
    <w:rsid w:val="004C290D"/>
    <w:rsid w:val="004C4584"/>
    <w:rsid w:val="004C472D"/>
    <w:rsid w:val="004D15AA"/>
    <w:rsid w:val="004D1B66"/>
    <w:rsid w:val="004D21FD"/>
    <w:rsid w:val="004D33FA"/>
    <w:rsid w:val="004E0991"/>
    <w:rsid w:val="004E15FD"/>
    <w:rsid w:val="004E2B92"/>
    <w:rsid w:val="004E2CF7"/>
    <w:rsid w:val="004E340F"/>
    <w:rsid w:val="004E3699"/>
    <w:rsid w:val="004E4654"/>
    <w:rsid w:val="004E4A37"/>
    <w:rsid w:val="004E50F9"/>
    <w:rsid w:val="004E5355"/>
    <w:rsid w:val="004E7D1F"/>
    <w:rsid w:val="004F0842"/>
    <w:rsid w:val="004F0993"/>
    <w:rsid w:val="004F1310"/>
    <w:rsid w:val="004F49E8"/>
    <w:rsid w:val="004F4DE8"/>
    <w:rsid w:val="004F60B8"/>
    <w:rsid w:val="004F62A9"/>
    <w:rsid w:val="004F709E"/>
    <w:rsid w:val="004F781E"/>
    <w:rsid w:val="00500058"/>
    <w:rsid w:val="0050184C"/>
    <w:rsid w:val="00501CDB"/>
    <w:rsid w:val="00502873"/>
    <w:rsid w:val="00503BF7"/>
    <w:rsid w:val="005043C1"/>
    <w:rsid w:val="005052A2"/>
    <w:rsid w:val="0050759E"/>
    <w:rsid w:val="00511642"/>
    <w:rsid w:val="0051190A"/>
    <w:rsid w:val="00511E3E"/>
    <w:rsid w:val="00511F07"/>
    <w:rsid w:val="00511F30"/>
    <w:rsid w:val="00512607"/>
    <w:rsid w:val="00512F7D"/>
    <w:rsid w:val="0051363C"/>
    <w:rsid w:val="005139BD"/>
    <w:rsid w:val="00516D16"/>
    <w:rsid w:val="00517691"/>
    <w:rsid w:val="005177CF"/>
    <w:rsid w:val="00517A1D"/>
    <w:rsid w:val="00520948"/>
    <w:rsid w:val="005216F4"/>
    <w:rsid w:val="00521809"/>
    <w:rsid w:val="0052234F"/>
    <w:rsid w:val="005225D4"/>
    <w:rsid w:val="00523873"/>
    <w:rsid w:val="00523A61"/>
    <w:rsid w:val="0052406F"/>
    <w:rsid w:val="005262DD"/>
    <w:rsid w:val="005279D7"/>
    <w:rsid w:val="0053094A"/>
    <w:rsid w:val="00532083"/>
    <w:rsid w:val="00532326"/>
    <w:rsid w:val="00533ABB"/>
    <w:rsid w:val="005342A2"/>
    <w:rsid w:val="0053787D"/>
    <w:rsid w:val="00537909"/>
    <w:rsid w:val="00537BE7"/>
    <w:rsid w:val="00540499"/>
    <w:rsid w:val="0054134A"/>
    <w:rsid w:val="00543043"/>
    <w:rsid w:val="00543E61"/>
    <w:rsid w:val="00544C2A"/>
    <w:rsid w:val="005453A0"/>
    <w:rsid w:val="00546009"/>
    <w:rsid w:val="00547A3F"/>
    <w:rsid w:val="00547AEF"/>
    <w:rsid w:val="00552065"/>
    <w:rsid w:val="00552F73"/>
    <w:rsid w:val="005562B9"/>
    <w:rsid w:val="0055669F"/>
    <w:rsid w:val="005568A0"/>
    <w:rsid w:val="00556D48"/>
    <w:rsid w:val="0056027B"/>
    <w:rsid w:val="005633CF"/>
    <w:rsid w:val="005639B9"/>
    <w:rsid w:val="00566498"/>
    <w:rsid w:val="00567106"/>
    <w:rsid w:val="005674A2"/>
    <w:rsid w:val="00567847"/>
    <w:rsid w:val="005705F3"/>
    <w:rsid w:val="00571CE0"/>
    <w:rsid w:val="00573056"/>
    <w:rsid w:val="0057307E"/>
    <w:rsid w:val="00573274"/>
    <w:rsid w:val="00574030"/>
    <w:rsid w:val="00574270"/>
    <w:rsid w:val="0057503D"/>
    <w:rsid w:val="005752B2"/>
    <w:rsid w:val="00581085"/>
    <w:rsid w:val="00581F19"/>
    <w:rsid w:val="00582A31"/>
    <w:rsid w:val="00585488"/>
    <w:rsid w:val="00585A8B"/>
    <w:rsid w:val="00586BD7"/>
    <w:rsid w:val="00587AE7"/>
    <w:rsid w:val="0059012C"/>
    <w:rsid w:val="0059023E"/>
    <w:rsid w:val="00591020"/>
    <w:rsid w:val="0059151D"/>
    <w:rsid w:val="00591587"/>
    <w:rsid w:val="005929B8"/>
    <w:rsid w:val="00592A22"/>
    <w:rsid w:val="00592A56"/>
    <w:rsid w:val="00592FA0"/>
    <w:rsid w:val="00593995"/>
    <w:rsid w:val="00593D9B"/>
    <w:rsid w:val="0059565B"/>
    <w:rsid w:val="00596253"/>
    <w:rsid w:val="005965F3"/>
    <w:rsid w:val="00597861"/>
    <w:rsid w:val="00597EDE"/>
    <w:rsid w:val="005A01F7"/>
    <w:rsid w:val="005A06FC"/>
    <w:rsid w:val="005A0A97"/>
    <w:rsid w:val="005A1EB6"/>
    <w:rsid w:val="005A2125"/>
    <w:rsid w:val="005A7060"/>
    <w:rsid w:val="005B0FA0"/>
    <w:rsid w:val="005B11D5"/>
    <w:rsid w:val="005B2739"/>
    <w:rsid w:val="005B55FD"/>
    <w:rsid w:val="005C0135"/>
    <w:rsid w:val="005C0C13"/>
    <w:rsid w:val="005C0E08"/>
    <w:rsid w:val="005C1197"/>
    <w:rsid w:val="005C3E38"/>
    <w:rsid w:val="005C75EB"/>
    <w:rsid w:val="005D1AAF"/>
    <w:rsid w:val="005D1E93"/>
    <w:rsid w:val="005D24A8"/>
    <w:rsid w:val="005D3A3A"/>
    <w:rsid w:val="005D3D04"/>
    <w:rsid w:val="005D41E3"/>
    <w:rsid w:val="005D670C"/>
    <w:rsid w:val="005D7AFF"/>
    <w:rsid w:val="005D7F00"/>
    <w:rsid w:val="005E0584"/>
    <w:rsid w:val="005E12B6"/>
    <w:rsid w:val="005E25D7"/>
    <w:rsid w:val="005E731C"/>
    <w:rsid w:val="005F128C"/>
    <w:rsid w:val="005F26BF"/>
    <w:rsid w:val="005F2FAB"/>
    <w:rsid w:val="005F6366"/>
    <w:rsid w:val="005F7256"/>
    <w:rsid w:val="005F7BF1"/>
    <w:rsid w:val="00601444"/>
    <w:rsid w:val="006015AA"/>
    <w:rsid w:val="00602E07"/>
    <w:rsid w:val="00602E60"/>
    <w:rsid w:val="0060597B"/>
    <w:rsid w:val="00606BB1"/>
    <w:rsid w:val="00607141"/>
    <w:rsid w:val="00607FED"/>
    <w:rsid w:val="0061078E"/>
    <w:rsid w:val="00611233"/>
    <w:rsid w:val="00611BAE"/>
    <w:rsid w:val="00612B24"/>
    <w:rsid w:val="00612C7B"/>
    <w:rsid w:val="006131F3"/>
    <w:rsid w:val="006134EF"/>
    <w:rsid w:val="00614B1A"/>
    <w:rsid w:val="00616651"/>
    <w:rsid w:val="0061693F"/>
    <w:rsid w:val="00616A80"/>
    <w:rsid w:val="00617DB1"/>
    <w:rsid w:val="006203BA"/>
    <w:rsid w:val="006205BC"/>
    <w:rsid w:val="00620858"/>
    <w:rsid w:val="006211CF"/>
    <w:rsid w:val="00622C19"/>
    <w:rsid w:val="00622E9D"/>
    <w:rsid w:val="00622EAD"/>
    <w:rsid w:val="0062408C"/>
    <w:rsid w:val="006242BE"/>
    <w:rsid w:val="006259F1"/>
    <w:rsid w:val="00627010"/>
    <w:rsid w:val="00627130"/>
    <w:rsid w:val="00630411"/>
    <w:rsid w:val="00630C74"/>
    <w:rsid w:val="00631EDE"/>
    <w:rsid w:val="00633644"/>
    <w:rsid w:val="00633F0A"/>
    <w:rsid w:val="00635796"/>
    <w:rsid w:val="006360E4"/>
    <w:rsid w:val="0063699F"/>
    <w:rsid w:val="00637A12"/>
    <w:rsid w:val="00640424"/>
    <w:rsid w:val="00641DD2"/>
    <w:rsid w:val="00643FD4"/>
    <w:rsid w:val="00644287"/>
    <w:rsid w:val="00651659"/>
    <w:rsid w:val="00651805"/>
    <w:rsid w:val="006528B7"/>
    <w:rsid w:val="00653463"/>
    <w:rsid w:val="00653877"/>
    <w:rsid w:val="00654765"/>
    <w:rsid w:val="006555B6"/>
    <w:rsid w:val="0065652F"/>
    <w:rsid w:val="00660DD5"/>
    <w:rsid w:val="00661DCF"/>
    <w:rsid w:val="0066448B"/>
    <w:rsid w:val="00664CCA"/>
    <w:rsid w:val="00670BCE"/>
    <w:rsid w:val="00670D00"/>
    <w:rsid w:val="006713C9"/>
    <w:rsid w:val="006721FA"/>
    <w:rsid w:val="00672344"/>
    <w:rsid w:val="0067344E"/>
    <w:rsid w:val="00674DED"/>
    <w:rsid w:val="0067549E"/>
    <w:rsid w:val="006766EE"/>
    <w:rsid w:val="00676C5A"/>
    <w:rsid w:val="00680A2D"/>
    <w:rsid w:val="00682735"/>
    <w:rsid w:val="00684028"/>
    <w:rsid w:val="006842ED"/>
    <w:rsid w:val="00684CD2"/>
    <w:rsid w:val="006852C8"/>
    <w:rsid w:val="00686775"/>
    <w:rsid w:val="0068694C"/>
    <w:rsid w:val="006875EE"/>
    <w:rsid w:val="006878F4"/>
    <w:rsid w:val="00687C26"/>
    <w:rsid w:val="00687E6F"/>
    <w:rsid w:val="0069071D"/>
    <w:rsid w:val="0069084E"/>
    <w:rsid w:val="00691539"/>
    <w:rsid w:val="00691F55"/>
    <w:rsid w:val="006926E9"/>
    <w:rsid w:val="006933F9"/>
    <w:rsid w:val="0069391E"/>
    <w:rsid w:val="00693D4A"/>
    <w:rsid w:val="00694C89"/>
    <w:rsid w:val="006954AF"/>
    <w:rsid w:val="00695DBD"/>
    <w:rsid w:val="006A0164"/>
    <w:rsid w:val="006A063A"/>
    <w:rsid w:val="006A09FE"/>
    <w:rsid w:val="006A10B7"/>
    <w:rsid w:val="006A1670"/>
    <w:rsid w:val="006A1738"/>
    <w:rsid w:val="006A2716"/>
    <w:rsid w:val="006A35EB"/>
    <w:rsid w:val="006A38F0"/>
    <w:rsid w:val="006A4E9C"/>
    <w:rsid w:val="006A6500"/>
    <w:rsid w:val="006A78FD"/>
    <w:rsid w:val="006A7D2A"/>
    <w:rsid w:val="006B0C95"/>
    <w:rsid w:val="006B191A"/>
    <w:rsid w:val="006B1F94"/>
    <w:rsid w:val="006B4D47"/>
    <w:rsid w:val="006B4F06"/>
    <w:rsid w:val="006B522F"/>
    <w:rsid w:val="006B5822"/>
    <w:rsid w:val="006B6590"/>
    <w:rsid w:val="006C248D"/>
    <w:rsid w:val="006C3C4E"/>
    <w:rsid w:val="006C4015"/>
    <w:rsid w:val="006C41E5"/>
    <w:rsid w:val="006C4CA8"/>
    <w:rsid w:val="006C56D9"/>
    <w:rsid w:val="006C73B2"/>
    <w:rsid w:val="006C795A"/>
    <w:rsid w:val="006D0A83"/>
    <w:rsid w:val="006D2452"/>
    <w:rsid w:val="006D2B11"/>
    <w:rsid w:val="006D2FA7"/>
    <w:rsid w:val="006D3BB3"/>
    <w:rsid w:val="006D5CE8"/>
    <w:rsid w:val="006D63DA"/>
    <w:rsid w:val="006D6EB7"/>
    <w:rsid w:val="006D76F5"/>
    <w:rsid w:val="006E00E3"/>
    <w:rsid w:val="006E108A"/>
    <w:rsid w:val="006E4327"/>
    <w:rsid w:val="006E4F94"/>
    <w:rsid w:val="006E7267"/>
    <w:rsid w:val="006E736F"/>
    <w:rsid w:val="006E768C"/>
    <w:rsid w:val="006E7B1A"/>
    <w:rsid w:val="006F040F"/>
    <w:rsid w:val="006F0469"/>
    <w:rsid w:val="006F1332"/>
    <w:rsid w:val="006F25E0"/>
    <w:rsid w:val="006F37D3"/>
    <w:rsid w:val="006F3EF5"/>
    <w:rsid w:val="006F54CE"/>
    <w:rsid w:val="006F56C3"/>
    <w:rsid w:val="006F5A15"/>
    <w:rsid w:val="006F65CD"/>
    <w:rsid w:val="006F717A"/>
    <w:rsid w:val="006F7427"/>
    <w:rsid w:val="006F7992"/>
    <w:rsid w:val="006F7E1D"/>
    <w:rsid w:val="00702CAC"/>
    <w:rsid w:val="0070369C"/>
    <w:rsid w:val="00704412"/>
    <w:rsid w:val="00704F33"/>
    <w:rsid w:val="007055CA"/>
    <w:rsid w:val="007064E3"/>
    <w:rsid w:val="00707898"/>
    <w:rsid w:val="00710237"/>
    <w:rsid w:val="0071389F"/>
    <w:rsid w:val="00715012"/>
    <w:rsid w:val="00715719"/>
    <w:rsid w:val="00717F50"/>
    <w:rsid w:val="007239B9"/>
    <w:rsid w:val="00724B57"/>
    <w:rsid w:val="00724F19"/>
    <w:rsid w:val="00726A8E"/>
    <w:rsid w:val="00727192"/>
    <w:rsid w:val="007277A0"/>
    <w:rsid w:val="00730152"/>
    <w:rsid w:val="00730997"/>
    <w:rsid w:val="00731FF0"/>
    <w:rsid w:val="00732840"/>
    <w:rsid w:val="00732D4B"/>
    <w:rsid w:val="00734384"/>
    <w:rsid w:val="0073488F"/>
    <w:rsid w:val="00735402"/>
    <w:rsid w:val="007358A7"/>
    <w:rsid w:val="00735AC8"/>
    <w:rsid w:val="00736424"/>
    <w:rsid w:val="00740ED2"/>
    <w:rsid w:val="0074215C"/>
    <w:rsid w:val="00742CA9"/>
    <w:rsid w:val="007431C8"/>
    <w:rsid w:val="00743F64"/>
    <w:rsid w:val="00745515"/>
    <w:rsid w:val="007455A8"/>
    <w:rsid w:val="0074628D"/>
    <w:rsid w:val="007465D9"/>
    <w:rsid w:val="00746E32"/>
    <w:rsid w:val="00747BDA"/>
    <w:rsid w:val="00747DB6"/>
    <w:rsid w:val="0075006F"/>
    <w:rsid w:val="00750684"/>
    <w:rsid w:val="007508D5"/>
    <w:rsid w:val="00750CF9"/>
    <w:rsid w:val="00752D4D"/>
    <w:rsid w:val="007546C8"/>
    <w:rsid w:val="00754AAE"/>
    <w:rsid w:val="00762D49"/>
    <w:rsid w:val="00763AC5"/>
    <w:rsid w:val="007649F3"/>
    <w:rsid w:val="00766605"/>
    <w:rsid w:val="00766914"/>
    <w:rsid w:val="00767368"/>
    <w:rsid w:val="00767914"/>
    <w:rsid w:val="0077142A"/>
    <w:rsid w:val="00771725"/>
    <w:rsid w:val="00773053"/>
    <w:rsid w:val="0077342E"/>
    <w:rsid w:val="00773A48"/>
    <w:rsid w:val="007757D1"/>
    <w:rsid w:val="00780D0E"/>
    <w:rsid w:val="00781681"/>
    <w:rsid w:val="0078258A"/>
    <w:rsid w:val="00784ED1"/>
    <w:rsid w:val="00785C80"/>
    <w:rsid w:val="00790F1B"/>
    <w:rsid w:val="00791383"/>
    <w:rsid w:val="00791F2F"/>
    <w:rsid w:val="0079219F"/>
    <w:rsid w:val="007924C3"/>
    <w:rsid w:val="007936F3"/>
    <w:rsid w:val="00793F99"/>
    <w:rsid w:val="00794285"/>
    <w:rsid w:val="00794618"/>
    <w:rsid w:val="00796788"/>
    <w:rsid w:val="00797AF0"/>
    <w:rsid w:val="007A3680"/>
    <w:rsid w:val="007A4701"/>
    <w:rsid w:val="007A4814"/>
    <w:rsid w:val="007A6713"/>
    <w:rsid w:val="007A6D27"/>
    <w:rsid w:val="007A79D4"/>
    <w:rsid w:val="007B042F"/>
    <w:rsid w:val="007B118A"/>
    <w:rsid w:val="007B12AC"/>
    <w:rsid w:val="007B220D"/>
    <w:rsid w:val="007B3A8E"/>
    <w:rsid w:val="007B50F4"/>
    <w:rsid w:val="007B5A4D"/>
    <w:rsid w:val="007B5D5F"/>
    <w:rsid w:val="007B608B"/>
    <w:rsid w:val="007B62C5"/>
    <w:rsid w:val="007B6716"/>
    <w:rsid w:val="007B76CC"/>
    <w:rsid w:val="007C07B6"/>
    <w:rsid w:val="007C1C58"/>
    <w:rsid w:val="007C20FE"/>
    <w:rsid w:val="007C227D"/>
    <w:rsid w:val="007C289A"/>
    <w:rsid w:val="007C2A2F"/>
    <w:rsid w:val="007C4C84"/>
    <w:rsid w:val="007C7808"/>
    <w:rsid w:val="007C7DD7"/>
    <w:rsid w:val="007C7DEB"/>
    <w:rsid w:val="007D0FC3"/>
    <w:rsid w:val="007D29C1"/>
    <w:rsid w:val="007D4287"/>
    <w:rsid w:val="007D4A8E"/>
    <w:rsid w:val="007D4FA3"/>
    <w:rsid w:val="007D5DD4"/>
    <w:rsid w:val="007D78A7"/>
    <w:rsid w:val="007D792C"/>
    <w:rsid w:val="007E03AC"/>
    <w:rsid w:val="007E03CC"/>
    <w:rsid w:val="007E203D"/>
    <w:rsid w:val="007E24CA"/>
    <w:rsid w:val="007E2690"/>
    <w:rsid w:val="007E33B6"/>
    <w:rsid w:val="007E464B"/>
    <w:rsid w:val="007E5E51"/>
    <w:rsid w:val="007E60FC"/>
    <w:rsid w:val="007E6631"/>
    <w:rsid w:val="007E6BFC"/>
    <w:rsid w:val="007E7AE5"/>
    <w:rsid w:val="007F1A18"/>
    <w:rsid w:val="007F2D9C"/>
    <w:rsid w:val="007F323A"/>
    <w:rsid w:val="007F3C2C"/>
    <w:rsid w:val="007F4F5C"/>
    <w:rsid w:val="007F560E"/>
    <w:rsid w:val="007F693B"/>
    <w:rsid w:val="008005A2"/>
    <w:rsid w:val="00800907"/>
    <w:rsid w:val="00802F5C"/>
    <w:rsid w:val="00803441"/>
    <w:rsid w:val="008051B6"/>
    <w:rsid w:val="00806108"/>
    <w:rsid w:val="00810229"/>
    <w:rsid w:val="00811AE9"/>
    <w:rsid w:val="00811D8F"/>
    <w:rsid w:val="0081427F"/>
    <w:rsid w:val="0081442C"/>
    <w:rsid w:val="0081485B"/>
    <w:rsid w:val="0081535B"/>
    <w:rsid w:val="00816348"/>
    <w:rsid w:val="00817AE2"/>
    <w:rsid w:val="00820A4C"/>
    <w:rsid w:val="00820FE9"/>
    <w:rsid w:val="008224C9"/>
    <w:rsid w:val="008226AF"/>
    <w:rsid w:val="008240FB"/>
    <w:rsid w:val="00824284"/>
    <w:rsid w:val="00824594"/>
    <w:rsid w:val="00826A30"/>
    <w:rsid w:val="008323C7"/>
    <w:rsid w:val="0083292E"/>
    <w:rsid w:val="0083318E"/>
    <w:rsid w:val="00833D59"/>
    <w:rsid w:val="00835116"/>
    <w:rsid w:val="00837D26"/>
    <w:rsid w:val="00840D22"/>
    <w:rsid w:val="00840EBE"/>
    <w:rsid w:val="0084111A"/>
    <w:rsid w:val="0084394C"/>
    <w:rsid w:val="00843B24"/>
    <w:rsid w:val="008443D2"/>
    <w:rsid w:val="00844526"/>
    <w:rsid w:val="00844B09"/>
    <w:rsid w:val="00845578"/>
    <w:rsid w:val="00845B8A"/>
    <w:rsid w:val="00846F25"/>
    <w:rsid w:val="008471C7"/>
    <w:rsid w:val="0085090D"/>
    <w:rsid w:val="008510BA"/>
    <w:rsid w:val="00853614"/>
    <w:rsid w:val="0085460B"/>
    <w:rsid w:val="0085485A"/>
    <w:rsid w:val="008602F5"/>
    <w:rsid w:val="0086113A"/>
    <w:rsid w:val="00861E10"/>
    <w:rsid w:val="00862F51"/>
    <w:rsid w:val="00863031"/>
    <w:rsid w:val="00864582"/>
    <w:rsid w:val="00864D2E"/>
    <w:rsid w:val="00865C06"/>
    <w:rsid w:val="00871062"/>
    <w:rsid w:val="0087250D"/>
    <w:rsid w:val="00872DDB"/>
    <w:rsid w:val="00874883"/>
    <w:rsid w:val="008752E1"/>
    <w:rsid w:val="00877ED9"/>
    <w:rsid w:val="0088045D"/>
    <w:rsid w:val="00880F9A"/>
    <w:rsid w:val="008824F0"/>
    <w:rsid w:val="008828E3"/>
    <w:rsid w:val="00884883"/>
    <w:rsid w:val="008856B6"/>
    <w:rsid w:val="00885DB0"/>
    <w:rsid w:val="00885E54"/>
    <w:rsid w:val="00885E8C"/>
    <w:rsid w:val="00886F61"/>
    <w:rsid w:val="00890E64"/>
    <w:rsid w:val="00890FD0"/>
    <w:rsid w:val="008924DD"/>
    <w:rsid w:val="00893DC4"/>
    <w:rsid w:val="008949CB"/>
    <w:rsid w:val="0089592B"/>
    <w:rsid w:val="0089758C"/>
    <w:rsid w:val="008A2453"/>
    <w:rsid w:val="008A2B52"/>
    <w:rsid w:val="008A3538"/>
    <w:rsid w:val="008A3F3A"/>
    <w:rsid w:val="008A4086"/>
    <w:rsid w:val="008A40DD"/>
    <w:rsid w:val="008A461C"/>
    <w:rsid w:val="008A5987"/>
    <w:rsid w:val="008A5BF5"/>
    <w:rsid w:val="008A6D01"/>
    <w:rsid w:val="008A6FA8"/>
    <w:rsid w:val="008A78B3"/>
    <w:rsid w:val="008B10EE"/>
    <w:rsid w:val="008B1285"/>
    <w:rsid w:val="008B21CE"/>
    <w:rsid w:val="008B25C6"/>
    <w:rsid w:val="008B2CCE"/>
    <w:rsid w:val="008B3BA4"/>
    <w:rsid w:val="008B41A4"/>
    <w:rsid w:val="008B5590"/>
    <w:rsid w:val="008B71C9"/>
    <w:rsid w:val="008B7702"/>
    <w:rsid w:val="008C0AB3"/>
    <w:rsid w:val="008C0DFF"/>
    <w:rsid w:val="008C1878"/>
    <w:rsid w:val="008C1BEC"/>
    <w:rsid w:val="008C2C7D"/>
    <w:rsid w:val="008C33F2"/>
    <w:rsid w:val="008C40D0"/>
    <w:rsid w:val="008C7722"/>
    <w:rsid w:val="008C777C"/>
    <w:rsid w:val="008D02A0"/>
    <w:rsid w:val="008D03F8"/>
    <w:rsid w:val="008D0E9B"/>
    <w:rsid w:val="008D1908"/>
    <w:rsid w:val="008D33AF"/>
    <w:rsid w:val="008D4C12"/>
    <w:rsid w:val="008D519F"/>
    <w:rsid w:val="008D54D7"/>
    <w:rsid w:val="008D6199"/>
    <w:rsid w:val="008D69BA"/>
    <w:rsid w:val="008D6F74"/>
    <w:rsid w:val="008D7072"/>
    <w:rsid w:val="008E04D8"/>
    <w:rsid w:val="008E0D63"/>
    <w:rsid w:val="008E1145"/>
    <w:rsid w:val="008E1AA2"/>
    <w:rsid w:val="008E2F69"/>
    <w:rsid w:val="008E3824"/>
    <w:rsid w:val="008E4ECB"/>
    <w:rsid w:val="008E644C"/>
    <w:rsid w:val="008F00C4"/>
    <w:rsid w:val="008F09B3"/>
    <w:rsid w:val="008F0E5B"/>
    <w:rsid w:val="008F1207"/>
    <w:rsid w:val="008F29A6"/>
    <w:rsid w:val="008F2C17"/>
    <w:rsid w:val="008F4AD0"/>
    <w:rsid w:val="008F4D73"/>
    <w:rsid w:val="008F634C"/>
    <w:rsid w:val="008F66DE"/>
    <w:rsid w:val="008F7C39"/>
    <w:rsid w:val="00900A17"/>
    <w:rsid w:val="00902A07"/>
    <w:rsid w:val="009052AD"/>
    <w:rsid w:val="009054DF"/>
    <w:rsid w:val="00906447"/>
    <w:rsid w:val="00910EE3"/>
    <w:rsid w:val="00912917"/>
    <w:rsid w:val="00912F7F"/>
    <w:rsid w:val="0091306F"/>
    <w:rsid w:val="00913118"/>
    <w:rsid w:val="00913B32"/>
    <w:rsid w:val="00914F66"/>
    <w:rsid w:val="00916316"/>
    <w:rsid w:val="00917181"/>
    <w:rsid w:val="009211E1"/>
    <w:rsid w:val="00921FED"/>
    <w:rsid w:val="00922F9C"/>
    <w:rsid w:val="009246F3"/>
    <w:rsid w:val="00925863"/>
    <w:rsid w:val="009260A6"/>
    <w:rsid w:val="00926560"/>
    <w:rsid w:val="00931E32"/>
    <w:rsid w:val="009328FA"/>
    <w:rsid w:val="009342B5"/>
    <w:rsid w:val="00934495"/>
    <w:rsid w:val="00934AE4"/>
    <w:rsid w:val="00934CDC"/>
    <w:rsid w:val="009350F3"/>
    <w:rsid w:val="0093574A"/>
    <w:rsid w:val="00935F7F"/>
    <w:rsid w:val="00936025"/>
    <w:rsid w:val="00936F66"/>
    <w:rsid w:val="0093717A"/>
    <w:rsid w:val="0094128E"/>
    <w:rsid w:val="00942140"/>
    <w:rsid w:val="00945212"/>
    <w:rsid w:val="0094539C"/>
    <w:rsid w:val="00945488"/>
    <w:rsid w:val="009469E4"/>
    <w:rsid w:val="0094758E"/>
    <w:rsid w:val="00950619"/>
    <w:rsid w:val="00950DCD"/>
    <w:rsid w:val="00950DD7"/>
    <w:rsid w:val="00951ABC"/>
    <w:rsid w:val="00951B34"/>
    <w:rsid w:val="00952BB6"/>
    <w:rsid w:val="009533E4"/>
    <w:rsid w:val="00955652"/>
    <w:rsid w:val="00956C9F"/>
    <w:rsid w:val="0096124C"/>
    <w:rsid w:val="00961255"/>
    <w:rsid w:val="00961308"/>
    <w:rsid w:val="00961D24"/>
    <w:rsid w:val="00962669"/>
    <w:rsid w:val="00963361"/>
    <w:rsid w:val="00964055"/>
    <w:rsid w:val="00964F2E"/>
    <w:rsid w:val="00965BB9"/>
    <w:rsid w:val="00967383"/>
    <w:rsid w:val="009674DD"/>
    <w:rsid w:val="009700EF"/>
    <w:rsid w:val="00972D3A"/>
    <w:rsid w:val="00976536"/>
    <w:rsid w:val="00977D97"/>
    <w:rsid w:val="00977E2C"/>
    <w:rsid w:val="00981684"/>
    <w:rsid w:val="00981ECC"/>
    <w:rsid w:val="009831E5"/>
    <w:rsid w:val="00983400"/>
    <w:rsid w:val="00984AAA"/>
    <w:rsid w:val="00986583"/>
    <w:rsid w:val="009868D6"/>
    <w:rsid w:val="00986A7D"/>
    <w:rsid w:val="00990BF7"/>
    <w:rsid w:val="00991243"/>
    <w:rsid w:val="00991351"/>
    <w:rsid w:val="00991A6F"/>
    <w:rsid w:val="0099591D"/>
    <w:rsid w:val="00995D3F"/>
    <w:rsid w:val="00996FFA"/>
    <w:rsid w:val="00997855"/>
    <w:rsid w:val="009978A2"/>
    <w:rsid w:val="00997C71"/>
    <w:rsid w:val="00997DB3"/>
    <w:rsid w:val="009A0004"/>
    <w:rsid w:val="009A02DB"/>
    <w:rsid w:val="009A0B23"/>
    <w:rsid w:val="009A15B3"/>
    <w:rsid w:val="009A1C68"/>
    <w:rsid w:val="009A31CE"/>
    <w:rsid w:val="009A35AF"/>
    <w:rsid w:val="009A437E"/>
    <w:rsid w:val="009A5ED6"/>
    <w:rsid w:val="009A74CF"/>
    <w:rsid w:val="009A7FB3"/>
    <w:rsid w:val="009B2430"/>
    <w:rsid w:val="009B2AE0"/>
    <w:rsid w:val="009B4892"/>
    <w:rsid w:val="009B60B4"/>
    <w:rsid w:val="009B6E0B"/>
    <w:rsid w:val="009B70E8"/>
    <w:rsid w:val="009C00F7"/>
    <w:rsid w:val="009C0708"/>
    <w:rsid w:val="009C08FF"/>
    <w:rsid w:val="009C48F6"/>
    <w:rsid w:val="009C5202"/>
    <w:rsid w:val="009C69BE"/>
    <w:rsid w:val="009C69F4"/>
    <w:rsid w:val="009C6FE7"/>
    <w:rsid w:val="009D0673"/>
    <w:rsid w:val="009D1BDC"/>
    <w:rsid w:val="009D377D"/>
    <w:rsid w:val="009D5967"/>
    <w:rsid w:val="009D59D3"/>
    <w:rsid w:val="009D69EA"/>
    <w:rsid w:val="009D73EA"/>
    <w:rsid w:val="009E1707"/>
    <w:rsid w:val="009E190E"/>
    <w:rsid w:val="009E19CC"/>
    <w:rsid w:val="009E50AC"/>
    <w:rsid w:val="009E6355"/>
    <w:rsid w:val="009F0801"/>
    <w:rsid w:val="009F1103"/>
    <w:rsid w:val="009F3793"/>
    <w:rsid w:val="009F3C1E"/>
    <w:rsid w:val="009F3F00"/>
    <w:rsid w:val="009F42AF"/>
    <w:rsid w:val="009F46DD"/>
    <w:rsid w:val="009F67DE"/>
    <w:rsid w:val="00A009ED"/>
    <w:rsid w:val="00A01DD7"/>
    <w:rsid w:val="00A01F0C"/>
    <w:rsid w:val="00A02E97"/>
    <w:rsid w:val="00A04BA8"/>
    <w:rsid w:val="00A06110"/>
    <w:rsid w:val="00A0754A"/>
    <w:rsid w:val="00A07FC3"/>
    <w:rsid w:val="00A11B20"/>
    <w:rsid w:val="00A124BF"/>
    <w:rsid w:val="00A15263"/>
    <w:rsid w:val="00A1799A"/>
    <w:rsid w:val="00A17DF6"/>
    <w:rsid w:val="00A2000E"/>
    <w:rsid w:val="00A225ED"/>
    <w:rsid w:val="00A23FD5"/>
    <w:rsid w:val="00A242AC"/>
    <w:rsid w:val="00A26CE6"/>
    <w:rsid w:val="00A273E4"/>
    <w:rsid w:val="00A3079C"/>
    <w:rsid w:val="00A30E20"/>
    <w:rsid w:val="00A314D3"/>
    <w:rsid w:val="00A3193C"/>
    <w:rsid w:val="00A31D10"/>
    <w:rsid w:val="00A33889"/>
    <w:rsid w:val="00A347AC"/>
    <w:rsid w:val="00A35613"/>
    <w:rsid w:val="00A3563D"/>
    <w:rsid w:val="00A37C80"/>
    <w:rsid w:val="00A405E9"/>
    <w:rsid w:val="00A415B1"/>
    <w:rsid w:val="00A417AF"/>
    <w:rsid w:val="00A4231E"/>
    <w:rsid w:val="00A43B51"/>
    <w:rsid w:val="00A43D7F"/>
    <w:rsid w:val="00A43E56"/>
    <w:rsid w:val="00A446F6"/>
    <w:rsid w:val="00A451C0"/>
    <w:rsid w:val="00A45228"/>
    <w:rsid w:val="00A45B1F"/>
    <w:rsid w:val="00A46C0E"/>
    <w:rsid w:val="00A47249"/>
    <w:rsid w:val="00A517C7"/>
    <w:rsid w:val="00A55032"/>
    <w:rsid w:val="00A57888"/>
    <w:rsid w:val="00A6151C"/>
    <w:rsid w:val="00A6196A"/>
    <w:rsid w:val="00A62396"/>
    <w:rsid w:val="00A62661"/>
    <w:rsid w:val="00A632DF"/>
    <w:rsid w:val="00A63F89"/>
    <w:rsid w:val="00A65943"/>
    <w:rsid w:val="00A662E8"/>
    <w:rsid w:val="00A6640D"/>
    <w:rsid w:val="00A668C0"/>
    <w:rsid w:val="00A6710F"/>
    <w:rsid w:val="00A70168"/>
    <w:rsid w:val="00A70D1A"/>
    <w:rsid w:val="00A7191B"/>
    <w:rsid w:val="00A728D0"/>
    <w:rsid w:val="00A736B7"/>
    <w:rsid w:val="00A74FD5"/>
    <w:rsid w:val="00A76C16"/>
    <w:rsid w:val="00A76EA6"/>
    <w:rsid w:val="00A817C7"/>
    <w:rsid w:val="00A826F9"/>
    <w:rsid w:val="00A82A40"/>
    <w:rsid w:val="00A8471D"/>
    <w:rsid w:val="00A848C0"/>
    <w:rsid w:val="00A8553F"/>
    <w:rsid w:val="00A87A25"/>
    <w:rsid w:val="00A915C3"/>
    <w:rsid w:val="00A92630"/>
    <w:rsid w:val="00A92CEB"/>
    <w:rsid w:val="00A92DF7"/>
    <w:rsid w:val="00A94248"/>
    <w:rsid w:val="00A953BB"/>
    <w:rsid w:val="00A960C8"/>
    <w:rsid w:val="00A969DC"/>
    <w:rsid w:val="00A96AED"/>
    <w:rsid w:val="00A96C3D"/>
    <w:rsid w:val="00A97421"/>
    <w:rsid w:val="00AA0E71"/>
    <w:rsid w:val="00AA2E26"/>
    <w:rsid w:val="00AA2E8A"/>
    <w:rsid w:val="00AA4F3C"/>
    <w:rsid w:val="00AA546E"/>
    <w:rsid w:val="00AA54EB"/>
    <w:rsid w:val="00AA5959"/>
    <w:rsid w:val="00AA606A"/>
    <w:rsid w:val="00AA68BD"/>
    <w:rsid w:val="00AB0478"/>
    <w:rsid w:val="00AB1788"/>
    <w:rsid w:val="00AB17DB"/>
    <w:rsid w:val="00AB291B"/>
    <w:rsid w:val="00AB3766"/>
    <w:rsid w:val="00AB465C"/>
    <w:rsid w:val="00AB503E"/>
    <w:rsid w:val="00AB5E21"/>
    <w:rsid w:val="00AB7998"/>
    <w:rsid w:val="00AC0B67"/>
    <w:rsid w:val="00AC155B"/>
    <w:rsid w:val="00AC1B43"/>
    <w:rsid w:val="00AD0658"/>
    <w:rsid w:val="00AD07C2"/>
    <w:rsid w:val="00AD094F"/>
    <w:rsid w:val="00AD0CC5"/>
    <w:rsid w:val="00AD22B9"/>
    <w:rsid w:val="00AD32D4"/>
    <w:rsid w:val="00AD77B4"/>
    <w:rsid w:val="00AE0B10"/>
    <w:rsid w:val="00AE1A52"/>
    <w:rsid w:val="00AE1B54"/>
    <w:rsid w:val="00AE4367"/>
    <w:rsid w:val="00AE4909"/>
    <w:rsid w:val="00AE4DDC"/>
    <w:rsid w:val="00AE5700"/>
    <w:rsid w:val="00AE5FD7"/>
    <w:rsid w:val="00AE7F38"/>
    <w:rsid w:val="00AF0FA2"/>
    <w:rsid w:val="00AF2F50"/>
    <w:rsid w:val="00AF3148"/>
    <w:rsid w:val="00AF3DF4"/>
    <w:rsid w:val="00AF55DE"/>
    <w:rsid w:val="00AF7577"/>
    <w:rsid w:val="00B02A5C"/>
    <w:rsid w:val="00B03248"/>
    <w:rsid w:val="00B05875"/>
    <w:rsid w:val="00B05FCD"/>
    <w:rsid w:val="00B06377"/>
    <w:rsid w:val="00B1126F"/>
    <w:rsid w:val="00B11BA1"/>
    <w:rsid w:val="00B11DFD"/>
    <w:rsid w:val="00B12A79"/>
    <w:rsid w:val="00B13D57"/>
    <w:rsid w:val="00B14FA8"/>
    <w:rsid w:val="00B15669"/>
    <w:rsid w:val="00B16812"/>
    <w:rsid w:val="00B1728B"/>
    <w:rsid w:val="00B17E20"/>
    <w:rsid w:val="00B20C68"/>
    <w:rsid w:val="00B218BB"/>
    <w:rsid w:val="00B21960"/>
    <w:rsid w:val="00B2354A"/>
    <w:rsid w:val="00B23658"/>
    <w:rsid w:val="00B27526"/>
    <w:rsid w:val="00B30248"/>
    <w:rsid w:val="00B30CCF"/>
    <w:rsid w:val="00B31682"/>
    <w:rsid w:val="00B318CB"/>
    <w:rsid w:val="00B356C6"/>
    <w:rsid w:val="00B35799"/>
    <w:rsid w:val="00B373C4"/>
    <w:rsid w:val="00B37E21"/>
    <w:rsid w:val="00B4141A"/>
    <w:rsid w:val="00B42316"/>
    <w:rsid w:val="00B4295E"/>
    <w:rsid w:val="00B429D1"/>
    <w:rsid w:val="00B42A3E"/>
    <w:rsid w:val="00B43C63"/>
    <w:rsid w:val="00B43C9F"/>
    <w:rsid w:val="00B44DD3"/>
    <w:rsid w:val="00B453FD"/>
    <w:rsid w:val="00B46DF1"/>
    <w:rsid w:val="00B517F8"/>
    <w:rsid w:val="00B52C02"/>
    <w:rsid w:val="00B53651"/>
    <w:rsid w:val="00B53B65"/>
    <w:rsid w:val="00B549FC"/>
    <w:rsid w:val="00B5569F"/>
    <w:rsid w:val="00B55877"/>
    <w:rsid w:val="00B559B0"/>
    <w:rsid w:val="00B55FCB"/>
    <w:rsid w:val="00B565BF"/>
    <w:rsid w:val="00B63525"/>
    <w:rsid w:val="00B64481"/>
    <w:rsid w:val="00B64D76"/>
    <w:rsid w:val="00B6608B"/>
    <w:rsid w:val="00B678B4"/>
    <w:rsid w:val="00B67E86"/>
    <w:rsid w:val="00B67F1E"/>
    <w:rsid w:val="00B70218"/>
    <w:rsid w:val="00B7046D"/>
    <w:rsid w:val="00B716BF"/>
    <w:rsid w:val="00B717D2"/>
    <w:rsid w:val="00B7215F"/>
    <w:rsid w:val="00B7368E"/>
    <w:rsid w:val="00B73AAE"/>
    <w:rsid w:val="00B73E77"/>
    <w:rsid w:val="00B74E45"/>
    <w:rsid w:val="00B753B6"/>
    <w:rsid w:val="00B75C41"/>
    <w:rsid w:val="00B76AF7"/>
    <w:rsid w:val="00B777B0"/>
    <w:rsid w:val="00B80DDE"/>
    <w:rsid w:val="00B816AE"/>
    <w:rsid w:val="00B8223F"/>
    <w:rsid w:val="00B83178"/>
    <w:rsid w:val="00B835AE"/>
    <w:rsid w:val="00B835F4"/>
    <w:rsid w:val="00B83716"/>
    <w:rsid w:val="00B84402"/>
    <w:rsid w:val="00B8446B"/>
    <w:rsid w:val="00B84A00"/>
    <w:rsid w:val="00B85C61"/>
    <w:rsid w:val="00B87865"/>
    <w:rsid w:val="00B904E5"/>
    <w:rsid w:val="00B9130E"/>
    <w:rsid w:val="00B91433"/>
    <w:rsid w:val="00B93908"/>
    <w:rsid w:val="00B93BE8"/>
    <w:rsid w:val="00B95257"/>
    <w:rsid w:val="00B96452"/>
    <w:rsid w:val="00B97110"/>
    <w:rsid w:val="00B97BC6"/>
    <w:rsid w:val="00BA07B5"/>
    <w:rsid w:val="00BA1FE1"/>
    <w:rsid w:val="00BA214C"/>
    <w:rsid w:val="00BA2AA5"/>
    <w:rsid w:val="00BA2C3B"/>
    <w:rsid w:val="00BA33DD"/>
    <w:rsid w:val="00BA422D"/>
    <w:rsid w:val="00BA4383"/>
    <w:rsid w:val="00BA46D4"/>
    <w:rsid w:val="00BA6D5A"/>
    <w:rsid w:val="00BB01B9"/>
    <w:rsid w:val="00BB1A05"/>
    <w:rsid w:val="00BB1F00"/>
    <w:rsid w:val="00BB1F9D"/>
    <w:rsid w:val="00BB2115"/>
    <w:rsid w:val="00BB4AC7"/>
    <w:rsid w:val="00BB5D3A"/>
    <w:rsid w:val="00BB7CBB"/>
    <w:rsid w:val="00BB7CE5"/>
    <w:rsid w:val="00BC086C"/>
    <w:rsid w:val="00BC169A"/>
    <w:rsid w:val="00BC1DB7"/>
    <w:rsid w:val="00BC1DC1"/>
    <w:rsid w:val="00BC2D32"/>
    <w:rsid w:val="00BC32EA"/>
    <w:rsid w:val="00BC36A6"/>
    <w:rsid w:val="00BC4A0D"/>
    <w:rsid w:val="00BC541F"/>
    <w:rsid w:val="00BC60EC"/>
    <w:rsid w:val="00BC6625"/>
    <w:rsid w:val="00BC7D3A"/>
    <w:rsid w:val="00BD0020"/>
    <w:rsid w:val="00BD2CD8"/>
    <w:rsid w:val="00BD3A76"/>
    <w:rsid w:val="00BD4866"/>
    <w:rsid w:val="00BD5F55"/>
    <w:rsid w:val="00BD6C31"/>
    <w:rsid w:val="00BD73E8"/>
    <w:rsid w:val="00BE0081"/>
    <w:rsid w:val="00BE141A"/>
    <w:rsid w:val="00BE1D15"/>
    <w:rsid w:val="00BE1EA6"/>
    <w:rsid w:val="00BE2B2A"/>
    <w:rsid w:val="00BE433C"/>
    <w:rsid w:val="00BE44D8"/>
    <w:rsid w:val="00BF09F7"/>
    <w:rsid w:val="00BF0DB9"/>
    <w:rsid w:val="00BF24A8"/>
    <w:rsid w:val="00BF3E05"/>
    <w:rsid w:val="00BF4378"/>
    <w:rsid w:val="00BF59B2"/>
    <w:rsid w:val="00BF5E83"/>
    <w:rsid w:val="00BF66F0"/>
    <w:rsid w:val="00BF7E17"/>
    <w:rsid w:val="00C00D0F"/>
    <w:rsid w:val="00C00D85"/>
    <w:rsid w:val="00C01F13"/>
    <w:rsid w:val="00C050B9"/>
    <w:rsid w:val="00C050BB"/>
    <w:rsid w:val="00C073AE"/>
    <w:rsid w:val="00C07F77"/>
    <w:rsid w:val="00C102A5"/>
    <w:rsid w:val="00C11880"/>
    <w:rsid w:val="00C12361"/>
    <w:rsid w:val="00C12B20"/>
    <w:rsid w:val="00C13854"/>
    <w:rsid w:val="00C13D3C"/>
    <w:rsid w:val="00C15278"/>
    <w:rsid w:val="00C15568"/>
    <w:rsid w:val="00C159A0"/>
    <w:rsid w:val="00C15AE1"/>
    <w:rsid w:val="00C16B90"/>
    <w:rsid w:val="00C17B9E"/>
    <w:rsid w:val="00C21B01"/>
    <w:rsid w:val="00C255B5"/>
    <w:rsid w:val="00C25D3C"/>
    <w:rsid w:val="00C2739F"/>
    <w:rsid w:val="00C30E6F"/>
    <w:rsid w:val="00C31BBE"/>
    <w:rsid w:val="00C3378A"/>
    <w:rsid w:val="00C36196"/>
    <w:rsid w:val="00C40344"/>
    <w:rsid w:val="00C405DE"/>
    <w:rsid w:val="00C40937"/>
    <w:rsid w:val="00C40FE5"/>
    <w:rsid w:val="00C410F9"/>
    <w:rsid w:val="00C415AA"/>
    <w:rsid w:val="00C43103"/>
    <w:rsid w:val="00C43460"/>
    <w:rsid w:val="00C43E60"/>
    <w:rsid w:val="00C500DC"/>
    <w:rsid w:val="00C52F92"/>
    <w:rsid w:val="00C5406A"/>
    <w:rsid w:val="00C5579A"/>
    <w:rsid w:val="00C560E7"/>
    <w:rsid w:val="00C56955"/>
    <w:rsid w:val="00C56B3A"/>
    <w:rsid w:val="00C604F2"/>
    <w:rsid w:val="00C610D8"/>
    <w:rsid w:val="00C611B4"/>
    <w:rsid w:val="00C62C28"/>
    <w:rsid w:val="00C63080"/>
    <w:rsid w:val="00C656A6"/>
    <w:rsid w:val="00C70056"/>
    <w:rsid w:val="00C7103C"/>
    <w:rsid w:val="00C71543"/>
    <w:rsid w:val="00C720DD"/>
    <w:rsid w:val="00C74E5B"/>
    <w:rsid w:val="00C76B47"/>
    <w:rsid w:val="00C808DE"/>
    <w:rsid w:val="00C8193C"/>
    <w:rsid w:val="00C828B8"/>
    <w:rsid w:val="00C82CA3"/>
    <w:rsid w:val="00C83C2E"/>
    <w:rsid w:val="00C83F63"/>
    <w:rsid w:val="00C84228"/>
    <w:rsid w:val="00C85061"/>
    <w:rsid w:val="00C851B5"/>
    <w:rsid w:val="00C85E26"/>
    <w:rsid w:val="00C86A87"/>
    <w:rsid w:val="00C870C0"/>
    <w:rsid w:val="00C92527"/>
    <w:rsid w:val="00C92789"/>
    <w:rsid w:val="00C928FB"/>
    <w:rsid w:val="00C930C4"/>
    <w:rsid w:val="00C95258"/>
    <w:rsid w:val="00C96D6D"/>
    <w:rsid w:val="00C96EBE"/>
    <w:rsid w:val="00C97FA0"/>
    <w:rsid w:val="00CA02CC"/>
    <w:rsid w:val="00CA02D0"/>
    <w:rsid w:val="00CA081D"/>
    <w:rsid w:val="00CA0B62"/>
    <w:rsid w:val="00CA15E2"/>
    <w:rsid w:val="00CA182F"/>
    <w:rsid w:val="00CA1AF7"/>
    <w:rsid w:val="00CA1C7C"/>
    <w:rsid w:val="00CA1ED9"/>
    <w:rsid w:val="00CA63BA"/>
    <w:rsid w:val="00CA6438"/>
    <w:rsid w:val="00CA71F4"/>
    <w:rsid w:val="00CA7A4A"/>
    <w:rsid w:val="00CB02D3"/>
    <w:rsid w:val="00CB0A13"/>
    <w:rsid w:val="00CB1BB9"/>
    <w:rsid w:val="00CB1DFA"/>
    <w:rsid w:val="00CB3CDC"/>
    <w:rsid w:val="00CB4EFA"/>
    <w:rsid w:val="00CB58AE"/>
    <w:rsid w:val="00CB6605"/>
    <w:rsid w:val="00CB7472"/>
    <w:rsid w:val="00CC1BE3"/>
    <w:rsid w:val="00CC26C7"/>
    <w:rsid w:val="00CC2AB2"/>
    <w:rsid w:val="00CC3075"/>
    <w:rsid w:val="00CC309B"/>
    <w:rsid w:val="00CC393E"/>
    <w:rsid w:val="00CC5438"/>
    <w:rsid w:val="00CC75AC"/>
    <w:rsid w:val="00CD0620"/>
    <w:rsid w:val="00CD1A99"/>
    <w:rsid w:val="00CD1ACB"/>
    <w:rsid w:val="00CD238E"/>
    <w:rsid w:val="00CD463B"/>
    <w:rsid w:val="00CD4F98"/>
    <w:rsid w:val="00CD5053"/>
    <w:rsid w:val="00CD5CC1"/>
    <w:rsid w:val="00CD6D13"/>
    <w:rsid w:val="00CE05A6"/>
    <w:rsid w:val="00CE1578"/>
    <w:rsid w:val="00CE162C"/>
    <w:rsid w:val="00CE20E1"/>
    <w:rsid w:val="00CE24B3"/>
    <w:rsid w:val="00CE27DD"/>
    <w:rsid w:val="00CE2E32"/>
    <w:rsid w:val="00CE2FEA"/>
    <w:rsid w:val="00CE5307"/>
    <w:rsid w:val="00CE5AF1"/>
    <w:rsid w:val="00CE5CF7"/>
    <w:rsid w:val="00CE5F08"/>
    <w:rsid w:val="00CE6DBC"/>
    <w:rsid w:val="00CE6F05"/>
    <w:rsid w:val="00CE7315"/>
    <w:rsid w:val="00CF4FDB"/>
    <w:rsid w:val="00CF5011"/>
    <w:rsid w:val="00CF69AD"/>
    <w:rsid w:val="00D01301"/>
    <w:rsid w:val="00D02961"/>
    <w:rsid w:val="00D03220"/>
    <w:rsid w:val="00D03F7B"/>
    <w:rsid w:val="00D0429A"/>
    <w:rsid w:val="00D04685"/>
    <w:rsid w:val="00D04E5C"/>
    <w:rsid w:val="00D05BB8"/>
    <w:rsid w:val="00D076C7"/>
    <w:rsid w:val="00D07797"/>
    <w:rsid w:val="00D07D92"/>
    <w:rsid w:val="00D07FF8"/>
    <w:rsid w:val="00D1042F"/>
    <w:rsid w:val="00D10F27"/>
    <w:rsid w:val="00D11B4B"/>
    <w:rsid w:val="00D1361A"/>
    <w:rsid w:val="00D15C29"/>
    <w:rsid w:val="00D168D9"/>
    <w:rsid w:val="00D16998"/>
    <w:rsid w:val="00D170C7"/>
    <w:rsid w:val="00D176BF"/>
    <w:rsid w:val="00D2055F"/>
    <w:rsid w:val="00D20DF2"/>
    <w:rsid w:val="00D21111"/>
    <w:rsid w:val="00D2174B"/>
    <w:rsid w:val="00D21F42"/>
    <w:rsid w:val="00D24213"/>
    <w:rsid w:val="00D25774"/>
    <w:rsid w:val="00D257FC"/>
    <w:rsid w:val="00D26D0C"/>
    <w:rsid w:val="00D26DEE"/>
    <w:rsid w:val="00D314B1"/>
    <w:rsid w:val="00D315EF"/>
    <w:rsid w:val="00D315F9"/>
    <w:rsid w:val="00D328CE"/>
    <w:rsid w:val="00D32EF7"/>
    <w:rsid w:val="00D33698"/>
    <w:rsid w:val="00D344AC"/>
    <w:rsid w:val="00D3490D"/>
    <w:rsid w:val="00D349E9"/>
    <w:rsid w:val="00D35709"/>
    <w:rsid w:val="00D35748"/>
    <w:rsid w:val="00D370C7"/>
    <w:rsid w:val="00D37364"/>
    <w:rsid w:val="00D40350"/>
    <w:rsid w:val="00D405DB"/>
    <w:rsid w:val="00D41205"/>
    <w:rsid w:val="00D41E51"/>
    <w:rsid w:val="00D433C3"/>
    <w:rsid w:val="00D46035"/>
    <w:rsid w:val="00D4708E"/>
    <w:rsid w:val="00D502C1"/>
    <w:rsid w:val="00D52E69"/>
    <w:rsid w:val="00D53130"/>
    <w:rsid w:val="00D53881"/>
    <w:rsid w:val="00D53C0B"/>
    <w:rsid w:val="00D54972"/>
    <w:rsid w:val="00D551AC"/>
    <w:rsid w:val="00D5723F"/>
    <w:rsid w:val="00D573F0"/>
    <w:rsid w:val="00D57924"/>
    <w:rsid w:val="00D613DF"/>
    <w:rsid w:val="00D6162B"/>
    <w:rsid w:val="00D626C4"/>
    <w:rsid w:val="00D62B7E"/>
    <w:rsid w:val="00D651A0"/>
    <w:rsid w:val="00D65756"/>
    <w:rsid w:val="00D67161"/>
    <w:rsid w:val="00D67B62"/>
    <w:rsid w:val="00D71298"/>
    <w:rsid w:val="00D71D7E"/>
    <w:rsid w:val="00D72053"/>
    <w:rsid w:val="00D72CE8"/>
    <w:rsid w:val="00D734F8"/>
    <w:rsid w:val="00D74CA2"/>
    <w:rsid w:val="00D756EA"/>
    <w:rsid w:val="00D7583B"/>
    <w:rsid w:val="00D76036"/>
    <w:rsid w:val="00D77205"/>
    <w:rsid w:val="00D77267"/>
    <w:rsid w:val="00D804FE"/>
    <w:rsid w:val="00D832DD"/>
    <w:rsid w:val="00D8435D"/>
    <w:rsid w:val="00D85C04"/>
    <w:rsid w:val="00D87264"/>
    <w:rsid w:val="00D90704"/>
    <w:rsid w:val="00D90A93"/>
    <w:rsid w:val="00D90BDA"/>
    <w:rsid w:val="00D920D1"/>
    <w:rsid w:val="00D92228"/>
    <w:rsid w:val="00D92D5B"/>
    <w:rsid w:val="00D932B7"/>
    <w:rsid w:val="00D93D0D"/>
    <w:rsid w:val="00D94341"/>
    <w:rsid w:val="00D94A60"/>
    <w:rsid w:val="00D94FC6"/>
    <w:rsid w:val="00D95116"/>
    <w:rsid w:val="00D963F3"/>
    <w:rsid w:val="00D9674D"/>
    <w:rsid w:val="00D96B18"/>
    <w:rsid w:val="00DA02EE"/>
    <w:rsid w:val="00DA045D"/>
    <w:rsid w:val="00DA40E2"/>
    <w:rsid w:val="00DA599C"/>
    <w:rsid w:val="00DA5A04"/>
    <w:rsid w:val="00DA6CC1"/>
    <w:rsid w:val="00DB0C13"/>
    <w:rsid w:val="00DB1CE8"/>
    <w:rsid w:val="00DB353C"/>
    <w:rsid w:val="00DB4317"/>
    <w:rsid w:val="00DB4CED"/>
    <w:rsid w:val="00DB5042"/>
    <w:rsid w:val="00DB6216"/>
    <w:rsid w:val="00DB67E8"/>
    <w:rsid w:val="00DB6821"/>
    <w:rsid w:val="00DC1670"/>
    <w:rsid w:val="00DC1873"/>
    <w:rsid w:val="00DC287A"/>
    <w:rsid w:val="00DC2A91"/>
    <w:rsid w:val="00DC2D58"/>
    <w:rsid w:val="00DC3070"/>
    <w:rsid w:val="00DC341E"/>
    <w:rsid w:val="00DC3D34"/>
    <w:rsid w:val="00DC4E4F"/>
    <w:rsid w:val="00DC5851"/>
    <w:rsid w:val="00DC6B87"/>
    <w:rsid w:val="00DD1901"/>
    <w:rsid w:val="00DD29DF"/>
    <w:rsid w:val="00DD3045"/>
    <w:rsid w:val="00DD35B7"/>
    <w:rsid w:val="00DD37E1"/>
    <w:rsid w:val="00DD752C"/>
    <w:rsid w:val="00DD7D01"/>
    <w:rsid w:val="00DE1BA0"/>
    <w:rsid w:val="00DE229F"/>
    <w:rsid w:val="00DE2B95"/>
    <w:rsid w:val="00DE3885"/>
    <w:rsid w:val="00DE3CCF"/>
    <w:rsid w:val="00DE46A8"/>
    <w:rsid w:val="00DF0D41"/>
    <w:rsid w:val="00DF3317"/>
    <w:rsid w:val="00E00F91"/>
    <w:rsid w:val="00E0275E"/>
    <w:rsid w:val="00E04201"/>
    <w:rsid w:val="00E04232"/>
    <w:rsid w:val="00E04BD2"/>
    <w:rsid w:val="00E066C2"/>
    <w:rsid w:val="00E110CF"/>
    <w:rsid w:val="00E122E4"/>
    <w:rsid w:val="00E13880"/>
    <w:rsid w:val="00E145AC"/>
    <w:rsid w:val="00E1462D"/>
    <w:rsid w:val="00E14982"/>
    <w:rsid w:val="00E170B5"/>
    <w:rsid w:val="00E179CD"/>
    <w:rsid w:val="00E17DE4"/>
    <w:rsid w:val="00E20F0D"/>
    <w:rsid w:val="00E219BB"/>
    <w:rsid w:val="00E23B1C"/>
    <w:rsid w:val="00E24524"/>
    <w:rsid w:val="00E24F83"/>
    <w:rsid w:val="00E25110"/>
    <w:rsid w:val="00E260E5"/>
    <w:rsid w:val="00E27C6B"/>
    <w:rsid w:val="00E27E7F"/>
    <w:rsid w:val="00E304D3"/>
    <w:rsid w:val="00E30AB3"/>
    <w:rsid w:val="00E30BCF"/>
    <w:rsid w:val="00E315E9"/>
    <w:rsid w:val="00E31D71"/>
    <w:rsid w:val="00E31FF2"/>
    <w:rsid w:val="00E35385"/>
    <w:rsid w:val="00E3608A"/>
    <w:rsid w:val="00E36BCF"/>
    <w:rsid w:val="00E37412"/>
    <w:rsid w:val="00E41167"/>
    <w:rsid w:val="00E43578"/>
    <w:rsid w:val="00E44735"/>
    <w:rsid w:val="00E46C60"/>
    <w:rsid w:val="00E50CBF"/>
    <w:rsid w:val="00E524B5"/>
    <w:rsid w:val="00E52BFA"/>
    <w:rsid w:val="00E54A7D"/>
    <w:rsid w:val="00E562B4"/>
    <w:rsid w:val="00E56C04"/>
    <w:rsid w:val="00E56E8A"/>
    <w:rsid w:val="00E570E0"/>
    <w:rsid w:val="00E57149"/>
    <w:rsid w:val="00E575B5"/>
    <w:rsid w:val="00E5764D"/>
    <w:rsid w:val="00E603E8"/>
    <w:rsid w:val="00E60EA0"/>
    <w:rsid w:val="00E6175D"/>
    <w:rsid w:val="00E62147"/>
    <w:rsid w:val="00E62DAE"/>
    <w:rsid w:val="00E647E4"/>
    <w:rsid w:val="00E64DE4"/>
    <w:rsid w:val="00E64FE4"/>
    <w:rsid w:val="00E66290"/>
    <w:rsid w:val="00E66FF1"/>
    <w:rsid w:val="00E6734A"/>
    <w:rsid w:val="00E67D97"/>
    <w:rsid w:val="00E74863"/>
    <w:rsid w:val="00E74E95"/>
    <w:rsid w:val="00E76248"/>
    <w:rsid w:val="00E80AB8"/>
    <w:rsid w:val="00E80C63"/>
    <w:rsid w:val="00E844E0"/>
    <w:rsid w:val="00E85BC4"/>
    <w:rsid w:val="00E86B52"/>
    <w:rsid w:val="00E8739E"/>
    <w:rsid w:val="00E90555"/>
    <w:rsid w:val="00E90A0C"/>
    <w:rsid w:val="00E912D1"/>
    <w:rsid w:val="00E91359"/>
    <w:rsid w:val="00E91A14"/>
    <w:rsid w:val="00E91EBB"/>
    <w:rsid w:val="00E925D1"/>
    <w:rsid w:val="00E9793B"/>
    <w:rsid w:val="00EA2131"/>
    <w:rsid w:val="00EA3650"/>
    <w:rsid w:val="00EA378D"/>
    <w:rsid w:val="00EA3B3B"/>
    <w:rsid w:val="00EA3C45"/>
    <w:rsid w:val="00EA538B"/>
    <w:rsid w:val="00EA65F4"/>
    <w:rsid w:val="00EA7B98"/>
    <w:rsid w:val="00EB1894"/>
    <w:rsid w:val="00EB3061"/>
    <w:rsid w:val="00EB36BB"/>
    <w:rsid w:val="00EB3A64"/>
    <w:rsid w:val="00EB50B1"/>
    <w:rsid w:val="00EB56AF"/>
    <w:rsid w:val="00EB5E70"/>
    <w:rsid w:val="00EB71B7"/>
    <w:rsid w:val="00EB7BBE"/>
    <w:rsid w:val="00EC085E"/>
    <w:rsid w:val="00EC1940"/>
    <w:rsid w:val="00EC1C2F"/>
    <w:rsid w:val="00EC33FF"/>
    <w:rsid w:val="00EC493B"/>
    <w:rsid w:val="00EC54A4"/>
    <w:rsid w:val="00EC5B1A"/>
    <w:rsid w:val="00EC783A"/>
    <w:rsid w:val="00ED03D6"/>
    <w:rsid w:val="00ED1CD2"/>
    <w:rsid w:val="00ED2825"/>
    <w:rsid w:val="00ED328F"/>
    <w:rsid w:val="00ED33FF"/>
    <w:rsid w:val="00ED4052"/>
    <w:rsid w:val="00ED40EB"/>
    <w:rsid w:val="00ED437B"/>
    <w:rsid w:val="00ED4681"/>
    <w:rsid w:val="00ED4747"/>
    <w:rsid w:val="00ED4A67"/>
    <w:rsid w:val="00ED7529"/>
    <w:rsid w:val="00ED752B"/>
    <w:rsid w:val="00ED7779"/>
    <w:rsid w:val="00ED7820"/>
    <w:rsid w:val="00ED7A7F"/>
    <w:rsid w:val="00ED7F66"/>
    <w:rsid w:val="00EE08D6"/>
    <w:rsid w:val="00EE0E8A"/>
    <w:rsid w:val="00EE1350"/>
    <w:rsid w:val="00EE2AD1"/>
    <w:rsid w:val="00EE3C22"/>
    <w:rsid w:val="00EE40E7"/>
    <w:rsid w:val="00EE5BD9"/>
    <w:rsid w:val="00EE6190"/>
    <w:rsid w:val="00EF0572"/>
    <w:rsid w:val="00EF11B2"/>
    <w:rsid w:val="00EF1DDA"/>
    <w:rsid w:val="00EF3386"/>
    <w:rsid w:val="00EF3722"/>
    <w:rsid w:val="00EF646C"/>
    <w:rsid w:val="00EF6A49"/>
    <w:rsid w:val="00EF6F7D"/>
    <w:rsid w:val="00EF7A95"/>
    <w:rsid w:val="00F003BF"/>
    <w:rsid w:val="00F02D81"/>
    <w:rsid w:val="00F03B88"/>
    <w:rsid w:val="00F03BAB"/>
    <w:rsid w:val="00F03D0A"/>
    <w:rsid w:val="00F05D0A"/>
    <w:rsid w:val="00F0608F"/>
    <w:rsid w:val="00F06880"/>
    <w:rsid w:val="00F10DED"/>
    <w:rsid w:val="00F1146A"/>
    <w:rsid w:val="00F1229D"/>
    <w:rsid w:val="00F126E1"/>
    <w:rsid w:val="00F12820"/>
    <w:rsid w:val="00F159E2"/>
    <w:rsid w:val="00F169E3"/>
    <w:rsid w:val="00F172DE"/>
    <w:rsid w:val="00F21768"/>
    <w:rsid w:val="00F21C33"/>
    <w:rsid w:val="00F228EF"/>
    <w:rsid w:val="00F256A2"/>
    <w:rsid w:val="00F258B9"/>
    <w:rsid w:val="00F27054"/>
    <w:rsid w:val="00F2781D"/>
    <w:rsid w:val="00F3200B"/>
    <w:rsid w:val="00F32792"/>
    <w:rsid w:val="00F33B4B"/>
    <w:rsid w:val="00F34FC9"/>
    <w:rsid w:val="00F354F7"/>
    <w:rsid w:val="00F358C2"/>
    <w:rsid w:val="00F36524"/>
    <w:rsid w:val="00F37A5D"/>
    <w:rsid w:val="00F37BD2"/>
    <w:rsid w:val="00F37D71"/>
    <w:rsid w:val="00F40D73"/>
    <w:rsid w:val="00F410D8"/>
    <w:rsid w:val="00F41CA8"/>
    <w:rsid w:val="00F41FFD"/>
    <w:rsid w:val="00F434D1"/>
    <w:rsid w:val="00F43A3F"/>
    <w:rsid w:val="00F44E9A"/>
    <w:rsid w:val="00F46704"/>
    <w:rsid w:val="00F4766A"/>
    <w:rsid w:val="00F51327"/>
    <w:rsid w:val="00F51D1C"/>
    <w:rsid w:val="00F5205C"/>
    <w:rsid w:val="00F5260E"/>
    <w:rsid w:val="00F53F6C"/>
    <w:rsid w:val="00F5416F"/>
    <w:rsid w:val="00F54794"/>
    <w:rsid w:val="00F607C8"/>
    <w:rsid w:val="00F62630"/>
    <w:rsid w:val="00F6336B"/>
    <w:rsid w:val="00F64919"/>
    <w:rsid w:val="00F64C49"/>
    <w:rsid w:val="00F67B98"/>
    <w:rsid w:val="00F72021"/>
    <w:rsid w:val="00F75917"/>
    <w:rsid w:val="00F76C46"/>
    <w:rsid w:val="00F77742"/>
    <w:rsid w:val="00F80336"/>
    <w:rsid w:val="00F811A5"/>
    <w:rsid w:val="00F828AC"/>
    <w:rsid w:val="00F86846"/>
    <w:rsid w:val="00F86C5D"/>
    <w:rsid w:val="00F87482"/>
    <w:rsid w:val="00F875C2"/>
    <w:rsid w:val="00F900FC"/>
    <w:rsid w:val="00F9132C"/>
    <w:rsid w:val="00F9189D"/>
    <w:rsid w:val="00F9210A"/>
    <w:rsid w:val="00F92713"/>
    <w:rsid w:val="00F93651"/>
    <w:rsid w:val="00F93FDA"/>
    <w:rsid w:val="00F95D9B"/>
    <w:rsid w:val="00F96A07"/>
    <w:rsid w:val="00F96DAF"/>
    <w:rsid w:val="00F97529"/>
    <w:rsid w:val="00F97751"/>
    <w:rsid w:val="00FA0962"/>
    <w:rsid w:val="00FA0C2E"/>
    <w:rsid w:val="00FA1C60"/>
    <w:rsid w:val="00FA27B9"/>
    <w:rsid w:val="00FA3015"/>
    <w:rsid w:val="00FA393D"/>
    <w:rsid w:val="00FA4705"/>
    <w:rsid w:val="00FA4CC9"/>
    <w:rsid w:val="00FA4DB8"/>
    <w:rsid w:val="00FA59DF"/>
    <w:rsid w:val="00FA68C0"/>
    <w:rsid w:val="00FA6BB9"/>
    <w:rsid w:val="00FA7775"/>
    <w:rsid w:val="00FB103C"/>
    <w:rsid w:val="00FB2BC0"/>
    <w:rsid w:val="00FB3313"/>
    <w:rsid w:val="00FB412A"/>
    <w:rsid w:val="00FB4742"/>
    <w:rsid w:val="00FB477F"/>
    <w:rsid w:val="00FB4BB9"/>
    <w:rsid w:val="00FB5759"/>
    <w:rsid w:val="00FB649E"/>
    <w:rsid w:val="00FB653D"/>
    <w:rsid w:val="00FB687C"/>
    <w:rsid w:val="00FB6E8D"/>
    <w:rsid w:val="00FB7678"/>
    <w:rsid w:val="00FC0596"/>
    <w:rsid w:val="00FC21C9"/>
    <w:rsid w:val="00FC2405"/>
    <w:rsid w:val="00FC3063"/>
    <w:rsid w:val="00FC43A0"/>
    <w:rsid w:val="00FC53F6"/>
    <w:rsid w:val="00FC7076"/>
    <w:rsid w:val="00FC7C8C"/>
    <w:rsid w:val="00FD21A5"/>
    <w:rsid w:val="00FD24A9"/>
    <w:rsid w:val="00FD3465"/>
    <w:rsid w:val="00FD3887"/>
    <w:rsid w:val="00FE0223"/>
    <w:rsid w:val="00FE059A"/>
    <w:rsid w:val="00FE05A2"/>
    <w:rsid w:val="00FE153D"/>
    <w:rsid w:val="00FE1ED6"/>
    <w:rsid w:val="00FE2BA4"/>
    <w:rsid w:val="00FE4894"/>
    <w:rsid w:val="00FE4E3C"/>
    <w:rsid w:val="00FE4FEE"/>
    <w:rsid w:val="00FE5D92"/>
    <w:rsid w:val="00FF0053"/>
    <w:rsid w:val="00FF0172"/>
    <w:rsid w:val="00FF2274"/>
    <w:rsid w:val="00FF3CAB"/>
    <w:rsid w:val="00FF4191"/>
    <w:rsid w:val="00FF4F67"/>
    <w:rsid w:val="00FF6FC6"/>
    <w:rsid w:val="00FF711A"/>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26687"/>
  <w15:docId w15:val="{2B6DFC29-E579-42A8-B03D-A0621D9E0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SV"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0B1"/>
  </w:style>
  <w:style w:type="paragraph" w:styleId="Ttulo1">
    <w:name w:val="heading 1"/>
    <w:basedOn w:val="Normal"/>
    <w:next w:val="Normal"/>
    <w:link w:val="Ttulo1Car"/>
    <w:uiPriority w:val="9"/>
    <w:qFormat/>
    <w:rsid w:val="00EB50B1"/>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B50B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EB50B1"/>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EB50B1"/>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EB50B1"/>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EB50B1"/>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EB50B1"/>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EB50B1"/>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EB50B1"/>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08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0829"/>
  </w:style>
  <w:style w:type="paragraph" w:styleId="Piedepgina">
    <w:name w:val="footer"/>
    <w:basedOn w:val="Normal"/>
    <w:link w:val="PiedepginaCar"/>
    <w:uiPriority w:val="99"/>
    <w:unhideWhenUsed/>
    <w:rsid w:val="001308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0829"/>
  </w:style>
  <w:style w:type="character" w:customStyle="1" w:styleId="Ttulo1Car">
    <w:name w:val="Título 1 Car"/>
    <w:basedOn w:val="Fuentedeprrafopredeter"/>
    <w:link w:val="Ttulo1"/>
    <w:uiPriority w:val="9"/>
    <w:rsid w:val="00EB50B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EB50B1"/>
    <w:rPr>
      <w:rFonts w:asciiTheme="majorHAnsi" w:eastAsiaTheme="majorEastAsia" w:hAnsiTheme="majorHAnsi" w:cstheme="majorBidi"/>
      <w:color w:val="404040" w:themeColor="text1" w:themeTint="BF"/>
      <w:sz w:val="28"/>
      <w:szCs w:val="28"/>
    </w:rPr>
  </w:style>
  <w:style w:type="paragraph" w:styleId="Prrafodelista">
    <w:name w:val="List Paragraph"/>
    <w:basedOn w:val="Normal"/>
    <w:link w:val="PrrafodelistaCar"/>
    <w:uiPriority w:val="34"/>
    <w:qFormat/>
    <w:rsid w:val="003B794B"/>
    <w:pPr>
      <w:ind w:left="720"/>
      <w:contextualSpacing/>
    </w:pPr>
  </w:style>
  <w:style w:type="paragraph" w:styleId="TDC1">
    <w:name w:val="toc 1"/>
    <w:basedOn w:val="Normal"/>
    <w:next w:val="Normal"/>
    <w:autoRedefine/>
    <w:uiPriority w:val="39"/>
    <w:unhideWhenUsed/>
    <w:rsid w:val="00587AE7"/>
    <w:pPr>
      <w:tabs>
        <w:tab w:val="left" w:pos="440"/>
        <w:tab w:val="right" w:pos="8931"/>
      </w:tabs>
      <w:spacing w:after="0" w:line="360" w:lineRule="auto"/>
      <w:ind w:left="426" w:hanging="426"/>
      <w:jc w:val="both"/>
    </w:pPr>
    <w:rPr>
      <w:rFonts w:asciiTheme="majorHAnsi" w:hAnsiTheme="majorHAnsi"/>
      <w:b/>
      <w:bCs/>
      <w:caps/>
      <w:sz w:val="24"/>
      <w:szCs w:val="24"/>
    </w:rPr>
  </w:style>
  <w:style w:type="paragraph" w:styleId="TDC2">
    <w:name w:val="toc 2"/>
    <w:basedOn w:val="Normal"/>
    <w:next w:val="Normal"/>
    <w:autoRedefine/>
    <w:uiPriority w:val="39"/>
    <w:unhideWhenUsed/>
    <w:rsid w:val="00587AE7"/>
    <w:pPr>
      <w:tabs>
        <w:tab w:val="right" w:pos="8931"/>
      </w:tabs>
      <w:spacing w:after="0" w:line="360" w:lineRule="auto"/>
      <w:ind w:left="851" w:hanging="425"/>
      <w:jc w:val="both"/>
    </w:pPr>
    <w:rPr>
      <w:b/>
      <w:bCs/>
    </w:rPr>
  </w:style>
  <w:style w:type="paragraph" w:styleId="TDC3">
    <w:name w:val="toc 3"/>
    <w:basedOn w:val="Normal"/>
    <w:next w:val="Normal"/>
    <w:autoRedefine/>
    <w:uiPriority w:val="39"/>
    <w:unhideWhenUsed/>
    <w:rsid w:val="00592FA0"/>
    <w:pPr>
      <w:spacing w:after="0"/>
      <w:ind w:left="220"/>
    </w:pPr>
  </w:style>
  <w:style w:type="paragraph" w:styleId="TDC4">
    <w:name w:val="toc 4"/>
    <w:basedOn w:val="Normal"/>
    <w:next w:val="Normal"/>
    <w:autoRedefine/>
    <w:uiPriority w:val="39"/>
    <w:unhideWhenUsed/>
    <w:rsid w:val="00592FA0"/>
    <w:pPr>
      <w:spacing w:after="0"/>
      <w:ind w:left="440"/>
    </w:pPr>
  </w:style>
  <w:style w:type="paragraph" w:styleId="TDC5">
    <w:name w:val="toc 5"/>
    <w:basedOn w:val="Normal"/>
    <w:next w:val="Normal"/>
    <w:autoRedefine/>
    <w:uiPriority w:val="39"/>
    <w:unhideWhenUsed/>
    <w:rsid w:val="00592FA0"/>
    <w:pPr>
      <w:spacing w:after="0"/>
      <w:ind w:left="660"/>
    </w:pPr>
  </w:style>
  <w:style w:type="paragraph" w:styleId="TDC6">
    <w:name w:val="toc 6"/>
    <w:basedOn w:val="Normal"/>
    <w:next w:val="Normal"/>
    <w:autoRedefine/>
    <w:uiPriority w:val="39"/>
    <w:unhideWhenUsed/>
    <w:rsid w:val="00592FA0"/>
    <w:pPr>
      <w:spacing w:after="0"/>
      <w:ind w:left="880"/>
    </w:pPr>
  </w:style>
  <w:style w:type="paragraph" w:styleId="TDC7">
    <w:name w:val="toc 7"/>
    <w:basedOn w:val="Normal"/>
    <w:next w:val="Normal"/>
    <w:autoRedefine/>
    <w:uiPriority w:val="39"/>
    <w:unhideWhenUsed/>
    <w:rsid w:val="00592FA0"/>
    <w:pPr>
      <w:spacing w:after="0"/>
      <w:ind w:left="1100"/>
    </w:pPr>
  </w:style>
  <w:style w:type="paragraph" w:styleId="TDC8">
    <w:name w:val="toc 8"/>
    <w:basedOn w:val="Normal"/>
    <w:next w:val="Normal"/>
    <w:autoRedefine/>
    <w:uiPriority w:val="39"/>
    <w:unhideWhenUsed/>
    <w:rsid w:val="00592FA0"/>
    <w:pPr>
      <w:spacing w:after="0"/>
      <w:ind w:left="1320"/>
    </w:pPr>
  </w:style>
  <w:style w:type="paragraph" w:styleId="TDC9">
    <w:name w:val="toc 9"/>
    <w:basedOn w:val="Normal"/>
    <w:next w:val="Normal"/>
    <w:autoRedefine/>
    <w:uiPriority w:val="39"/>
    <w:unhideWhenUsed/>
    <w:rsid w:val="00592FA0"/>
    <w:pPr>
      <w:spacing w:after="0"/>
      <w:ind w:left="1540"/>
    </w:pPr>
  </w:style>
  <w:style w:type="character" w:styleId="Hipervnculo">
    <w:name w:val="Hyperlink"/>
    <w:basedOn w:val="Fuentedeprrafopredeter"/>
    <w:uiPriority w:val="99"/>
    <w:unhideWhenUsed/>
    <w:rsid w:val="00592FA0"/>
    <w:rPr>
      <w:color w:val="0563C1" w:themeColor="hyperlink"/>
      <w:u w:val="single"/>
    </w:rPr>
  </w:style>
  <w:style w:type="table" w:styleId="Tablaconcuadrcula">
    <w:name w:val="Table Grid"/>
    <w:basedOn w:val="Tablanormal"/>
    <w:uiPriority w:val="59"/>
    <w:rsid w:val="00B54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43B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3B51"/>
    <w:rPr>
      <w:rFonts w:ascii="Segoe UI" w:hAnsi="Segoe UI" w:cs="Segoe UI"/>
      <w:sz w:val="18"/>
      <w:szCs w:val="18"/>
    </w:rPr>
  </w:style>
  <w:style w:type="paragraph" w:styleId="NormalWeb">
    <w:name w:val="Normal (Web)"/>
    <w:basedOn w:val="Normal"/>
    <w:uiPriority w:val="99"/>
    <w:semiHidden/>
    <w:unhideWhenUsed/>
    <w:rsid w:val="002B4D2E"/>
    <w:pPr>
      <w:spacing w:before="100" w:beforeAutospacing="1" w:after="100" w:afterAutospacing="1" w:line="240" w:lineRule="auto"/>
    </w:pPr>
    <w:rPr>
      <w:rFonts w:ascii="Times New Roman" w:hAnsi="Times New Roman" w:cs="Times New Roman"/>
      <w:sz w:val="24"/>
      <w:szCs w:val="24"/>
      <w:lang w:eastAsia="es-SV"/>
    </w:rPr>
  </w:style>
  <w:style w:type="paragraph" w:customStyle="1" w:styleId="Pa1">
    <w:name w:val="Pa1"/>
    <w:basedOn w:val="Normal"/>
    <w:next w:val="Normal"/>
    <w:uiPriority w:val="99"/>
    <w:rsid w:val="00292BE9"/>
    <w:pPr>
      <w:autoSpaceDE w:val="0"/>
      <w:autoSpaceDN w:val="0"/>
      <w:adjustRightInd w:val="0"/>
      <w:spacing w:after="0" w:line="241" w:lineRule="atLeast"/>
    </w:pPr>
    <w:rPr>
      <w:rFonts w:ascii="Times" w:hAnsi="Times"/>
      <w:sz w:val="24"/>
      <w:szCs w:val="24"/>
    </w:rPr>
  </w:style>
  <w:style w:type="character" w:customStyle="1" w:styleId="A5">
    <w:name w:val="A5"/>
    <w:uiPriority w:val="99"/>
    <w:rsid w:val="00292BE9"/>
    <w:rPr>
      <w:rFonts w:cs="Times"/>
      <w:b/>
      <w:bCs/>
      <w:color w:val="000000"/>
      <w:sz w:val="22"/>
      <w:szCs w:val="22"/>
    </w:rPr>
  </w:style>
  <w:style w:type="paragraph" w:styleId="Textonotaalfinal">
    <w:name w:val="endnote text"/>
    <w:basedOn w:val="Normal"/>
    <w:link w:val="TextonotaalfinalCar"/>
    <w:uiPriority w:val="99"/>
    <w:semiHidden/>
    <w:unhideWhenUsed/>
    <w:rsid w:val="00A451C0"/>
    <w:pPr>
      <w:spacing w:after="0" w:line="240" w:lineRule="auto"/>
    </w:pPr>
  </w:style>
  <w:style w:type="character" w:customStyle="1" w:styleId="TextonotaalfinalCar">
    <w:name w:val="Texto nota al final Car"/>
    <w:basedOn w:val="Fuentedeprrafopredeter"/>
    <w:link w:val="Textonotaalfinal"/>
    <w:uiPriority w:val="99"/>
    <w:semiHidden/>
    <w:rsid w:val="00A451C0"/>
    <w:rPr>
      <w:sz w:val="20"/>
      <w:szCs w:val="20"/>
    </w:rPr>
  </w:style>
  <w:style w:type="character" w:styleId="Refdenotaalfinal">
    <w:name w:val="endnote reference"/>
    <w:basedOn w:val="Fuentedeprrafopredeter"/>
    <w:uiPriority w:val="99"/>
    <w:semiHidden/>
    <w:unhideWhenUsed/>
    <w:rsid w:val="00A451C0"/>
    <w:rPr>
      <w:vertAlign w:val="superscript"/>
    </w:rPr>
  </w:style>
  <w:style w:type="table" w:customStyle="1" w:styleId="GridTable5Dark-Accent31">
    <w:name w:val="Grid Table 5 Dark - Accent 31"/>
    <w:basedOn w:val="Tablanormal"/>
    <w:uiPriority w:val="50"/>
    <w:rsid w:val="00006D5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inespaciado">
    <w:name w:val="No Spacing"/>
    <w:link w:val="SinespaciadoCar"/>
    <w:uiPriority w:val="1"/>
    <w:qFormat/>
    <w:rsid w:val="00EB50B1"/>
    <w:pPr>
      <w:spacing w:after="0" w:line="240" w:lineRule="auto"/>
    </w:pPr>
  </w:style>
  <w:style w:type="paragraph" w:customStyle="1" w:styleId="CoverTitle">
    <w:name w:val="Cover Title"/>
    <w:basedOn w:val="Normal"/>
    <w:semiHidden/>
    <w:rsid w:val="008E1145"/>
    <w:pPr>
      <w:widowControl w:val="0"/>
      <w:overflowPunct w:val="0"/>
      <w:autoSpaceDE w:val="0"/>
      <w:autoSpaceDN w:val="0"/>
      <w:adjustRightInd w:val="0"/>
      <w:spacing w:line="240" w:lineRule="auto"/>
    </w:pPr>
    <w:rPr>
      <w:rFonts w:ascii="Times New Roman" w:eastAsia="Times New Roman" w:hAnsi="Times New Roman" w:cs="Times New Roman"/>
      <w:caps/>
      <w:noProof/>
      <w:color w:val="FFFFFF"/>
      <w:kern w:val="28"/>
      <w:sz w:val="72"/>
      <w:szCs w:val="72"/>
      <w:lang w:val="en-US" w:bidi="en-US"/>
    </w:rPr>
  </w:style>
  <w:style w:type="character" w:customStyle="1" w:styleId="SinespaciadoCar">
    <w:name w:val="Sin espaciado Car"/>
    <w:link w:val="Sinespaciado"/>
    <w:uiPriority w:val="1"/>
    <w:locked/>
    <w:rsid w:val="008E1145"/>
  </w:style>
  <w:style w:type="paragraph" w:styleId="Puesto">
    <w:name w:val="Title"/>
    <w:basedOn w:val="Normal"/>
    <w:next w:val="Normal"/>
    <w:link w:val="PuestoCar"/>
    <w:uiPriority w:val="10"/>
    <w:qFormat/>
    <w:rsid w:val="00EB50B1"/>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PuestoCar">
    <w:name w:val="Puesto Car"/>
    <w:basedOn w:val="Fuentedeprrafopredeter"/>
    <w:link w:val="Puesto"/>
    <w:uiPriority w:val="10"/>
    <w:rsid w:val="00EB50B1"/>
    <w:rPr>
      <w:rFonts w:asciiTheme="majorHAnsi" w:eastAsiaTheme="majorEastAsia" w:hAnsiTheme="majorHAnsi" w:cstheme="majorBidi"/>
      <w:color w:val="5B9BD5" w:themeColor="accent1"/>
      <w:spacing w:val="-10"/>
      <w:sz w:val="56"/>
      <w:szCs w:val="56"/>
    </w:rPr>
  </w:style>
  <w:style w:type="character" w:customStyle="1" w:styleId="Ttulo3Car">
    <w:name w:val="Título 3 Car"/>
    <w:basedOn w:val="Fuentedeprrafopredeter"/>
    <w:link w:val="Ttulo3"/>
    <w:uiPriority w:val="9"/>
    <w:rsid w:val="00EB50B1"/>
    <w:rPr>
      <w:rFonts w:asciiTheme="majorHAnsi" w:eastAsiaTheme="majorEastAsia" w:hAnsiTheme="majorHAnsi" w:cstheme="majorBidi"/>
      <w:color w:val="44546A" w:themeColor="text2"/>
      <w:sz w:val="24"/>
      <w:szCs w:val="24"/>
    </w:rPr>
  </w:style>
  <w:style w:type="table" w:customStyle="1" w:styleId="TableGridLight1">
    <w:name w:val="Table Grid Light1"/>
    <w:basedOn w:val="Tablanormal"/>
    <w:uiPriority w:val="40"/>
    <w:rsid w:val="0056784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4558DD"/>
    <w:rPr>
      <w:color w:val="954F72" w:themeColor="followedHyperlink"/>
      <w:u w:val="single"/>
    </w:rPr>
  </w:style>
  <w:style w:type="character" w:styleId="Refdecomentario">
    <w:name w:val="annotation reference"/>
    <w:basedOn w:val="Fuentedeprrafopredeter"/>
    <w:uiPriority w:val="99"/>
    <w:semiHidden/>
    <w:unhideWhenUsed/>
    <w:rsid w:val="008D519F"/>
    <w:rPr>
      <w:sz w:val="16"/>
      <w:szCs w:val="16"/>
    </w:rPr>
  </w:style>
  <w:style w:type="paragraph" w:styleId="Textocomentario">
    <w:name w:val="annotation text"/>
    <w:basedOn w:val="Normal"/>
    <w:link w:val="TextocomentarioCar"/>
    <w:uiPriority w:val="99"/>
    <w:semiHidden/>
    <w:unhideWhenUsed/>
    <w:rsid w:val="008D519F"/>
    <w:pPr>
      <w:spacing w:line="240" w:lineRule="auto"/>
    </w:pPr>
  </w:style>
  <w:style w:type="character" w:customStyle="1" w:styleId="TextocomentarioCar">
    <w:name w:val="Texto comentario Car"/>
    <w:basedOn w:val="Fuentedeprrafopredeter"/>
    <w:link w:val="Textocomentario"/>
    <w:uiPriority w:val="99"/>
    <w:semiHidden/>
    <w:rsid w:val="008D519F"/>
    <w:rPr>
      <w:sz w:val="20"/>
      <w:szCs w:val="20"/>
    </w:rPr>
  </w:style>
  <w:style w:type="paragraph" w:styleId="Asuntodelcomentario">
    <w:name w:val="annotation subject"/>
    <w:basedOn w:val="Textocomentario"/>
    <w:next w:val="Textocomentario"/>
    <w:link w:val="AsuntodelcomentarioCar"/>
    <w:uiPriority w:val="99"/>
    <w:semiHidden/>
    <w:unhideWhenUsed/>
    <w:rsid w:val="008D519F"/>
    <w:rPr>
      <w:b/>
      <w:bCs/>
    </w:rPr>
  </w:style>
  <w:style w:type="character" w:customStyle="1" w:styleId="AsuntodelcomentarioCar">
    <w:name w:val="Asunto del comentario Car"/>
    <w:basedOn w:val="TextocomentarioCar"/>
    <w:link w:val="Asuntodelcomentario"/>
    <w:uiPriority w:val="99"/>
    <w:semiHidden/>
    <w:rsid w:val="008D519F"/>
    <w:rPr>
      <w:b/>
      <w:bCs/>
      <w:sz w:val="20"/>
      <w:szCs w:val="20"/>
    </w:rPr>
  </w:style>
  <w:style w:type="paragraph" w:styleId="Revisin">
    <w:name w:val="Revision"/>
    <w:hidden/>
    <w:uiPriority w:val="99"/>
    <w:semiHidden/>
    <w:rsid w:val="008D519F"/>
    <w:pPr>
      <w:spacing w:after="0" w:line="240" w:lineRule="auto"/>
    </w:pPr>
  </w:style>
  <w:style w:type="paragraph" w:styleId="Textonotapie">
    <w:name w:val="footnote text"/>
    <w:basedOn w:val="Normal"/>
    <w:link w:val="TextonotapieCar"/>
    <w:uiPriority w:val="99"/>
    <w:semiHidden/>
    <w:unhideWhenUsed/>
    <w:rsid w:val="00BA2C3B"/>
    <w:pPr>
      <w:spacing w:after="0" w:line="240" w:lineRule="auto"/>
    </w:pPr>
  </w:style>
  <w:style w:type="character" w:customStyle="1" w:styleId="TextonotapieCar">
    <w:name w:val="Texto nota pie Car"/>
    <w:basedOn w:val="Fuentedeprrafopredeter"/>
    <w:link w:val="Textonotapie"/>
    <w:uiPriority w:val="99"/>
    <w:semiHidden/>
    <w:rsid w:val="00BA2C3B"/>
    <w:rPr>
      <w:sz w:val="20"/>
      <w:szCs w:val="20"/>
    </w:rPr>
  </w:style>
  <w:style w:type="character" w:styleId="Refdenotaalpie">
    <w:name w:val="footnote reference"/>
    <w:basedOn w:val="Fuentedeprrafopredeter"/>
    <w:uiPriority w:val="99"/>
    <w:semiHidden/>
    <w:unhideWhenUsed/>
    <w:rsid w:val="00BA2C3B"/>
    <w:rPr>
      <w:vertAlign w:val="superscript"/>
    </w:rPr>
  </w:style>
  <w:style w:type="table" w:customStyle="1" w:styleId="TableGrid">
    <w:name w:val="TableGrid"/>
    <w:rsid w:val="00F41FFD"/>
    <w:pPr>
      <w:spacing w:after="0" w:line="240" w:lineRule="auto"/>
    </w:pPr>
    <w:rPr>
      <w:lang w:eastAsia="es-SV"/>
    </w:rPr>
    <w:tblPr>
      <w:tblCellMar>
        <w:top w:w="0" w:type="dxa"/>
        <w:left w:w="0" w:type="dxa"/>
        <w:bottom w:w="0" w:type="dxa"/>
        <w:right w:w="0" w:type="dxa"/>
      </w:tblCellMar>
    </w:tblPr>
  </w:style>
  <w:style w:type="paragraph" w:styleId="TtulodeTDC">
    <w:name w:val="TOC Heading"/>
    <w:basedOn w:val="Ttulo1"/>
    <w:next w:val="Normal"/>
    <w:uiPriority w:val="39"/>
    <w:unhideWhenUsed/>
    <w:qFormat/>
    <w:rsid w:val="00EB50B1"/>
    <w:pPr>
      <w:outlineLvl w:val="9"/>
    </w:pPr>
  </w:style>
  <w:style w:type="character" w:styleId="Textoennegrita">
    <w:name w:val="Strong"/>
    <w:basedOn w:val="Fuentedeprrafopredeter"/>
    <w:uiPriority w:val="22"/>
    <w:qFormat/>
    <w:rsid w:val="00EB50B1"/>
    <w:rPr>
      <w:b/>
      <w:bCs/>
    </w:rPr>
  </w:style>
  <w:style w:type="character" w:styleId="nfasis">
    <w:name w:val="Emphasis"/>
    <w:basedOn w:val="Fuentedeprrafopredeter"/>
    <w:uiPriority w:val="20"/>
    <w:qFormat/>
    <w:rsid w:val="00EB50B1"/>
    <w:rPr>
      <w:i/>
      <w:iCs/>
    </w:rPr>
  </w:style>
  <w:style w:type="table" w:customStyle="1" w:styleId="Tablaconcuadrcula1">
    <w:name w:val="Tabla con cuadrícula1"/>
    <w:basedOn w:val="Tablanormal"/>
    <w:next w:val="Tablaconcuadrcula"/>
    <w:uiPriority w:val="39"/>
    <w:rsid w:val="00913B32"/>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1clara-nfasis6">
    <w:name w:val="Grid Table 1 Light Accent 6"/>
    <w:basedOn w:val="Tablanormal"/>
    <w:uiPriority w:val="46"/>
    <w:rsid w:val="00913B32"/>
    <w:pPr>
      <w:spacing w:after="0" w:line="240" w:lineRule="auto"/>
      <w:jc w:val="both"/>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2-nfasis1">
    <w:name w:val="Grid Table 2 Accent 1"/>
    <w:basedOn w:val="Tablanormal"/>
    <w:uiPriority w:val="47"/>
    <w:rsid w:val="002E67A3"/>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2">
    <w:name w:val="Tabla con cuadrícula2"/>
    <w:basedOn w:val="Tablanormal"/>
    <w:next w:val="Tablaconcuadrcula"/>
    <w:uiPriority w:val="59"/>
    <w:rsid w:val="00C870C0"/>
    <w:pPr>
      <w:spacing w:after="0" w:line="240" w:lineRule="auto"/>
    </w:pPr>
    <w:rPr>
      <w:rFonts w:ascii="Arial" w:hAnsi="Arial"/>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rsid w:val="000B201F"/>
  </w:style>
  <w:style w:type="character" w:customStyle="1" w:styleId="Ttulo4Car">
    <w:name w:val="Título 4 Car"/>
    <w:basedOn w:val="Fuentedeprrafopredeter"/>
    <w:link w:val="Ttulo4"/>
    <w:uiPriority w:val="9"/>
    <w:semiHidden/>
    <w:rsid w:val="00EB50B1"/>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EB50B1"/>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EB50B1"/>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EB50B1"/>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EB50B1"/>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EB50B1"/>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EB50B1"/>
    <w:pPr>
      <w:spacing w:line="240" w:lineRule="auto"/>
    </w:pPr>
    <w:rPr>
      <w:b/>
      <w:bCs/>
      <w:smallCaps/>
      <w:color w:val="595959" w:themeColor="text1" w:themeTint="A6"/>
      <w:spacing w:val="6"/>
    </w:rPr>
  </w:style>
  <w:style w:type="paragraph" w:styleId="Subttulo">
    <w:name w:val="Subtitle"/>
    <w:basedOn w:val="Normal"/>
    <w:next w:val="Normal"/>
    <w:link w:val="SubttuloCar"/>
    <w:uiPriority w:val="11"/>
    <w:qFormat/>
    <w:rsid w:val="00EB50B1"/>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EB50B1"/>
    <w:rPr>
      <w:rFonts w:asciiTheme="majorHAnsi" w:eastAsiaTheme="majorEastAsia" w:hAnsiTheme="majorHAnsi" w:cstheme="majorBidi"/>
      <w:sz w:val="24"/>
      <w:szCs w:val="24"/>
    </w:rPr>
  </w:style>
  <w:style w:type="paragraph" w:styleId="Cita">
    <w:name w:val="Quote"/>
    <w:basedOn w:val="Normal"/>
    <w:next w:val="Normal"/>
    <w:link w:val="CitaCar"/>
    <w:uiPriority w:val="29"/>
    <w:qFormat/>
    <w:rsid w:val="00EB50B1"/>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EB50B1"/>
    <w:rPr>
      <w:i/>
      <w:iCs/>
      <w:color w:val="404040" w:themeColor="text1" w:themeTint="BF"/>
    </w:rPr>
  </w:style>
  <w:style w:type="paragraph" w:styleId="Citadestacada">
    <w:name w:val="Intense Quote"/>
    <w:basedOn w:val="Normal"/>
    <w:next w:val="Normal"/>
    <w:link w:val="CitadestacadaCar"/>
    <w:uiPriority w:val="30"/>
    <w:qFormat/>
    <w:rsid w:val="00EB50B1"/>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EB50B1"/>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EB50B1"/>
    <w:rPr>
      <w:i/>
      <w:iCs/>
      <w:color w:val="404040" w:themeColor="text1" w:themeTint="BF"/>
    </w:rPr>
  </w:style>
  <w:style w:type="character" w:styleId="nfasisintenso">
    <w:name w:val="Intense Emphasis"/>
    <w:basedOn w:val="Fuentedeprrafopredeter"/>
    <w:uiPriority w:val="21"/>
    <w:qFormat/>
    <w:rsid w:val="00EB50B1"/>
    <w:rPr>
      <w:b/>
      <w:bCs/>
      <w:i/>
      <w:iCs/>
    </w:rPr>
  </w:style>
  <w:style w:type="character" w:styleId="Referenciasutil">
    <w:name w:val="Subtle Reference"/>
    <w:basedOn w:val="Fuentedeprrafopredeter"/>
    <w:uiPriority w:val="31"/>
    <w:qFormat/>
    <w:rsid w:val="00EB50B1"/>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EB50B1"/>
    <w:rPr>
      <w:b/>
      <w:bCs/>
      <w:smallCaps/>
      <w:spacing w:val="5"/>
      <w:u w:val="single"/>
    </w:rPr>
  </w:style>
  <w:style w:type="character" w:styleId="Ttulodellibro">
    <w:name w:val="Book Title"/>
    <w:basedOn w:val="Fuentedeprrafopredeter"/>
    <w:uiPriority w:val="33"/>
    <w:qFormat/>
    <w:rsid w:val="00EB50B1"/>
    <w:rPr>
      <w:b/>
      <w:bCs/>
      <w:smallCaps/>
    </w:rPr>
  </w:style>
  <w:style w:type="table" w:styleId="Tabladecuadrcula2-nfasis5">
    <w:name w:val="Grid Table 2 Accent 5"/>
    <w:basedOn w:val="Tablanormal"/>
    <w:uiPriority w:val="47"/>
    <w:rsid w:val="005B55FD"/>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Nmerodelnea">
    <w:name w:val="line number"/>
    <w:basedOn w:val="Fuentedeprrafopredeter"/>
    <w:uiPriority w:val="99"/>
    <w:semiHidden/>
    <w:unhideWhenUsed/>
    <w:rsid w:val="00AE57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616523">
      <w:bodyDiv w:val="1"/>
      <w:marLeft w:val="0"/>
      <w:marRight w:val="0"/>
      <w:marTop w:val="0"/>
      <w:marBottom w:val="0"/>
      <w:divBdr>
        <w:top w:val="none" w:sz="0" w:space="0" w:color="auto"/>
        <w:left w:val="none" w:sz="0" w:space="0" w:color="auto"/>
        <w:bottom w:val="none" w:sz="0" w:space="0" w:color="auto"/>
        <w:right w:val="none" w:sz="0" w:space="0" w:color="auto"/>
      </w:divBdr>
      <w:divsChild>
        <w:div w:id="369496437">
          <w:marLeft w:val="446"/>
          <w:marRight w:val="0"/>
          <w:marTop w:val="0"/>
          <w:marBottom w:val="0"/>
          <w:divBdr>
            <w:top w:val="none" w:sz="0" w:space="0" w:color="auto"/>
            <w:left w:val="none" w:sz="0" w:space="0" w:color="auto"/>
            <w:bottom w:val="none" w:sz="0" w:space="0" w:color="auto"/>
            <w:right w:val="none" w:sz="0" w:space="0" w:color="auto"/>
          </w:divBdr>
        </w:div>
        <w:div w:id="1306274962">
          <w:marLeft w:val="446"/>
          <w:marRight w:val="0"/>
          <w:marTop w:val="0"/>
          <w:marBottom w:val="0"/>
          <w:divBdr>
            <w:top w:val="none" w:sz="0" w:space="0" w:color="auto"/>
            <w:left w:val="none" w:sz="0" w:space="0" w:color="auto"/>
            <w:bottom w:val="none" w:sz="0" w:space="0" w:color="auto"/>
            <w:right w:val="none" w:sz="0" w:space="0" w:color="auto"/>
          </w:divBdr>
        </w:div>
        <w:div w:id="1099719424">
          <w:marLeft w:val="446"/>
          <w:marRight w:val="0"/>
          <w:marTop w:val="0"/>
          <w:marBottom w:val="0"/>
          <w:divBdr>
            <w:top w:val="none" w:sz="0" w:space="0" w:color="auto"/>
            <w:left w:val="none" w:sz="0" w:space="0" w:color="auto"/>
            <w:bottom w:val="none" w:sz="0" w:space="0" w:color="auto"/>
            <w:right w:val="none" w:sz="0" w:space="0" w:color="auto"/>
          </w:divBdr>
        </w:div>
      </w:divsChild>
    </w:div>
    <w:div w:id="220483652">
      <w:bodyDiv w:val="1"/>
      <w:marLeft w:val="0"/>
      <w:marRight w:val="0"/>
      <w:marTop w:val="0"/>
      <w:marBottom w:val="0"/>
      <w:divBdr>
        <w:top w:val="none" w:sz="0" w:space="0" w:color="auto"/>
        <w:left w:val="none" w:sz="0" w:space="0" w:color="auto"/>
        <w:bottom w:val="none" w:sz="0" w:space="0" w:color="auto"/>
        <w:right w:val="none" w:sz="0" w:space="0" w:color="auto"/>
      </w:divBdr>
    </w:div>
    <w:div w:id="499079048">
      <w:bodyDiv w:val="1"/>
      <w:marLeft w:val="0"/>
      <w:marRight w:val="0"/>
      <w:marTop w:val="0"/>
      <w:marBottom w:val="0"/>
      <w:divBdr>
        <w:top w:val="none" w:sz="0" w:space="0" w:color="auto"/>
        <w:left w:val="none" w:sz="0" w:space="0" w:color="auto"/>
        <w:bottom w:val="none" w:sz="0" w:space="0" w:color="auto"/>
        <w:right w:val="none" w:sz="0" w:space="0" w:color="auto"/>
      </w:divBdr>
    </w:div>
    <w:div w:id="551381297">
      <w:bodyDiv w:val="1"/>
      <w:marLeft w:val="0"/>
      <w:marRight w:val="0"/>
      <w:marTop w:val="0"/>
      <w:marBottom w:val="0"/>
      <w:divBdr>
        <w:top w:val="none" w:sz="0" w:space="0" w:color="auto"/>
        <w:left w:val="none" w:sz="0" w:space="0" w:color="auto"/>
        <w:bottom w:val="none" w:sz="0" w:space="0" w:color="auto"/>
        <w:right w:val="none" w:sz="0" w:space="0" w:color="auto"/>
      </w:divBdr>
      <w:divsChild>
        <w:div w:id="1948385865">
          <w:marLeft w:val="547"/>
          <w:marRight w:val="0"/>
          <w:marTop w:val="0"/>
          <w:marBottom w:val="0"/>
          <w:divBdr>
            <w:top w:val="none" w:sz="0" w:space="0" w:color="auto"/>
            <w:left w:val="none" w:sz="0" w:space="0" w:color="auto"/>
            <w:bottom w:val="none" w:sz="0" w:space="0" w:color="auto"/>
            <w:right w:val="none" w:sz="0" w:space="0" w:color="auto"/>
          </w:divBdr>
        </w:div>
      </w:divsChild>
    </w:div>
    <w:div w:id="609898454">
      <w:bodyDiv w:val="1"/>
      <w:marLeft w:val="0"/>
      <w:marRight w:val="0"/>
      <w:marTop w:val="0"/>
      <w:marBottom w:val="0"/>
      <w:divBdr>
        <w:top w:val="none" w:sz="0" w:space="0" w:color="auto"/>
        <w:left w:val="none" w:sz="0" w:space="0" w:color="auto"/>
        <w:bottom w:val="none" w:sz="0" w:space="0" w:color="auto"/>
        <w:right w:val="none" w:sz="0" w:space="0" w:color="auto"/>
      </w:divBdr>
    </w:div>
    <w:div w:id="735199850">
      <w:bodyDiv w:val="1"/>
      <w:marLeft w:val="0"/>
      <w:marRight w:val="0"/>
      <w:marTop w:val="0"/>
      <w:marBottom w:val="0"/>
      <w:divBdr>
        <w:top w:val="none" w:sz="0" w:space="0" w:color="auto"/>
        <w:left w:val="none" w:sz="0" w:space="0" w:color="auto"/>
        <w:bottom w:val="none" w:sz="0" w:space="0" w:color="auto"/>
        <w:right w:val="none" w:sz="0" w:space="0" w:color="auto"/>
      </w:divBdr>
    </w:div>
    <w:div w:id="761342205">
      <w:bodyDiv w:val="1"/>
      <w:marLeft w:val="0"/>
      <w:marRight w:val="0"/>
      <w:marTop w:val="0"/>
      <w:marBottom w:val="0"/>
      <w:divBdr>
        <w:top w:val="none" w:sz="0" w:space="0" w:color="auto"/>
        <w:left w:val="none" w:sz="0" w:space="0" w:color="auto"/>
        <w:bottom w:val="none" w:sz="0" w:space="0" w:color="auto"/>
        <w:right w:val="none" w:sz="0" w:space="0" w:color="auto"/>
      </w:divBdr>
    </w:div>
    <w:div w:id="834417676">
      <w:bodyDiv w:val="1"/>
      <w:marLeft w:val="0"/>
      <w:marRight w:val="0"/>
      <w:marTop w:val="0"/>
      <w:marBottom w:val="0"/>
      <w:divBdr>
        <w:top w:val="none" w:sz="0" w:space="0" w:color="auto"/>
        <w:left w:val="none" w:sz="0" w:space="0" w:color="auto"/>
        <w:bottom w:val="none" w:sz="0" w:space="0" w:color="auto"/>
        <w:right w:val="none" w:sz="0" w:space="0" w:color="auto"/>
      </w:divBdr>
    </w:div>
    <w:div w:id="842168158">
      <w:bodyDiv w:val="1"/>
      <w:marLeft w:val="0"/>
      <w:marRight w:val="0"/>
      <w:marTop w:val="0"/>
      <w:marBottom w:val="0"/>
      <w:divBdr>
        <w:top w:val="none" w:sz="0" w:space="0" w:color="auto"/>
        <w:left w:val="none" w:sz="0" w:space="0" w:color="auto"/>
        <w:bottom w:val="none" w:sz="0" w:space="0" w:color="auto"/>
        <w:right w:val="none" w:sz="0" w:space="0" w:color="auto"/>
      </w:divBdr>
    </w:div>
    <w:div w:id="843130163">
      <w:bodyDiv w:val="1"/>
      <w:marLeft w:val="0"/>
      <w:marRight w:val="0"/>
      <w:marTop w:val="0"/>
      <w:marBottom w:val="0"/>
      <w:divBdr>
        <w:top w:val="none" w:sz="0" w:space="0" w:color="auto"/>
        <w:left w:val="none" w:sz="0" w:space="0" w:color="auto"/>
        <w:bottom w:val="none" w:sz="0" w:space="0" w:color="auto"/>
        <w:right w:val="none" w:sz="0" w:space="0" w:color="auto"/>
      </w:divBdr>
    </w:div>
    <w:div w:id="847909399">
      <w:bodyDiv w:val="1"/>
      <w:marLeft w:val="0"/>
      <w:marRight w:val="0"/>
      <w:marTop w:val="0"/>
      <w:marBottom w:val="0"/>
      <w:divBdr>
        <w:top w:val="none" w:sz="0" w:space="0" w:color="auto"/>
        <w:left w:val="none" w:sz="0" w:space="0" w:color="auto"/>
        <w:bottom w:val="none" w:sz="0" w:space="0" w:color="auto"/>
        <w:right w:val="none" w:sz="0" w:space="0" w:color="auto"/>
      </w:divBdr>
    </w:div>
    <w:div w:id="873809792">
      <w:bodyDiv w:val="1"/>
      <w:marLeft w:val="0"/>
      <w:marRight w:val="0"/>
      <w:marTop w:val="0"/>
      <w:marBottom w:val="0"/>
      <w:divBdr>
        <w:top w:val="none" w:sz="0" w:space="0" w:color="auto"/>
        <w:left w:val="none" w:sz="0" w:space="0" w:color="auto"/>
        <w:bottom w:val="none" w:sz="0" w:space="0" w:color="auto"/>
        <w:right w:val="none" w:sz="0" w:space="0" w:color="auto"/>
      </w:divBdr>
    </w:div>
    <w:div w:id="885604713">
      <w:bodyDiv w:val="1"/>
      <w:marLeft w:val="0"/>
      <w:marRight w:val="0"/>
      <w:marTop w:val="0"/>
      <w:marBottom w:val="0"/>
      <w:divBdr>
        <w:top w:val="none" w:sz="0" w:space="0" w:color="auto"/>
        <w:left w:val="none" w:sz="0" w:space="0" w:color="auto"/>
        <w:bottom w:val="none" w:sz="0" w:space="0" w:color="auto"/>
        <w:right w:val="none" w:sz="0" w:space="0" w:color="auto"/>
      </w:divBdr>
    </w:div>
    <w:div w:id="943414319">
      <w:bodyDiv w:val="1"/>
      <w:marLeft w:val="0"/>
      <w:marRight w:val="0"/>
      <w:marTop w:val="0"/>
      <w:marBottom w:val="0"/>
      <w:divBdr>
        <w:top w:val="none" w:sz="0" w:space="0" w:color="auto"/>
        <w:left w:val="none" w:sz="0" w:space="0" w:color="auto"/>
        <w:bottom w:val="none" w:sz="0" w:space="0" w:color="auto"/>
        <w:right w:val="none" w:sz="0" w:space="0" w:color="auto"/>
      </w:divBdr>
    </w:div>
    <w:div w:id="1013646409">
      <w:bodyDiv w:val="1"/>
      <w:marLeft w:val="0"/>
      <w:marRight w:val="0"/>
      <w:marTop w:val="0"/>
      <w:marBottom w:val="0"/>
      <w:divBdr>
        <w:top w:val="none" w:sz="0" w:space="0" w:color="auto"/>
        <w:left w:val="none" w:sz="0" w:space="0" w:color="auto"/>
        <w:bottom w:val="none" w:sz="0" w:space="0" w:color="auto"/>
        <w:right w:val="none" w:sz="0" w:space="0" w:color="auto"/>
      </w:divBdr>
    </w:div>
    <w:div w:id="1052533261">
      <w:bodyDiv w:val="1"/>
      <w:marLeft w:val="0"/>
      <w:marRight w:val="0"/>
      <w:marTop w:val="0"/>
      <w:marBottom w:val="0"/>
      <w:divBdr>
        <w:top w:val="none" w:sz="0" w:space="0" w:color="auto"/>
        <w:left w:val="none" w:sz="0" w:space="0" w:color="auto"/>
        <w:bottom w:val="none" w:sz="0" w:space="0" w:color="auto"/>
        <w:right w:val="none" w:sz="0" w:space="0" w:color="auto"/>
      </w:divBdr>
    </w:div>
    <w:div w:id="1159077868">
      <w:bodyDiv w:val="1"/>
      <w:marLeft w:val="0"/>
      <w:marRight w:val="0"/>
      <w:marTop w:val="0"/>
      <w:marBottom w:val="0"/>
      <w:divBdr>
        <w:top w:val="none" w:sz="0" w:space="0" w:color="auto"/>
        <w:left w:val="none" w:sz="0" w:space="0" w:color="auto"/>
        <w:bottom w:val="none" w:sz="0" w:space="0" w:color="auto"/>
        <w:right w:val="none" w:sz="0" w:space="0" w:color="auto"/>
      </w:divBdr>
    </w:div>
    <w:div w:id="1172330653">
      <w:bodyDiv w:val="1"/>
      <w:marLeft w:val="0"/>
      <w:marRight w:val="0"/>
      <w:marTop w:val="0"/>
      <w:marBottom w:val="0"/>
      <w:divBdr>
        <w:top w:val="none" w:sz="0" w:space="0" w:color="auto"/>
        <w:left w:val="none" w:sz="0" w:space="0" w:color="auto"/>
        <w:bottom w:val="none" w:sz="0" w:space="0" w:color="auto"/>
        <w:right w:val="none" w:sz="0" w:space="0" w:color="auto"/>
      </w:divBdr>
    </w:div>
    <w:div w:id="1274433768">
      <w:bodyDiv w:val="1"/>
      <w:marLeft w:val="0"/>
      <w:marRight w:val="0"/>
      <w:marTop w:val="0"/>
      <w:marBottom w:val="0"/>
      <w:divBdr>
        <w:top w:val="none" w:sz="0" w:space="0" w:color="auto"/>
        <w:left w:val="none" w:sz="0" w:space="0" w:color="auto"/>
        <w:bottom w:val="none" w:sz="0" w:space="0" w:color="auto"/>
        <w:right w:val="none" w:sz="0" w:space="0" w:color="auto"/>
      </w:divBdr>
    </w:div>
    <w:div w:id="1393577516">
      <w:bodyDiv w:val="1"/>
      <w:marLeft w:val="0"/>
      <w:marRight w:val="0"/>
      <w:marTop w:val="0"/>
      <w:marBottom w:val="0"/>
      <w:divBdr>
        <w:top w:val="none" w:sz="0" w:space="0" w:color="auto"/>
        <w:left w:val="none" w:sz="0" w:space="0" w:color="auto"/>
        <w:bottom w:val="none" w:sz="0" w:space="0" w:color="auto"/>
        <w:right w:val="none" w:sz="0" w:space="0" w:color="auto"/>
      </w:divBdr>
    </w:div>
    <w:div w:id="1440027771">
      <w:bodyDiv w:val="1"/>
      <w:marLeft w:val="0"/>
      <w:marRight w:val="0"/>
      <w:marTop w:val="0"/>
      <w:marBottom w:val="0"/>
      <w:divBdr>
        <w:top w:val="none" w:sz="0" w:space="0" w:color="auto"/>
        <w:left w:val="none" w:sz="0" w:space="0" w:color="auto"/>
        <w:bottom w:val="none" w:sz="0" w:space="0" w:color="auto"/>
        <w:right w:val="none" w:sz="0" w:space="0" w:color="auto"/>
      </w:divBdr>
    </w:div>
    <w:div w:id="1494376826">
      <w:bodyDiv w:val="1"/>
      <w:marLeft w:val="0"/>
      <w:marRight w:val="0"/>
      <w:marTop w:val="0"/>
      <w:marBottom w:val="0"/>
      <w:divBdr>
        <w:top w:val="none" w:sz="0" w:space="0" w:color="auto"/>
        <w:left w:val="none" w:sz="0" w:space="0" w:color="auto"/>
        <w:bottom w:val="none" w:sz="0" w:space="0" w:color="auto"/>
        <w:right w:val="none" w:sz="0" w:space="0" w:color="auto"/>
      </w:divBdr>
    </w:div>
    <w:div w:id="1509250862">
      <w:bodyDiv w:val="1"/>
      <w:marLeft w:val="0"/>
      <w:marRight w:val="0"/>
      <w:marTop w:val="0"/>
      <w:marBottom w:val="0"/>
      <w:divBdr>
        <w:top w:val="none" w:sz="0" w:space="0" w:color="auto"/>
        <w:left w:val="none" w:sz="0" w:space="0" w:color="auto"/>
        <w:bottom w:val="none" w:sz="0" w:space="0" w:color="auto"/>
        <w:right w:val="none" w:sz="0" w:space="0" w:color="auto"/>
      </w:divBdr>
      <w:divsChild>
        <w:div w:id="656110809">
          <w:marLeft w:val="547"/>
          <w:marRight w:val="0"/>
          <w:marTop w:val="0"/>
          <w:marBottom w:val="0"/>
          <w:divBdr>
            <w:top w:val="none" w:sz="0" w:space="0" w:color="auto"/>
            <w:left w:val="none" w:sz="0" w:space="0" w:color="auto"/>
            <w:bottom w:val="none" w:sz="0" w:space="0" w:color="auto"/>
            <w:right w:val="none" w:sz="0" w:space="0" w:color="auto"/>
          </w:divBdr>
        </w:div>
        <w:div w:id="1289513028">
          <w:marLeft w:val="547"/>
          <w:marRight w:val="0"/>
          <w:marTop w:val="0"/>
          <w:marBottom w:val="0"/>
          <w:divBdr>
            <w:top w:val="none" w:sz="0" w:space="0" w:color="auto"/>
            <w:left w:val="none" w:sz="0" w:space="0" w:color="auto"/>
            <w:bottom w:val="none" w:sz="0" w:space="0" w:color="auto"/>
            <w:right w:val="none" w:sz="0" w:space="0" w:color="auto"/>
          </w:divBdr>
        </w:div>
      </w:divsChild>
    </w:div>
    <w:div w:id="1514688903">
      <w:bodyDiv w:val="1"/>
      <w:marLeft w:val="0"/>
      <w:marRight w:val="0"/>
      <w:marTop w:val="0"/>
      <w:marBottom w:val="0"/>
      <w:divBdr>
        <w:top w:val="none" w:sz="0" w:space="0" w:color="auto"/>
        <w:left w:val="none" w:sz="0" w:space="0" w:color="auto"/>
        <w:bottom w:val="none" w:sz="0" w:space="0" w:color="auto"/>
        <w:right w:val="none" w:sz="0" w:space="0" w:color="auto"/>
      </w:divBdr>
    </w:div>
    <w:div w:id="1676498533">
      <w:bodyDiv w:val="1"/>
      <w:marLeft w:val="0"/>
      <w:marRight w:val="0"/>
      <w:marTop w:val="0"/>
      <w:marBottom w:val="0"/>
      <w:divBdr>
        <w:top w:val="none" w:sz="0" w:space="0" w:color="auto"/>
        <w:left w:val="none" w:sz="0" w:space="0" w:color="auto"/>
        <w:bottom w:val="none" w:sz="0" w:space="0" w:color="auto"/>
        <w:right w:val="none" w:sz="0" w:space="0" w:color="auto"/>
      </w:divBdr>
    </w:div>
    <w:div w:id="1722903764">
      <w:bodyDiv w:val="1"/>
      <w:marLeft w:val="0"/>
      <w:marRight w:val="0"/>
      <w:marTop w:val="0"/>
      <w:marBottom w:val="0"/>
      <w:divBdr>
        <w:top w:val="none" w:sz="0" w:space="0" w:color="auto"/>
        <w:left w:val="none" w:sz="0" w:space="0" w:color="auto"/>
        <w:bottom w:val="none" w:sz="0" w:space="0" w:color="auto"/>
        <w:right w:val="none" w:sz="0" w:space="0" w:color="auto"/>
      </w:divBdr>
    </w:div>
    <w:div w:id="1754545279">
      <w:bodyDiv w:val="1"/>
      <w:marLeft w:val="0"/>
      <w:marRight w:val="0"/>
      <w:marTop w:val="0"/>
      <w:marBottom w:val="0"/>
      <w:divBdr>
        <w:top w:val="none" w:sz="0" w:space="0" w:color="auto"/>
        <w:left w:val="none" w:sz="0" w:space="0" w:color="auto"/>
        <w:bottom w:val="none" w:sz="0" w:space="0" w:color="auto"/>
        <w:right w:val="none" w:sz="0" w:space="0" w:color="auto"/>
      </w:divBdr>
    </w:div>
    <w:div w:id="1994601916">
      <w:bodyDiv w:val="1"/>
      <w:marLeft w:val="0"/>
      <w:marRight w:val="0"/>
      <w:marTop w:val="0"/>
      <w:marBottom w:val="0"/>
      <w:divBdr>
        <w:top w:val="none" w:sz="0" w:space="0" w:color="auto"/>
        <w:left w:val="none" w:sz="0" w:space="0" w:color="auto"/>
        <w:bottom w:val="none" w:sz="0" w:space="0" w:color="auto"/>
        <w:right w:val="none" w:sz="0" w:space="0" w:color="auto"/>
      </w:divBdr>
    </w:div>
    <w:div w:id="1998414047">
      <w:bodyDiv w:val="1"/>
      <w:marLeft w:val="0"/>
      <w:marRight w:val="0"/>
      <w:marTop w:val="0"/>
      <w:marBottom w:val="0"/>
      <w:divBdr>
        <w:top w:val="none" w:sz="0" w:space="0" w:color="auto"/>
        <w:left w:val="none" w:sz="0" w:space="0" w:color="auto"/>
        <w:bottom w:val="none" w:sz="0" w:space="0" w:color="auto"/>
        <w:right w:val="none" w:sz="0" w:space="0" w:color="auto"/>
      </w:divBdr>
    </w:div>
    <w:div w:id="2082285448">
      <w:bodyDiv w:val="1"/>
      <w:marLeft w:val="0"/>
      <w:marRight w:val="0"/>
      <w:marTop w:val="0"/>
      <w:marBottom w:val="0"/>
      <w:divBdr>
        <w:top w:val="none" w:sz="0" w:space="0" w:color="auto"/>
        <w:left w:val="none" w:sz="0" w:space="0" w:color="auto"/>
        <w:bottom w:val="none" w:sz="0" w:space="0" w:color="auto"/>
        <w:right w:val="none" w:sz="0" w:space="0" w:color="auto"/>
      </w:divBdr>
      <w:divsChild>
        <w:div w:id="1085491102">
          <w:marLeft w:val="547"/>
          <w:marRight w:val="0"/>
          <w:marTop w:val="0"/>
          <w:marBottom w:val="0"/>
          <w:divBdr>
            <w:top w:val="none" w:sz="0" w:space="0" w:color="auto"/>
            <w:left w:val="none" w:sz="0" w:space="0" w:color="auto"/>
            <w:bottom w:val="none" w:sz="0" w:space="0" w:color="auto"/>
            <w:right w:val="none" w:sz="0" w:space="0" w:color="auto"/>
          </w:divBdr>
        </w:div>
        <w:div w:id="11701772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jpeg"/><Relationship Id="rId107" Type="http://schemas.openxmlformats.org/officeDocument/2006/relationships/image" Target="media/image99.jpeg"/><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8" Type="http://schemas.openxmlformats.org/officeDocument/2006/relationships/image" Target="media/image1.jp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73362-8E93-455C-BA17-BEC6202B8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12462</Words>
  <Characters>68543</Characters>
  <Application>Microsoft Office Word</Application>
  <DocSecurity>0</DocSecurity>
  <Lines>571</Lines>
  <Paragraphs>161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 Consulrores</dc:creator>
  <cp:keywords/>
  <dc:description/>
  <cp:lastModifiedBy>GILDA</cp:lastModifiedBy>
  <cp:revision>2</cp:revision>
  <cp:lastPrinted>2020-11-24T14:53:00Z</cp:lastPrinted>
  <dcterms:created xsi:type="dcterms:W3CDTF">2020-11-26T21:50:00Z</dcterms:created>
  <dcterms:modified xsi:type="dcterms:W3CDTF">2020-11-26T21:50:00Z</dcterms:modified>
</cp:coreProperties>
</file>