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 w:displacedByCustomXml="next"/>
    <w:bookmarkEnd w:id="0" w:displacedByCustomXml="next"/>
    <w:sdt>
      <w:sdtPr>
        <w:id w:val="-547301457"/>
        <w:docPartObj>
          <w:docPartGallery w:val="Cover Pages"/>
          <w:docPartUnique/>
        </w:docPartObj>
      </w:sdtPr>
      <w:sdtEndPr>
        <w:rPr>
          <w:sz w:val="28"/>
          <w:szCs w:val="24"/>
          <w:lang w:val="es-MX"/>
        </w:rPr>
      </w:sdtEndPr>
      <w:sdtContent>
        <w:p w:rsidR="00A03006" w:rsidRDefault="00A03006" w:rsidP="00250615">
          <w:pPr>
            <w:ind w:left="-567"/>
            <w:jc w:val="both"/>
          </w:pPr>
        </w:p>
        <w:p w:rsidR="009319D2" w:rsidRDefault="009319D2" w:rsidP="00CE6329">
          <w:pPr>
            <w:jc w:val="both"/>
          </w:pPr>
        </w:p>
        <w:p w:rsidR="00A03006" w:rsidRDefault="00C151CC" w:rsidP="00CE6329">
          <w:pPr>
            <w:spacing w:after="160" w:line="259" w:lineRule="auto"/>
            <w:jc w:val="both"/>
            <w:rPr>
              <w:sz w:val="28"/>
              <w:szCs w:val="24"/>
              <w:lang w:val="es-MX"/>
            </w:rPr>
          </w:pPr>
          <w:r w:rsidRPr="00C151CC">
            <w:rPr>
              <w:noProof/>
              <w:lang w:eastAsia="es-SV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29" o:spid="_x0000_s1027" type="#_x0000_t202" style="position:absolute;left:0;text-align:left;margin-left:51.75pt;margin-top:603.75pt;width:540.75pt;height:64.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" filled="f" stroked="f" strokeweight=".5pt">
                <v:textbox style="mso-next-textbox:#Cuadro de texto 129" inset="1in,0,86.4pt,0">
                  <w:txbxContent>
                    <w:sdt>
                      <w:sdtPr>
                        <w:rPr>
                          <w:b/>
                          <w:caps/>
                          <w:color w:val="002060"/>
                          <w:sz w:val="28"/>
                          <w:szCs w:val="28"/>
                        </w:rPr>
                        <w:alias w:val="Subtítulo"/>
                        <w:tag w:val=""/>
                        <w:id w:val="20289417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Content>
                        <w:p w:rsidR="00A03006" w:rsidRPr="005944F2" w:rsidRDefault="008B399B">
                          <w:pPr>
                            <w:pStyle w:val="Sinespaciado"/>
                            <w:spacing w:before="40" w:after="40"/>
                            <w:rPr>
                              <w:b/>
                              <w:caps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color w:val="002060"/>
                              <w:sz w:val="28"/>
                              <w:szCs w:val="28"/>
                            </w:rPr>
                            <w:t>presenta</w:t>
                          </w:r>
                          <w:r w:rsidR="005944F2" w:rsidRPr="005944F2">
                            <w:rPr>
                              <w:b/>
                              <w:caps/>
                              <w:color w:val="002060"/>
                              <w:sz w:val="28"/>
                              <w:szCs w:val="28"/>
                            </w:rPr>
                            <w:t>:</w:t>
                          </w:r>
                        </w:p>
                      </w:sdtContent>
                    </w:sdt>
                    <w:p w:rsidR="00A03006" w:rsidRPr="005944F2" w:rsidRDefault="00C151CC">
                      <w:pPr>
                        <w:pStyle w:val="Sinespaciado"/>
                        <w:spacing w:before="40" w:after="40"/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b/>
                            <w:caps/>
                            <w:color w:val="002060"/>
                            <w:sz w:val="24"/>
                            <w:szCs w:val="24"/>
                          </w:rPr>
                          <w:alias w:val="Autor"/>
                          <w:tag w:val=""/>
                          <w:id w:val="20289418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 w:rsidR="009319D2">
                            <w:rPr>
                              <w:b/>
                              <w:caps/>
                              <w:color w:val="002060"/>
                              <w:sz w:val="24"/>
                              <w:szCs w:val="24"/>
                            </w:rPr>
                            <w:t>NOMBRE / EdgArd David santamaria  MOZ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UNIDAD DE GESTIÓN DOCUMENTAL Y ARCHIVOS</w:t>
                          </w:r>
                        </w:sdtContent>
                      </w:sdt>
                      <w:r w:rsidR="009319D2"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proofErr w:type="gramStart"/>
                      <w:r w:rsidR="009319D2"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  <w:t>( U.G.D.A</w:t>
                      </w:r>
                      <w:proofErr w:type="gramEnd"/>
                      <w:r w:rsidR="009319D2">
                        <w:rPr>
                          <w:b/>
                          <w:caps/>
                          <w:color w:val="002060"/>
                          <w:sz w:val="24"/>
                          <w:szCs w:val="24"/>
                        </w:rPr>
                        <w:t xml:space="preserve">.)                             </w:t>
                      </w:r>
                    </w:p>
                  </w:txbxContent>
                </v:textbox>
                <w10:wrap type="square" anchorx="page" anchory="page"/>
              </v:shape>
            </w:pict>
          </w:r>
          <w:r w:rsidRPr="00C151CC">
            <w:rPr>
              <w:noProof/>
              <w:lang w:eastAsia="es-SV"/>
            </w:rPr>
            <w:pict>
              <v:shape id="Cuadro de texto 4" o:spid="_x0000_s1026" type="#_x0000_t202" style="position:absolute;left:0;text-align:left;margin-left:-17.55pt;margin-top:19.25pt;width:474.75pt;height:246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" fillcolor="white [3201]" strokeweight=".5pt">
                <v:textbox style="mso-next-textbox:#Cuadro de texto 4">
                  <w:txbxContent>
                    <w:p w:rsidR="009319D2" w:rsidRDefault="009319D2" w:rsidP="009319D2">
                      <w:r>
                        <w:t xml:space="preserve">  </w:t>
                      </w:r>
                    </w:p>
                    <w:p w:rsidR="009319D2" w:rsidRDefault="009319D2" w:rsidP="009319D2"/>
                    <w:p w:rsidR="008B399B" w:rsidRDefault="009319D2" w:rsidP="009319D2">
                      <w:r>
                        <w:t xml:space="preserve">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762250" cy="2133600"/>
                            <wp:effectExtent l="0" t="0" r="0" b="0"/>
                            <wp:docPr id="2" name="Imagen 2" descr="C:\Users\ARCHIVO2019\Desktop\nuevo\escudos\escudo-de-el-salvad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RCHIVO2019\Desktop\nuevo\escudos\escudo-de-el-salvad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</w:t>
                      </w: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162175" cy="2066925"/>
                            <wp:effectExtent l="19050" t="0" r="9525" b="0"/>
                            <wp:docPr id="3" name="Imagen 1" descr="C:\Users\ARCHIVO2019\Desktop\nuevo\escudos\Tonacatepeque-500x5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RCHIVO2019\Desktop\nuevo\escudos\Tonacatepeque-500x5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03" cy="20668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C151CC">
            <w:rPr>
              <w:noProof/>
              <w:lang w:eastAsia="es-SV"/>
            </w:rPr>
            <w:pict>
              <v:group id="Grupo 125" o:spid="_x0000_s1028" style="position:absolute;left:0;text-align:left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">
                <o:lock v:ext="edit" aspectratio="t"/>
                <v:shape id="Forma libre 10" o:spid="_x0000_s1029" style="position:absolute;width:55575;height:54044;visibility:visibl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/K4cIA&#10;AADcAAAADwAAAGRycy9kb3ducmV2LnhtbERP22rCQBB9F/yHZQTfdGOwotFVRBGKUKhXfByyYxLM&#10;zobsNqb9+m6h4NscznUWq9aUoqHaFZYVjIYRCOLU6oIzBefTbjAF4TyyxtIyKfgmB6tlt7PARNsn&#10;H6g5+kyEEHYJKsi9rxIpXZqTQTe0FXHg7rY26AOsM6lrfIZwU8o4iibSYMGhIceKNjmlj+OXUXB9&#10;G19ml+1tf//IPvkn3rumlalS/V67noPw1PqX+N/9rsP8eAJ/z4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b8rhwgAAANwAAAAPAAAAAAAAAAAAAAAAAJgCAABkcnMvZG93&#10;bnJldi54bWxQSwUGAAAAAAQABAD1AAAAhwMAAAAA&#10;" adj="-11796480,,5400" path="m,c,644,,644,,644v23,6,62,14,113,21c250,685,476,700,720,644v,-27,,-27,,-27c720,,720,,720,,,,,,,e" filled="f" strokecolor="#2e74b5 [2404]">
                  <v:stroke joinstyle="miter"/>
                  <v:formulas/>
                  <v:path arrowok="t" o:connecttype="custom" o:connectlocs="0,0;0,4972126;872222,5134261;5557520,4972126;5557520,4763667;5557520,0;0,0" o:connectangles="0,0,0,0,0,0,0" textboxrect="0,0,720,700"/>
                  <v:textbox style="mso-next-textbox:#Forma libre 10" inset="1in,86.4pt,86.4pt,86.4pt">
                    <w:txbxContent>
                      <w:p w:rsidR="00A03006" w:rsidRPr="00C72C04" w:rsidRDefault="008B399B" w:rsidP="0044134C">
                        <w:pPr>
                          <w:jc w:val="center"/>
                          <w:rPr>
                            <w:color w:val="1F3864" w:themeColor="accent5" w:themeShade="80"/>
                            <w:sz w:val="36"/>
                            <w:szCs w:val="72"/>
                          </w:rPr>
                        </w:pPr>
                        <w:r>
                          <w:rPr>
                            <w:b/>
                            <w:color w:val="1F3864" w:themeColor="accent5" w:themeShade="80"/>
                            <w:sz w:val="36"/>
                            <w:szCs w:val="60"/>
                          </w:rPr>
                          <w:t>DIAGNÓSTICO DOCUMENT</w:t>
                        </w:r>
                        <w:r w:rsidR="009319D2">
                          <w:rPr>
                            <w:b/>
                            <w:color w:val="1F3864" w:themeColor="accent5" w:themeShade="80"/>
                            <w:sz w:val="36"/>
                            <w:szCs w:val="60"/>
                          </w:rPr>
                          <w:t>A</w:t>
                        </w:r>
                        <w:r w:rsidR="008E026B">
                          <w:rPr>
                            <w:b/>
                            <w:color w:val="1F3864" w:themeColor="accent5" w:themeShade="80"/>
                            <w:sz w:val="36"/>
                            <w:szCs w:val="60"/>
                          </w:rPr>
                          <w:t>L</w:t>
                        </w:r>
                        <w:r w:rsidR="009319D2">
                          <w:rPr>
                            <w:b/>
                            <w:color w:val="1F3864" w:themeColor="accent5" w:themeShade="80"/>
                            <w:sz w:val="36"/>
                            <w:szCs w:val="60"/>
                          </w:rPr>
                          <w:t xml:space="preserve"> DE LA ALCALDÍA MUNICIPAL DE TONACATEPEQUE</w:t>
                        </w:r>
                      </w:p>
                    </w:txbxContent>
                  </v:textbox>
                </v:shape>
                <v:shape id="Forma libre 11" o:spid="_x0000_s1030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83cIA&#10;AADcAAAADwAAAGRycy9kb3ducmV2LnhtbERPTYvCMBC9L/gfwgje1rQeXOkaRQRhD4torQu9Dc3Y&#10;FptJaWKt/34jCN7m8T5nuR5MI3rqXG1ZQTyNQBAXVtdcKshOu88FCOeRNTaWScGDHKxXo48lJtre&#10;+Uh96ksRQtglqKDyvk2kdEVFBt3UtsSBu9jOoA+wK6Xu8B7CTSNnUTSXBmsODRW2tK2ouKY3o2Cz&#10;yP9uv9Se8/6Q7/fH9JzFWazUZDxsvkF4Gvxb/HL/6DB/9gXP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7/zdwgAAANwAAAAPAAAAAAAAAAAAAAAAAJgCAABkcnMvZG93&#10;bnJldi54bWxQSwUGAAAAAAQABAD1AAAAhwMAAAAA&#10;" path="m607,c450,44,300,57,176,57,109,57,49,53,,48,66,58,152,66,251,66,358,66,480,56,607,27,607,,607,,607,e" fillcolor="white [3212]" stroked="f">
                  <v:fill opacity="19789f"/>
                  <v:path arrowok="t" o:connecttype="custom" o:connectlocs="4685030,0;1358427,440373;0,370840;1937302,509905;4685030,208598;4685030,0" o:connectangles="0,0,0,0,0,0"/>
                </v:shape>
                <w10:wrap anchorx="margin" anchory="page"/>
              </v:group>
            </w:pict>
          </w:r>
          <w:r w:rsidRPr="00C151CC">
            <w:rPr>
              <w:noProof/>
              <w:lang w:eastAsia="es-SV"/>
            </w:rPr>
            <w:pict>
              <v:rect id="Rectángulo 130" o:spid="_x0000_s1031" style="position:absolute;left:0;text-align:left;margin-left:104.4pt;margin-top:0;width:46.8pt;height:77.75pt;z-index:251660288;visibility:visible;mso-width-percent:76;mso-height-percent:98;mso-top-percent:23;mso-position-horizontal:right;mso-position-horizontal-relative:margin;mso-position-vertical-relative:page;mso-width-percent:76;mso-height-percent:98;mso-top-percent:23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" fillcolor="#5b9bd5 [3204]" stroked="f" strokeweight="1pt">
                <v:path arrowok="t"/>
                <o:lock v:ext="edit" aspectratio="t"/>
                <v:textbox style="mso-next-textbox:#Rectángulo 130" inset="3.6pt,,3.6pt"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24"/>
                        </w:rPr>
                        <w:alias w:val="Año"/>
                        <w:tag w:val=""/>
                        <w:id w:val="20289419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9-10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A03006" w:rsidRPr="00A03006" w:rsidRDefault="00BE78E4" w:rsidP="00A03006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36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24"/>
                              <w:lang w:val="es-ES"/>
                            </w:rPr>
                            <w:t>2019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w:r>
          <w:r w:rsidR="00A03006">
            <w:rPr>
              <w:sz w:val="28"/>
              <w:szCs w:val="24"/>
              <w:lang w:val="es-MX"/>
            </w:rPr>
            <w:br w:type="page"/>
          </w:r>
        </w:p>
      </w:sdtContent>
    </w:sdt>
    <w:p w:rsidR="000464A3" w:rsidRDefault="000464A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0464A3" w:rsidRDefault="000464A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0464A3" w:rsidRDefault="000464A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0464A3" w:rsidRDefault="000464A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CC0B73" w:rsidRDefault="00CC0B7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  <w:r w:rsidRPr="00787B95">
        <w:rPr>
          <w:rFonts w:cs="Arial"/>
          <w:b/>
          <w:sz w:val="24"/>
          <w:szCs w:val="24"/>
          <w:lang w:val="es-SV" w:eastAsia="es-SV"/>
        </w:rPr>
        <w:t xml:space="preserve">Aprobación </w:t>
      </w:r>
    </w:p>
    <w:p w:rsidR="000464A3" w:rsidRDefault="000464A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0464A3" w:rsidRDefault="000464A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0464A3" w:rsidRDefault="000464A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CC0B73" w:rsidRPr="00787B95" w:rsidRDefault="00CC0B7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CC0B73" w:rsidRPr="00787B95" w:rsidRDefault="00CC0B73" w:rsidP="00CE6329">
      <w:pPr>
        <w:pStyle w:val="Encabezadodemensaje"/>
        <w:spacing w:after="0" w:line="0" w:lineRule="atLeast"/>
        <w:ind w:left="0" w:right="-234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tbl>
      <w:tblPr>
        <w:tblpPr w:leftFromText="141" w:rightFromText="141" w:vertAnchor="text" w:horzAnchor="margin" w:tblpXSpec="center" w:tblpY="523"/>
        <w:tblW w:w="34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6"/>
        <w:gridCol w:w="3267"/>
      </w:tblGrid>
      <w:tr w:rsidR="00560F6E" w:rsidRPr="00D10EA5" w:rsidTr="00FE260A">
        <w:trPr>
          <w:trHeight w:val="1539"/>
        </w:trPr>
        <w:tc>
          <w:tcPr>
            <w:tcW w:w="2400" w:type="pct"/>
            <w:shd w:val="clear" w:color="auto" w:fill="FFFFFF" w:themeFill="background1"/>
          </w:tcPr>
          <w:p w:rsidR="00560F6E" w:rsidRDefault="00560F6E" w:rsidP="00FE260A">
            <w:pPr>
              <w:pStyle w:val="Encabezadodemensaje"/>
              <w:spacing w:after="0" w:line="0" w:lineRule="atLeast"/>
              <w:ind w:left="0" w:right="833" w:firstLine="0"/>
              <w:jc w:val="both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  <w:p w:rsidR="00560F6E" w:rsidRDefault="00FE260A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SV" w:eastAsia="es-SV"/>
              </w:rPr>
              <w:t>Edgard David Santamaría Moz</w:t>
            </w:r>
          </w:p>
          <w:p w:rsidR="00FE260A" w:rsidRDefault="00FE260A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  <w:p w:rsidR="00560F6E" w:rsidRDefault="00FE260A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SV" w:eastAsia="es-SV"/>
              </w:rPr>
              <w:t>Encargado de Archivo</w:t>
            </w:r>
          </w:p>
          <w:p w:rsidR="00FE260A" w:rsidRDefault="00FE260A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  <w:p w:rsidR="00FE260A" w:rsidRDefault="00FE260A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  <w:p w:rsidR="00560F6E" w:rsidRDefault="00FE260A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SV" w:eastAsia="es-SV"/>
              </w:rPr>
              <w:t>21/10/2019</w:t>
            </w:r>
          </w:p>
          <w:p w:rsidR="00560F6E" w:rsidRDefault="00560F6E" w:rsidP="00FE260A">
            <w:pPr>
              <w:pStyle w:val="Encabezadodemensaje"/>
              <w:spacing w:after="0" w:line="0" w:lineRule="atLeast"/>
              <w:ind w:left="0" w:right="833" w:firstLine="0"/>
              <w:jc w:val="both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</w:tc>
        <w:tc>
          <w:tcPr>
            <w:tcW w:w="2600" w:type="pct"/>
            <w:shd w:val="clear" w:color="auto" w:fill="FFFFFF" w:themeFill="background1"/>
            <w:vAlign w:val="center"/>
          </w:tcPr>
          <w:p w:rsidR="00FE260A" w:rsidRDefault="000016CC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SV" w:eastAsia="es-SV"/>
              </w:rPr>
              <w:t>Consejo Municipal</w:t>
            </w:r>
          </w:p>
          <w:p w:rsidR="004A5096" w:rsidRDefault="004A5096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  <w:p w:rsidR="004A5096" w:rsidRDefault="004A5096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  <w:p w:rsidR="004A5096" w:rsidRDefault="004A5096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  <w:p w:rsidR="00120658" w:rsidRDefault="00120658" w:rsidP="000016CC">
            <w:pPr>
              <w:pStyle w:val="Encabezadodemensaje"/>
              <w:spacing w:after="0" w:line="0" w:lineRule="atLeast"/>
              <w:ind w:left="0" w:right="833" w:firstLine="0"/>
              <w:jc w:val="center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  <w:r>
              <w:rPr>
                <w:rFonts w:cs="Arial"/>
                <w:b/>
                <w:bCs/>
                <w:sz w:val="24"/>
                <w:szCs w:val="24"/>
                <w:lang w:val="es-SV" w:eastAsia="es-SV"/>
              </w:rPr>
              <w:t>21/10/2019</w:t>
            </w:r>
          </w:p>
          <w:p w:rsidR="00120658" w:rsidRPr="00382CB5" w:rsidRDefault="00120658" w:rsidP="00FE260A">
            <w:pPr>
              <w:pStyle w:val="Encabezadodemensaje"/>
              <w:spacing w:after="0" w:line="0" w:lineRule="atLeast"/>
              <w:ind w:left="0" w:right="833" w:firstLine="0"/>
              <w:jc w:val="both"/>
              <w:rPr>
                <w:rFonts w:cs="Arial"/>
                <w:b/>
                <w:bCs/>
                <w:sz w:val="24"/>
                <w:szCs w:val="24"/>
                <w:lang w:val="es-SV" w:eastAsia="es-SV"/>
              </w:rPr>
            </w:pPr>
          </w:p>
        </w:tc>
      </w:tr>
      <w:tr w:rsidR="00560F6E" w:rsidRPr="00D10EA5" w:rsidTr="00FE260A">
        <w:trPr>
          <w:trHeight w:val="66"/>
        </w:trPr>
        <w:tc>
          <w:tcPr>
            <w:tcW w:w="2400" w:type="pct"/>
            <w:shd w:val="clear" w:color="auto" w:fill="FFFFFF" w:themeFill="background1"/>
          </w:tcPr>
          <w:p w:rsidR="00560F6E" w:rsidRDefault="00560F6E" w:rsidP="00FE260A">
            <w:pPr>
              <w:pStyle w:val="Encabezadodemensaje"/>
              <w:tabs>
                <w:tab w:val="left" w:pos="2399"/>
              </w:tabs>
              <w:spacing w:after="0" w:line="0" w:lineRule="atLeast"/>
              <w:ind w:left="0" w:right="0" w:firstLine="0"/>
              <w:jc w:val="both"/>
              <w:rPr>
                <w:rFonts w:cs="Arial"/>
                <w:b/>
                <w:bCs/>
                <w:sz w:val="18"/>
                <w:szCs w:val="18"/>
                <w:lang w:val="es-SV" w:eastAsia="es-SV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s-SV" w:eastAsia="es-SV"/>
              </w:rPr>
              <w:t>Elaboró</w:t>
            </w:r>
            <w:r w:rsidRPr="00382CB5">
              <w:rPr>
                <w:rFonts w:cs="Arial"/>
                <w:b/>
                <w:bCs/>
                <w:sz w:val="18"/>
                <w:szCs w:val="18"/>
                <w:lang w:val="es-SV" w:eastAsia="es-SV"/>
              </w:rPr>
              <w:t>:</w:t>
            </w:r>
          </w:p>
          <w:p w:rsidR="00560F6E" w:rsidRPr="00382CB5" w:rsidRDefault="008B399B" w:rsidP="00FE260A">
            <w:pPr>
              <w:pStyle w:val="Encabezadodemensaje"/>
              <w:tabs>
                <w:tab w:val="left" w:pos="2399"/>
              </w:tabs>
              <w:spacing w:after="0" w:line="0" w:lineRule="atLeast"/>
              <w:ind w:left="0" w:right="0" w:firstLine="0"/>
              <w:jc w:val="both"/>
              <w:rPr>
                <w:rFonts w:cs="Arial"/>
                <w:bCs/>
                <w:sz w:val="18"/>
                <w:szCs w:val="18"/>
                <w:lang w:val="es-SV" w:eastAsia="es-SV"/>
              </w:rPr>
            </w:pPr>
            <w:r>
              <w:rPr>
                <w:rFonts w:cs="Arial"/>
                <w:bCs/>
                <w:sz w:val="18"/>
                <w:szCs w:val="18"/>
                <w:lang w:val="es-SV" w:eastAsia="es-SV"/>
              </w:rPr>
              <w:t xml:space="preserve">Nombre </w:t>
            </w:r>
          </w:p>
          <w:p w:rsidR="00560F6E" w:rsidRPr="00502F22" w:rsidRDefault="00560F6E" w:rsidP="00FE260A">
            <w:pPr>
              <w:pStyle w:val="Encabezadodemensaje"/>
              <w:tabs>
                <w:tab w:val="left" w:pos="2399"/>
              </w:tabs>
              <w:spacing w:after="0" w:line="0" w:lineRule="atLeast"/>
              <w:ind w:left="0" w:right="0" w:firstLine="0"/>
              <w:jc w:val="both"/>
              <w:rPr>
                <w:rFonts w:cs="Arial"/>
                <w:bCs/>
                <w:sz w:val="18"/>
                <w:szCs w:val="18"/>
                <w:lang w:val="es-SV" w:eastAsia="es-SV"/>
              </w:rPr>
            </w:pPr>
            <w:r w:rsidRPr="00502F22">
              <w:rPr>
                <w:rFonts w:cs="Arial"/>
                <w:bCs/>
                <w:sz w:val="18"/>
                <w:szCs w:val="18"/>
                <w:lang w:val="es-SV" w:eastAsia="es-SV"/>
              </w:rPr>
              <w:t>cargo</w:t>
            </w:r>
          </w:p>
          <w:p w:rsidR="00560F6E" w:rsidRDefault="00560F6E" w:rsidP="00FE260A">
            <w:pPr>
              <w:pStyle w:val="Encabezadodemensaje"/>
              <w:tabs>
                <w:tab w:val="left" w:pos="2399"/>
              </w:tabs>
              <w:spacing w:after="0" w:line="0" w:lineRule="atLeast"/>
              <w:ind w:left="0" w:right="0" w:firstLine="0"/>
              <w:jc w:val="both"/>
              <w:rPr>
                <w:rFonts w:cs="Arial"/>
                <w:b/>
                <w:bCs/>
                <w:sz w:val="18"/>
                <w:szCs w:val="18"/>
                <w:lang w:val="es-SV" w:eastAsia="es-SV"/>
              </w:rPr>
            </w:pPr>
            <w:r>
              <w:rPr>
                <w:rFonts w:cs="Arial"/>
                <w:bCs/>
                <w:szCs w:val="18"/>
                <w:lang w:val="es-SV" w:eastAsia="es-SV"/>
              </w:rPr>
              <w:t>Fecha:</w:t>
            </w:r>
          </w:p>
        </w:tc>
        <w:tc>
          <w:tcPr>
            <w:tcW w:w="2600" w:type="pct"/>
            <w:shd w:val="clear" w:color="auto" w:fill="FFFFFF" w:themeFill="background1"/>
            <w:vAlign w:val="center"/>
          </w:tcPr>
          <w:p w:rsidR="00560F6E" w:rsidRDefault="00560F6E" w:rsidP="00FE260A">
            <w:pPr>
              <w:pStyle w:val="Encabezadodemensaje"/>
              <w:spacing w:after="0" w:line="0" w:lineRule="atLeast"/>
              <w:ind w:left="0" w:right="-108" w:firstLine="0"/>
              <w:jc w:val="both"/>
              <w:rPr>
                <w:rFonts w:cs="Arial"/>
                <w:sz w:val="18"/>
                <w:szCs w:val="18"/>
                <w:lang w:val="es-SV" w:eastAsia="es-SV"/>
              </w:rPr>
            </w:pPr>
            <w:r>
              <w:rPr>
                <w:rFonts w:cs="Arial"/>
                <w:b/>
                <w:sz w:val="18"/>
                <w:szCs w:val="18"/>
                <w:lang w:val="es-SV" w:eastAsia="es-SV"/>
              </w:rPr>
              <w:t>Aprobó</w:t>
            </w:r>
            <w:r w:rsidRPr="00382CB5">
              <w:rPr>
                <w:rFonts w:cs="Arial"/>
                <w:b/>
                <w:sz w:val="18"/>
                <w:szCs w:val="18"/>
                <w:lang w:val="es-SV" w:eastAsia="es-SV"/>
              </w:rPr>
              <w:t>:</w:t>
            </w:r>
          </w:p>
          <w:p w:rsidR="00560F6E" w:rsidRDefault="008B399B" w:rsidP="00FE260A">
            <w:pPr>
              <w:pStyle w:val="Encabezadodemensaje"/>
              <w:tabs>
                <w:tab w:val="left" w:pos="2795"/>
              </w:tabs>
              <w:spacing w:after="0" w:line="0" w:lineRule="atLeast"/>
              <w:ind w:left="-40" w:right="-108" w:firstLine="0"/>
              <w:jc w:val="both"/>
              <w:rPr>
                <w:rFonts w:cs="Arial"/>
                <w:szCs w:val="18"/>
                <w:lang w:val="es-SV" w:eastAsia="es-SV"/>
              </w:rPr>
            </w:pPr>
            <w:r>
              <w:rPr>
                <w:rFonts w:cs="Arial"/>
                <w:szCs w:val="18"/>
                <w:lang w:val="es-SV" w:eastAsia="es-SV"/>
              </w:rPr>
              <w:t>Nombre de la jefatura inmediata</w:t>
            </w:r>
          </w:p>
          <w:p w:rsidR="008B399B" w:rsidRPr="00382CB5" w:rsidRDefault="008B399B" w:rsidP="00FE260A">
            <w:pPr>
              <w:pStyle w:val="Encabezadodemensaje"/>
              <w:tabs>
                <w:tab w:val="left" w:pos="2795"/>
              </w:tabs>
              <w:spacing w:after="0" w:line="0" w:lineRule="atLeast"/>
              <w:ind w:left="-40" w:right="-108" w:firstLine="0"/>
              <w:jc w:val="both"/>
              <w:rPr>
                <w:rFonts w:cs="Arial"/>
                <w:szCs w:val="18"/>
                <w:lang w:val="es-SV" w:eastAsia="es-SV"/>
              </w:rPr>
            </w:pPr>
            <w:r>
              <w:rPr>
                <w:rFonts w:cs="Arial"/>
                <w:szCs w:val="18"/>
                <w:lang w:val="es-SV" w:eastAsia="es-SV"/>
              </w:rPr>
              <w:t xml:space="preserve">Cargo </w:t>
            </w:r>
          </w:p>
          <w:p w:rsidR="00560F6E" w:rsidRPr="00382CB5" w:rsidRDefault="00560F6E" w:rsidP="00FE260A">
            <w:pPr>
              <w:pStyle w:val="Encabezadodemensaje"/>
              <w:spacing w:after="0" w:line="0" w:lineRule="atLeast"/>
              <w:ind w:left="0" w:right="833" w:firstLine="0"/>
              <w:jc w:val="both"/>
              <w:rPr>
                <w:rFonts w:cs="Arial"/>
                <w:sz w:val="18"/>
                <w:szCs w:val="18"/>
                <w:lang w:val="es-SV" w:eastAsia="es-SV"/>
              </w:rPr>
            </w:pPr>
            <w:r>
              <w:rPr>
                <w:rFonts w:cs="Arial"/>
                <w:bCs/>
                <w:szCs w:val="18"/>
                <w:lang w:val="es-SV" w:eastAsia="es-SV"/>
              </w:rPr>
              <w:t>Fecha:</w:t>
            </w:r>
          </w:p>
        </w:tc>
      </w:tr>
    </w:tbl>
    <w:p w:rsidR="00CC0B73" w:rsidRDefault="00CC0B73" w:rsidP="00CE6329">
      <w:pPr>
        <w:spacing w:line="360" w:lineRule="auto"/>
        <w:ind w:right="532"/>
        <w:jc w:val="both"/>
        <w:rPr>
          <w:rFonts w:ascii="Arial" w:hAnsi="Arial" w:cs="Arial"/>
          <w:b/>
        </w:rPr>
      </w:pPr>
    </w:p>
    <w:p w:rsidR="00CC0B73" w:rsidRDefault="00CC0B73" w:rsidP="00CE6329">
      <w:pPr>
        <w:pStyle w:val="Encabezadodemensaje"/>
        <w:spacing w:after="0" w:line="0" w:lineRule="atLeast"/>
        <w:ind w:left="0" w:right="-569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CC0B73" w:rsidRDefault="00CC0B73" w:rsidP="00CE6329">
      <w:pPr>
        <w:pStyle w:val="Encabezadodemensaje"/>
        <w:spacing w:after="0" w:line="0" w:lineRule="atLeast"/>
        <w:ind w:left="0" w:right="-569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CC0B73" w:rsidRDefault="00CC0B73" w:rsidP="00CE6329">
      <w:pPr>
        <w:pStyle w:val="Encabezadodemensaje"/>
        <w:spacing w:after="0" w:line="0" w:lineRule="atLeast"/>
        <w:ind w:left="0" w:right="-569" w:firstLine="0"/>
        <w:jc w:val="both"/>
        <w:rPr>
          <w:rFonts w:cs="Arial"/>
          <w:b/>
          <w:sz w:val="24"/>
          <w:szCs w:val="24"/>
          <w:lang w:val="es-SV" w:eastAsia="es-SV"/>
        </w:rPr>
      </w:pPr>
    </w:p>
    <w:p w:rsidR="00CC0B73" w:rsidRPr="00787B95" w:rsidRDefault="00CC0B73" w:rsidP="00CE6329">
      <w:pPr>
        <w:pStyle w:val="Encabezadodemensaje"/>
        <w:spacing w:after="0" w:line="0" w:lineRule="atLeast"/>
        <w:ind w:left="0" w:right="-569" w:firstLine="0"/>
        <w:jc w:val="both"/>
        <w:rPr>
          <w:rFonts w:cs="Arial"/>
          <w:sz w:val="24"/>
          <w:szCs w:val="24"/>
          <w:lang w:val="es-SV" w:eastAsia="es-SV"/>
        </w:rPr>
      </w:pPr>
    </w:p>
    <w:p w:rsidR="00A03006" w:rsidRDefault="00A03006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4134C" w:rsidRDefault="0044134C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560F6E" w:rsidRDefault="00560F6E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560F6E" w:rsidRDefault="00560F6E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560F6E" w:rsidRDefault="00560F6E" w:rsidP="00CE6329">
      <w:pPr>
        <w:spacing w:after="160" w:line="259" w:lineRule="auto"/>
        <w:jc w:val="both"/>
        <w:rPr>
          <w:sz w:val="28"/>
          <w:szCs w:val="24"/>
          <w:lang w:val="es-MX"/>
        </w:rPr>
      </w:pPr>
    </w:p>
    <w:p w:rsidR="004653CE" w:rsidRDefault="004653CE" w:rsidP="00CE6329">
      <w:pPr>
        <w:spacing w:after="160" w:line="259" w:lineRule="auto"/>
        <w:jc w:val="both"/>
        <w:rPr>
          <w:sz w:val="24"/>
          <w:szCs w:val="24"/>
          <w:lang w:val="es-MX"/>
        </w:rPr>
      </w:pPr>
    </w:p>
    <w:p w:rsidR="004653CE" w:rsidRDefault="004653CE" w:rsidP="00CE6329">
      <w:pPr>
        <w:spacing w:after="160" w:line="259" w:lineRule="auto"/>
        <w:jc w:val="both"/>
        <w:rPr>
          <w:sz w:val="24"/>
          <w:szCs w:val="24"/>
          <w:lang w:val="es-MX"/>
        </w:rPr>
      </w:pPr>
    </w:p>
    <w:p w:rsidR="00AB7C68" w:rsidRDefault="00AB7C68" w:rsidP="00CE6329">
      <w:pPr>
        <w:spacing w:after="160" w:line="259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 de Fundación del pueblo fue</w:t>
      </w:r>
      <w:r w:rsidR="00C93358">
        <w:rPr>
          <w:sz w:val="24"/>
          <w:szCs w:val="24"/>
          <w:lang w:val="es-MX"/>
        </w:rPr>
        <w:t xml:space="preserve">            </w:t>
      </w:r>
      <w:r>
        <w:rPr>
          <w:sz w:val="24"/>
          <w:szCs w:val="24"/>
          <w:lang w:val="es-MX"/>
        </w:rPr>
        <w:t xml:space="preserve">                              1543</w:t>
      </w:r>
    </w:p>
    <w:p w:rsidR="00AB7C68" w:rsidRDefault="00AB7C68" w:rsidP="00CE6329">
      <w:pPr>
        <w:spacing w:after="160" w:line="259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La fecha de Fundación de de la Alcaldía fue el                        15 de Enero de 1694</w:t>
      </w:r>
    </w:p>
    <w:p w:rsidR="00AB7C68" w:rsidRDefault="00AB7C68" w:rsidP="00CE6329">
      <w:pPr>
        <w:spacing w:after="160" w:line="259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Fecha de Titulo de Villa                                                              7 de Marzo  de 1874</w:t>
      </w:r>
    </w:p>
    <w:p w:rsidR="00AB7C68" w:rsidRDefault="00AB7C68" w:rsidP="00CE6329">
      <w:pPr>
        <w:spacing w:after="160" w:line="259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Alcaldía a contado solo con una cede que hasta la fecha </w:t>
      </w:r>
    </w:p>
    <w:p w:rsidR="00205CC5" w:rsidRDefault="00205CC5" w:rsidP="00CE6329">
      <w:pPr>
        <w:spacing w:after="160" w:line="259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La Normativa y Marco legal de la municipalidad                     La Constitución Política 1983                                                                                      </w:t>
      </w:r>
    </w:p>
    <w:p w:rsidR="00205CC5" w:rsidRDefault="00205CC5" w:rsidP="00CE6329">
      <w:pPr>
        <w:spacing w:after="160" w:line="259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                                                                                            </w:t>
      </w:r>
      <w:r w:rsidR="0065528E">
        <w:rPr>
          <w:sz w:val="24"/>
          <w:szCs w:val="24"/>
          <w:lang w:val="es-MX"/>
        </w:rPr>
        <w:t>Código</w:t>
      </w:r>
      <w:r>
        <w:rPr>
          <w:sz w:val="24"/>
          <w:szCs w:val="24"/>
          <w:lang w:val="es-MX"/>
        </w:rPr>
        <w:t xml:space="preserve"> Municipal de la </w:t>
      </w:r>
      <w:r w:rsidR="0065528E">
        <w:rPr>
          <w:sz w:val="24"/>
          <w:szCs w:val="24"/>
          <w:lang w:val="es-MX"/>
        </w:rPr>
        <w:t>república</w:t>
      </w:r>
    </w:p>
    <w:p w:rsidR="0065528E" w:rsidRDefault="0065528E" w:rsidP="00CE6329">
      <w:pPr>
        <w:spacing w:after="160" w:line="259" w:lineRule="auto"/>
        <w:jc w:val="both"/>
        <w:rPr>
          <w:sz w:val="24"/>
          <w:szCs w:val="24"/>
          <w:lang w:val="es-MX"/>
        </w:rPr>
      </w:pPr>
    </w:p>
    <w:p w:rsidR="0065528E" w:rsidRPr="00AB7C68" w:rsidRDefault="0065528E" w:rsidP="00CE6329">
      <w:pPr>
        <w:spacing w:after="160" w:line="259" w:lineRule="auto"/>
        <w:jc w:val="both"/>
        <w:rPr>
          <w:sz w:val="24"/>
          <w:szCs w:val="24"/>
          <w:lang w:val="es-MX"/>
        </w:rPr>
      </w:pPr>
    </w:p>
    <w:p w:rsidR="002E2F4D" w:rsidRDefault="00533454" w:rsidP="00CE6329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es-MX"/>
        </w:rPr>
      </w:pPr>
      <w:r w:rsidRPr="007056FA">
        <w:rPr>
          <w:b/>
          <w:sz w:val="24"/>
          <w:szCs w:val="24"/>
          <w:lang w:val="es-MX"/>
        </w:rPr>
        <w:t xml:space="preserve">Objetivo del diagnóstico </w:t>
      </w:r>
    </w:p>
    <w:p w:rsidR="000000BB" w:rsidRDefault="00D44B5A" w:rsidP="005E5BF7">
      <w:pPr>
        <w:jc w:val="both"/>
        <w:rPr>
          <w:lang w:val="es-MX"/>
        </w:rPr>
      </w:pPr>
      <w:r>
        <w:rPr>
          <w:lang w:val="es-MX"/>
        </w:rPr>
        <w:t>Es I</w:t>
      </w:r>
      <w:r w:rsidRPr="00D44B5A">
        <w:rPr>
          <w:lang w:val="es-MX"/>
        </w:rPr>
        <w:t>dentificar</w:t>
      </w:r>
      <w:r>
        <w:rPr>
          <w:lang w:val="es-MX"/>
        </w:rPr>
        <w:t xml:space="preserve"> la problemática y</w:t>
      </w:r>
      <w:r w:rsidR="00250615">
        <w:rPr>
          <w:lang w:val="es-MX"/>
        </w:rPr>
        <w:t xml:space="preserve"> el mal uso que se da </w:t>
      </w:r>
      <w:r>
        <w:rPr>
          <w:lang w:val="es-MX"/>
        </w:rPr>
        <w:t>a los Documentos Municipales,</w:t>
      </w:r>
      <w:r w:rsidR="000000BB">
        <w:rPr>
          <w:lang w:val="es-MX"/>
        </w:rPr>
        <w:t xml:space="preserve"> identificar ordenar y armar las series documentales</w:t>
      </w:r>
    </w:p>
    <w:p w:rsidR="00D44B5A" w:rsidRDefault="00D44B5A" w:rsidP="005E5BF7">
      <w:pPr>
        <w:jc w:val="both"/>
        <w:rPr>
          <w:lang w:val="es-MX"/>
        </w:rPr>
      </w:pPr>
      <w:r>
        <w:rPr>
          <w:lang w:val="es-MX"/>
        </w:rPr>
        <w:t xml:space="preserve"> Para </w:t>
      </w:r>
      <w:r w:rsidR="00415A41">
        <w:rPr>
          <w:lang w:val="es-MX"/>
        </w:rPr>
        <w:t>así</w:t>
      </w:r>
      <w:r>
        <w:rPr>
          <w:lang w:val="es-MX"/>
        </w:rPr>
        <w:t xml:space="preserve"> poder Ordenar el Archivo Central,</w:t>
      </w:r>
      <w:r w:rsidR="00415A41">
        <w:rPr>
          <w:lang w:val="es-MX"/>
        </w:rPr>
        <w:t xml:space="preserve"> los Archivos periféricos</w:t>
      </w:r>
      <w:r w:rsidR="000000BB">
        <w:rPr>
          <w:lang w:val="es-MX"/>
        </w:rPr>
        <w:t xml:space="preserve"> y archivos de Gestión</w:t>
      </w:r>
      <w:r w:rsidR="00415A41">
        <w:rPr>
          <w:lang w:val="es-MX"/>
        </w:rPr>
        <w:t xml:space="preserve"> que la Municipalidad posee, E</w:t>
      </w:r>
      <w:r>
        <w:rPr>
          <w:lang w:val="es-MX"/>
        </w:rPr>
        <w:t>ducar a las Unidades Productoras de Información y</w:t>
      </w:r>
      <w:r w:rsidR="000000BB">
        <w:rPr>
          <w:lang w:val="es-MX"/>
        </w:rPr>
        <w:t xml:space="preserve"> del trato y cuido que hay que dar a los documentos para su conservación y buen uso</w:t>
      </w:r>
      <w:r>
        <w:rPr>
          <w:lang w:val="es-MX"/>
        </w:rPr>
        <w:t>.-</w:t>
      </w:r>
    </w:p>
    <w:p w:rsidR="0042214F" w:rsidRDefault="00D44B5A" w:rsidP="005E5BF7">
      <w:pPr>
        <w:jc w:val="both"/>
        <w:rPr>
          <w:lang w:val="es-MX"/>
        </w:rPr>
      </w:pPr>
      <w:r>
        <w:rPr>
          <w:lang w:val="es-MX"/>
        </w:rPr>
        <w:t>Para el buen t</w:t>
      </w:r>
      <w:r w:rsidR="000000BB">
        <w:rPr>
          <w:lang w:val="es-MX"/>
        </w:rPr>
        <w:t>rato</w:t>
      </w:r>
      <w:r>
        <w:rPr>
          <w:lang w:val="es-MX"/>
        </w:rPr>
        <w:t xml:space="preserve"> de la </w:t>
      </w:r>
      <w:r w:rsidRPr="00415A41">
        <w:rPr>
          <w:b/>
          <w:lang w:val="es-MX"/>
        </w:rPr>
        <w:t>DOCUMENTACION</w:t>
      </w:r>
      <w:r>
        <w:rPr>
          <w:lang w:val="es-MX"/>
        </w:rPr>
        <w:t xml:space="preserve"> </w:t>
      </w:r>
      <w:r w:rsidRPr="00415A41">
        <w:rPr>
          <w:b/>
          <w:lang w:val="es-MX"/>
        </w:rPr>
        <w:t>HISTORICA</w:t>
      </w:r>
      <w:r>
        <w:rPr>
          <w:lang w:val="es-MX"/>
        </w:rPr>
        <w:t xml:space="preserve">  que se posee  del Municipio </w:t>
      </w:r>
      <w:r w:rsidR="004653CE">
        <w:rPr>
          <w:lang w:val="es-MX"/>
        </w:rPr>
        <w:t>por ende pueda</w:t>
      </w:r>
      <w:r w:rsidR="00415A41">
        <w:rPr>
          <w:lang w:val="es-MX"/>
        </w:rPr>
        <w:t xml:space="preserve"> prestar un buen servicio tanto a la Municipalidad como al Público en General</w:t>
      </w:r>
      <w:r w:rsidR="002E71B4">
        <w:rPr>
          <w:lang w:val="es-MX"/>
        </w:rPr>
        <w:t>.-</w:t>
      </w:r>
    </w:p>
    <w:p w:rsidR="004653CE" w:rsidRDefault="004653CE" w:rsidP="005E5BF7">
      <w:pPr>
        <w:jc w:val="both"/>
        <w:rPr>
          <w:lang w:val="es-MX"/>
        </w:rPr>
      </w:pPr>
    </w:p>
    <w:p w:rsidR="004653CE" w:rsidRDefault="004653CE" w:rsidP="005E5BF7">
      <w:pPr>
        <w:jc w:val="both"/>
        <w:rPr>
          <w:lang w:val="es-MX"/>
        </w:rPr>
      </w:pPr>
    </w:p>
    <w:p w:rsidR="004653CE" w:rsidRDefault="004653CE" w:rsidP="005E5BF7">
      <w:pPr>
        <w:jc w:val="both"/>
        <w:rPr>
          <w:lang w:val="es-MX"/>
        </w:rPr>
      </w:pPr>
    </w:p>
    <w:p w:rsidR="004653CE" w:rsidRDefault="004653CE" w:rsidP="005E5BF7">
      <w:pPr>
        <w:jc w:val="both"/>
        <w:rPr>
          <w:lang w:val="es-MX"/>
        </w:rPr>
      </w:pPr>
    </w:p>
    <w:p w:rsidR="004653CE" w:rsidRDefault="004653CE" w:rsidP="005E5BF7">
      <w:pPr>
        <w:jc w:val="both"/>
        <w:rPr>
          <w:lang w:val="es-MX"/>
        </w:rPr>
      </w:pPr>
    </w:p>
    <w:p w:rsidR="004653CE" w:rsidRDefault="004653CE" w:rsidP="005E5BF7">
      <w:pPr>
        <w:jc w:val="both"/>
        <w:rPr>
          <w:lang w:val="es-MX"/>
        </w:rPr>
      </w:pPr>
    </w:p>
    <w:p w:rsidR="004653CE" w:rsidRDefault="004653CE" w:rsidP="005E5BF7">
      <w:pPr>
        <w:jc w:val="both"/>
        <w:rPr>
          <w:lang w:val="es-MX"/>
        </w:rPr>
      </w:pPr>
    </w:p>
    <w:p w:rsidR="004653CE" w:rsidRDefault="004653CE" w:rsidP="005E5BF7">
      <w:pPr>
        <w:jc w:val="both"/>
        <w:rPr>
          <w:lang w:val="es-MX"/>
        </w:rPr>
      </w:pPr>
    </w:p>
    <w:p w:rsidR="004653CE" w:rsidRPr="00D44B5A" w:rsidRDefault="004653CE" w:rsidP="005E5BF7">
      <w:pPr>
        <w:jc w:val="both"/>
        <w:rPr>
          <w:lang w:val="es-MX"/>
        </w:rPr>
      </w:pPr>
    </w:p>
    <w:p w:rsidR="00CB1B5A" w:rsidRPr="005E5BF7" w:rsidRDefault="00CB1B5A" w:rsidP="00CB1B5A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  <w:lang w:val="es-MX"/>
        </w:rPr>
      </w:pPr>
      <w:r w:rsidRPr="005E5BF7">
        <w:rPr>
          <w:b/>
          <w:sz w:val="24"/>
          <w:szCs w:val="24"/>
          <w:lang w:val="es-MX"/>
        </w:rPr>
        <w:lastRenderedPageBreak/>
        <w:t xml:space="preserve">Unidades productoras </w:t>
      </w:r>
    </w:p>
    <w:p w:rsidR="00CB1B5A" w:rsidRPr="007056FA" w:rsidRDefault="00CB1B5A" w:rsidP="005E5BF7">
      <w:pPr>
        <w:pStyle w:val="Sinespaciado"/>
        <w:jc w:val="both"/>
        <w:rPr>
          <w:lang w:val="es-MX"/>
        </w:rPr>
      </w:pPr>
    </w:p>
    <w:tbl>
      <w:tblPr>
        <w:tblStyle w:val="Tablaconcuadrcula"/>
        <w:tblW w:w="9180" w:type="dxa"/>
        <w:tblLook w:val="04A0"/>
      </w:tblPr>
      <w:tblGrid>
        <w:gridCol w:w="2942"/>
        <w:gridCol w:w="4141"/>
        <w:gridCol w:w="2097"/>
      </w:tblGrid>
      <w:tr w:rsidR="00CB1B5A" w:rsidRPr="007056FA" w:rsidTr="005E5BF7">
        <w:trPr>
          <w:trHeight w:val="1107"/>
        </w:trPr>
        <w:tc>
          <w:tcPr>
            <w:tcW w:w="2942" w:type="dxa"/>
          </w:tcPr>
          <w:p w:rsidR="002E71B4" w:rsidRDefault="002E71B4" w:rsidP="005E5BF7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CB1B5A" w:rsidRPr="007056FA" w:rsidRDefault="00CB1B5A" w:rsidP="005E5BF7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7056FA">
              <w:rPr>
                <w:b/>
                <w:sz w:val="24"/>
                <w:szCs w:val="24"/>
                <w:lang w:val="es-MX"/>
              </w:rPr>
              <w:t>Ámbito funcional</w:t>
            </w:r>
          </w:p>
        </w:tc>
        <w:tc>
          <w:tcPr>
            <w:tcW w:w="4141" w:type="dxa"/>
          </w:tcPr>
          <w:p w:rsidR="00CB1B5A" w:rsidRPr="002E71B4" w:rsidRDefault="002E71B4" w:rsidP="002E71B4">
            <w:pPr>
              <w:pStyle w:val="Ttulo1"/>
              <w:outlineLvl w:val="0"/>
              <w:rPr>
                <w:color w:val="auto"/>
              </w:rPr>
            </w:pPr>
            <w:r>
              <w:t xml:space="preserve">            </w:t>
            </w:r>
            <w:r w:rsidR="00CB1B5A" w:rsidRPr="002E71B4">
              <w:rPr>
                <w:color w:val="auto"/>
              </w:rPr>
              <w:t>Unidades productoras</w:t>
            </w:r>
          </w:p>
        </w:tc>
        <w:tc>
          <w:tcPr>
            <w:tcW w:w="2097" w:type="dxa"/>
          </w:tcPr>
          <w:p w:rsidR="005E5BF7" w:rsidRDefault="005E5BF7" w:rsidP="00CE6329">
            <w:pPr>
              <w:spacing w:line="360" w:lineRule="auto"/>
              <w:jc w:val="both"/>
              <w:rPr>
                <w:b/>
                <w:sz w:val="24"/>
                <w:szCs w:val="24"/>
                <w:lang w:val="es-MX"/>
              </w:rPr>
            </w:pPr>
          </w:p>
          <w:p w:rsidR="00CB1B5A" w:rsidRPr="007056FA" w:rsidRDefault="00CB1B5A" w:rsidP="005E5BF7">
            <w:pPr>
              <w:spacing w:line="360" w:lineRule="auto"/>
              <w:jc w:val="both"/>
              <w:rPr>
                <w:b/>
                <w:sz w:val="24"/>
                <w:szCs w:val="24"/>
                <w:lang w:val="es-MX"/>
              </w:rPr>
            </w:pPr>
            <w:r w:rsidRPr="007056FA">
              <w:rPr>
                <w:b/>
                <w:sz w:val="24"/>
                <w:szCs w:val="24"/>
                <w:lang w:val="es-MX"/>
              </w:rPr>
              <w:t>Total</w:t>
            </w:r>
            <w:r w:rsidR="007611EC">
              <w:rPr>
                <w:b/>
                <w:sz w:val="24"/>
                <w:szCs w:val="24"/>
                <w:lang w:val="es-MX"/>
              </w:rPr>
              <w:t xml:space="preserve"> </w:t>
            </w:r>
            <w:r w:rsidRPr="007056FA">
              <w:rPr>
                <w:b/>
                <w:sz w:val="24"/>
                <w:szCs w:val="24"/>
                <w:lang w:val="es-MX"/>
              </w:rPr>
              <w:t xml:space="preserve">de </w:t>
            </w:r>
            <w:r w:rsidR="005E5BF7">
              <w:rPr>
                <w:b/>
                <w:sz w:val="24"/>
                <w:szCs w:val="24"/>
                <w:lang w:val="es-MX"/>
              </w:rPr>
              <w:t>U</w:t>
            </w:r>
            <w:r w:rsidRPr="007056FA">
              <w:rPr>
                <w:b/>
                <w:sz w:val="24"/>
                <w:szCs w:val="24"/>
                <w:lang w:val="es-MX"/>
              </w:rPr>
              <w:t xml:space="preserve">nidades </w:t>
            </w:r>
          </w:p>
        </w:tc>
      </w:tr>
      <w:tr w:rsidR="00CB1B5A" w:rsidRPr="007056FA" w:rsidTr="0011439F">
        <w:trPr>
          <w:trHeight w:val="1518"/>
        </w:trPr>
        <w:tc>
          <w:tcPr>
            <w:tcW w:w="2942" w:type="dxa"/>
          </w:tcPr>
          <w:p w:rsidR="00CB1B5A" w:rsidRPr="002E71B4" w:rsidRDefault="00CB1B5A" w:rsidP="005E5BF7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2E71B4">
              <w:rPr>
                <w:b/>
                <w:sz w:val="24"/>
                <w:szCs w:val="24"/>
                <w:lang w:val="es-MX"/>
              </w:rPr>
              <w:t>Unidades de la máxima autoridad</w:t>
            </w:r>
          </w:p>
        </w:tc>
        <w:tc>
          <w:tcPr>
            <w:tcW w:w="4141" w:type="dxa"/>
          </w:tcPr>
          <w:p w:rsidR="002E71B4" w:rsidRDefault="002E71B4" w:rsidP="002E71B4">
            <w:pPr>
              <w:pStyle w:val="Sinespaciado"/>
              <w:rPr>
                <w:lang w:val="es-MX"/>
              </w:rPr>
            </w:pPr>
          </w:p>
          <w:p w:rsidR="00CB1B5A" w:rsidRDefault="002E71B4" w:rsidP="002E71B4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Concejo Municipal</w:t>
            </w:r>
            <w:r w:rsidR="007611EC">
              <w:rPr>
                <w:lang w:val="es-MX"/>
              </w:rPr>
              <w:t>,</w:t>
            </w:r>
          </w:p>
          <w:p w:rsidR="002E71B4" w:rsidRPr="007056FA" w:rsidRDefault="007611EC" w:rsidP="0011439F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Alcalde Municipal</w:t>
            </w:r>
          </w:p>
        </w:tc>
        <w:tc>
          <w:tcPr>
            <w:tcW w:w="2097" w:type="dxa"/>
          </w:tcPr>
          <w:p w:rsidR="002E71B4" w:rsidRDefault="002E71B4" w:rsidP="002E71B4">
            <w:pPr>
              <w:pStyle w:val="Sinespaciado"/>
              <w:jc w:val="center"/>
            </w:pPr>
          </w:p>
          <w:p w:rsidR="002E71B4" w:rsidRDefault="002E71B4" w:rsidP="002E71B4">
            <w:pPr>
              <w:pStyle w:val="Sinespaciado"/>
              <w:jc w:val="center"/>
            </w:pPr>
          </w:p>
          <w:p w:rsidR="00CB1B5A" w:rsidRPr="007611EC" w:rsidRDefault="004F4758" w:rsidP="002E71B4">
            <w:pPr>
              <w:pStyle w:val="Sinespaciad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</w:tr>
      <w:tr w:rsidR="00CB1B5A" w:rsidRPr="007056FA" w:rsidTr="005E5BF7">
        <w:tc>
          <w:tcPr>
            <w:tcW w:w="2942" w:type="dxa"/>
          </w:tcPr>
          <w:p w:rsidR="005E5BF7" w:rsidRDefault="005E5BF7" w:rsidP="005E5BF7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CB1B5A" w:rsidRPr="005E5BF7" w:rsidRDefault="00CB1B5A" w:rsidP="005E5BF7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5E5BF7">
              <w:rPr>
                <w:b/>
                <w:sz w:val="24"/>
                <w:szCs w:val="24"/>
                <w:lang w:val="es-MX"/>
              </w:rPr>
              <w:t>Unidades administrativas</w:t>
            </w:r>
          </w:p>
        </w:tc>
        <w:tc>
          <w:tcPr>
            <w:tcW w:w="4141" w:type="dxa"/>
          </w:tcPr>
          <w:p w:rsidR="002E71B4" w:rsidRDefault="002E71B4" w:rsidP="002E71B4">
            <w:pPr>
              <w:pStyle w:val="Sinespaciado"/>
              <w:jc w:val="center"/>
              <w:rPr>
                <w:lang w:val="es-MX"/>
              </w:rPr>
            </w:pPr>
          </w:p>
          <w:p w:rsidR="005E5BF7" w:rsidRDefault="007611EC" w:rsidP="002E71B4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Sindicatura</w:t>
            </w:r>
          </w:p>
          <w:p w:rsidR="004F4758" w:rsidRDefault="004F4758" w:rsidP="002E71B4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Gerencia Administrativa</w:t>
            </w:r>
          </w:p>
          <w:p w:rsidR="004F4758" w:rsidRDefault="004F4758" w:rsidP="002E71B4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Gerencia Financiera</w:t>
            </w:r>
          </w:p>
          <w:p w:rsidR="004F4758" w:rsidRDefault="004F4758" w:rsidP="002E71B4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Gerencia Operativa</w:t>
            </w:r>
          </w:p>
          <w:p w:rsidR="004A5096" w:rsidRPr="007056FA" w:rsidRDefault="004A5096" w:rsidP="002E71B4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Gerencia Distrital</w:t>
            </w:r>
          </w:p>
        </w:tc>
        <w:tc>
          <w:tcPr>
            <w:tcW w:w="2097" w:type="dxa"/>
          </w:tcPr>
          <w:p w:rsidR="007611EC" w:rsidRDefault="007611EC" w:rsidP="007611EC">
            <w:pPr>
              <w:pStyle w:val="Sinespaciado"/>
              <w:rPr>
                <w:lang w:val="es-MX"/>
              </w:rPr>
            </w:pPr>
          </w:p>
          <w:p w:rsidR="005E5BF7" w:rsidRPr="007611EC" w:rsidRDefault="007611EC" w:rsidP="007611EC">
            <w:pPr>
              <w:pStyle w:val="Sinespaciado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 xml:space="preserve">         </w:t>
            </w:r>
            <w:r w:rsidR="004F4758">
              <w:rPr>
                <w:sz w:val="40"/>
                <w:szCs w:val="40"/>
                <w:lang w:val="es-MX"/>
              </w:rPr>
              <w:t>5</w:t>
            </w:r>
          </w:p>
        </w:tc>
      </w:tr>
      <w:tr w:rsidR="00CB1B5A" w:rsidRPr="007056FA" w:rsidTr="0011439F">
        <w:trPr>
          <w:trHeight w:val="992"/>
        </w:trPr>
        <w:tc>
          <w:tcPr>
            <w:tcW w:w="2942" w:type="dxa"/>
          </w:tcPr>
          <w:p w:rsidR="00F51E07" w:rsidRDefault="00F51E07" w:rsidP="00F51E07">
            <w:pPr>
              <w:spacing w:line="360" w:lineRule="auto"/>
              <w:rPr>
                <w:b/>
                <w:sz w:val="24"/>
                <w:szCs w:val="24"/>
                <w:lang w:val="es-MX"/>
              </w:rPr>
            </w:pPr>
          </w:p>
          <w:p w:rsidR="00CB1B5A" w:rsidRPr="005E5BF7" w:rsidRDefault="00CB1B5A" w:rsidP="00F51E07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5E5BF7">
              <w:rPr>
                <w:b/>
                <w:sz w:val="24"/>
                <w:szCs w:val="24"/>
                <w:lang w:val="es-MX"/>
              </w:rPr>
              <w:t>Unidades financieras</w:t>
            </w:r>
          </w:p>
        </w:tc>
        <w:tc>
          <w:tcPr>
            <w:tcW w:w="4141" w:type="dxa"/>
          </w:tcPr>
          <w:p w:rsidR="005E5BF7" w:rsidRDefault="005E5BF7" w:rsidP="005E5BF7">
            <w:pPr>
              <w:pStyle w:val="Sinespaciado"/>
              <w:jc w:val="center"/>
              <w:rPr>
                <w:lang w:val="es-MX"/>
              </w:rPr>
            </w:pPr>
          </w:p>
          <w:p w:rsidR="00CB1B5A" w:rsidRDefault="002E71B4" w:rsidP="005E5BF7">
            <w:pPr>
              <w:pStyle w:val="Sinespaciado"/>
              <w:jc w:val="center"/>
              <w:rPr>
                <w:lang w:val="es-MX"/>
              </w:rPr>
            </w:pPr>
            <w:r>
              <w:rPr>
                <w:lang w:val="es-MX"/>
              </w:rPr>
              <w:t>Tesorería,</w:t>
            </w:r>
            <w:r w:rsidR="005E5BF7">
              <w:rPr>
                <w:lang w:val="es-MX"/>
              </w:rPr>
              <w:t xml:space="preserve"> </w:t>
            </w:r>
            <w:r>
              <w:rPr>
                <w:lang w:val="es-MX"/>
              </w:rPr>
              <w:t>Contabilida</w:t>
            </w:r>
            <w:r w:rsidR="005E5BF7">
              <w:rPr>
                <w:lang w:val="es-MX"/>
              </w:rPr>
              <w:t>d</w:t>
            </w:r>
            <w:r>
              <w:rPr>
                <w:lang w:val="es-MX"/>
              </w:rPr>
              <w:t>,</w:t>
            </w:r>
            <w:r w:rsidR="00B61EF6">
              <w:rPr>
                <w:lang w:val="es-MX"/>
              </w:rPr>
              <w:t xml:space="preserve"> Recuperación</w:t>
            </w:r>
            <w:r w:rsidR="005E5BF7">
              <w:rPr>
                <w:lang w:val="es-MX"/>
              </w:rPr>
              <w:t xml:space="preserve"> de Mora, </w:t>
            </w:r>
            <w:r w:rsidR="00B61EF6">
              <w:rPr>
                <w:lang w:val="es-MX"/>
              </w:rPr>
              <w:t>Caja,</w:t>
            </w:r>
          </w:p>
          <w:p w:rsidR="005E5BF7" w:rsidRPr="007056FA" w:rsidRDefault="005E5BF7" w:rsidP="00CE6329">
            <w:pPr>
              <w:spacing w:line="360" w:lineRule="auto"/>
              <w:jc w:val="both"/>
              <w:rPr>
                <w:sz w:val="24"/>
                <w:szCs w:val="24"/>
                <w:lang w:val="es-MX"/>
              </w:rPr>
            </w:pPr>
          </w:p>
        </w:tc>
        <w:tc>
          <w:tcPr>
            <w:tcW w:w="2097" w:type="dxa"/>
          </w:tcPr>
          <w:p w:rsidR="00CB1B5A" w:rsidRPr="005E5BF7" w:rsidRDefault="005E5BF7" w:rsidP="005E5BF7">
            <w:pPr>
              <w:spacing w:line="360" w:lineRule="auto"/>
              <w:jc w:val="center"/>
              <w:rPr>
                <w:sz w:val="40"/>
                <w:szCs w:val="40"/>
                <w:lang w:val="es-MX"/>
              </w:rPr>
            </w:pPr>
            <w:r w:rsidRPr="005E5BF7">
              <w:rPr>
                <w:sz w:val="40"/>
                <w:szCs w:val="40"/>
                <w:lang w:val="es-MX"/>
              </w:rPr>
              <w:t>4</w:t>
            </w:r>
          </w:p>
        </w:tc>
      </w:tr>
      <w:tr w:rsidR="00CB1B5A" w:rsidRPr="007056FA" w:rsidTr="0011439F">
        <w:trPr>
          <w:trHeight w:val="1909"/>
        </w:trPr>
        <w:tc>
          <w:tcPr>
            <w:tcW w:w="2942" w:type="dxa"/>
          </w:tcPr>
          <w:p w:rsidR="0011439F" w:rsidRDefault="0011439F" w:rsidP="005E5BF7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CB1B5A" w:rsidRPr="005E5BF7" w:rsidRDefault="0011439F" w:rsidP="005E5BF7">
            <w:pPr>
              <w:spacing w:line="360" w:lineRule="auto"/>
              <w:jc w:val="center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Unidades de S</w:t>
            </w:r>
            <w:r w:rsidR="00CB1B5A" w:rsidRPr="005E5BF7">
              <w:rPr>
                <w:b/>
                <w:sz w:val="24"/>
                <w:szCs w:val="24"/>
                <w:lang w:val="es-MX"/>
              </w:rPr>
              <w:t>ervicio</w:t>
            </w:r>
          </w:p>
        </w:tc>
        <w:tc>
          <w:tcPr>
            <w:tcW w:w="4141" w:type="dxa"/>
          </w:tcPr>
          <w:p w:rsidR="0011439F" w:rsidRDefault="0011439F" w:rsidP="001D4C2F">
            <w:pPr>
              <w:spacing w:line="360" w:lineRule="auto"/>
              <w:jc w:val="center"/>
              <w:rPr>
                <w:sz w:val="24"/>
                <w:szCs w:val="24"/>
                <w:lang w:val="es-MX"/>
              </w:rPr>
            </w:pPr>
          </w:p>
          <w:p w:rsidR="00CB1B5A" w:rsidRPr="007056FA" w:rsidRDefault="005E5BF7" w:rsidP="001D4C2F">
            <w:pPr>
              <w:spacing w:line="360" w:lineRule="auto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Catastro, Ctas. Corrientes, </w:t>
            </w:r>
            <w:r w:rsidR="001D4C2F">
              <w:rPr>
                <w:sz w:val="24"/>
                <w:szCs w:val="24"/>
                <w:lang w:val="es-MX"/>
              </w:rPr>
              <w:t>REF</w:t>
            </w:r>
            <w:r>
              <w:rPr>
                <w:sz w:val="24"/>
                <w:szCs w:val="24"/>
                <w:lang w:val="es-MX"/>
              </w:rPr>
              <w:t>,</w:t>
            </w:r>
            <w:r w:rsidR="00FA4777">
              <w:rPr>
                <w:sz w:val="24"/>
                <w:szCs w:val="24"/>
                <w:lang w:val="es-MX"/>
              </w:rPr>
              <w:t xml:space="preserve"> </w:t>
            </w:r>
            <w:r w:rsidR="007B1157">
              <w:rPr>
                <w:sz w:val="24"/>
                <w:szCs w:val="24"/>
                <w:lang w:val="es-MX"/>
              </w:rPr>
              <w:t>Medio Am</w:t>
            </w:r>
            <w:r>
              <w:rPr>
                <w:sz w:val="24"/>
                <w:szCs w:val="24"/>
                <w:lang w:val="es-MX"/>
              </w:rPr>
              <w:t>biente,</w:t>
            </w:r>
            <w:r w:rsidR="007B1157">
              <w:rPr>
                <w:sz w:val="24"/>
                <w:szCs w:val="24"/>
                <w:lang w:val="es-MX"/>
              </w:rPr>
              <w:t xml:space="preserve"> servicios Generales</w:t>
            </w:r>
          </w:p>
        </w:tc>
        <w:tc>
          <w:tcPr>
            <w:tcW w:w="2097" w:type="dxa"/>
          </w:tcPr>
          <w:p w:rsidR="0011439F" w:rsidRDefault="0011439F" w:rsidP="00FA4777">
            <w:pPr>
              <w:spacing w:line="360" w:lineRule="auto"/>
              <w:jc w:val="center"/>
              <w:rPr>
                <w:sz w:val="40"/>
                <w:szCs w:val="40"/>
                <w:lang w:val="es-MX"/>
              </w:rPr>
            </w:pPr>
          </w:p>
          <w:p w:rsidR="00CB1B5A" w:rsidRPr="00FA4777" w:rsidRDefault="004F4758" w:rsidP="00FA4777">
            <w:pPr>
              <w:spacing w:line="360" w:lineRule="auto"/>
              <w:jc w:val="center"/>
              <w:rPr>
                <w:sz w:val="40"/>
                <w:szCs w:val="40"/>
                <w:lang w:val="es-MX"/>
              </w:rPr>
            </w:pPr>
            <w:r>
              <w:rPr>
                <w:sz w:val="40"/>
                <w:szCs w:val="40"/>
                <w:lang w:val="es-MX"/>
              </w:rPr>
              <w:t>5</w:t>
            </w:r>
          </w:p>
        </w:tc>
      </w:tr>
    </w:tbl>
    <w:p w:rsidR="00CB1B5A" w:rsidRPr="007056FA" w:rsidRDefault="00CB1B5A" w:rsidP="00CE6329">
      <w:pPr>
        <w:spacing w:line="360" w:lineRule="auto"/>
        <w:jc w:val="both"/>
        <w:rPr>
          <w:sz w:val="24"/>
          <w:szCs w:val="24"/>
          <w:lang w:val="es-MX"/>
        </w:rPr>
      </w:pPr>
    </w:p>
    <w:p w:rsidR="0011439F" w:rsidRPr="0042214F" w:rsidRDefault="001F4BC2" w:rsidP="00CE632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42214F" w:rsidRPr="00C93358" w:rsidRDefault="0042214F" w:rsidP="00CE6329">
      <w:pPr>
        <w:spacing w:line="360" w:lineRule="auto"/>
        <w:jc w:val="both"/>
        <w:rPr>
          <w:rFonts w:cs="Arial"/>
          <w:sz w:val="24"/>
          <w:szCs w:val="24"/>
          <w:lang w:val="es-MX"/>
        </w:rPr>
      </w:pPr>
      <w:r w:rsidRPr="00C93358">
        <w:rPr>
          <w:rFonts w:cs="Arial"/>
          <w:sz w:val="24"/>
          <w:szCs w:val="24"/>
          <w:lang w:val="es-MX"/>
        </w:rPr>
        <w:t>Hasta esta fecha no se  arrancado</w:t>
      </w:r>
      <w:r w:rsidR="004653CE" w:rsidRPr="00C93358">
        <w:rPr>
          <w:rFonts w:cs="Arial"/>
          <w:sz w:val="24"/>
          <w:szCs w:val="24"/>
          <w:lang w:val="es-MX"/>
        </w:rPr>
        <w:t xml:space="preserve"> por completo </w:t>
      </w:r>
      <w:r w:rsidRPr="00C93358">
        <w:rPr>
          <w:rFonts w:cs="Arial"/>
          <w:sz w:val="24"/>
          <w:szCs w:val="24"/>
          <w:lang w:val="es-MX"/>
        </w:rPr>
        <w:t xml:space="preserve"> con el proyecto, ya que se carece  de las herramientas necesarias y los conocimientos aun se están adquiriendo para efectuar los cambios además de no tener el local adecuado para el mismo</w:t>
      </w:r>
    </w:p>
    <w:p w:rsidR="004653CE" w:rsidRDefault="004653CE" w:rsidP="00CE6329">
      <w:pPr>
        <w:spacing w:line="360" w:lineRule="auto"/>
        <w:jc w:val="both"/>
        <w:rPr>
          <w:rFonts w:cs="Arial"/>
          <w:sz w:val="24"/>
          <w:szCs w:val="24"/>
          <w:lang w:val="es-MX"/>
        </w:rPr>
      </w:pPr>
    </w:p>
    <w:p w:rsidR="004653CE" w:rsidRDefault="004653CE" w:rsidP="00CE6329">
      <w:pPr>
        <w:spacing w:line="360" w:lineRule="auto"/>
        <w:jc w:val="both"/>
        <w:rPr>
          <w:rFonts w:cs="Arial"/>
          <w:sz w:val="24"/>
          <w:szCs w:val="24"/>
          <w:lang w:val="es-MX"/>
        </w:rPr>
      </w:pPr>
    </w:p>
    <w:p w:rsidR="004653CE" w:rsidRDefault="004653CE" w:rsidP="00CE6329">
      <w:pPr>
        <w:spacing w:line="360" w:lineRule="auto"/>
        <w:jc w:val="both"/>
        <w:rPr>
          <w:rFonts w:cs="Arial"/>
          <w:sz w:val="24"/>
          <w:szCs w:val="24"/>
          <w:lang w:val="es-MX"/>
        </w:rPr>
      </w:pPr>
    </w:p>
    <w:p w:rsidR="004653CE" w:rsidRPr="0042214F" w:rsidRDefault="004653CE" w:rsidP="00CE6329">
      <w:pPr>
        <w:spacing w:line="360" w:lineRule="auto"/>
        <w:jc w:val="both"/>
        <w:rPr>
          <w:rFonts w:cs="Arial"/>
          <w:sz w:val="24"/>
          <w:szCs w:val="24"/>
          <w:lang w:val="es-MX"/>
        </w:rPr>
      </w:pPr>
    </w:p>
    <w:p w:rsidR="002E2F4D" w:rsidRPr="007056FA" w:rsidRDefault="007056FA" w:rsidP="00FE7CD7">
      <w:pPr>
        <w:spacing w:line="360" w:lineRule="auto"/>
        <w:jc w:val="both"/>
        <w:rPr>
          <w:b/>
          <w:sz w:val="24"/>
          <w:szCs w:val="24"/>
          <w:lang w:val="es-MX"/>
        </w:rPr>
      </w:pPr>
      <w:r w:rsidRPr="007056FA">
        <w:rPr>
          <w:sz w:val="24"/>
          <w:szCs w:val="24"/>
          <w:lang w:val="es-MX"/>
        </w:rPr>
        <w:t xml:space="preserve"> </w:t>
      </w:r>
      <w:r w:rsidR="00EB28E2" w:rsidRPr="007056FA">
        <w:rPr>
          <w:b/>
          <w:sz w:val="24"/>
          <w:szCs w:val="24"/>
          <w:lang w:val="es-MX"/>
        </w:rPr>
        <w:t xml:space="preserve">Resultados </w:t>
      </w:r>
      <w:r w:rsidR="0044134C" w:rsidRPr="007056FA">
        <w:rPr>
          <w:b/>
          <w:sz w:val="24"/>
          <w:szCs w:val="24"/>
          <w:lang w:val="es-MX"/>
        </w:rPr>
        <w:t>obtenidos</w:t>
      </w:r>
    </w:p>
    <w:p w:rsidR="003E0F6A" w:rsidRPr="00315214" w:rsidRDefault="004653CE" w:rsidP="00624281">
      <w:pPr>
        <w:pStyle w:val="Prrafodelista"/>
        <w:numPr>
          <w:ilvl w:val="0"/>
          <w:numId w:val="15"/>
        </w:numPr>
        <w:spacing w:line="360" w:lineRule="auto"/>
        <w:jc w:val="both"/>
        <w:rPr>
          <w:sz w:val="24"/>
          <w:szCs w:val="24"/>
          <w:lang w:val="es-MX"/>
        </w:rPr>
      </w:pPr>
      <w:r w:rsidRPr="00315214">
        <w:rPr>
          <w:sz w:val="24"/>
          <w:szCs w:val="24"/>
          <w:lang w:val="es-MX"/>
        </w:rPr>
        <w:t>Hasta el</w:t>
      </w:r>
      <w:r w:rsidR="00C93358" w:rsidRPr="00315214">
        <w:rPr>
          <w:sz w:val="24"/>
          <w:szCs w:val="24"/>
          <w:lang w:val="es-MX"/>
        </w:rPr>
        <w:t xml:space="preserve"> momento no se </w:t>
      </w:r>
      <w:proofErr w:type="spellStart"/>
      <w:r w:rsidR="00C93358" w:rsidRPr="00315214">
        <w:rPr>
          <w:sz w:val="24"/>
          <w:szCs w:val="24"/>
          <w:lang w:val="es-MX"/>
        </w:rPr>
        <w:t>a</w:t>
      </w:r>
      <w:proofErr w:type="spellEnd"/>
      <w:r w:rsidR="00C93358" w:rsidRPr="00315214">
        <w:rPr>
          <w:sz w:val="24"/>
          <w:szCs w:val="24"/>
          <w:lang w:val="es-MX"/>
        </w:rPr>
        <w:t xml:space="preserve"> podido dar inicio formal </w:t>
      </w:r>
      <w:r w:rsidRPr="00315214">
        <w:rPr>
          <w:sz w:val="24"/>
          <w:szCs w:val="24"/>
          <w:lang w:val="es-MX"/>
        </w:rPr>
        <w:t xml:space="preserve"> con las unidades ya que para estas fechas</w:t>
      </w:r>
      <w:r w:rsidR="00C93358" w:rsidRPr="00315214">
        <w:rPr>
          <w:sz w:val="24"/>
          <w:szCs w:val="24"/>
          <w:lang w:val="es-MX"/>
        </w:rPr>
        <w:t xml:space="preserve"> la municipalidad aun no cuenta con espacio especifico y adecuado para mantener como archivo documental </w:t>
      </w:r>
      <w:r w:rsidRPr="00315214">
        <w:rPr>
          <w:sz w:val="24"/>
          <w:szCs w:val="24"/>
          <w:lang w:val="es-MX"/>
        </w:rPr>
        <w:t xml:space="preserve"> </w:t>
      </w:r>
      <w:r w:rsidR="00C93358" w:rsidRPr="00315214">
        <w:rPr>
          <w:sz w:val="24"/>
          <w:szCs w:val="24"/>
          <w:lang w:val="es-MX"/>
        </w:rPr>
        <w:t xml:space="preserve">por lo que se hace difícil </w:t>
      </w:r>
      <w:r w:rsidRPr="00315214">
        <w:rPr>
          <w:sz w:val="24"/>
          <w:szCs w:val="24"/>
          <w:lang w:val="es-MX"/>
        </w:rPr>
        <w:t xml:space="preserve">para el desarrollo del proyecto, ya </w:t>
      </w:r>
      <w:r w:rsidR="00C93358" w:rsidRPr="00315214">
        <w:rPr>
          <w:sz w:val="24"/>
          <w:szCs w:val="24"/>
          <w:lang w:val="es-MX"/>
        </w:rPr>
        <w:t>que no están las condiciones establecidas aun para el desarrollo del mismo</w:t>
      </w:r>
      <w:r w:rsidR="00110153" w:rsidRPr="00315214">
        <w:rPr>
          <w:sz w:val="24"/>
          <w:szCs w:val="24"/>
          <w:lang w:val="es-MX"/>
        </w:rPr>
        <w:t>, se espera que para este 2020 se empieza a coordinar con tod</w:t>
      </w:r>
      <w:r w:rsidR="00315214" w:rsidRPr="00315214">
        <w:rPr>
          <w:sz w:val="24"/>
          <w:szCs w:val="24"/>
          <w:lang w:val="es-MX"/>
        </w:rPr>
        <w:t>o</w:t>
      </w:r>
      <w:r w:rsidR="00110153" w:rsidRPr="00315214">
        <w:rPr>
          <w:sz w:val="24"/>
          <w:szCs w:val="24"/>
          <w:lang w:val="es-MX"/>
        </w:rPr>
        <w:t>s</w:t>
      </w:r>
      <w:r w:rsidR="00315214" w:rsidRPr="00315214">
        <w:rPr>
          <w:sz w:val="24"/>
          <w:szCs w:val="24"/>
          <w:lang w:val="es-MX"/>
        </w:rPr>
        <w:t xml:space="preserve"> los actores involucrados para el desarrollo del proyecto</w:t>
      </w:r>
      <w:r w:rsidR="00110153" w:rsidRPr="00315214">
        <w:rPr>
          <w:sz w:val="24"/>
          <w:szCs w:val="24"/>
          <w:lang w:val="es-MX"/>
        </w:rPr>
        <w:t xml:space="preserve"> , según el manual de funciones del municipio todas las unidades tiene funciones definidas, y aun no se </w:t>
      </w:r>
      <w:r w:rsidR="00315214" w:rsidRPr="00315214">
        <w:rPr>
          <w:sz w:val="24"/>
          <w:szCs w:val="24"/>
          <w:lang w:val="es-MX"/>
        </w:rPr>
        <w:t>ha</w:t>
      </w:r>
      <w:r w:rsidR="00110153" w:rsidRPr="00315214">
        <w:rPr>
          <w:sz w:val="24"/>
          <w:szCs w:val="24"/>
          <w:lang w:val="es-MX"/>
        </w:rPr>
        <w:t xml:space="preserve"> </w:t>
      </w:r>
      <w:r w:rsidR="007F0C71" w:rsidRPr="00315214">
        <w:rPr>
          <w:sz w:val="24"/>
          <w:szCs w:val="24"/>
          <w:lang w:val="es-MX"/>
        </w:rPr>
        <w:t>verificado</w:t>
      </w:r>
      <w:r w:rsidR="00110153" w:rsidRPr="00315214">
        <w:rPr>
          <w:sz w:val="24"/>
          <w:szCs w:val="24"/>
          <w:lang w:val="es-MX"/>
        </w:rPr>
        <w:t xml:space="preserve"> la documentación existente entre unidades productoras</w:t>
      </w:r>
      <w:r w:rsidR="00315214">
        <w:rPr>
          <w:sz w:val="24"/>
          <w:szCs w:val="24"/>
          <w:lang w:val="es-MX"/>
        </w:rPr>
        <w:t xml:space="preserve"> y </w:t>
      </w:r>
      <w:r w:rsidR="000B5E56" w:rsidRPr="00315214">
        <w:rPr>
          <w:sz w:val="24"/>
          <w:szCs w:val="24"/>
          <w:lang w:val="es-MX"/>
        </w:rPr>
        <w:t xml:space="preserve">Hacer un apartado para el archivo central </w:t>
      </w:r>
    </w:p>
    <w:p w:rsidR="003E0F6A" w:rsidRPr="00892937" w:rsidRDefault="003E0F6A" w:rsidP="00624281">
      <w:pPr>
        <w:spacing w:line="360" w:lineRule="auto"/>
        <w:jc w:val="both"/>
        <w:rPr>
          <w:sz w:val="24"/>
          <w:szCs w:val="24"/>
          <w:lang w:val="es-MX"/>
        </w:rPr>
      </w:pPr>
      <w:r w:rsidRPr="00892937">
        <w:rPr>
          <w:sz w:val="24"/>
          <w:szCs w:val="24"/>
          <w:lang w:val="es-MX"/>
        </w:rPr>
        <w:t>A la fecha lo encontrado en el local de El Archivo Municipal.-</w:t>
      </w:r>
    </w:p>
    <w:p w:rsidR="008D0615" w:rsidRPr="00892937" w:rsidRDefault="003E0F6A" w:rsidP="00624281">
      <w:pPr>
        <w:spacing w:line="360" w:lineRule="auto"/>
        <w:jc w:val="both"/>
        <w:rPr>
          <w:sz w:val="24"/>
          <w:szCs w:val="24"/>
          <w:lang w:val="es-MX"/>
        </w:rPr>
      </w:pPr>
      <w:r w:rsidRPr="00892937">
        <w:rPr>
          <w:sz w:val="24"/>
          <w:szCs w:val="24"/>
          <w:lang w:val="es-MX"/>
        </w:rPr>
        <w:t>Al momento de entrar al local donde se encuentra en el Archivo Municipal es muy preocupante ya que se encuentra saturado de documentos en estantes y anaqueles además de tener muchos documentos en cajas tirados en el suel</w:t>
      </w:r>
      <w:r w:rsidR="00FD5E41" w:rsidRPr="00892937">
        <w:rPr>
          <w:sz w:val="24"/>
          <w:szCs w:val="24"/>
          <w:lang w:val="es-MX"/>
        </w:rPr>
        <w:t xml:space="preserve">o </w:t>
      </w:r>
      <w:r w:rsidRPr="00892937">
        <w:rPr>
          <w:sz w:val="24"/>
          <w:szCs w:val="24"/>
          <w:lang w:val="es-MX"/>
        </w:rPr>
        <w:t xml:space="preserve"> y es casi imposible caminar entre ellos, fuera del archivo se encuentran cajas con documentos en un estado  de deterioro avanzado ya que fueron estibados a la intemperie por falta de espacio dentro del archivo, los cuales están en un estado deplorable tanto las cajas como el contenido</w:t>
      </w:r>
      <w:r w:rsidR="00D705E7" w:rsidRPr="00892937">
        <w:rPr>
          <w:sz w:val="24"/>
          <w:szCs w:val="24"/>
          <w:lang w:val="es-MX"/>
        </w:rPr>
        <w:t>, son un aproximado de 12 a 15 cajas que indudablemente están e</w:t>
      </w:r>
      <w:r w:rsidR="00892937">
        <w:rPr>
          <w:sz w:val="24"/>
          <w:szCs w:val="24"/>
          <w:lang w:val="es-MX"/>
        </w:rPr>
        <w:t>n</w:t>
      </w:r>
      <w:r w:rsidR="00D705E7" w:rsidRPr="00892937">
        <w:rPr>
          <w:sz w:val="24"/>
          <w:szCs w:val="24"/>
          <w:lang w:val="es-MX"/>
        </w:rPr>
        <w:t xml:space="preserve"> un estado avanzado de destrucción por la inclemencias del clima, estantes de madera conteniendo documentación que se encuentra en peligro de destrucción por la polilla y otros insectos que ahí habitan</w:t>
      </w:r>
      <w:r w:rsidR="008D0615" w:rsidRPr="00892937">
        <w:rPr>
          <w:sz w:val="24"/>
          <w:szCs w:val="24"/>
          <w:lang w:val="es-MX"/>
        </w:rPr>
        <w:t>, el aire acondicionado en malas condiciones, la iluminación insuficiente</w:t>
      </w:r>
    </w:p>
    <w:p w:rsidR="008D0615" w:rsidRDefault="008D0615" w:rsidP="00624281">
      <w:pPr>
        <w:spacing w:line="360" w:lineRule="auto"/>
        <w:jc w:val="both"/>
        <w:rPr>
          <w:b/>
          <w:sz w:val="24"/>
          <w:szCs w:val="24"/>
          <w:lang w:val="es-MX"/>
        </w:rPr>
      </w:pPr>
    </w:p>
    <w:p w:rsidR="008D0615" w:rsidRDefault="008D0615" w:rsidP="00624281">
      <w:pPr>
        <w:spacing w:line="360" w:lineRule="auto"/>
        <w:jc w:val="both"/>
        <w:rPr>
          <w:b/>
          <w:sz w:val="24"/>
          <w:szCs w:val="24"/>
          <w:lang w:val="es-MX"/>
        </w:rPr>
      </w:pPr>
    </w:p>
    <w:p w:rsidR="008D0615" w:rsidRDefault="008D0615" w:rsidP="00624281">
      <w:pPr>
        <w:spacing w:line="360" w:lineRule="auto"/>
        <w:jc w:val="both"/>
        <w:rPr>
          <w:b/>
          <w:sz w:val="24"/>
          <w:szCs w:val="24"/>
          <w:lang w:val="es-MX"/>
        </w:rPr>
      </w:pPr>
    </w:p>
    <w:p w:rsidR="00165F5C" w:rsidRPr="00892937" w:rsidRDefault="00D705E7" w:rsidP="008D0615">
      <w:pPr>
        <w:spacing w:line="360" w:lineRule="auto"/>
        <w:jc w:val="both"/>
        <w:rPr>
          <w:sz w:val="24"/>
          <w:szCs w:val="24"/>
          <w:lang w:val="es-MX"/>
        </w:rPr>
      </w:pPr>
      <w:r w:rsidRPr="00892937">
        <w:rPr>
          <w:sz w:val="24"/>
          <w:szCs w:val="24"/>
          <w:lang w:val="es-MX"/>
        </w:rPr>
        <w:lastRenderedPageBreak/>
        <w:t xml:space="preserve">  </w:t>
      </w:r>
      <w:r w:rsidR="003E0F6A" w:rsidRPr="00892937">
        <w:rPr>
          <w:sz w:val="24"/>
          <w:szCs w:val="24"/>
          <w:lang w:val="es-MX"/>
        </w:rPr>
        <w:t xml:space="preserve">   </w:t>
      </w:r>
      <w:r w:rsidR="0044134C" w:rsidRPr="00892937">
        <w:rPr>
          <w:sz w:val="24"/>
          <w:szCs w:val="24"/>
          <w:lang w:val="es-MX"/>
        </w:rPr>
        <w:t>Proyectos / actividad</w:t>
      </w:r>
      <w:r w:rsidR="0071245E" w:rsidRPr="00892937">
        <w:rPr>
          <w:sz w:val="24"/>
          <w:szCs w:val="24"/>
          <w:lang w:val="es-MX"/>
        </w:rPr>
        <w:t xml:space="preserve">es propuestas </w:t>
      </w:r>
    </w:p>
    <w:p w:rsidR="00795534" w:rsidRPr="00892937" w:rsidRDefault="008D0615" w:rsidP="008D0615">
      <w:pPr>
        <w:spacing w:line="360" w:lineRule="auto"/>
        <w:jc w:val="both"/>
        <w:rPr>
          <w:sz w:val="24"/>
          <w:szCs w:val="24"/>
          <w:lang w:val="es-MX"/>
        </w:rPr>
      </w:pPr>
      <w:r w:rsidRPr="00892937">
        <w:rPr>
          <w:sz w:val="24"/>
          <w:szCs w:val="24"/>
          <w:lang w:val="es-MX"/>
        </w:rPr>
        <w:t xml:space="preserve">Se </w:t>
      </w:r>
      <w:r w:rsidR="00795534" w:rsidRPr="00892937">
        <w:rPr>
          <w:sz w:val="24"/>
          <w:szCs w:val="24"/>
          <w:lang w:val="es-MX"/>
        </w:rPr>
        <w:t>solicito al C</w:t>
      </w:r>
      <w:r w:rsidRPr="00892937">
        <w:rPr>
          <w:sz w:val="24"/>
          <w:szCs w:val="24"/>
          <w:lang w:val="es-MX"/>
        </w:rPr>
        <w:t xml:space="preserve">oncejo en dos (2) ocasiones </w:t>
      </w:r>
      <w:r w:rsidR="00795534" w:rsidRPr="00892937">
        <w:rPr>
          <w:sz w:val="24"/>
          <w:szCs w:val="24"/>
          <w:lang w:val="es-MX"/>
        </w:rPr>
        <w:t xml:space="preserve">por escrito </w:t>
      </w:r>
      <w:r w:rsidRPr="00892937">
        <w:rPr>
          <w:sz w:val="24"/>
          <w:szCs w:val="24"/>
          <w:lang w:val="es-MX"/>
        </w:rPr>
        <w:t>la reparación</w:t>
      </w:r>
      <w:r w:rsidR="00795534" w:rsidRPr="00892937">
        <w:rPr>
          <w:sz w:val="24"/>
          <w:szCs w:val="24"/>
          <w:lang w:val="es-MX"/>
        </w:rPr>
        <w:t xml:space="preserve"> del techo en el pasillo donde se encuentran documentos al aire libre y la construcción de un nuevo local para el archivo municipal, estos problemas </w:t>
      </w:r>
      <w:r w:rsidR="00FD5E41" w:rsidRPr="00892937">
        <w:rPr>
          <w:sz w:val="24"/>
          <w:szCs w:val="24"/>
          <w:lang w:val="es-MX"/>
        </w:rPr>
        <w:t>sería</w:t>
      </w:r>
      <w:r w:rsidR="00795534" w:rsidRPr="00892937">
        <w:rPr>
          <w:sz w:val="24"/>
          <w:szCs w:val="24"/>
          <w:lang w:val="es-MX"/>
        </w:rPr>
        <w:t xml:space="preserve"> fácil y rápida la solución de las situaciones.-</w:t>
      </w:r>
    </w:p>
    <w:p w:rsidR="008D0615" w:rsidRPr="00892937" w:rsidRDefault="00795534" w:rsidP="00795534">
      <w:pPr>
        <w:pStyle w:val="Prrafodelista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es-MX"/>
        </w:rPr>
      </w:pPr>
      <w:r w:rsidRPr="00892937">
        <w:rPr>
          <w:sz w:val="24"/>
          <w:szCs w:val="24"/>
          <w:lang w:val="es-MX"/>
        </w:rPr>
        <w:t xml:space="preserve">La reparación del techo en el pasillo , seria de colocar dualitas en el pasillo  </w:t>
      </w:r>
      <w:r w:rsidR="008D0615" w:rsidRPr="00892937">
        <w:rPr>
          <w:sz w:val="24"/>
          <w:szCs w:val="24"/>
          <w:lang w:val="es-MX"/>
        </w:rPr>
        <w:t xml:space="preserve">  </w:t>
      </w:r>
    </w:p>
    <w:p w:rsidR="00FD5E41" w:rsidRPr="00892937" w:rsidRDefault="00FD5E41" w:rsidP="00795534">
      <w:pPr>
        <w:pStyle w:val="Prrafodelista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es-MX"/>
        </w:rPr>
      </w:pPr>
      <w:r w:rsidRPr="00892937">
        <w:rPr>
          <w:sz w:val="24"/>
          <w:szCs w:val="24"/>
          <w:lang w:val="es-MX"/>
        </w:rPr>
        <w:t>Cerrar Puerta de Acceso a los compañeros de Promoción Social, ya que en el pasillo antes mencionado colocan silla ,mesas y otros instrumentos que ellos utilizan</w:t>
      </w:r>
    </w:p>
    <w:p w:rsidR="00FD5E41" w:rsidRPr="00892937" w:rsidRDefault="00FD5E41" w:rsidP="00795534">
      <w:pPr>
        <w:pStyle w:val="Prrafodelista"/>
        <w:numPr>
          <w:ilvl w:val="0"/>
          <w:numId w:val="16"/>
        </w:numPr>
        <w:spacing w:line="360" w:lineRule="auto"/>
        <w:jc w:val="both"/>
        <w:rPr>
          <w:sz w:val="24"/>
          <w:szCs w:val="24"/>
          <w:lang w:val="es-MX"/>
        </w:rPr>
      </w:pPr>
      <w:r w:rsidRPr="00892937">
        <w:rPr>
          <w:sz w:val="24"/>
          <w:szCs w:val="24"/>
          <w:lang w:val="es-MX"/>
        </w:rPr>
        <w:t xml:space="preserve">Evitar que los </w:t>
      </w:r>
      <w:r w:rsidR="00892937">
        <w:rPr>
          <w:sz w:val="24"/>
          <w:szCs w:val="24"/>
          <w:lang w:val="es-MX"/>
        </w:rPr>
        <w:t>A</w:t>
      </w:r>
      <w:r w:rsidRPr="00892937">
        <w:rPr>
          <w:sz w:val="24"/>
          <w:szCs w:val="24"/>
          <w:lang w:val="es-MX"/>
        </w:rPr>
        <w:t>GENTES DEL CAM.  Guarden ahí la</w:t>
      </w:r>
      <w:r w:rsidR="00E529B7">
        <w:rPr>
          <w:sz w:val="24"/>
          <w:szCs w:val="24"/>
          <w:lang w:val="es-MX"/>
        </w:rPr>
        <w:t>s</w:t>
      </w:r>
      <w:r w:rsidRPr="00892937">
        <w:rPr>
          <w:sz w:val="24"/>
          <w:szCs w:val="24"/>
          <w:lang w:val="es-MX"/>
        </w:rPr>
        <w:t xml:space="preserve"> bicicletas que decomisan y </w:t>
      </w:r>
      <w:r w:rsidR="00892937" w:rsidRPr="00892937">
        <w:rPr>
          <w:sz w:val="24"/>
          <w:szCs w:val="24"/>
          <w:lang w:val="es-MX"/>
        </w:rPr>
        <w:t>así</w:t>
      </w:r>
      <w:r w:rsidRPr="00892937">
        <w:rPr>
          <w:sz w:val="24"/>
          <w:szCs w:val="24"/>
          <w:lang w:val="es-MX"/>
        </w:rPr>
        <w:t xml:space="preserve"> evitar el aglomeramientos de cosas y cierre de pasillo para poder llegar hasta la puerta principal del mismo</w:t>
      </w:r>
      <w:r w:rsidR="000016CC" w:rsidRPr="00892937">
        <w:rPr>
          <w:sz w:val="24"/>
          <w:szCs w:val="24"/>
          <w:lang w:val="es-MX"/>
        </w:rPr>
        <w:t>, además de guardar silla</w:t>
      </w:r>
      <w:r w:rsidR="00FF1610" w:rsidRPr="00892937">
        <w:rPr>
          <w:sz w:val="24"/>
          <w:szCs w:val="24"/>
          <w:lang w:val="es-MX"/>
        </w:rPr>
        <w:t>s</w:t>
      </w:r>
      <w:r w:rsidR="000016CC" w:rsidRPr="00892937">
        <w:rPr>
          <w:sz w:val="24"/>
          <w:szCs w:val="24"/>
          <w:lang w:val="es-MX"/>
        </w:rPr>
        <w:t xml:space="preserve"> plásticas y mesas para evitar el cierre parcial de la entrada al local archivo </w:t>
      </w:r>
    </w:p>
    <w:p w:rsidR="0082397E" w:rsidRDefault="00FD5E41" w:rsidP="0082397E">
      <w:pPr>
        <w:pStyle w:val="Prrafodelista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Cabe mencionar que según los lineamiento y regul</w:t>
      </w:r>
      <w:r w:rsidR="00FF1610">
        <w:rPr>
          <w:sz w:val="24"/>
          <w:szCs w:val="24"/>
          <w:lang w:val="es-MX"/>
        </w:rPr>
        <w:t>aciones en los manuales, leyes ,</w:t>
      </w:r>
      <w:r>
        <w:rPr>
          <w:sz w:val="24"/>
          <w:szCs w:val="24"/>
          <w:lang w:val="es-MX"/>
        </w:rPr>
        <w:t xml:space="preserve"> reglamentos</w:t>
      </w:r>
      <w:r w:rsidR="00FF1610">
        <w:rPr>
          <w:sz w:val="24"/>
          <w:szCs w:val="24"/>
          <w:lang w:val="es-MX"/>
        </w:rPr>
        <w:t>,</w:t>
      </w:r>
      <w:r>
        <w:rPr>
          <w:sz w:val="24"/>
          <w:szCs w:val="24"/>
          <w:lang w:val="es-MX"/>
        </w:rPr>
        <w:t xml:space="preserve"> lineamientos</w:t>
      </w:r>
      <w:r w:rsidR="00FF1610">
        <w:rPr>
          <w:sz w:val="24"/>
          <w:szCs w:val="24"/>
          <w:lang w:val="es-MX"/>
        </w:rPr>
        <w:t xml:space="preserve">.- Mantener , cuidar y </w:t>
      </w:r>
      <w:r>
        <w:rPr>
          <w:sz w:val="24"/>
          <w:szCs w:val="24"/>
          <w:lang w:val="es-MX"/>
        </w:rPr>
        <w:t>conservar información recopilada con el pasar del tiempo ya que en caso contrario se está expuesto a multas económicas además de los aspectos de conservación fiscal</w:t>
      </w:r>
    </w:p>
    <w:p w:rsidR="0082397E" w:rsidRDefault="0082397E" w:rsidP="0082397E">
      <w:pPr>
        <w:pStyle w:val="Prrafodelista"/>
        <w:numPr>
          <w:ilvl w:val="0"/>
          <w:numId w:val="17"/>
        </w:numPr>
        <w:spacing w:line="360" w:lineRule="auto"/>
        <w:jc w:val="both"/>
        <w:rPr>
          <w:sz w:val="24"/>
          <w:szCs w:val="24"/>
          <w:lang w:val="es-MX"/>
        </w:rPr>
      </w:pPr>
      <w:r w:rsidRPr="0082397E">
        <w:rPr>
          <w:b/>
          <w:sz w:val="24"/>
          <w:szCs w:val="24"/>
          <w:lang w:val="es-MX"/>
        </w:rPr>
        <w:t>ARCHIVO CENTRAL</w:t>
      </w:r>
      <w:r>
        <w:rPr>
          <w:sz w:val="24"/>
          <w:szCs w:val="24"/>
          <w:lang w:val="es-MX"/>
        </w:rPr>
        <w:t>.-</w:t>
      </w:r>
    </w:p>
    <w:p w:rsidR="0082397E" w:rsidRDefault="0082397E" w:rsidP="0082397E">
      <w:pPr>
        <w:pStyle w:val="Prrafodelista"/>
        <w:spacing w:line="360" w:lineRule="auto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 el encargado de mantener, resguardar toda la información en general que todas las unidades generan</w:t>
      </w:r>
    </w:p>
    <w:p w:rsidR="0082397E" w:rsidRDefault="0082397E" w:rsidP="0082397E">
      <w:pPr>
        <w:pStyle w:val="Prrafodelista"/>
        <w:spacing w:line="360" w:lineRule="auto"/>
        <w:jc w:val="both"/>
        <w:rPr>
          <w:sz w:val="24"/>
          <w:szCs w:val="24"/>
          <w:lang w:val="es-MX"/>
        </w:rPr>
      </w:pPr>
      <w:r w:rsidRPr="0082397E">
        <w:rPr>
          <w:b/>
          <w:sz w:val="24"/>
          <w:szCs w:val="24"/>
          <w:lang w:val="es-MX"/>
        </w:rPr>
        <w:t>ARCHIVOS DE GESTION</w:t>
      </w:r>
      <w:r>
        <w:rPr>
          <w:sz w:val="24"/>
          <w:szCs w:val="24"/>
          <w:lang w:val="es-MX"/>
        </w:rPr>
        <w:t xml:space="preserve">. </w:t>
      </w:r>
      <w:r w:rsidR="00FF1610">
        <w:rPr>
          <w:sz w:val="24"/>
          <w:szCs w:val="24"/>
          <w:lang w:val="es-MX"/>
        </w:rPr>
        <w:t>Deberán</w:t>
      </w:r>
      <w:r>
        <w:rPr>
          <w:sz w:val="24"/>
          <w:szCs w:val="24"/>
          <w:lang w:val="es-MX"/>
        </w:rPr>
        <w:t xml:space="preserve"> de  conservar la documentación que cada uno genera por un periodo de 5 años como mínimo en sus archivos de gestión Documental, para después pasar esa documentación al archivo central Municipal</w:t>
      </w:r>
    </w:p>
    <w:p w:rsidR="00BA1877" w:rsidRPr="0082397E" w:rsidRDefault="00BA1877" w:rsidP="0082397E">
      <w:pPr>
        <w:pStyle w:val="Prrafodelista"/>
        <w:spacing w:line="360" w:lineRule="auto"/>
        <w:jc w:val="both"/>
        <w:rPr>
          <w:sz w:val="24"/>
          <w:szCs w:val="24"/>
          <w:lang w:val="es-MX"/>
        </w:rPr>
      </w:pPr>
    </w:p>
    <w:p w:rsidR="006A753A" w:rsidRPr="00BA1877" w:rsidRDefault="00CC0B73" w:rsidP="00CE6329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056FA">
        <w:rPr>
          <w:b/>
          <w:sz w:val="24"/>
          <w:szCs w:val="24"/>
          <w:lang w:val="es-MX"/>
        </w:rPr>
        <w:t>Conclusiones y/o r</w:t>
      </w:r>
      <w:r w:rsidR="002E2F4D" w:rsidRPr="007056FA">
        <w:rPr>
          <w:b/>
          <w:sz w:val="24"/>
          <w:szCs w:val="24"/>
          <w:lang w:val="es-MX"/>
        </w:rPr>
        <w:t>ecomendaciones</w:t>
      </w:r>
    </w:p>
    <w:p w:rsidR="008F4608" w:rsidRPr="00892937" w:rsidRDefault="00BA1877" w:rsidP="008F4608">
      <w:pPr>
        <w:pStyle w:val="Prrafodelista"/>
        <w:spacing w:line="360" w:lineRule="auto"/>
        <w:ind w:left="360"/>
        <w:jc w:val="both"/>
        <w:rPr>
          <w:sz w:val="24"/>
          <w:szCs w:val="24"/>
          <w:lang w:val="es-MX"/>
        </w:rPr>
      </w:pPr>
      <w:r w:rsidRPr="00892937">
        <w:rPr>
          <w:sz w:val="24"/>
          <w:szCs w:val="24"/>
          <w:lang w:val="es-MX"/>
        </w:rPr>
        <w:t xml:space="preserve">En conclusión , al momento de entrar al archivo se encontró un desorden generado por la saturación de documentos, mala ubicación y el embalaje dado a los documentos era desastroso y es por eso que se encuentra y luce como todo un basurero, sin espacio para trabajar y mucho menos para </w:t>
      </w:r>
      <w:r w:rsidR="009F2F79" w:rsidRPr="00892937">
        <w:rPr>
          <w:sz w:val="24"/>
          <w:szCs w:val="24"/>
          <w:lang w:val="es-MX"/>
        </w:rPr>
        <w:t xml:space="preserve"> estar en el lu</w:t>
      </w:r>
      <w:r w:rsidR="008F4608" w:rsidRPr="00892937">
        <w:rPr>
          <w:sz w:val="24"/>
          <w:szCs w:val="24"/>
          <w:lang w:val="es-MX"/>
        </w:rPr>
        <w:t>gar</w:t>
      </w:r>
    </w:p>
    <w:p w:rsidR="00CB1B5A" w:rsidRDefault="008F4608" w:rsidP="008F4608">
      <w:pPr>
        <w:pStyle w:val="Prrafodelista"/>
        <w:spacing w:line="360" w:lineRule="auto"/>
        <w:ind w:left="360"/>
        <w:jc w:val="both"/>
        <w:rPr>
          <w:sz w:val="24"/>
          <w:szCs w:val="24"/>
        </w:rPr>
      </w:pPr>
      <w:r w:rsidRPr="00892937">
        <w:rPr>
          <w:sz w:val="24"/>
          <w:szCs w:val="24"/>
          <w:lang w:val="es-MX"/>
        </w:rPr>
        <w:lastRenderedPageBreak/>
        <w:t xml:space="preserve">Sin embargo se puede rescatar de la forma siguiente, </w:t>
      </w:r>
      <w:r w:rsidR="00315214" w:rsidRPr="00892937">
        <w:rPr>
          <w:sz w:val="24"/>
          <w:szCs w:val="24"/>
          <w:lang w:val="es-MX"/>
        </w:rPr>
        <w:t>con</w:t>
      </w:r>
      <w:r w:rsidR="00315214">
        <w:rPr>
          <w:sz w:val="24"/>
          <w:szCs w:val="24"/>
          <w:lang w:val="es-MX"/>
        </w:rPr>
        <w:t>struye</w:t>
      </w:r>
      <w:r w:rsidR="00315214" w:rsidRPr="00892937">
        <w:rPr>
          <w:sz w:val="24"/>
          <w:szCs w:val="24"/>
          <w:lang w:val="es-MX"/>
        </w:rPr>
        <w:t>ndo</w:t>
      </w:r>
      <w:r w:rsidRPr="00892937">
        <w:rPr>
          <w:sz w:val="24"/>
          <w:szCs w:val="24"/>
          <w:lang w:val="es-MX"/>
        </w:rPr>
        <w:t xml:space="preserve"> un nuevo local con las condiciones y los implementos mínimos necesarios para poder dedicar a la restauración, verificación, selección y cuido de toda la documentación resguardada en el Archivo</w:t>
      </w:r>
      <w:r w:rsidR="0055130D">
        <w:rPr>
          <w:sz w:val="24"/>
          <w:szCs w:val="24"/>
        </w:rPr>
        <w:t xml:space="preserve">. </w:t>
      </w:r>
    </w:p>
    <w:p w:rsidR="008F4608" w:rsidRPr="007056FA" w:rsidRDefault="008F4608" w:rsidP="008F4608">
      <w:pPr>
        <w:pStyle w:val="Prrafodelista"/>
        <w:spacing w:line="360" w:lineRule="auto"/>
        <w:ind w:left="360"/>
        <w:jc w:val="both"/>
        <w:rPr>
          <w:sz w:val="24"/>
          <w:szCs w:val="24"/>
        </w:rPr>
      </w:pPr>
    </w:p>
    <w:p w:rsidR="00E318E5" w:rsidRPr="007056FA" w:rsidRDefault="002E2F4D" w:rsidP="00CE6329">
      <w:pPr>
        <w:pStyle w:val="Prrafodelist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 w:rsidRPr="007056FA">
        <w:rPr>
          <w:b/>
          <w:sz w:val="24"/>
          <w:szCs w:val="24"/>
          <w:lang w:val="es-MX"/>
        </w:rPr>
        <w:t>Anexos</w:t>
      </w:r>
      <w:r w:rsidR="00966C86" w:rsidRPr="007056FA">
        <w:rPr>
          <w:b/>
          <w:sz w:val="24"/>
          <w:szCs w:val="24"/>
          <w:lang w:val="es-MX"/>
        </w:rPr>
        <w:t xml:space="preserve">. FICHAS DE INDENTIFICACIÓN DE LAS UNIDADES PRODUCTORAS </w:t>
      </w:r>
    </w:p>
    <w:p w:rsidR="00CB1B5A" w:rsidRDefault="004C12F8" w:rsidP="00CE6329">
      <w:pPr>
        <w:spacing w:after="160" w:line="259" w:lineRule="auto"/>
        <w:jc w:val="both"/>
      </w:pPr>
      <w:r>
        <w:t xml:space="preserve">1. </w:t>
      </w:r>
      <w:r w:rsidR="00CB1B5A">
        <w:t xml:space="preserve">Nombre de la Unidad productora: </w:t>
      </w:r>
    </w:p>
    <w:p w:rsidR="00CB1B5A" w:rsidRDefault="004C12F8" w:rsidP="00CE6329">
      <w:pPr>
        <w:spacing w:after="160" w:line="259" w:lineRule="auto"/>
        <w:jc w:val="both"/>
      </w:pPr>
      <w:r>
        <w:t xml:space="preserve">2. </w:t>
      </w:r>
      <w:r w:rsidR="00CB1B5A">
        <w:t>Ámbito funcional:</w:t>
      </w:r>
      <w:r w:rsidR="00966C86">
        <w:t xml:space="preserve"> (Concejo/ Administración/ Finanzas/ Servicio</w:t>
      </w:r>
    </w:p>
    <w:p w:rsidR="00CB1B5A" w:rsidRDefault="004C12F8" w:rsidP="00CE6329">
      <w:pPr>
        <w:spacing w:after="160" w:line="259" w:lineRule="auto"/>
        <w:jc w:val="both"/>
      </w:pPr>
      <w:r>
        <w:t xml:space="preserve">3. </w:t>
      </w:r>
      <w:r w:rsidR="00CB1B5A">
        <w:t xml:space="preserve">Funciones de la unidad: </w:t>
      </w:r>
    </w:p>
    <w:p w:rsidR="00CB1B5A" w:rsidRDefault="004C12F8" w:rsidP="00CE6329">
      <w:pPr>
        <w:spacing w:after="160" w:line="259" w:lineRule="auto"/>
        <w:jc w:val="both"/>
      </w:pPr>
      <w:r>
        <w:t xml:space="preserve">4. </w:t>
      </w:r>
      <w:r w:rsidR="00CB1B5A">
        <w:t xml:space="preserve">Fuente: (manual de funciones o similar) si no lo posee, indique si fue entrevista verbal, memorando. </w:t>
      </w:r>
    </w:p>
    <w:p w:rsidR="00581A31" w:rsidRDefault="004C12F8" w:rsidP="00CE6329">
      <w:pPr>
        <w:spacing w:after="160" w:line="259" w:lineRule="auto"/>
        <w:jc w:val="both"/>
      </w:pPr>
      <w:r>
        <w:t xml:space="preserve">5. </w:t>
      </w:r>
      <w:r w:rsidR="00CB1B5A">
        <w:t xml:space="preserve">Base legal: leyes y artículos donde se sustenta el trabajo. </w:t>
      </w:r>
      <w:r w:rsidR="00966C86">
        <w:t xml:space="preserve">En caso de que no se proporcione esta información, indicar: no se entregó esta información. </w:t>
      </w:r>
    </w:p>
    <w:p w:rsidR="00966C86" w:rsidRDefault="004C12F8" w:rsidP="00CE6329">
      <w:pPr>
        <w:spacing w:after="160" w:line="259" w:lineRule="auto"/>
        <w:jc w:val="both"/>
      </w:pPr>
      <w:r>
        <w:t>6. Documentos:</w:t>
      </w:r>
    </w:p>
    <w:tbl>
      <w:tblPr>
        <w:tblStyle w:val="Tablaconcuadrcula"/>
        <w:tblW w:w="8926" w:type="dxa"/>
        <w:tblLook w:val="04A0"/>
      </w:tblPr>
      <w:tblGrid>
        <w:gridCol w:w="2122"/>
        <w:gridCol w:w="2409"/>
        <w:gridCol w:w="2552"/>
        <w:gridCol w:w="1843"/>
      </w:tblGrid>
      <w:tr w:rsidR="00FB6080" w:rsidTr="005B1477">
        <w:tc>
          <w:tcPr>
            <w:tcW w:w="2122" w:type="dxa"/>
            <w:shd w:val="clear" w:color="auto" w:fill="D0CECE" w:themeFill="background2" w:themeFillShade="E6"/>
          </w:tcPr>
          <w:p w:rsidR="000E7834" w:rsidRDefault="000E7834" w:rsidP="000E7834">
            <w:pPr>
              <w:spacing w:after="160" w:line="259" w:lineRule="auto"/>
              <w:jc w:val="center"/>
              <w:rPr>
                <w:b/>
              </w:rPr>
            </w:pPr>
          </w:p>
          <w:p w:rsidR="005B1477" w:rsidRPr="005B1477" w:rsidRDefault="005B1477" w:rsidP="000E7834">
            <w:pPr>
              <w:spacing w:after="160" w:line="259" w:lineRule="auto"/>
              <w:jc w:val="center"/>
              <w:rPr>
                <w:b/>
              </w:rPr>
            </w:pPr>
            <w:r w:rsidRPr="005B1477">
              <w:rPr>
                <w:b/>
              </w:rPr>
              <w:t>Funciones</w:t>
            </w:r>
          </w:p>
        </w:tc>
        <w:tc>
          <w:tcPr>
            <w:tcW w:w="2409" w:type="dxa"/>
            <w:shd w:val="clear" w:color="auto" w:fill="D0CECE" w:themeFill="background2" w:themeFillShade="E6"/>
          </w:tcPr>
          <w:p w:rsidR="000E7834" w:rsidRDefault="000E7834" w:rsidP="000E7834">
            <w:pPr>
              <w:spacing w:after="160" w:line="259" w:lineRule="auto"/>
              <w:jc w:val="center"/>
              <w:rPr>
                <w:b/>
              </w:rPr>
            </w:pPr>
          </w:p>
          <w:p w:rsidR="005B1477" w:rsidRPr="005B1477" w:rsidRDefault="005B1477" w:rsidP="000E7834">
            <w:pPr>
              <w:spacing w:after="160" w:line="259" w:lineRule="auto"/>
              <w:jc w:val="center"/>
              <w:rPr>
                <w:b/>
              </w:rPr>
            </w:pPr>
            <w:r w:rsidRPr="005B1477">
              <w:rPr>
                <w:b/>
              </w:rPr>
              <w:t>Documentos generados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:rsidR="000E7834" w:rsidRDefault="000E7834" w:rsidP="00CE6329">
            <w:pPr>
              <w:spacing w:after="160" w:line="259" w:lineRule="auto"/>
              <w:jc w:val="both"/>
              <w:rPr>
                <w:b/>
              </w:rPr>
            </w:pPr>
          </w:p>
          <w:p w:rsidR="005B1477" w:rsidRPr="005B1477" w:rsidRDefault="005B1477" w:rsidP="000E7834">
            <w:pPr>
              <w:spacing w:after="160" w:line="259" w:lineRule="auto"/>
              <w:jc w:val="center"/>
              <w:rPr>
                <w:b/>
              </w:rPr>
            </w:pPr>
            <w:r w:rsidRPr="005B1477">
              <w:rPr>
                <w:b/>
              </w:rPr>
              <w:t>Unidades que comparten documentos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0E7834" w:rsidRDefault="000E7834" w:rsidP="00CE6329">
            <w:pPr>
              <w:spacing w:after="160" w:line="259" w:lineRule="auto"/>
              <w:jc w:val="both"/>
              <w:rPr>
                <w:b/>
              </w:rPr>
            </w:pPr>
          </w:p>
          <w:p w:rsidR="005B1477" w:rsidRPr="005B1477" w:rsidRDefault="005B1477" w:rsidP="000E7834">
            <w:pPr>
              <w:spacing w:after="160" w:line="259" w:lineRule="auto"/>
              <w:jc w:val="center"/>
              <w:rPr>
                <w:b/>
              </w:rPr>
            </w:pPr>
            <w:r w:rsidRPr="005B1477">
              <w:rPr>
                <w:b/>
              </w:rPr>
              <w:t xml:space="preserve">extremas en el </w:t>
            </w:r>
            <w:r w:rsidR="000E7834">
              <w:rPr>
                <w:b/>
              </w:rPr>
              <w:t xml:space="preserve">   </w:t>
            </w:r>
            <w:r w:rsidRPr="005B1477">
              <w:rPr>
                <w:b/>
              </w:rPr>
              <w:t>archivo de gestión</w:t>
            </w:r>
          </w:p>
        </w:tc>
      </w:tr>
      <w:tr w:rsidR="00FB6080" w:rsidTr="005B1477">
        <w:tc>
          <w:tcPr>
            <w:tcW w:w="2122" w:type="dxa"/>
          </w:tcPr>
          <w:p w:rsidR="000E7834" w:rsidRDefault="000E7834" w:rsidP="000E7834">
            <w:pPr>
              <w:spacing w:after="160" w:line="259" w:lineRule="auto"/>
              <w:jc w:val="center"/>
            </w:pPr>
          </w:p>
          <w:p w:rsidR="005B1477" w:rsidRDefault="000E7834" w:rsidP="000E7834">
            <w:pPr>
              <w:spacing w:after="160" w:line="259" w:lineRule="auto"/>
              <w:jc w:val="center"/>
            </w:pPr>
            <w:r>
              <w:t>Cobros ,Tasas, Impuestos</w:t>
            </w:r>
          </w:p>
        </w:tc>
        <w:tc>
          <w:tcPr>
            <w:tcW w:w="2409" w:type="dxa"/>
          </w:tcPr>
          <w:p w:rsidR="000E7834" w:rsidRDefault="000E7834" w:rsidP="00CE6329">
            <w:pPr>
              <w:spacing w:after="160" w:line="259" w:lineRule="auto"/>
              <w:jc w:val="both"/>
            </w:pPr>
          </w:p>
          <w:p w:rsidR="009C1526" w:rsidRDefault="000E7834" w:rsidP="009C1526">
            <w:pPr>
              <w:spacing w:after="160" w:line="259" w:lineRule="auto"/>
              <w:jc w:val="center"/>
            </w:pPr>
            <w:r>
              <w:t>Estados de Cuenta</w:t>
            </w:r>
            <w:r w:rsidR="009C1526">
              <w:t>, Recibos de Cobro</w:t>
            </w:r>
            <w:r w:rsidR="0093145D">
              <w:t>, Convenios de pago</w:t>
            </w:r>
            <w:r w:rsidR="00A25A6A">
              <w:t>, permisos</w:t>
            </w:r>
          </w:p>
          <w:p w:rsidR="005B1477" w:rsidRDefault="009C1526" w:rsidP="009C1526">
            <w:pPr>
              <w:spacing w:after="160" w:line="259" w:lineRule="auto"/>
              <w:jc w:val="center"/>
            </w:pPr>
            <w:r>
              <w:t>F1-Isan</w:t>
            </w:r>
          </w:p>
        </w:tc>
        <w:tc>
          <w:tcPr>
            <w:tcW w:w="2552" w:type="dxa"/>
          </w:tcPr>
          <w:p w:rsidR="000E7834" w:rsidRDefault="000E7834" w:rsidP="000E7834">
            <w:pPr>
              <w:spacing w:after="160" w:line="259" w:lineRule="auto"/>
              <w:jc w:val="both"/>
            </w:pPr>
          </w:p>
          <w:p w:rsidR="005B1477" w:rsidRDefault="000E7834" w:rsidP="009C1526">
            <w:pPr>
              <w:spacing w:after="160" w:line="259" w:lineRule="auto"/>
              <w:jc w:val="center"/>
            </w:pPr>
            <w:r>
              <w:t>Ctas.</w:t>
            </w:r>
            <w:r w:rsidR="0093145D">
              <w:t xml:space="preserve"> </w:t>
            </w:r>
            <w:proofErr w:type="spellStart"/>
            <w:r>
              <w:t>Ctes</w:t>
            </w:r>
            <w:proofErr w:type="spellEnd"/>
            <w:r>
              <w:t>, Catastro, Recuperación de Mora</w:t>
            </w:r>
          </w:p>
        </w:tc>
        <w:tc>
          <w:tcPr>
            <w:tcW w:w="1843" w:type="dxa"/>
          </w:tcPr>
          <w:p w:rsidR="005B1477" w:rsidRDefault="005B1477" w:rsidP="00CE6329">
            <w:pPr>
              <w:spacing w:after="160" w:line="259" w:lineRule="auto"/>
              <w:jc w:val="both"/>
            </w:pPr>
          </w:p>
          <w:p w:rsidR="000E7834" w:rsidRDefault="000E7834" w:rsidP="00CE6329">
            <w:pPr>
              <w:spacing w:after="160" w:line="259" w:lineRule="auto"/>
              <w:jc w:val="both"/>
            </w:pPr>
            <w:r>
              <w:t xml:space="preserve">       5 Años</w:t>
            </w:r>
          </w:p>
        </w:tc>
      </w:tr>
      <w:tr w:rsidR="00FB6080" w:rsidTr="005B1477">
        <w:tc>
          <w:tcPr>
            <w:tcW w:w="2122" w:type="dxa"/>
          </w:tcPr>
          <w:p w:rsidR="005B1477" w:rsidRDefault="000B0FD6" w:rsidP="00CE6329">
            <w:pPr>
              <w:spacing w:after="160" w:line="259" w:lineRule="auto"/>
              <w:jc w:val="both"/>
            </w:pPr>
            <w:r>
              <w:t xml:space="preserve">Elaboración de Partidas: defunción, </w:t>
            </w:r>
            <w:r w:rsidR="00FB6080">
              <w:t xml:space="preserve">nacimiento, Divorcios, </w:t>
            </w:r>
            <w:proofErr w:type="spellStart"/>
            <w:r w:rsidR="00FB6080">
              <w:t>etc</w:t>
            </w:r>
            <w:proofErr w:type="spellEnd"/>
          </w:p>
        </w:tc>
        <w:tc>
          <w:tcPr>
            <w:tcW w:w="2409" w:type="dxa"/>
          </w:tcPr>
          <w:p w:rsidR="00FB6080" w:rsidRDefault="00FB6080" w:rsidP="00CE6329">
            <w:pPr>
              <w:spacing w:after="160" w:line="259" w:lineRule="auto"/>
              <w:jc w:val="both"/>
            </w:pPr>
            <w:r>
              <w:t>Partidas de Nacimiento,</w:t>
            </w:r>
          </w:p>
          <w:p w:rsidR="00FB6080" w:rsidRDefault="00FB6080" w:rsidP="00CE6329">
            <w:pPr>
              <w:spacing w:after="160" w:line="259" w:lineRule="auto"/>
              <w:jc w:val="both"/>
            </w:pPr>
            <w:r>
              <w:t>Defunción, Divorcios,</w:t>
            </w:r>
          </w:p>
          <w:p w:rsidR="005B1477" w:rsidRDefault="0093145D" w:rsidP="00CE6329">
            <w:pPr>
              <w:spacing w:after="160" w:line="259" w:lineRule="auto"/>
              <w:jc w:val="both"/>
            </w:pPr>
            <w:r>
              <w:t>Carné</w:t>
            </w:r>
            <w:r w:rsidR="00FB6080">
              <w:t xml:space="preserve"> de Minoridad</w:t>
            </w:r>
          </w:p>
        </w:tc>
        <w:tc>
          <w:tcPr>
            <w:tcW w:w="2552" w:type="dxa"/>
          </w:tcPr>
          <w:p w:rsidR="00CC61B0" w:rsidRDefault="00CC61B0" w:rsidP="00CE6329">
            <w:pPr>
              <w:spacing w:after="160" w:line="259" w:lineRule="auto"/>
              <w:jc w:val="both"/>
            </w:pPr>
          </w:p>
          <w:p w:rsidR="005B1477" w:rsidRPr="00CC61B0" w:rsidRDefault="0093145D" w:rsidP="00CC61B0">
            <w:pPr>
              <w:jc w:val="center"/>
            </w:pPr>
            <w:r>
              <w:t xml:space="preserve">R.E.F., </w:t>
            </w:r>
            <w:r w:rsidR="00CC61B0">
              <w:t>Cementerios</w:t>
            </w:r>
          </w:p>
        </w:tc>
        <w:tc>
          <w:tcPr>
            <w:tcW w:w="1843" w:type="dxa"/>
          </w:tcPr>
          <w:p w:rsidR="00CC61B0" w:rsidRDefault="00CC61B0" w:rsidP="00CC61B0">
            <w:pPr>
              <w:spacing w:after="160" w:line="259" w:lineRule="auto"/>
            </w:pPr>
          </w:p>
          <w:p w:rsidR="005B1477" w:rsidRDefault="00CC61B0" w:rsidP="00CC61B0">
            <w:pPr>
              <w:spacing w:after="160" w:line="259" w:lineRule="auto"/>
            </w:pPr>
            <w:r>
              <w:t xml:space="preserve">   Indefinido</w:t>
            </w:r>
          </w:p>
        </w:tc>
      </w:tr>
      <w:tr w:rsidR="00FB6080" w:rsidTr="005B1477">
        <w:tc>
          <w:tcPr>
            <w:tcW w:w="2122" w:type="dxa"/>
          </w:tcPr>
          <w:p w:rsidR="005B1477" w:rsidRDefault="005B1477" w:rsidP="00CE6329">
            <w:pPr>
              <w:spacing w:after="160" w:line="259" w:lineRule="auto"/>
              <w:jc w:val="both"/>
            </w:pPr>
          </w:p>
        </w:tc>
        <w:tc>
          <w:tcPr>
            <w:tcW w:w="2409" w:type="dxa"/>
          </w:tcPr>
          <w:p w:rsidR="005B1477" w:rsidRDefault="005B1477" w:rsidP="00CE6329">
            <w:pPr>
              <w:spacing w:after="160" w:line="259" w:lineRule="auto"/>
              <w:jc w:val="both"/>
            </w:pPr>
          </w:p>
        </w:tc>
        <w:tc>
          <w:tcPr>
            <w:tcW w:w="2552" w:type="dxa"/>
          </w:tcPr>
          <w:p w:rsidR="005B1477" w:rsidRDefault="005B1477" w:rsidP="00CE6329">
            <w:pPr>
              <w:spacing w:after="160" w:line="259" w:lineRule="auto"/>
              <w:jc w:val="both"/>
            </w:pPr>
          </w:p>
        </w:tc>
        <w:tc>
          <w:tcPr>
            <w:tcW w:w="1843" w:type="dxa"/>
          </w:tcPr>
          <w:p w:rsidR="005B1477" w:rsidRDefault="005B1477" w:rsidP="00CE6329">
            <w:pPr>
              <w:spacing w:after="160" w:line="259" w:lineRule="auto"/>
              <w:jc w:val="both"/>
            </w:pPr>
          </w:p>
        </w:tc>
      </w:tr>
    </w:tbl>
    <w:p w:rsidR="00CC61B0" w:rsidRDefault="00CC61B0">
      <w:pPr>
        <w:spacing w:after="160" w:line="259" w:lineRule="auto"/>
        <w:rPr>
          <w:sz w:val="20"/>
          <w:szCs w:val="20"/>
        </w:rPr>
      </w:pPr>
    </w:p>
    <w:p w:rsidR="00315214" w:rsidRDefault="00315214">
      <w:pPr>
        <w:spacing w:after="160" w:line="259" w:lineRule="auto"/>
        <w:rPr>
          <w:sz w:val="20"/>
          <w:szCs w:val="20"/>
        </w:rPr>
      </w:pPr>
    </w:p>
    <w:p w:rsidR="00926B1B" w:rsidRDefault="00926B1B">
      <w:pPr>
        <w:spacing w:after="160" w:line="259" w:lineRule="auto"/>
        <w:rPr>
          <w:sz w:val="20"/>
          <w:szCs w:val="20"/>
        </w:rPr>
      </w:pPr>
    </w:p>
    <w:p w:rsidR="00926B1B" w:rsidRDefault="00926B1B">
      <w:pPr>
        <w:spacing w:after="160" w:line="259" w:lineRule="auto"/>
        <w:rPr>
          <w:sz w:val="20"/>
          <w:szCs w:val="20"/>
        </w:rPr>
      </w:pPr>
    </w:p>
    <w:p w:rsidR="004C12F8" w:rsidRPr="007056FA" w:rsidRDefault="005B1477">
      <w:pPr>
        <w:spacing w:after="160" w:line="259" w:lineRule="auto"/>
        <w:rPr>
          <w:sz w:val="20"/>
          <w:szCs w:val="20"/>
        </w:rPr>
      </w:pPr>
      <w:r w:rsidRPr="004C12F8">
        <w:rPr>
          <w:sz w:val="20"/>
          <w:szCs w:val="20"/>
        </w:rPr>
        <w:t>Los documentos generados deben ser según la función o actividad que la unidad desarrolla. Puede ser uno o varios documentos. Se debe indicar cuáles unidades se remite el o los documentos, sea completo o parcial. En el último caso, debe anotar qué documento es. Esto es en el supuesto que la unidad se queda con un duplicado o copia</w:t>
      </w:r>
      <w:r w:rsidR="004C12F8" w:rsidRPr="004C12F8">
        <w:rPr>
          <w:sz w:val="20"/>
          <w:szCs w:val="20"/>
        </w:rPr>
        <w:t>. Las fechas extremas se entienden como el documento más antiguo y e</w:t>
      </w:r>
      <w:r w:rsidR="007056FA">
        <w:rPr>
          <w:sz w:val="20"/>
          <w:szCs w:val="20"/>
        </w:rPr>
        <w:t xml:space="preserve">l más reciente. Ej. 2009-2015. </w:t>
      </w:r>
    </w:p>
    <w:p w:rsidR="007056FA" w:rsidRDefault="004C12F8">
      <w:pPr>
        <w:spacing w:after="160" w:line="259" w:lineRule="auto"/>
      </w:pPr>
      <w:r>
        <w:t xml:space="preserve">7. </w:t>
      </w:r>
      <w:r w:rsidR="007056FA">
        <w:t xml:space="preserve">Instalación de los documentos: indicar qué tipo de mobiliario, carpetas. </w:t>
      </w:r>
      <w:r w:rsidR="00624281">
        <w:t xml:space="preserve">Indique si la unidad presenta saturación de espacio. </w:t>
      </w:r>
    </w:p>
    <w:p w:rsidR="007056FA" w:rsidRDefault="007056FA">
      <w:pPr>
        <w:spacing w:after="160" w:line="259" w:lineRule="auto"/>
      </w:pPr>
      <w:r>
        <w:t xml:space="preserve">8. Plantillas de documentos: recopilar las plantillas de los documentos </w:t>
      </w:r>
      <w:r w:rsidR="00624281">
        <w:t xml:space="preserve">por cada tipo documental </w:t>
      </w:r>
      <w:r>
        <w:t xml:space="preserve">que utiliza la unidad. </w:t>
      </w:r>
    </w:p>
    <w:p w:rsidR="000667F1" w:rsidRDefault="000667F1">
      <w:pPr>
        <w:spacing w:after="160" w:line="259" w:lineRule="auto"/>
      </w:pPr>
      <w:r>
        <w:t>9. Volumen de documentos en físico: (metros lineales) de toda la unidad productora</w:t>
      </w:r>
    </w:p>
    <w:p w:rsidR="007056FA" w:rsidRDefault="000667F1">
      <w:pPr>
        <w:spacing w:after="160" w:line="259" w:lineRule="auto"/>
      </w:pPr>
      <w:r>
        <w:t>10</w:t>
      </w:r>
      <w:r w:rsidR="007056FA">
        <w:t xml:space="preserve">. Tecnologías utilizadas: </w:t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7056FA" w:rsidTr="007056FA">
        <w:tc>
          <w:tcPr>
            <w:tcW w:w="4414" w:type="dxa"/>
          </w:tcPr>
          <w:p w:rsidR="007056FA" w:rsidRDefault="007056FA">
            <w:pPr>
              <w:spacing w:after="160" w:line="259" w:lineRule="auto"/>
            </w:pPr>
            <w:r>
              <w:t xml:space="preserve">Tipo de tecnología </w:t>
            </w:r>
          </w:p>
        </w:tc>
        <w:tc>
          <w:tcPr>
            <w:tcW w:w="4414" w:type="dxa"/>
          </w:tcPr>
          <w:p w:rsidR="007056FA" w:rsidRDefault="007056FA">
            <w:pPr>
              <w:spacing w:after="160" w:line="259" w:lineRule="auto"/>
            </w:pPr>
            <w:r>
              <w:t xml:space="preserve">Documento o trámite </w:t>
            </w:r>
          </w:p>
        </w:tc>
      </w:tr>
      <w:tr w:rsidR="007056FA" w:rsidTr="007056FA">
        <w:tc>
          <w:tcPr>
            <w:tcW w:w="4414" w:type="dxa"/>
          </w:tcPr>
          <w:p w:rsidR="007056FA" w:rsidRDefault="007056FA">
            <w:pPr>
              <w:spacing w:after="160" w:line="259" w:lineRule="auto"/>
            </w:pPr>
            <w:r>
              <w:t>Correo electrónico</w:t>
            </w:r>
          </w:p>
        </w:tc>
        <w:tc>
          <w:tcPr>
            <w:tcW w:w="4414" w:type="dxa"/>
          </w:tcPr>
          <w:p w:rsidR="007056FA" w:rsidRDefault="007056FA">
            <w:pPr>
              <w:spacing w:after="160" w:line="259" w:lineRule="auto"/>
            </w:pPr>
            <w:r>
              <w:t xml:space="preserve">Para qué trámite se utiliza </w:t>
            </w:r>
          </w:p>
        </w:tc>
      </w:tr>
      <w:tr w:rsidR="007056FA" w:rsidTr="007056FA">
        <w:tc>
          <w:tcPr>
            <w:tcW w:w="4414" w:type="dxa"/>
          </w:tcPr>
          <w:p w:rsidR="007056FA" w:rsidRDefault="007056FA">
            <w:pPr>
              <w:spacing w:after="160" w:line="259" w:lineRule="auto"/>
            </w:pPr>
            <w:r>
              <w:t xml:space="preserve">Escáner </w:t>
            </w:r>
          </w:p>
        </w:tc>
        <w:tc>
          <w:tcPr>
            <w:tcW w:w="4414" w:type="dxa"/>
          </w:tcPr>
          <w:p w:rsidR="007056FA" w:rsidRDefault="007056FA">
            <w:pPr>
              <w:spacing w:after="160" w:line="259" w:lineRule="auto"/>
            </w:pPr>
            <w:r>
              <w:t xml:space="preserve">Qué documentos son escaneados </w:t>
            </w:r>
          </w:p>
        </w:tc>
      </w:tr>
      <w:tr w:rsidR="007056FA" w:rsidTr="007056FA">
        <w:tc>
          <w:tcPr>
            <w:tcW w:w="4414" w:type="dxa"/>
          </w:tcPr>
          <w:p w:rsidR="007056FA" w:rsidRDefault="007056FA">
            <w:pPr>
              <w:spacing w:after="160" w:line="259" w:lineRule="auto"/>
            </w:pPr>
            <w:r>
              <w:t xml:space="preserve">Otras herramientas o dispositivos de almacenamiento y respaldo institucional (no incluye USB) </w:t>
            </w:r>
          </w:p>
        </w:tc>
        <w:tc>
          <w:tcPr>
            <w:tcW w:w="4414" w:type="dxa"/>
          </w:tcPr>
          <w:p w:rsidR="007056FA" w:rsidRDefault="007056FA">
            <w:pPr>
              <w:spacing w:after="160" w:line="259" w:lineRule="auto"/>
            </w:pPr>
            <w:r>
              <w:t>Indicar qué trámite se realiza.</w:t>
            </w:r>
          </w:p>
        </w:tc>
      </w:tr>
    </w:tbl>
    <w:p w:rsidR="000667F1" w:rsidRDefault="000667F1">
      <w:pPr>
        <w:spacing w:after="160" w:line="259" w:lineRule="auto"/>
      </w:pPr>
    </w:p>
    <w:p w:rsidR="000667F1" w:rsidRDefault="000667F1">
      <w:pPr>
        <w:spacing w:after="160" w:line="259" w:lineRule="auto"/>
      </w:pPr>
    </w:p>
    <w:p w:rsidR="00966C86" w:rsidRPr="000B78B4" w:rsidRDefault="000B78B4">
      <w:pPr>
        <w:spacing w:after="160" w:line="259" w:lineRule="auto"/>
        <w:rPr>
          <w:b/>
        </w:rPr>
      </w:pPr>
      <w:r w:rsidRPr="000B78B4">
        <w:rPr>
          <w:b/>
        </w:rPr>
        <w:t>Anexo</w:t>
      </w:r>
      <w:r>
        <w:rPr>
          <w:b/>
        </w:rPr>
        <w:t xml:space="preserve"> 2</w:t>
      </w:r>
      <w:r w:rsidRPr="000B78B4">
        <w:rPr>
          <w:b/>
        </w:rPr>
        <w:t xml:space="preserve">: DIAGNÓSTICO </w:t>
      </w:r>
      <w:r w:rsidR="009D0568">
        <w:rPr>
          <w:b/>
        </w:rPr>
        <w:t xml:space="preserve">FÍSICO </w:t>
      </w:r>
      <w:r w:rsidRPr="000B78B4">
        <w:rPr>
          <w:b/>
        </w:rPr>
        <w:t xml:space="preserve">DEL SISTEMA MUNICIPAL DE ARCHIVOS </w:t>
      </w:r>
    </w:p>
    <w:tbl>
      <w:tblPr>
        <w:tblStyle w:val="Tablaconcuadrcula"/>
        <w:tblW w:w="0" w:type="auto"/>
        <w:tblLook w:val="04A0"/>
      </w:tblPr>
      <w:tblGrid>
        <w:gridCol w:w="2541"/>
        <w:gridCol w:w="4703"/>
        <w:gridCol w:w="792"/>
        <w:gridCol w:w="792"/>
      </w:tblGrid>
      <w:tr w:rsidR="000B78B4" w:rsidRPr="000B78B4" w:rsidTr="000667F1">
        <w:trPr>
          <w:trHeight w:val="450"/>
        </w:trPr>
        <w:tc>
          <w:tcPr>
            <w:tcW w:w="7244" w:type="dxa"/>
            <w:gridSpan w:val="2"/>
            <w:noWrap/>
            <w:hideMark/>
          </w:tcPr>
          <w:p w:rsidR="000B78B4" w:rsidRPr="000B78B4" w:rsidRDefault="009E48F1" w:rsidP="000B78B4">
            <w:pPr>
              <w:spacing w:after="160" w:line="259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Condiciones físicas de los depósitos documentales 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  <w:rPr>
                <w:b/>
                <w:bCs/>
              </w:rPr>
            </w:pPr>
            <w:r w:rsidRPr="000B78B4">
              <w:rPr>
                <w:b/>
                <w:bCs/>
              </w:rPr>
              <w:t>si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  <w:rPr>
                <w:b/>
                <w:bCs/>
              </w:rPr>
            </w:pPr>
            <w:r w:rsidRPr="000B78B4">
              <w:rPr>
                <w:b/>
                <w:bCs/>
              </w:rPr>
              <w:t>no</w:t>
            </w:r>
          </w:p>
        </w:tc>
      </w:tr>
      <w:tr w:rsidR="000B78B4" w:rsidRPr="000B78B4" w:rsidTr="000667F1">
        <w:trPr>
          <w:trHeight w:val="555"/>
        </w:trPr>
        <w:tc>
          <w:tcPr>
            <w:tcW w:w="7244" w:type="dxa"/>
            <w:gridSpan w:val="2"/>
            <w:hideMark/>
          </w:tcPr>
          <w:p w:rsidR="000B78B4" w:rsidRPr="000B78B4" w:rsidRDefault="000667F1" w:rsidP="000B78B4">
            <w:pPr>
              <w:spacing w:after="160" w:line="259" w:lineRule="auto"/>
              <w:jc w:val="both"/>
            </w:pPr>
            <w:r>
              <w:t xml:space="preserve">Están separadas las áreas de atención al público de los lugares donde se resguardan documentos en todos los archivos. 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5D6642" w:rsidRDefault="005D6642" w:rsidP="00E529B7">
            <w:pPr>
              <w:spacing w:after="160" w:line="259" w:lineRule="auto"/>
              <w:jc w:val="center"/>
            </w:pPr>
          </w:p>
          <w:p w:rsidR="000B78B4" w:rsidRPr="000B78B4" w:rsidRDefault="00417818" w:rsidP="00E529B7">
            <w:pPr>
              <w:jc w:val="center"/>
            </w:pPr>
            <w:r>
              <w:t>X</w:t>
            </w:r>
          </w:p>
        </w:tc>
      </w:tr>
      <w:tr w:rsidR="0029602C" w:rsidRPr="000B78B4" w:rsidTr="000667F1">
        <w:trPr>
          <w:trHeight w:val="555"/>
        </w:trPr>
        <w:tc>
          <w:tcPr>
            <w:tcW w:w="7244" w:type="dxa"/>
            <w:gridSpan w:val="2"/>
          </w:tcPr>
          <w:p w:rsidR="0029602C" w:rsidRDefault="0029602C" w:rsidP="000B78B4">
            <w:pPr>
              <w:spacing w:after="160" w:line="259" w:lineRule="auto"/>
              <w:jc w:val="both"/>
            </w:pPr>
            <w:r>
              <w:t xml:space="preserve">Archivos de gestión y especializados con documentos que superan el 50% del espacio de la oficina </w:t>
            </w:r>
          </w:p>
        </w:tc>
        <w:tc>
          <w:tcPr>
            <w:tcW w:w="792" w:type="dxa"/>
            <w:noWrap/>
          </w:tcPr>
          <w:p w:rsidR="0029602C" w:rsidRPr="000B78B4" w:rsidRDefault="0029602C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</w:tcPr>
          <w:p w:rsidR="00E529B7" w:rsidRDefault="00E529B7" w:rsidP="00E529B7">
            <w:pPr>
              <w:spacing w:after="160" w:line="259" w:lineRule="auto"/>
              <w:jc w:val="center"/>
            </w:pPr>
          </w:p>
          <w:p w:rsidR="0029602C" w:rsidRPr="000B78B4" w:rsidRDefault="00110153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420"/>
        </w:trPr>
        <w:tc>
          <w:tcPr>
            <w:tcW w:w="7244" w:type="dxa"/>
            <w:gridSpan w:val="2"/>
            <w:hideMark/>
          </w:tcPr>
          <w:p w:rsidR="000B78B4" w:rsidRPr="000B78B4" w:rsidRDefault="009E48F1" w:rsidP="000B78B4">
            <w:pPr>
              <w:spacing w:after="160" w:line="259" w:lineRule="auto"/>
              <w:jc w:val="both"/>
            </w:pPr>
            <w:r>
              <w:t>Hay presencia e ingesta de alimentos donde se resguardan documentos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110153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</w:tr>
      <w:tr w:rsidR="000B78B4" w:rsidRPr="000B78B4" w:rsidTr="000667F1">
        <w:trPr>
          <w:trHeight w:val="315"/>
        </w:trPr>
        <w:tc>
          <w:tcPr>
            <w:tcW w:w="2541" w:type="dxa"/>
            <w:vMerge w:val="restart"/>
            <w:hideMark/>
          </w:tcPr>
          <w:p w:rsidR="006B6867" w:rsidRDefault="006B6867" w:rsidP="000B78B4">
            <w:pPr>
              <w:spacing w:after="160" w:line="259" w:lineRule="auto"/>
              <w:jc w:val="both"/>
            </w:pPr>
          </w:p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 xml:space="preserve">En los archivos de gestión y especializados se emplea medidas de preservación en la instalación de los </w:t>
            </w:r>
            <w:r w:rsidRPr="000B78B4">
              <w:lastRenderedPageBreak/>
              <w:t>documentos</w:t>
            </w: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lastRenderedPageBreak/>
              <w:t>Papel libre de ácido para documentos de conservación permanente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110153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sujetadores plastificados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110153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9E48F1" w:rsidP="000B78B4">
            <w:pPr>
              <w:spacing w:after="160" w:line="259" w:lineRule="auto"/>
              <w:jc w:val="both"/>
            </w:pPr>
            <w:r>
              <w:t xml:space="preserve">Carpetas de cartulina o folder de palanca en buen estado 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110153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mobiliario adecuado</w:t>
            </w:r>
            <w:r w:rsidR="009E48F1">
              <w:t xml:space="preserve"> (no de madera o derivados) </w:t>
            </w:r>
            <w:r w:rsidRPr="000B78B4">
              <w:t xml:space="preserve"> y en buen estado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110153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9E48F1" w:rsidP="000B78B4">
            <w:pPr>
              <w:spacing w:after="160" w:line="259" w:lineRule="auto"/>
              <w:jc w:val="both"/>
            </w:pPr>
            <w:r>
              <w:t xml:space="preserve">Aire acondicionado 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110153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45"/>
        </w:trPr>
        <w:tc>
          <w:tcPr>
            <w:tcW w:w="7244" w:type="dxa"/>
            <w:gridSpan w:val="2"/>
            <w:hideMark/>
          </w:tcPr>
          <w:p w:rsidR="000B78B4" w:rsidRPr="000B78B4" w:rsidRDefault="009D0568" w:rsidP="000B78B4">
            <w:pPr>
              <w:spacing w:after="160" w:line="259" w:lineRule="auto"/>
              <w:jc w:val="both"/>
            </w:pPr>
            <w:r>
              <w:t>Oficinas y archivo central han</w:t>
            </w:r>
            <w:r w:rsidR="000B78B4" w:rsidRPr="000B78B4">
              <w:t xml:space="preserve"> sido inspeccionado</w:t>
            </w:r>
            <w:r>
              <w:t>s</w:t>
            </w:r>
            <w:r w:rsidR="000B78B4" w:rsidRPr="000B78B4">
              <w:t xml:space="preserve"> por el Comité de Seguridad y Salud Ocupacional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</w:tr>
      <w:tr w:rsidR="000B78B4" w:rsidRPr="000B78B4" w:rsidTr="000667F1">
        <w:trPr>
          <w:trHeight w:val="540"/>
        </w:trPr>
        <w:tc>
          <w:tcPr>
            <w:tcW w:w="7244" w:type="dxa"/>
            <w:gridSpan w:val="2"/>
            <w:hideMark/>
          </w:tcPr>
          <w:p w:rsidR="000B78B4" w:rsidRPr="000B78B4" w:rsidRDefault="009D0568" w:rsidP="000B78B4">
            <w:pPr>
              <w:spacing w:after="160" w:line="259" w:lineRule="auto"/>
              <w:jc w:val="both"/>
            </w:pPr>
            <w:r>
              <w:t xml:space="preserve">El lugar donde está el archivo central está fuera de zonas de riesgo social y de inundaciones, derrumbes, fuentes de incendio. 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45"/>
        </w:trPr>
        <w:tc>
          <w:tcPr>
            <w:tcW w:w="2541" w:type="dxa"/>
            <w:vMerge w:val="restart"/>
            <w:hideMark/>
          </w:tcPr>
          <w:p w:rsidR="006B6867" w:rsidRDefault="006B6867" w:rsidP="000B78B4">
            <w:pPr>
              <w:spacing w:after="160" w:line="259" w:lineRule="auto"/>
              <w:jc w:val="both"/>
            </w:pPr>
          </w:p>
          <w:p w:rsidR="006B6867" w:rsidRDefault="006B6867" w:rsidP="000B78B4">
            <w:pPr>
              <w:spacing w:after="160" w:line="259" w:lineRule="auto"/>
              <w:jc w:val="both"/>
            </w:pPr>
          </w:p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Instalación de los documentos</w:t>
            </w:r>
            <w:r w:rsidR="009D0568">
              <w:t xml:space="preserve"> en archivo central </w:t>
            </w: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1. Estantería metálica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2. Cajas de archivo normalizadas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6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3. Áreas de trabajo separadas del depósito documental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29602C">
        <w:trPr>
          <w:trHeight w:val="300"/>
        </w:trPr>
        <w:tc>
          <w:tcPr>
            <w:tcW w:w="2541" w:type="dxa"/>
            <w:vMerge/>
            <w:tcBorders>
              <w:bottom w:val="single" w:sz="4" w:space="0" w:color="A5A5A5" w:themeColor="accent3"/>
            </w:tcBorders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 xml:space="preserve">4. Estantería para documentos especiales 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29602C" w:rsidRPr="000B78B4" w:rsidTr="0029602C">
        <w:trPr>
          <w:trHeight w:val="300"/>
        </w:trPr>
        <w:tc>
          <w:tcPr>
            <w:tcW w:w="2541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9602C" w:rsidRPr="000B78B4" w:rsidRDefault="0029602C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</w:tcPr>
          <w:p w:rsidR="0029602C" w:rsidRPr="000B78B4" w:rsidRDefault="0029602C" w:rsidP="000B78B4">
            <w:pPr>
              <w:spacing w:after="160" w:line="259" w:lineRule="auto"/>
              <w:jc w:val="both"/>
            </w:pPr>
            <w:r>
              <w:t xml:space="preserve">5. Estantería pegada a la pared </w:t>
            </w:r>
          </w:p>
        </w:tc>
        <w:tc>
          <w:tcPr>
            <w:tcW w:w="792" w:type="dxa"/>
            <w:noWrap/>
          </w:tcPr>
          <w:p w:rsidR="0029602C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</w:tcPr>
          <w:p w:rsidR="0029602C" w:rsidRPr="000B78B4" w:rsidRDefault="0029602C" w:rsidP="00E529B7">
            <w:pPr>
              <w:spacing w:after="160" w:line="259" w:lineRule="auto"/>
              <w:jc w:val="center"/>
            </w:pPr>
          </w:p>
        </w:tc>
      </w:tr>
      <w:tr w:rsidR="0029602C" w:rsidRPr="000B78B4" w:rsidTr="0029602C">
        <w:trPr>
          <w:trHeight w:val="300"/>
        </w:trPr>
        <w:tc>
          <w:tcPr>
            <w:tcW w:w="2541" w:type="dxa"/>
            <w:tcBorders>
              <w:top w:val="single" w:sz="4" w:space="0" w:color="A5A5A5" w:themeColor="accent3"/>
            </w:tcBorders>
          </w:tcPr>
          <w:p w:rsidR="0029602C" w:rsidRPr="000B78B4" w:rsidRDefault="0029602C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</w:tcPr>
          <w:p w:rsidR="0029602C" w:rsidRDefault="0029602C" w:rsidP="000B78B4">
            <w:pPr>
              <w:spacing w:after="160" w:line="259" w:lineRule="auto"/>
              <w:jc w:val="both"/>
            </w:pPr>
            <w:r>
              <w:t>6. Documentos sueltos o en caja ubicados en los pasillos, pegados a la pared o en el último peldaño de los estantes</w:t>
            </w:r>
          </w:p>
        </w:tc>
        <w:tc>
          <w:tcPr>
            <w:tcW w:w="792" w:type="dxa"/>
            <w:noWrap/>
          </w:tcPr>
          <w:p w:rsidR="0029602C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</w:tcPr>
          <w:p w:rsidR="0029602C" w:rsidRPr="000B78B4" w:rsidRDefault="0029602C" w:rsidP="00E529B7">
            <w:pPr>
              <w:spacing w:after="160" w:line="259" w:lineRule="auto"/>
              <w:jc w:val="center"/>
            </w:pPr>
          </w:p>
        </w:tc>
      </w:tr>
      <w:tr w:rsidR="000B78B4" w:rsidRPr="000B78B4" w:rsidTr="000667F1">
        <w:trPr>
          <w:trHeight w:val="285"/>
        </w:trPr>
        <w:tc>
          <w:tcPr>
            <w:tcW w:w="2541" w:type="dxa"/>
            <w:vMerge w:val="restart"/>
            <w:hideMark/>
          </w:tcPr>
          <w:p w:rsidR="006B6867" w:rsidRDefault="006B6867" w:rsidP="000B78B4">
            <w:pPr>
              <w:spacing w:after="160" w:line="259" w:lineRule="auto"/>
              <w:jc w:val="both"/>
            </w:pPr>
          </w:p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 xml:space="preserve">El personal que labora </w:t>
            </w:r>
            <w:r w:rsidR="009D0568">
              <w:t xml:space="preserve">en archivo central </w:t>
            </w:r>
            <w:r w:rsidRPr="000B78B4">
              <w:t>posee elementos de protección personal</w:t>
            </w: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1. Guantes y mascarillas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6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2. Mecanismos para estibar cajas (escaleras, carro transportador, carretillas)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3. Implementos de limpieza personal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4. Ventilación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 w:val="restart"/>
            <w:hideMark/>
          </w:tcPr>
          <w:p w:rsidR="006B6867" w:rsidRDefault="006B6867" w:rsidP="000B78B4">
            <w:pPr>
              <w:spacing w:after="160" w:line="259" w:lineRule="auto"/>
              <w:jc w:val="both"/>
            </w:pPr>
          </w:p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Medidas para el control de incendios</w:t>
            </w:r>
            <w:r w:rsidR="009D0568">
              <w:t xml:space="preserve"> en todos los archivos </w:t>
            </w: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1. Detectores de humo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 xml:space="preserve">2. Extintores 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</w:tr>
      <w:tr w:rsidR="000B78B4" w:rsidRPr="000B78B4" w:rsidTr="000667F1">
        <w:trPr>
          <w:trHeight w:val="6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3. Personal de archivo capacitado en prevención y manejo de incendios u otro desastre</w:t>
            </w:r>
            <w:r w:rsidR="009D0568">
              <w:t xml:space="preserve"> (2018-2019)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A026A9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00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4. Ausencia de fuentes de incendio/ cortocircuito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4F6DDF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15"/>
        </w:trPr>
        <w:tc>
          <w:tcPr>
            <w:tcW w:w="2541" w:type="dxa"/>
            <w:vMerge w:val="restart"/>
            <w:hideMark/>
          </w:tcPr>
          <w:p w:rsidR="000B78B4" w:rsidRPr="000B78B4" w:rsidRDefault="009D0568" w:rsidP="000B78B4">
            <w:pPr>
              <w:spacing w:after="160" w:line="259" w:lineRule="auto"/>
              <w:jc w:val="both"/>
            </w:pPr>
            <w:r>
              <w:t>Control</w:t>
            </w:r>
            <w:r w:rsidR="000B78B4" w:rsidRPr="000B78B4">
              <w:t xml:space="preserve"> de temperatura y humedad</w:t>
            </w:r>
            <w:r>
              <w:t xml:space="preserve"> en archivo central</w:t>
            </w: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>1. Equipo para controlar temperatura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4F6DDF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315"/>
        </w:trPr>
        <w:tc>
          <w:tcPr>
            <w:tcW w:w="2541" w:type="dxa"/>
            <w:vMerge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</w:p>
        </w:tc>
        <w:tc>
          <w:tcPr>
            <w:tcW w:w="4703" w:type="dxa"/>
            <w:noWrap/>
            <w:hideMark/>
          </w:tcPr>
          <w:p w:rsidR="000B78B4" w:rsidRPr="000B78B4" w:rsidRDefault="000B78B4" w:rsidP="000B78B4">
            <w:pPr>
              <w:spacing w:after="160" w:line="259" w:lineRule="auto"/>
              <w:jc w:val="both"/>
            </w:pPr>
            <w:r w:rsidRPr="000B78B4">
              <w:t xml:space="preserve">2. Equipo para controlar humedad 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4F6DDF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0B78B4" w:rsidRPr="000B78B4" w:rsidTr="000667F1">
        <w:trPr>
          <w:trHeight w:val="405"/>
        </w:trPr>
        <w:tc>
          <w:tcPr>
            <w:tcW w:w="7244" w:type="dxa"/>
            <w:gridSpan w:val="2"/>
            <w:hideMark/>
          </w:tcPr>
          <w:p w:rsidR="000B78B4" w:rsidRPr="000B78B4" w:rsidRDefault="006B6867" w:rsidP="009D0568">
            <w:pPr>
              <w:spacing w:after="160" w:line="259" w:lineRule="auto"/>
              <w:jc w:val="both"/>
            </w:pPr>
            <w:r>
              <w:t>Medidas para la iluminación a</w:t>
            </w:r>
            <w:r w:rsidRPr="000B78B4">
              <w:t>cordes con estándares archivísticos</w:t>
            </w:r>
            <w:r>
              <w:t xml:space="preserve"> en archivo central</w:t>
            </w:r>
          </w:p>
        </w:tc>
        <w:tc>
          <w:tcPr>
            <w:tcW w:w="792" w:type="dxa"/>
            <w:noWrap/>
            <w:hideMark/>
          </w:tcPr>
          <w:p w:rsidR="000B78B4" w:rsidRPr="000B78B4" w:rsidRDefault="000B78B4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  <w:hideMark/>
          </w:tcPr>
          <w:p w:rsidR="000B78B4" w:rsidRPr="000B78B4" w:rsidRDefault="004F6DDF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6B6867" w:rsidRPr="000B78B4" w:rsidTr="000667F1">
        <w:trPr>
          <w:trHeight w:val="405"/>
        </w:trPr>
        <w:tc>
          <w:tcPr>
            <w:tcW w:w="7244" w:type="dxa"/>
            <w:gridSpan w:val="2"/>
          </w:tcPr>
          <w:p w:rsidR="006B6867" w:rsidRPr="000B78B4" w:rsidRDefault="006B6867" w:rsidP="009D0568">
            <w:pPr>
              <w:spacing w:after="160" w:line="259" w:lineRule="auto"/>
              <w:jc w:val="both"/>
            </w:pPr>
            <w:r w:rsidRPr="000B78B4">
              <w:t xml:space="preserve">Medidas de limpieza mediante un programa y los insumos necesarios </w:t>
            </w:r>
            <w:r>
              <w:t xml:space="preserve">en </w:t>
            </w:r>
            <w:r>
              <w:lastRenderedPageBreak/>
              <w:t xml:space="preserve">archivo central </w:t>
            </w:r>
          </w:p>
        </w:tc>
        <w:tc>
          <w:tcPr>
            <w:tcW w:w="792" w:type="dxa"/>
            <w:noWrap/>
          </w:tcPr>
          <w:p w:rsidR="006B6867" w:rsidRPr="000B78B4" w:rsidRDefault="006B6867" w:rsidP="00E529B7">
            <w:pPr>
              <w:spacing w:after="160" w:line="259" w:lineRule="auto"/>
              <w:jc w:val="center"/>
            </w:pPr>
          </w:p>
        </w:tc>
        <w:tc>
          <w:tcPr>
            <w:tcW w:w="792" w:type="dxa"/>
            <w:noWrap/>
          </w:tcPr>
          <w:p w:rsidR="006B6867" w:rsidRPr="000B78B4" w:rsidRDefault="004F6DDF" w:rsidP="00E529B7">
            <w:pPr>
              <w:spacing w:after="160" w:line="259" w:lineRule="auto"/>
              <w:jc w:val="center"/>
            </w:pPr>
            <w:r>
              <w:t>X</w:t>
            </w:r>
          </w:p>
        </w:tc>
      </w:tr>
      <w:tr w:rsidR="006B6867" w:rsidRPr="000B78B4" w:rsidTr="000667F1">
        <w:trPr>
          <w:trHeight w:val="405"/>
        </w:trPr>
        <w:tc>
          <w:tcPr>
            <w:tcW w:w="7244" w:type="dxa"/>
            <w:gridSpan w:val="2"/>
          </w:tcPr>
          <w:p w:rsidR="006B6867" w:rsidRPr="000B78B4" w:rsidRDefault="006B6867" w:rsidP="009D0568">
            <w:pPr>
              <w:spacing w:after="160" w:line="259" w:lineRule="auto"/>
              <w:jc w:val="both"/>
            </w:pPr>
            <w:r>
              <w:lastRenderedPageBreak/>
              <w:t xml:space="preserve">Presencia de daño físico o </w:t>
            </w:r>
            <w:proofErr w:type="spellStart"/>
            <w:r>
              <w:t>biodeterioro</w:t>
            </w:r>
            <w:proofErr w:type="spellEnd"/>
            <w:r>
              <w:t xml:space="preserve"> en documentos del archivo central </w:t>
            </w:r>
          </w:p>
        </w:tc>
        <w:tc>
          <w:tcPr>
            <w:tcW w:w="792" w:type="dxa"/>
            <w:noWrap/>
          </w:tcPr>
          <w:p w:rsidR="006B6867" w:rsidRPr="000B78B4" w:rsidRDefault="004F6DDF" w:rsidP="00E529B7">
            <w:pPr>
              <w:spacing w:after="160" w:line="259" w:lineRule="auto"/>
              <w:jc w:val="center"/>
            </w:pPr>
            <w:r>
              <w:t>X</w:t>
            </w:r>
          </w:p>
        </w:tc>
        <w:tc>
          <w:tcPr>
            <w:tcW w:w="792" w:type="dxa"/>
            <w:noWrap/>
          </w:tcPr>
          <w:p w:rsidR="006B6867" w:rsidRPr="000B78B4" w:rsidRDefault="006B6867" w:rsidP="00E529B7">
            <w:pPr>
              <w:spacing w:after="160" w:line="259" w:lineRule="auto"/>
              <w:jc w:val="center"/>
            </w:pPr>
          </w:p>
        </w:tc>
      </w:tr>
    </w:tbl>
    <w:p w:rsidR="00966C86" w:rsidRDefault="00966C86" w:rsidP="00CE6329">
      <w:pPr>
        <w:spacing w:after="160" w:line="259" w:lineRule="auto"/>
        <w:jc w:val="both"/>
      </w:pPr>
    </w:p>
    <w:p w:rsidR="00581A31" w:rsidRDefault="00581A31" w:rsidP="00CE6329">
      <w:pPr>
        <w:spacing w:after="0" w:line="240" w:lineRule="auto"/>
        <w:jc w:val="both"/>
      </w:pPr>
    </w:p>
    <w:p w:rsidR="00436EC0" w:rsidRPr="006B6867" w:rsidRDefault="006B6867" w:rsidP="00CE6329">
      <w:pPr>
        <w:spacing w:after="160" w:line="259" w:lineRule="auto"/>
        <w:jc w:val="both"/>
        <w:rPr>
          <w:sz w:val="24"/>
          <w:szCs w:val="24"/>
        </w:rPr>
      </w:pPr>
      <w:r w:rsidRPr="006B6867">
        <w:rPr>
          <w:sz w:val="24"/>
          <w:szCs w:val="24"/>
        </w:rPr>
        <w:t>Documentos de valor histórico en el archivo central o en los de gestión:</w:t>
      </w:r>
    </w:p>
    <w:tbl>
      <w:tblPr>
        <w:tblStyle w:val="Tablaconcuadrcula"/>
        <w:tblW w:w="0" w:type="auto"/>
        <w:tblLook w:val="04A0"/>
      </w:tblPr>
      <w:tblGrid>
        <w:gridCol w:w="2689"/>
        <w:gridCol w:w="1984"/>
        <w:gridCol w:w="1948"/>
        <w:gridCol w:w="2207"/>
      </w:tblGrid>
      <w:tr w:rsidR="006B6867" w:rsidTr="006B6867">
        <w:tc>
          <w:tcPr>
            <w:tcW w:w="2689" w:type="dxa"/>
          </w:tcPr>
          <w:p w:rsidR="006B6867" w:rsidRPr="006B6867" w:rsidRDefault="006B6867" w:rsidP="00CE6329">
            <w:pPr>
              <w:spacing w:after="160" w:line="259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Documentos </w:t>
            </w:r>
          </w:p>
        </w:tc>
        <w:tc>
          <w:tcPr>
            <w:tcW w:w="1984" w:type="dxa"/>
          </w:tcPr>
          <w:p w:rsidR="006B6867" w:rsidRPr="006B6867" w:rsidRDefault="006B6867" w:rsidP="00CE6329">
            <w:pPr>
              <w:spacing w:after="160" w:line="259" w:lineRule="auto"/>
              <w:jc w:val="both"/>
              <w:rPr>
                <w:b/>
                <w:sz w:val="20"/>
              </w:rPr>
            </w:pPr>
            <w:r w:rsidRPr="006B6867">
              <w:rPr>
                <w:b/>
                <w:sz w:val="20"/>
              </w:rPr>
              <w:t xml:space="preserve">Archivos de gestión </w:t>
            </w:r>
          </w:p>
        </w:tc>
        <w:tc>
          <w:tcPr>
            <w:tcW w:w="1948" w:type="dxa"/>
          </w:tcPr>
          <w:p w:rsidR="006B6867" w:rsidRPr="006B6867" w:rsidRDefault="006B6867" w:rsidP="00CE6329">
            <w:pPr>
              <w:spacing w:after="160" w:line="259" w:lineRule="auto"/>
              <w:jc w:val="both"/>
              <w:rPr>
                <w:b/>
                <w:sz w:val="20"/>
              </w:rPr>
            </w:pPr>
            <w:r w:rsidRPr="006B6867">
              <w:rPr>
                <w:b/>
                <w:sz w:val="20"/>
              </w:rPr>
              <w:t xml:space="preserve">Archivo central </w:t>
            </w:r>
          </w:p>
        </w:tc>
        <w:tc>
          <w:tcPr>
            <w:tcW w:w="2207" w:type="dxa"/>
          </w:tcPr>
          <w:p w:rsidR="006B6867" w:rsidRPr="006B6867" w:rsidRDefault="006B6867" w:rsidP="00CE6329">
            <w:pPr>
              <w:spacing w:after="160" w:line="259" w:lineRule="auto"/>
              <w:jc w:val="both"/>
              <w:rPr>
                <w:b/>
                <w:sz w:val="20"/>
              </w:rPr>
            </w:pPr>
            <w:r w:rsidRPr="006B6867">
              <w:rPr>
                <w:b/>
                <w:sz w:val="20"/>
              </w:rPr>
              <w:t xml:space="preserve">Fechas extremas </w:t>
            </w:r>
          </w:p>
        </w:tc>
      </w:tr>
      <w:tr w:rsidR="006B6867" w:rsidTr="006B6867">
        <w:tc>
          <w:tcPr>
            <w:tcW w:w="2689" w:type="dxa"/>
          </w:tcPr>
          <w:p w:rsidR="006B6867" w:rsidRDefault="006B6867" w:rsidP="00CE6329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Fotografías</w:t>
            </w:r>
          </w:p>
        </w:tc>
        <w:tc>
          <w:tcPr>
            <w:tcW w:w="1984" w:type="dxa"/>
          </w:tcPr>
          <w:p w:rsidR="006B6867" w:rsidRPr="00843564" w:rsidRDefault="00843564" w:rsidP="007F0C71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843564">
              <w:rPr>
                <w:sz w:val="28"/>
                <w:szCs w:val="28"/>
              </w:rPr>
              <w:t>si</w:t>
            </w:r>
          </w:p>
        </w:tc>
        <w:tc>
          <w:tcPr>
            <w:tcW w:w="1948" w:type="dxa"/>
          </w:tcPr>
          <w:p w:rsidR="006B6867" w:rsidRDefault="004F6DDF" w:rsidP="004F6DDF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07" w:type="dxa"/>
          </w:tcPr>
          <w:p w:rsidR="006B6867" w:rsidRDefault="006B6867" w:rsidP="00CE6329">
            <w:pPr>
              <w:spacing w:after="160" w:line="259" w:lineRule="auto"/>
              <w:jc w:val="both"/>
              <w:rPr>
                <w:sz w:val="20"/>
              </w:rPr>
            </w:pPr>
          </w:p>
        </w:tc>
      </w:tr>
      <w:tr w:rsidR="006B6867" w:rsidTr="006B6867">
        <w:tc>
          <w:tcPr>
            <w:tcW w:w="2689" w:type="dxa"/>
          </w:tcPr>
          <w:p w:rsidR="006B6867" w:rsidRDefault="006B6867" w:rsidP="00CE6329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Videos </w:t>
            </w:r>
          </w:p>
        </w:tc>
        <w:tc>
          <w:tcPr>
            <w:tcW w:w="1984" w:type="dxa"/>
          </w:tcPr>
          <w:p w:rsidR="006B6867" w:rsidRDefault="004F6DDF" w:rsidP="004F6DDF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48" w:type="dxa"/>
          </w:tcPr>
          <w:p w:rsidR="006B6867" w:rsidRDefault="004F6DDF" w:rsidP="004F6DDF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207" w:type="dxa"/>
          </w:tcPr>
          <w:p w:rsidR="006B6867" w:rsidRDefault="006B6867" w:rsidP="00CE6329">
            <w:pPr>
              <w:spacing w:after="160" w:line="259" w:lineRule="auto"/>
              <w:jc w:val="both"/>
              <w:rPr>
                <w:sz w:val="20"/>
              </w:rPr>
            </w:pPr>
          </w:p>
        </w:tc>
      </w:tr>
      <w:tr w:rsidR="006B6867" w:rsidTr="006B6867">
        <w:tc>
          <w:tcPr>
            <w:tcW w:w="2689" w:type="dxa"/>
          </w:tcPr>
          <w:p w:rsidR="006B6867" w:rsidRDefault="006B6867" w:rsidP="00CE6329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Mapas y planos</w:t>
            </w:r>
          </w:p>
        </w:tc>
        <w:tc>
          <w:tcPr>
            <w:tcW w:w="1984" w:type="dxa"/>
          </w:tcPr>
          <w:p w:rsidR="006B6867" w:rsidRDefault="004F6DDF" w:rsidP="004F6DDF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1948" w:type="dxa"/>
          </w:tcPr>
          <w:p w:rsidR="006B6867" w:rsidRDefault="004F6DDF" w:rsidP="004F6DDF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207" w:type="dxa"/>
          </w:tcPr>
          <w:p w:rsidR="006B6867" w:rsidRDefault="006B6867" w:rsidP="00CE6329">
            <w:pPr>
              <w:spacing w:after="160" w:line="259" w:lineRule="auto"/>
              <w:jc w:val="both"/>
              <w:rPr>
                <w:sz w:val="20"/>
              </w:rPr>
            </w:pPr>
          </w:p>
        </w:tc>
      </w:tr>
      <w:tr w:rsidR="006B6867" w:rsidTr="006B6867">
        <w:tc>
          <w:tcPr>
            <w:tcW w:w="2689" w:type="dxa"/>
          </w:tcPr>
          <w:p w:rsidR="006B6867" w:rsidRDefault="006B6867" w:rsidP="00CE6329">
            <w:pPr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Documentos textuales anteriores a 1970</w:t>
            </w:r>
          </w:p>
        </w:tc>
        <w:tc>
          <w:tcPr>
            <w:tcW w:w="1984" w:type="dxa"/>
          </w:tcPr>
          <w:p w:rsidR="007F0C71" w:rsidRDefault="004F6DDF" w:rsidP="007F0C71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948" w:type="dxa"/>
          </w:tcPr>
          <w:p w:rsidR="006B6867" w:rsidRDefault="004F6DDF" w:rsidP="004F6DDF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sz w:val="20"/>
              </w:rPr>
              <w:t>SI</w:t>
            </w:r>
          </w:p>
        </w:tc>
        <w:tc>
          <w:tcPr>
            <w:tcW w:w="2207" w:type="dxa"/>
          </w:tcPr>
          <w:p w:rsidR="006B6867" w:rsidRDefault="006B6867" w:rsidP="00CE6329">
            <w:pPr>
              <w:spacing w:after="160" w:line="259" w:lineRule="auto"/>
              <w:jc w:val="both"/>
              <w:rPr>
                <w:sz w:val="20"/>
              </w:rPr>
            </w:pPr>
          </w:p>
        </w:tc>
      </w:tr>
    </w:tbl>
    <w:p w:rsidR="006E7C53" w:rsidRDefault="006E7C53" w:rsidP="006B6867">
      <w:pPr>
        <w:tabs>
          <w:tab w:val="left" w:pos="1335"/>
        </w:tabs>
        <w:spacing w:after="160" w:line="259" w:lineRule="auto"/>
        <w:jc w:val="both"/>
        <w:rPr>
          <w:sz w:val="20"/>
        </w:rPr>
      </w:pPr>
    </w:p>
    <w:p w:rsidR="006E7C53" w:rsidRDefault="006E7C53" w:rsidP="00CE6329">
      <w:pPr>
        <w:spacing w:after="0" w:line="240" w:lineRule="auto"/>
        <w:ind w:left="2268"/>
        <w:jc w:val="both"/>
        <w:rPr>
          <w:sz w:val="20"/>
        </w:rPr>
      </w:pPr>
    </w:p>
    <w:p w:rsidR="006E7C53" w:rsidRPr="008D4467" w:rsidRDefault="006E7C53" w:rsidP="006B6867">
      <w:pPr>
        <w:spacing w:after="0" w:line="240" w:lineRule="auto"/>
        <w:jc w:val="both"/>
        <w:rPr>
          <w:sz w:val="20"/>
        </w:rPr>
      </w:pPr>
    </w:p>
    <w:sectPr w:rsidR="006E7C53" w:rsidRPr="008D4467" w:rsidSect="00A0300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970" w:rsidRDefault="00576970" w:rsidP="009F2F79">
      <w:pPr>
        <w:spacing w:after="0" w:line="240" w:lineRule="auto"/>
      </w:pPr>
      <w:r>
        <w:separator/>
      </w:r>
    </w:p>
  </w:endnote>
  <w:endnote w:type="continuationSeparator" w:id="1">
    <w:p w:rsidR="00576970" w:rsidRDefault="00576970" w:rsidP="009F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970" w:rsidRDefault="00576970" w:rsidP="009F2F79">
      <w:pPr>
        <w:spacing w:after="0" w:line="240" w:lineRule="auto"/>
      </w:pPr>
      <w:r>
        <w:separator/>
      </w:r>
    </w:p>
  </w:footnote>
  <w:footnote w:type="continuationSeparator" w:id="1">
    <w:p w:rsidR="00576970" w:rsidRDefault="00576970" w:rsidP="009F2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096"/>
    <w:multiLevelType w:val="hybridMultilevel"/>
    <w:tmpl w:val="4B2C67F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382B05"/>
    <w:multiLevelType w:val="hybridMultilevel"/>
    <w:tmpl w:val="1696BA66"/>
    <w:lvl w:ilvl="0" w:tplc="2390C5F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4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5746BC"/>
    <w:multiLevelType w:val="hybridMultilevel"/>
    <w:tmpl w:val="437403C4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BF1048"/>
    <w:multiLevelType w:val="hybridMultilevel"/>
    <w:tmpl w:val="F948D4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24233"/>
    <w:multiLevelType w:val="hybridMultilevel"/>
    <w:tmpl w:val="FFA6149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7ADD"/>
    <w:multiLevelType w:val="hybridMultilevel"/>
    <w:tmpl w:val="236C45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41A6F"/>
    <w:multiLevelType w:val="hybridMultilevel"/>
    <w:tmpl w:val="F8F69006"/>
    <w:lvl w:ilvl="0" w:tplc="AC5CCE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01576"/>
    <w:multiLevelType w:val="hybridMultilevel"/>
    <w:tmpl w:val="BFD00EA8"/>
    <w:lvl w:ilvl="0" w:tplc="45CE54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E796F"/>
    <w:multiLevelType w:val="hybridMultilevel"/>
    <w:tmpl w:val="F836FAEA"/>
    <w:lvl w:ilvl="0" w:tplc="440A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349E530B"/>
    <w:multiLevelType w:val="hybridMultilevel"/>
    <w:tmpl w:val="6060D2A0"/>
    <w:lvl w:ilvl="0" w:tplc="B136D96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D525E"/>
    <w:multiLevelType w:val="hybridMultilevel"/>
    <w:tmpl w:val="492A45EC"/>
    <w:lvl w:ilvl="0" w:tplc="2390C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06782"/>
    <w:multiLevelType w:val="hybridMultilevel"/>
    <w:tmpl w:val="57E8CCA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739AF"/>
    <w:multiLevelType w:val="hybridMultilevel"/>
    <w:tmpl w:val="7CC61F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2D111C"/>
    <w:multiLevelType w:val="hybridMultilevel"/>
    <w:tmpl w:val="34C00B96"/>
    <w:lvl w:ilvl="0" w:tplc="3A4CE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33E1C"/>
    <w:multiLevelType w:val="hybridMultilevel"/>
    <w:tmpl w:val="D3D4E884"/>
    <w:lvl w:ilvl="0" w:tplc="440A0013">
      <w:start w:val="1"/>
      <w:numFmt w:val="upperRoman"/>
      <w:lvlText w:val="%1."/>
      <w:lvlJc w:val="righ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082E63"/>
    <w:multiLevelType w:val="hybridMultilevel"/>
    <w:tmpl w:val="1DDAAF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B4DE6"/>
    <w:multiLevelType w:val="hybridMultilevel"/>
    <w:tmpl w:val="4B24F41A"/>
    <w:lvl w:ilvl="0" w:tplc="E1BC893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6"/>
  </w:num>
  <w:num w:numId="5">
    <w:abstractNumId w:val="12"/>
  </w:num>
  <w:num w:numId="6">
    <w:abstractNumId w:val="1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 w:numId="15">
    <w:abstractNumId w:val="16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4D"/>
    <w:rsid w:val="000000BB"/>
    <w:rsid w:val="000016CC"/>
    <w:rsid w:val="000464A3"/>
    <w:rsid w:val="00054BA0"/>
    <w:rsid w:val="000667F1"/>
    <w:rsid w:val="000B0FD6"/>
    <w:rsid w:val="000B2D8F"/>
    <w:rsid w:val="000B5E56"/>
    <w:rsid w:val="000B78B4"/>
    <w:rsid w:val="000D3476"/>
    <w:rsid w:val="000E33DA"/>
    <w:rsid w:val="000E34F5"/>
    <w:rsid w:val="000E7834"/>
    <w:rsid w:val="000F6696"/>
    <w:rsid w:val="00110153"/>
    <w:rsid w:val="0011439F"/>
    <w:rsid w:val="00120658"/>
    <w:rsid w:val="00154C7C"/>
    <w:rsid w:val="00155CCB"/>
    <w:rsid w:val="00162361"/>
    <w:rsid w:val="00165F5C"/>
    <w:rsid w:val="00196D87"/>
    <w:rsid w:val="001B152F"/>
    <w:rsid w:val="001B1ED9"/>
    <w:rsid w:val="001C7DE9"/>
    <w:rsid w:val="001D4C2F"/>
    <w:rsid w:val="001F17EC"/>
    <w:rsid w:val="001F4BC2"/>
    <w:rsid w:val="00202667"/>
    <w:rsid w:val="00205CC5"/>
    <w:rsid w:val="002105AD"/>
    <w:rsid w:val="0023309B"/>
    <w:rsid w:val="00250615"/>
    <w:rsid w:val="00253B21"/>
    <w:rsid w:val="00267BD3"/>
    <w:rsid w:val="00282552"/>
    <w:rsid w:val="00293A6D"/>
    <w:rsid w:val="0029602C"/>
    <w:rsid w:val="002E2F4D"/>
    <w:rsid w:val="002E3FE6"/>
    <w:rsid w:val="002E71B4"/>
    <w:rsid w:val="002F7590"/>
    <w:rsid w:val="00302C35"/>
    <w:rsid w:val="00315214"/>
    <w:rsid w:val="0035002C"/>
    <w:rsid w:val="00353C39"/>
    <w:rsid w:val="00366E41"/>
    <w:rsid w:val="003718E6"/>
    <w:rsid w:val="00381341"/>
    <w:rsid w:val="003B4002"/>
    <w:rsid w:val="003D576E"/>
    <w:rsid w:val="003E0F6A"/>
    <w:rsid w:val="00415A41"/>
    <w:rsid w:val="00417818"/>
    <w:rsid w:val="0042214F"/>
    <w:rsid w:val="00431042"/>
    <w:rsid w:val="00436EC0"/>
    <w:rsid w:val="0044134C"/>
    <w:rsid w:val="00454B4E"/>
    <w:rsid w:val="004653CE"/>
    <w:rsid w:val="0049426B"/>
    <w:rsid w:val="004A5096"/>
    <w:rsid w:val="004B2F9B"/>
    <w:rsid w:val="004C12F8"/>
    <w:rsid w:val="004E380B"/>
    <w:rsid w:val="004E642F"/>
    <w:rsid w:val="004F4758"/>
    <w:rsid w:val="004F6DDF"/>
    <w:rsid w:val="00502F22"/>
    <w:rsid w:val="00517746"/>
    <w:rsid w:val="00533454"/>
    <w:rsid w:val="00550053"/>
    <w:rsid w:val="0055130D"/>
    <w:rsid w:val="00560F6E"/>
    <w:rsid w:val="00564E5A"/>
    <w:rsid w:val="005738BF"/>
    <w:rsid w:val="00576970"/>
    <w:rsid w:val="00577899"/>
    <w:rsid w:val="00581A31"/>
    <w:rsid w:val="005944F2"/>
    <w:rsid w:val="005B1477"/>
    <w:rsid w:val="005D6642"/>
    <w:rsid w:val="005E5BF7"/>
    <w:rsid w:val="005F68AF"/>
    <w:rsid w:val="00624281"/>
    <w:rsid w:val="00654F61"/>
    <w:rsid w:val="0065528E"/>
    <w:rsid w:val="006652BE"/>
    <w:rsid w:val="006678F4"/>
    <w:rsid w:val="00696835"/>
    <w:rsid w:val="006A753A"/>
    <w:rsid w:val="006B0BBC"/>
    <w:rsid w:val="006B6867"/>
    <w:rsid w:val="006B7235"/>
    <w:rsid w:val="006C6163"/>
    <w:rsid w:val="006D6C70"/>
    <w:rsid w:val="006E04F8"/>
    <w:rsid w:val="006E49FA"/>
    <w:rsid w:val="006E7C53"/>
    <w:rsid w:val="006F4789"/>
    <w:rsid w:val="007056FA"/>
    <w:rsid w:val="00710DEA"/>
    <w:rsid w:val="0071245E"/>
    <w:rsid w:val="00736248"/>
    <w:rsid w:val="00747879"/>
    <w:rsid w:val="007611EC"/>
    <w:rsid w:val="007630E4"/>
    <w:rsid w:val="00782006"/>
    <w:rsid w:val="00795534"/>
    <w:rsid w:val="007A73E4"/>
    <w:rsid w:val="007B10A1"/>
    <w:rsid w:val="007B1157"/>
    <w:rsid w:val="007C05BC"/>
    <w:rsid w:val="007D175F"/>
    <w:rsid w:val="007F0C71"/>
    <w:rsid w:val="007F46A3"/>
    <w:rsid w:val="00821A48"/>
    <w:rsid w:val="0082397E"/>
    <w:rsid w:val="00843564"/>
    <w:rsid w:val="00892937"/>
    <w:rsid w:val="008B399B"/>
    <w:rsid w:val="008D0615"/>
    <w:rsid w:val="008D4467"/>
    <w:rsid w:val="008E026B"/>
    <w:rsid w:val="008F4608"/>
    <w:rsid w:val="00915131"/>
    <w:rsid w:val="00926B1B"/>
    <w:rsid w:val="0093145D"/>
    <w:rsid w:val="009319D2"/>
    <w:rsid w:val="00942557"/>
    <w:rsid w:val="00966C86"/>
    <w:rsid w:val="00970650"/>
    <w:rsid w:val="00972A19"/>
    <w:rsid w:val="009A530C"/>
    <w:rsid w:val="009B23CA"/>
    <w:rsid w:val="009B722A"/>
    <w:rsid w:val="009C1526"/>
    <w:rsid w:val="009D0568"/>
    <w:rsid w:val="009E128C"/>
    <w:rsid w:val="009E48F1"/>
    <w:rsid w:val="009F2F79"/>
    <w:rsid w:val="00A026A9"/>
    <w:rsid w:val="00A03006"/>
    <w:rsid w:val="00A25A6A"/>
    <w:rsid w:val="00A50D09"/>
    <w:rsid w:val="00AB4CE7"/>
    <w:rsid w:val="00AB7C68"/>
    <w:rsid w:val="00AF028F"/>
    <w:rsid w:val="00B2299A"/>
    <w:rsid w:val="00B522E0"/>
    <w:rsid w:val="00B61EF6"/>
    <w:rsid w:val="00B708B7"/>
    <w:rsid w:val="00B74675"/>
    <w:rsid w:val="00B80A62"/>
    <w:rsid w:val="00BA1877"/>
    <w:rsid w:val="00BA3C81"/>
    <w:rsid w:val="00BA62EC"/>
    <w:rsid w:val="00BB36CA"/>
    <w:rsid w:val="00BD7B47"/>
    <w:rsid w:val="00BE2DB4"/>
    <w:rsid w:val="00BE4BEE"/>
    <w:rsid w:val="00BE53CC"/>
    <w:rsid w:val="00BE78E4"/>
    <w:rsid w:val="00C03CFB"/>
    <w:rsid w:val="00C062F5"/>
    <w:rsid w:val="00C07E17"/>
    <w:rsid w:val="00C151CC"/>
    <w:rsid w:val="00C27F59"/>
    <w:rsid w:val="00C307A4"/>
    <w:rsid w:val="00C326DB"/>
    <w:rsid w:val="00C33B26"/>
    <w:rsid w:val="00C51E12"/>
    <w:rsid w:val="00C55F16"/>
    <w:rsid w:val="00C63BD1"/>
    <w:rsid w:val="00C72C04"/>
    <w:rsid w:val="00C81FA2"/>
    <w:rsid w:val="00C93358"/>
    <w:rsid w:val="00CB1B5A"/>
    <w:rsid w:val="00CC0B73"/>
    <w:rsid w:val="00CC5AB2"/>
    <w:rsid w:val="00CC61B0"/>
    <w:rsid w:val="00CE6329"/>
    <w:rsid w:val="00D334C3"/>
    <w:rsid w:val="00D3713E"/>
    <w:rsid w:val="00D44B5A"/>
    <w:rsid w:val="00D47264"/>
    <w:rsid w:val="00D705E7"/>
    <w:rsid w:val="00D81136"/>
    <w:rsid w:val="00D86547"/>
    <w:rsid w:val="00D93DD8"/>
    <w:rsid w:val="00DD2547"/>
    <w:rsid w:val="00E318E5"/>
    <w:rsid w:val="00E529B7"/>
    <w:rsid w:val="00E763C6"/>
    <w:rsid w:val="00EB28E2"/>
    <w:rsid w:val="00ED1D89"/>
    <w:rsid w:val="00EE5F1C"/>
    <w:rsid w:val="00EF3330"/>
    <w:rsid w:val="00F51E07"/>
    <w:rsid w:val="00F73A53"/>
    <w:rsid w:val="00FA4777"/>
    <w:rsid w:val="00FB6080"/>
    <w:rsid w:val="00FD1229"/>
    <w:rsid w:val="00FD17FD"/>
    <w:rsid w:val="00FD5E41"/>
    <w:rsid w:val="00FD7DB0"/>
    <w:rsid w:val="00FE260A"/>
    <w:rsid w:val="00FE7CD7"/>
    <w:rsid w:val="00FF1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4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2E7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2F4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03006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03006"/>
    <w:rPr>
      <w:rFonts w:eastAsiaTheme="minorEastAsia"/>
      <w:lang w:eastAsia="es-SV"/>
    </w:rPr>
  </w:style>
  <w:style w:type="paragraph" w:styleId="Encabezadodemensaje">
    <w:name w:val="Message Header"/>
    <w:basedOn w:val="Textoindependiente"/>
    <w:link w:val="EncabezadodemensajeCar"/>
    <w:rsid w:val="00CC0B73"/>
    <w:pPr>
      <w:keepLines/>
      <w:spacing w:line="180" w:lineRule="atLeast"/>
      <w:ind w:left="1555" w:right="835" w:hanging="720"/>
    </w:pPr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EncabezadodemensajeCar">
    <w:name w:val="Encabezado de mensaje Car"/>
    <w:basedOn w:val="Fuentedeprrafopredeter"/>
    <w:link w:val="Encabezadodemensaje"/>
    <w:rsid w:val="00CC0B73"/>
    <w:rPr>
      <w:rFonts w:ascii="Arial" w:eastAsia="Batang" w:hAnsi="Arial" w:cs="Times New Roman"/>
      <w:spacing w:val="-5"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C0B7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C0B73"/>
  </w:style>
  <w:style w:type="table" w:styleId="Tablaconcuadrcula">
    <w:name w:val="Table Grid"/>
    <w:basedOn w:val="Tablanormal"/>
    <w:uiPriority w:val="39"/>
    <w:rsid w:val="00581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anormal"/>
    <w:uiPriority w:val="49"/>
    <w:rsid w:val="00581A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4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255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2E71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9F2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F2F79"/>
  </w:style>
  <w:style w:type="paragraph" w:styleId="Piedepgina">
    <w:name w:val="footer"/>
    <w:basedOn w:val="Normal"/>
    <w:link w:val="PiedepginaCar"/>
    <w:uiPriority w:val="99"/>
    <w:semiHidden/>
    <w:unhideWhenUsed/>
    <w:rsid w:val="009F2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F2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C8895D-489F-4552-B10A-C2C0AAEC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10</Pages>
  <Words>1607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MISIÓN</vt:lpstr>
    </vt:vector>
  </TitlesOfParts>
  <Company>vISTO BUENO DE DIRECCIÓN EJECUTIVA</Company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MISIÓN</dc:title>
  <dc:subject>presenta:</dc:subject>
  <dc:creator>NOMBRE / EdgArd David santamaria  MOZ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UNIDAD DE GESTIÓN DOCUMENTAL Y ARCHIVOS</dc:creator>
  <cp:keywords/>
  <dc:description/>
  <cp:lastModifiedBy>ARCHIVO2019</cp:lastModifiedBy>
  <cp:revision>50</cp:revision>
  <cp:lastPrinted>2017-07-14T19:20:00Z</cp:lastPrinted>
  <dcterms:created xsi:type="dcterms:W3CDTF">2019-10-11T21:18:00Z</dcterms:created>
  <dcterms:modified xsi:type="dcterms:W3CDTF">2020-11-12T21:25:00Z</dcterms:modified>
</cp:coreProperties>
</file>