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01CB" w14:textId="77777777" w:rsidR="00892251" w:rsidRDefault="003A13B7">
      <w:pPr>
        <w:jc w:val="center"/>
        <w:rPr>
          <w:rFonts w:ascii="Gill Sans MT" w:hAnsi="Gill Sans MT"/>
          <w:b/>
          <w:i/>
          <w:sz w:val="36"/>
          <w:szCs w:val="36"/>
          <w:lang w:val="es-MX"/>
        </w:rPr>
      </w:pPr>
      <w:r>
        <w:rPr>
          <w:noProof/>
          <w:sz w:val="44"/>
          <w:szCs w:val="44"/>
          <w:lang w:val="en-US" w:eastAsia="en-US"/>
        </w:rPr>
        <mc:AlternateContent>
          <mc:Choice Requires="wps">
            <w:drawing>
              <wp:anchor distT="0" distB="0" distL="114300" distR="114300" simplePos="0" relativeHeight="251658240" behindDoc="1" locked="0" layoutInCell="1" allowOverlap="1" wp14:anchorId="0A6AA2E3" wp14:editId="37F7A413">
                <wp:simplePos x="0" y="0"/>
                <wp:positionH relativeFrom="column">
                  <wp:posOffset>4863465</wp:posOffset>
                </wp:positionH>
                <wp:positionV relativeFrom="paragraph">
                  <wp:posOffset>-819785</wp:posOffset>
                </wp:positionV>
                <wp:extent cx="2698750" cy="10773410"/>
                <wp:effectExtent l="4445" t="4445" r="20955" b="234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10773410"/>
                        </a:xfrm>
                        <a:prstGeom prst="rect">
                          <a:avLst/>
                        </a:prstGeom>
                        <a:solidFill>
                          <a:srgbClr val="0000FF"/>
                        </a:solidFill>
                        <a:ln w="9525">
                          <a:solidFill>
                            <a:srgbClr val="0528D5"/>
                          </a:solidFill>
                          <a:miter lim="800000"/>
                        </a:ln>
                        <a:effectLst/>
                      </wps:spPr>
                      <wps:bodyPr rot="0" vert="horz" wrap="square" lIns="91440" tIns="45720" rIns="91440" bIns="45720" anchor="t" anchorCtr="0" upright="1">
                        <a:noAutofit/>
                      </wps:bodyPr>
                    </wps:wsp>
                  </a:graphicData>
                </a:graphic>
              </wp:anchor>
            </w:drawing>
          </mc:Choice>
          <mc:Fallback>
            <w:pict>
              <v:rect w14:anchorId="0F8430EB" id="Rectangle 2" o:spid="_x0000_s1026" style="position:absolute;margin-left:382.95pt;margin-top:-64.55pt;width:212.5pt;height:848.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" fillcolor="blue" strokecolor="#0528d5"/>
            </w:pict>
          </mc:Fallback>
        </mc:AlternateContent>
      </w:r>
    </w:p>
    <w:p w14:paraId="14D1994C" w14:textId="77777777" w:rsidR="00892251" w:rsidRDefault="003A13B7">
      <w:pPr>
        <w:tabs>
          <w:tab w:val="center" w:pos="1883"/>
        </w:tabs>
        <w:rPr>
          <w:sz w:val="44"/>
          <w:szCs w:val="44"/>
        </w:rPr>
      </w:pPr>
      <w:r>
        <w:rPr>
          <w:sz w:val="44"/>
          <w:szCs w:val="44"/>
        </w:rPr>
        <w:t>ALCALDIA MUNICIPAL DE TOROLA</w:t>
      </w:r>
    </w:p>
    <w:p w14:paraId="47F2B633" w14:textId="77777777" w:rsidR="00892251" w:rsidRDefault="003A13B7">
      <w:pPr>
        <w:tabs>
          <w:tab w:val="center" w:pos="1883"/>
        </w:tabs>
        <w:jc w:val="center"/>
        <w:rPr>
          <w:sz w:val="44"/>
          <w:szCs w:val="44"/>
        </w:rPr>
      </w:pPr>
      <w:r>
        <w:rPr>
          <w:sz w:val="44"/>
          <w:szCs w:val="44"/>
        </w:rPr>
        <w:t>Departamento de Morazán</w:t>
      </w:r>
    </w:p>
    <w:p w14:paraId="4544A834" w14:textId="77777777" w:rsidR="00892251" w:rsidRDefault="00892251">
      <w:pPr>
        <w:jc w:val="center"/>
        <w:rPr>
          <w:sz w:val="44"/>
          <w:szCs w:val="44"/>
        </w:rPr>
      </w:pPr>
    </w:p>
    <w:p w14:paraId="75F5BF62" w14:textId="77777777" w:rsidR="00892251" w:rsidRDefault="00892251">
      <w:pPr>
        <w:jc w:val="center"/>
        <w:rPr>
          <w:sz w:val="44"/>
          <w:szCs w:val="44"/>
        </w:rPr>
      </w:pPr>
    </w:p>
    <w:p w14:paraId="6FBC1367" w14:textId="77777777" w:rsidR="00892251" w:rsidRDefault="003A13B7">
      <w:pPr>
        <w:rPr>
          <w:sz w:val="44"/>
          <w:szCs w:val="44"/>
        </w:rPr>
      </w:pPr>
      <w:r>
        <w:rPr>
          <w:sz w:val="44"/>
          <w:szCs w:val="44"/>
        </w:rPr>
        <w:t xml:space="preserve">              </w:t>
      </w:r>
      <w:r>
        <w:rPr>
          <w:noProof/>
          <w:sz w:val="44"/>
          <w:szCs w:val="44"/>
          <w:lang w:val="en-US" w:eastAsia="en-US"/>
        </w:rPr>
        <w:drawing>
          <wp:inline distT="0" distB="0" distL="0" distR="0" wp14:anchorId="325E3CED" wp14:editId="645429A3">
            <wp:extent cx="2333625" cy="2733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33625" cy="2733040"/>
                    </a:xfrm>
                    <a:prstGeom prst="rect">
                      <a:avLst/>
                    </a:prstGeom>
                    <a:noFill/>
                  </pic:spPr>
                </pic:pic>
              </a:graphicData>
            </a:graphic>
          </wp:inline>
        </w:drawing>
      </w:r>
    </w:p>
    <w:p w14:paraId="1D41398D" w14:textId="77777777" w:rsidR="00892251" w:rsidRDefault="00892251">
      <w:pPr>
        <w:jc w:val="center"/>
        <w:rPr>
          <w:sz w:val="44"/>
          <w:szCs w:val="44"/>
        </w:rPr>
      </w:pPr>
    </w:p>
    <w:p w14:paraId="6A4995AF" w14:textId="77777777" w:rsidR="00892251" w:rsidRDefault="00892251">
      <w:pPr>
        <w:rPr>
          <w:rFonts w:ascii="Algerian" w:hAnsi="Algerian"/>
          <w:sz w:val="56"/>
          <w:szCs w:val="56"/>
        </w:rPr>
      </w:pPr>
    </w:p>
    <w:p w14:paraId="24005502" w14:textId="77777777" w:rsidR="00892251" w:rsidRDefault="00892251">
      <w:pPr>
        <w:jc w:val="center"/>
        <w:rPr>
          <w:rFonts w:ascii="Algerian" w:hAnsi="Algerian"/>
          <w:sz w:val="56"/>
          <w:szCs w:val="56"/>
        </w:rPr>
      </w:pPr>
    </w:p>
    <w:p w14:paraId="3BC9FFEC" w14:textId="77777777" w:rsidR="00892251" w:rsidRDefault="003A13B7">
      <w:pPr>
        <w:jc w:val="center"/>
        <w:rPr>
          <w:rFonts w:asciiTheme="minorHAnsi" w:hAnsiTheme="minorHAnsi" w:cstheme="minorHAnsi"/>
          <w:b/>
          <w:sz w:val="56"/>
          <w:szCs w:val="56"/>
        </w:rPr>
      </w:pPr>
      <w:r>
        <w:rPr>
          <w:rFonts w:asciiTheme="minorHAnsi" w:hAnsiTheme="minorHAnsi" w:cstheme="minorHAnsi"/>
          <w:b/>
          <w:sz w:val="56"/>
          <w:szCs w:val="56"/>
        </w:rPr>
        <w:t xml:space="preserve">POA  </w:t>
      </w:r>
    </w:p>
    <w:p w14:paraId="4F6BE48A" w14:textId="77777777" w:rsidR="00892251" w:rsidRDefault="003A13B7">
      <w:pPr>
        <w:jc w:val="center"/>
        <w:rPr>
          <w:rFonts w:asciiTheme="minorHAnsi" w:hAnsiTheme="minorHAnsi" w:cstheme="minorHAnsi"/>
          <w:b/>
          <w:sz w:val="36"/>
          <w:szCs w:val="36"/>
        </w:rPr>
      </w:pPr>
      <w:r>
        <w:rPr>
          <w:rFonts w:asciiTheme="minorHAnsi" w:hAnsiTheme="minorHAnsi" w:cstheme="minorHAnsi"/>
          <w:b/>
          <w:sz w:val="36"/>
          <w:szCs w:val="36"/>
        </w:rPr>
        <w:t xml:space="preserve">UNIDAD MUNICIPAL DE JUVENTUD </w:t>
      </w:r>
    </w:p>
    <w:p w14:paraId="792B59DF" w14:textId="77777777" w:rsidR="00892251" w:rsidRDefault="003A13B7">
      <w:pPr>
        <w:jc w:val="center"/>
        <w:rPr>
          <w:rFonts w:asciiTheme="minorHAnsi" w:hAnsiTheme="minorHAnsi" w:cstheme="minorHAnsi"/>
          <w:b/>
          <w:sz w:val="36"/>
          <w:szCs w:val="36"/>
        </w:rPr>
      </w:pPr>
      <w:r>
        <w:rPr>
          <w:rFonts w:asciiTheme="minorHAnsi" w:hAnsiTheme="minorHAnsi" w:cstheme="minorHAnsi"/>
          <w:b/>
          <w:sz w:val="36"/>
          <w:szCs w:val="36"/>
        </w:rPr>
        <w:t>2020</w:t>
      </w:r>
    </w:p>
    <w:p w14:paraId="0F23B4C1" w14:textId="77777777" w:rsidR="00892251" w:rsidRDefault="00892251">
      <w:pPr>
        <w:jc w:val="center"/>
        <w:rPr>
          <w:rFonts w:ascii="Algerian" w:hAnsi="Algerian"/>
          <w:sz w:val="56"/>
          <w:szCs w:val="56"/>
        </w:rPr>
      </w:pPr>
    </w:p>
    <w:p w14:paraId="67DA0396" w14:textId="77777777" w:rsidR="00892251" w:rsidRDefault="00892251">
      <w:pPr>
        <w:jc w:val="center"/>
        <w:rPr>
          <w:rFonts w:ascii="Arial Black" w:hAnsi="Arial Black"/>
          <w:sz w:val="28"/>
          <w:szCs w:val="28"/>
        </w:rPr>
      </w:pPr>
    </w:p>
    <w:p w14:paraId="31C88987" w14:textId="77777777" w:rsidR="00892251" w:rsidRDefault="00892251">
      <w:pPr>
        <w:jc w:val="center"/>
        <w:rPr>
          <w:rFonts w:ascii="Arial Black" w:hAnsi="Arial Black"/>
          <w:sz w:val="28"/>
          <w:szCs w:val="28"/>
        </w:rPr>
      </w:pPr>
    </w:p>
    <w:p w14:paraId="7550D96E" w14:textId="77777777" w:rsidR="00892251" w:rsidRDefault="003A13B7">
      <w:pPr>
        <w:jc w:val="right"/>
        <w:rPr>
          <w:rFonts w:ascii="Arial Black" w:hAnsi="Arial Black"/>
          <w:sz w:val="28"/>
          <w:szCs w:val="28"/>
        </w:rPr>
      </w:pPr>
      <w:r>
        <w:rPr>
          <w:rFonts w:ascii="Arial Black" w:hAnsi="Arial Black"/>
          <w:sz w:val="28"/>
          <w:szCs w:val="28"/>
        </w:rPr>
        <w:t>ENERO DE 2020</w:t>
      </w:r>
    </w:p>
    <w:p w14:paraId="39B2458D" w14:textId="77777777" w:rsidR="00892251" w:rsidRDefault="00892251">
      <w:pPr>
        <w:jc w:val="center"/>
        <w:rPr>
          <w:rFonts w:ascii="Arial Black" w:hAnsi="Arial Black"/>
          <w:sz w:val="28"/>
          <w:szCs w:val="28"/>
        </w:rPr>
      </w:pPr>
    </w:p>
    <w:p w14:paraId="0722FDFB" w14:textId="77777777" w:rsidR="00892251" w:rsidRDefault="00892251">
      <w:pPr>
        <w:jc w:val="center"/>
        <w:rPr>
          <w:rFonts w:ascii="Arial Black" w:hAnsi="Arial Black"/>
          <w:sz w:val="28"/>
          <w:szCs w:val="28"/>
        </w:rPr>
      </w:pPr>
    </w:p>
    <w:sdt>
      <w:sdtPr>
        <w:rPr>
          <w:rFonts w:ascii="Times New Roman" w:eastAsia="Times New Roman" w:hAnsi="Times New Roman" w:cs="Times New Roman"/>
          <w:b w:val="0"/>
          <w:bCs w:val="0"/>
          <w:color w:val="auto"/>
          <w:sz w:val="24"/>
          <w:szCs w:val="24"/>
          <w:lang w:eastAsia="es-ES"/>
        </w:rPr>
        <w:id w:val="7156593"/>
        <w:docPartObj>
          <w:docPartGallery w:val="Table of Contents"/>
          <w:docPartUnique/>
        </w:docPartObj>
      </w:sdtPr>
      <w:sdtEndPr/>
      <w:sdtContent>
        <w:p w14:paraId="64762BCC" w14:textId="77777777" w:rsidR="00892251" w:rsidRDefault="003A13B7">
          <w:pPr>
            <w:pStyle w:val="TtuloTDC1"/>
          </w:pPr>
          <w:r>
            <w:t>Contenido</w:t>
          </w:r>
        </w:p>
        <w:p w14:paraId="247B11FE" w14:textId="77777777" w:rsidR="00892251" w:rsidRDefault="003A13B7">
          <w:pPr>
            <w:pStyle w:val="TDC1"/>
            <w:tabs>
              <w:tab w:val="right" w:leader="dot" w:pos="8830"/>
            </w:tabs>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16751986" w:history="1">
            <w:r>
              <w:rPr>
                <w:rStyle w:val="Hipervnculo"/>
              </w:rPr>
              <w:t>INTRODUCCIÓN</w:t>
            </w:r>
            <w:r>
              <w:tab/>
            </w:r>
            <w:r>
              <w:fldChar w:fldCharType="begin"/>
            </w:r>
            <w:r>
              <w:instrText xml:space="preserve"> PAGEREF _Toc516751986 \h </w:instrText>
            </w:r>
            <w:r>
              <w:fldChar w:fldCharType="separate"/>
            </w:r>
            <w:r>
              <w:t>4</w:t>
            </w:r>
            <w:r>
              <w:fldChar w:fldCharType="end"/>
            </w:r>
          </w:hyperlink>
        </w:p>
        <w:p w14:paraId="206E11CB" w14:textId="77777777" w:rsidR="00892251" w:rsidRDefault="000F6C2B">
          <w:pPr>
            <w:pStyle w:val="TDC1"/>
            <w:tabs>
              <w:tab w:val="right" w:leader="dot" w:pos="8830"/>
            </w:tabs>
            <w:rPr>
              <w:rFonts w:asciiTheme="minorHAnsi" w:eastAsiaTheme="minorEastAsia" w:hAnsiTheme="minorHAnsi" w:cstheme="minorBidi"/>
              <w:sz w:val="22"/>
              <w:szCs w:val="22"/>
            </w:rPr>
          </w:pPr>
          <w:hyperlink w:anchor="_Toc516751987" w:history="1">
            <w:r w:rsidR="003A13B7">
              <w:rPr>
                <w:rStyle w:val="Hipervnculo"/>
              </w:rPr>
              <w:t>Objetivos:</w:t>
            </w:r>
            <w:r w:rsidR="003A13B7">
              <w:tab/>
            </w:r>
            <w:r w:rsidR="003A13B7">
              <w:fldChar w:fldCharType="begin"/>
            </w:r>
            <w:r w:rsidR="003A13B7">
              <w:instrText xml:space="preserve"> PAGEREF _Toc516751987 \h </w:instrText>
            </w:r>
            <w:r w:rsidR="003A13B7">
              <w:fldChar w:fldCharType="separate"/>
            </w:r>
            <w:r w:rsidR="003A13B7">
              <w:t>5</w:t>
            </w:r>
            <w:r w:rsidR="003A13B7">
              <w:fldChar w:fldCharType="end"/>
            </w:r>
          </w:hyperlink>
        </w:p>
        <w:p w14:paraId="39AD6E64" w14:textId="77777777" w:rsidR="00892251" w:rsidRDefault="000F6C2B">
          <w:pPr>
            <w:pStyle w:val="TDC2"/>
            <w:tabs>
              <w:tab w:val="right" w:leader="dot" w:pos="8830"/>
            </w:tabs>
            <w:rPr>
              <w:rFonts w:asciiTheme="minorHAnsi" w:eastAsiaTheme="minorEastAsia" w:hAnsiTheme="minorHAnsi" w:cstheme="minorBidi"/>
              <w:sz w:val="22"/>
              <w:szCs w:val="22"/>
            </w:rPr>
          </w:pPr>
          <w:hyperlink w:anchor="_Toc516751988" w:history="1">
            <w:r w:rsidR="003A13B7">
              <w:rPr>
                <w:rStyle w:val="Hipervnculo"/>
              </w:rPr>
              <w:t>Objetivo general:</w:t>
            </w:r>
            <w:r w:rsidR="003A13B7">
              <w:tab/>
            </w:r>
            <w:r w:rsidR="003A13B7">
              <w:fldChar w:fldCharType="begin"/>
            </w:r>
            <w:r w:rsidR="003A13B7">
              <w:instrText xml:space="preserve"> PAGEREF _Toc516751988 \h </w:instrText>
            </w:r>
            <w:r w:rsidR="003A13B7">
              <w:fldChar w:fldCharType="separate"/>
            </w:r>
            <w:r w:rsidR="003A13B7">
              <w:t>5</w:t>
            </w:r>
            <w:r w:rsidR="003A13B7">
              <w:fldChar w:fldCharType="end"/>
            </w:r>
          </w:hyperlink>
        </w:p>
        <w:p w14:paraId="4D70BD68" w14:textId="77777777" w:rsidR="00892251" w:rsidRDefault="000F6C2B">
          <w:pPr>
            <w:pStyle w:val="TDC2"/>
            <w:tabs>
              <w:tab w:val="right" w:leader="dot" w:pos="8830"/>
            </w:tabs>
            <w:rPr>
              <w:rFonts w:asciiTheme="minorHAnsi" w:eastAsiaTheme="minorEastAsia" w:hAnsiTheme="minorHAnsi" w:cstheme="minorBidi"/>
              <w:sz w:val="22"/>
              <w:szCs w:val="22"/>
            </w:rPr>
          </w:pPr>
          <w:hyperlink w:anchor="_Toc516751989" w:history="1">
            <w:r w:rsidR="003A13B7">
              <w:rPr>
                <w:rStyle w:val="Hipervnculo"/>
              </w:rPr>
              <w:t>Objetivo especifico:</w:t>
            </w:r>
            <w:r w:rsidR="003A13B7">
              <w:tab/>
            </w:r>
            <w:r w:rsidR="003A13B7">
              <w:fldChar w:fldCharType="begin"/>
            </w:r>
            <w:r w:rsidR="003A13B7">
              <w:instrText xml:space="preserve"> PAGEREF _Toc516751989 \h </w:instrText>
            </w:r>
            <w:r w:rsidR="003A13B7">
              <w:fldChar w:fldCharType="separate"/>
            </w:r>
            <w:r w:rsidR="003A13B7">
              <w:t>5</w:t>
            </w:r>
            <w:r w:rsidR="003A13B7">
              <w:fldChar w:fldCharType="end"/>
            </w:r>
          </w:hyperlink>
        </w:p>
        <w:p w14:paraId="791F18C4" w14:textId="77777777" w:rsidR="00892251" w:rsidRDefault="000F6C2B">
          <w:pPr>
            <w:pStyle w:val="TDC1"/>
            <w:tabs>
              <w:tab w:val="right" w:leader="dot" w:pos="8830"/>
            </w:tabs>
            <w:rPr>
              <w:rFonts w:asciiTheme="minorHAnsi" w:eastAsiaTheme="minorEastAsia" w:hAnsiTheme="minorHAnsi" w:cstheme="minorBidi"/>
              <w:sz w:val="22"/>
              <w:szCs w:val="22"/>
            </w:rPr>
          </w:pPr>
          <w:hyperlink w:anchor="_Toc516751990" w:history="1">
            <w:r w:rsidR="003A13B7">
              <w:rPr>
                <w:rStyle w:val="Hipervnculo"/>
              </w:rPr>
              <w:t>Resultados esperados al finalizar el años:</w:t>
            </w:r>
            <w:r w:rsidR="003A13B7">
              <w:tab/>
            </w:r>
            <w:r w:rsidR="003A13B7">
              <w:fldChar w:fldCharType="begin"/>
            </w:r>
            <w:r w:rsidR="003A13B7">
              <w:instrText xml:space="preserve"> PAGEREF _Toc516751990 \h </w:instrText>
            </w:r>
            <w:r w:rsidR="003A13B7">
              <w:fldChar w:fldCharType="separate"/>
            </w:r>
            <w:r w:rsidR="003A13B7">
              <w:t>5</w:t>
            </w:r>
            <w:r w:rsidR="003A13B7">
              <w:fldChar w:fldCharType="end"/>
            </w:r>
          </w:hyperlink>
        </w:p>
        <w:bookmarkStart w:id="0" w:name="_Hlk31097908"/>
        <w:p w14:paraId="39061D2D" w14:textId="77777777" w:rsidR="00892251" w:rsidRDefault="003A13B7">
          <w:pPr>
            <w:pStyle w:val="TDC2"/>
            <w:tabs>
              <w:tab w:val="right" w:leader="dot" w:pos="8830"/>
            </w:tabs>
            <w:rPr>
              <w:rFonts w:asciiTheme="minorHAnsi" w:eastAsiaTheme="minorEastAsia" w:hAnsiTheme="minorHAnsi" w:cstheme="minorBidi"/>
              <w:sz w:val="22"/>
              <w:szCs w:val="22"/>
            </w:rPr>
          </w:pPr>
          <w:r>
            <w:fldChar w:fldCharType="begin"/>
          </w:r>
          <w:r>
            <w:instrText xml:space="preserve"> HYPERLINK \l "_Toc516751991" </w:instrText>
          </w:r>
          <w:r>
            <w:fldChar w:fldCharType="separate"/>
          </w:r>
          <w:r>
            <w:rPr>
              <w:rStyle w:val="Hipervnculo"/>
            </w:rPr>
            <w:t>Área: participación juvenil</w:t>
          </w:r>
          <w:r>
            <w:tab/>
          </w:r>
          <w:r>
            <w:fldChar w:fldCharType="begin"/>
          </w:r>
          <w:r>
            <w:instrText xml:space="preserve"> PAGEREF _Toc516751991 \h </w:instrText>
          </w:r>
          <w:r>
            <w:fldChar w:fldCharType="separate"/>
          </w:r>
          <w:r>
            <w:t>5</w:t>
          </w:r>
          <w:r>
            <w:fldChar w:fldCharType="end"/>
          </w:r>
          <w:r>
            <w:fldChar w:fldCharType="end"/>
          </w:r>
        </w:p>
        <w:p w14:paraId="3A9A187F" w14:textId="77777777" w:rsidR="00892251" w:rsidRDefault="000F6C2B">
          <w:pPr>
            <w:pStyle w:val="TDC2"/>
            <w:tabs>
              <w:tab w:val="right" w:leader="dot" w:pos="8830"/>
            </w:tabs>
            <w:rPr>
              <w:rFonts w:asciiTheme="minorHAnsi" w:eastAsiaTheme="minorEastAsia" w:hAnsiTheme="minorHAnsi" w:cstheme="minorBidi"/>
              <w:sz w:val="22"/>
              <w:szCs w:val="22"/>
            </w:rPr>
          </w:pPr>
          <w:hyperlink w:anchor="_Toc516751992" w:history="1">
            <w:r w:rsidR="003A13B7">
              <w:rPr>
                <w:rStyle w:val="Hipervnculo"/>
              </w:rPr>
              <w:t>Área: violencia y seguridad</w:t>
            </w:r>
            <w:r w:rsidR="003A13B7">
              <w:tab/>
            </w:r>
            <w:r w:rsidR="003A13B7">
              <w:fldChar w:fldCharType="begin"/>
            </w:r>
            <w:r w:rsidR="003A13B7">
              <w:instrText xml:space="preserve"> PAGEREF _Toc516751992 \h </w:instrText>
            </w:r>
            <w:r w:rsidR="003A13B7">
              <w:fldChar w:fldCharType="separate"/>
            </w:r>
            <w:r w:rsidR="003A13B7">
              <w:t>6</w:t>
            </w:r>
            <w:r w:rsidR="003A13B7">
              <w:fldChar w:fldCharType="end"/>
            </w:r>
          </w:hyperlink>
        </w:p>
        <w:p w14:paraId="44AA8F1C" w14:textId="77777777" w:rsidR="00892251" w:rsidRDefault="000F6C2B">
          <w:pPr>
            <w:pStyle w:val="TDC2"/>
            <w:tabs>
              <w:tab w:val="right" w:leader="dot" w:pos="8830"/>
            </w:tabs>
            <w:rPr>
              <w:rFonts w:asciiTheme="minorHAnsi" w:eastAsiaTheme="minorEastAsia" w:hAnsiTheme="minorHAnsi" w:cstheme="minorBidi"/>
              <w:sz w:val="22"/>
              <w:szCs w:val="22"/>
            </w:rPr>
          </w:pPr>
          <w:hyperlink w:anchor="_Toc516751993" w:history="1">
            <w:r w:rsidR="003A13B7">
              <w:rPr>
                <w:rStyle w:val="Hipervnculo"/>
              </w:rPr>
              <w:t>Área: Educación</w:t>
            </w:r>
            <w:r w:rsidR="003A13B7">
              <w:tab/>
            </w:r>
            <w:r w:rsidR="003A13B7">
              <w:fldChar w:fldCharType="begin"/>
            </w:r>
            <w:r w:rsidR="003A13B7">
              <w:instrText xml:space="preserve"> PAGEREF _Toc516751993 \h </w:instrText>
            </w:r>
            <w:r w:rsidR="003A13B7">
              <w:fldChar w:fldCharType="separate"/>
            </w:r>
            <w:r w:rsidR="003A13B7">
              <w:t>6</w:t>
            </w:r>
            <w:r w:rsidR="003A13B7">
              <w:fldChar w:fldCharType="end"/>
            </w:r>
          </w:hyperlink>
        </w:p>
        <w:p w14:paraId="5E41103E" w14:textId="77777777" w:rsidR="00892251" w:rsidRDefault="000F6C2B">
          <w:pPr>
            <w:pStyle w:val="TDC2"/>
            <w:tabs>
              <w:tab w:val="right" w:leader="dot" w:pos="8830"/>
            </w:tabs>
            <w:rPr>
              <w:rFonts w:asciiTheme="minorHAnsi" w:eastAsiaTheme="minorEastAsia" w:hAnsiTheme="minorHAnsi" w:cstheme="minorBidi"/>
              <w:sz w:val="22"/>
              <w:szCs w:val="22"/>
            </w:rPr>
          </w:pPr>
          <w:hyperlink w:anchor="_Toc516751994" w:history="1">
            <w:r w:rsidR="003A13B7">
              <w:rPr>
                <w:rStyle w:val="Hipervnculo"/>
              </w:rPr>
              <w:t>Área: Empleo juvenil</w:t>
            </w:r>
            <w:r w:rsidR="003A13B7">
              <w:tab/>
            </w:r>
            <w:r w:rsidR="003A13B7">
              <w:fldChar w:fldCharType="begin"/>
            </w:r>
            <w:r w:rsidR="003A13B7">
              <w:instrText xml:space="preserve"> PAGEREF _Toc516751994 \h </w:instrText>
            </w:r>
            <w:r w:rsidR="003A13B7">
              <w:fldChar w:fldCharType="separate"/>
            </w:r>
            <w:r w:rsidR="003A13B7">
              <w:t>6</w:t>
            </w:r>
            <w:r w:rsidR="003A13B7">
              <w:fldChar w:fldCharType="end"/>
            </w:r>
          </w:hyperlink>
        </w:p>
        <w:p w14:paraId="01190A05" w14:textId="77777777" w:rsidR="00892251" w:rsidRDefault="000F6C2B">
          <w:pPr>
            <w:pStyle w:val="TDC2"/>
            <w:tabs>
              <w:tab w:val="right" w:leader="dot" w:pos="8830"/>
            </w:tabs>
            <w:rPr>
              <w:rFonts w:asciiTheme="minorHAnsi" w:eastAsiaTheme="minorEastAsia" w:hAnsiTheme="minorHAnsi" w:cstheme="minorBidi"/>
              <w:sz w:val="22"/>
              <w:szCs w:val="22"/>
            </w:rPr>
          </w:pPr>
          <w:hyperlink w:anchor="_Toc516751995" w:history="1">
            <w:r w:rsidR="003A13B7">
              <w:rPr>
                <w:rStyle w:val="Hipervnculo"/>
              </w:rPr>
              <w:t>Área: Salud integral</w:t>
            </w:r>
            <w:r w:rsidR="003A13B7">
              <w:tab/>
            </w:r>
            <w:r w:rsidR="003A13B7">
              <w:fldChar w:fldCharType="begin"/>
            </w:r>
            <w:r w:rsidR="003A13B7">
              <w:instrText xml:space="preserve"> PAGEREF _Toc516751995 \h </w:instrText>
            </w:r>
            <w:r w:rsidR="003A13B7">
              <w:fldChar w:fldCharType="separate"/>
            </w:r>
            <w:r w:rsidR="003A13B7">
              <w:t>7</w:t>
            </w:r>
            <w:r w:rsidR="003A13B7">
              <w:fldChar w:fldCharType="end"/>
            </w:r>
          </w:hyperlink>
        </w:p>
        <w:p w14:paraId="38A22015" w14:textId="77777777" w:rsidR="00892251" w:rsidRDefault="000F6C2B">
          <w:pPr>
            <w:pStyle w:val="TDC2"/>
            <w:tabs>
              <w:tab w:val="right" w:leader="dot" w:pos="8830"/>
            </w:tabs>
            <w:rPr>
              <w:rFonts w:asciiTheme="minorHAnsi" w:eastAsiaTheme="minorEastAsia" w:hAnsiTheme="minorHAnsi" w:cstheme="minorBidi"/>
              <w:sz w:val="22"/>
              <w:szCs w:val="22"/>
            </w:rPr>
          </w:pPr>
          <w:hyperlink w:anchor="_Toc516751996" w:history="1">
            <w:r w:rsidR="003A13B7">
              <w:rPr>
                <w:rStyle w:val="Hipervnculo"/>
              </w:rPr>
              <w:t>Área: inclusión social, ambiental y cultural</w:t>
            </w:r>
            <w:r w:rsidR="003A13B7">
              <w:tab/>
            </w:r>
            <w:r w:rsidR="003A13B7">
              <w:fldChar w:fldCharType="begin"/>
            </w:r>
            <w:r w:rsidR="003A13B7">
              <w:instrText xml:space="preserve"> PAGEREF _Toc516751996 \h </w:instrText>
            </w:r>
            <w:r w:rsidR="003A13B7">
              <w:fldChar w:fldCharType="separate"/>
            </w:r>
            <w:r w:rsidR="003A13B7">
              <w:t>7</w:t>
            </w:r>
            <w:r w:rsidR="003A13B7">
              <w:fldChar w:fldCharType="end"/>
            </w:r>
          </w:hyperlink>
        </w:p>
        <w:p w14:paraId="3EB59D4C" w14:textId="77777777" w:rsidR="00892251" w:rsidRDefault="000F6C2B">
          <w:pPr>
            <w:pStyle w:val="TDC2"/>
            <w:tabs>
              <w:tab w:val="right" w:leader="dot" w:pos="8830"/>
            </w:tabs>
            <w:rPr>
              <w:rFonts w:asciiTheme="minorHAnsi" w:eastAsiaTheme="minorEastAsia" w:hAnsiTheme="minorHAnsi" w:cstheme="minorBidi"/>
              <w:sz w:val="22"/>
              <w:szCs w:val="22"/>
            </w:rPr>
          </w:pPr>
          <w:hyperlink w:anchor="_Toc516751997" w:history="1">
            <w:r w:rsidR="003A13B7">
              <w:rPr>
                <w:rStyle w:val="Hipervnculo"/>
              </w:rPr>
              <w:t>Área: Recreación y tiempo libre</w:t>
            </w:r>
            <w:r w:rsidR="003A13B7">
              <w:tab/>
            </w:r>
            <w:r w:rsidR="003A13B7">
              <w:fldChar w:fldCharType="begin"/>
            </w:r>
            <w:r w:rsidR="003A13B7">
              <w:instrText xml:space="preserve"> PAGEREF _Toc516751997 \h </w:instrText>
            </w:r>
            <w:r w:rsidR="003A13B7">
              <w:fldChar w:fldCharType="separate"/>
            </w:r>
            <w:r w:rsidR="003A13B7">
              <w:t>7</w:t>
            </w:r>
            <w:r w:rsidR="003A13B7">
              <w:fldChar w:fldCharType="end"/>
            </w:r>
          </w:hyperlink>
        </w:p>
        <w:bookmarkEnd w:id="0"/>
        <w:p w14:paraId="58603F7B" w14:textId="77777777" w:rsidR="00892251" w:rsidRDefault="003A13B7">
          <w:pPr>
            <w:pStyle w:val="TDC1"/>
            <w:tabs>
              <w:tab w:val="right" w:leader="dot" w:pos="8830"/>
            </w:tabs>
            <w:rPr>
              <w:rFonts w:asciiTheme="minorHAnsi" w:eastAsiaTheme="minorEastAsia" w:hAnsiTheme="minorHAnsi" w:cstheme="minorBidi"/>
              <w:sz w:val="22"/>
              <w:szCs w:val="22"/>
            </w:rPr>
          </w:pPr>
          <w:r>
            <w:fldChar w:fldCharType="begin"/>
          </w:r>
          <w:r>
            <w:instrText xml:space="preserve"> HYPERLINK \l "_Toc516751998" </w:instrText>
          </w:r>
          <w:r>
            <w:fldChar w:fldCharType="separate"/>
          </w:r>
          <w:r>
            <w:rPr>
              <w:rStyle w:val="Hipervnculo"/>
            </w:rPr>
            <w:t>Matriz de planificación</w:t>
          </w:r>
          <w:r>
            <w:tab/>
          </w:r>
          <w:r>
            <w:fldChar w:fldCharType="begin"/>
          </w:r>
          <w:r>
            <w:instrText xml:space="preserve"> PAGEREF _Toc516751998 \h </w:instrText>
          </w:r>
          <w:r>
            <w:fldChar w:fldCharType="separate"/>
          </w:r>
          <w:r>
            <w:t>8</w:t>
          </w:r>
          <w:r>
            <w:fldChar w:fldCharType="end"/>
          </w:r>
          <w:r>
            <w:fldChar w:fldCharType="end"/>
          </w:r>
        </w:p>
        <w:p w14:paraId="7F702779" w14:textId="77777777" w:rsidR="00892251" w:rsidRDefault="000F6C2B">
          <w:pPr>
            <w:pStyle w:val="TDC1"/>
            <w:tabs>
              <w:tab w:val="right" w:leader="dot" w:pos="8830"/>
            </w:tabs>
            <w:rPr>
              <w:rFonts w:asciiTheme="minorHAnsi" w:eastAsiaTheme="minorEastAsia" w:hAnsiTheme="minorHAnsi" w:cstheme="minorBidi"/>
              <w:sz w:val="22"/>
              <w:szCs w:val="22"/>
            </w:rPr>
          </w:pPr>
          <w:hyperlink w:anchor="_Toc516751999" w:history="1">
            <w:r w:rsidR="003A13B7">
              <w:rPr>
                <w:rStyle w:val="Hipervnculo"/>
              </w:rPr>
              <w:t>Monitoreo:</w:t>
            </w:r>
            <w:r w:rsidR="003A13B7">
              <w:tab/>
            </w:r>
            <w:r w:rsidR="003A13B7">
              <w:fldChar w:fldCharType="begin"/>
            </w:r>
            <w:r w:rsidR="003A13B7">
              <w:instrText xml:space="preserve"> PAGEREF _Toc516751999 \h </w:instrText>
            </w:r>
            <w:r w:rsidR="003A13B7">
              <w:fldChar w:fldCharType="separate"/>
            </w:r>
            <w:r w:rsidR="003A13B7">
              <w:t>18</w:t>
            </w:r>
            <w:r w:rsidR="003A13B7">
              <w:fldChar w:fldCharType="end"/>
            </w:r>
          </w:hyperlink>
        </w:p>
        <w:p w14:paraId="0CA74C57" w14:textId="77777777" w:rsidR="00892251" w:rsidRDefault="000F6C2B">
          <w:pPr>
            <w:pStyle w:val="TDC1"/>
            <w:tabs>
              <w:tab w:val="right" w:leader="dot" w:pos="8830"/>
            </w:tabs>
            <w:rPr>
              <w:rFonts w:asciiTheme="minorHAnsi" w:eastAsiaTheme="minorEastAsia" w:hAnsiTheme="minorHAnsi" w:cstheme="minorBidi"/>
              <w:sz w:val="22"/>
              <w:szCs w:val="22"/>
            </w:rPr>
          </w:pPr>
          <w:hyperlink w:anchor="_Toc516752000" w:history="1">
            <w:r w:rsidR="003A13B7">
              <w:rPr>
                <w:rStyle w:val="Hipervnculo"/>
              </w:rPr>
              <w:t>Evaluación:</w:t>
            </w:r>
            <w:r w:rsidR="003A13B7">
              <w:tab/>
            </w:r>
            <w:r w:rsidR="003A13B7">
              <w:fldChar w:fldCharType="begin"/>
            </w:r>
            <w:r w:rsidR="003A13B7">
              <w:instrText xml:space="preserve"> PAGEREF _Toc516752000 \h </w:instrText>
            </w:r>
            <w:r w:rsidR="003A13B7">
              <w:fldChar w:fldCharType="separate"/>
            </w:r>
            <w:r w:rsidR="003A13B7">
              <w:t>19</w:t>
            </w:r>
            <w:r w:rsidR="003A13B7">
              <w:fldChar w:fldCharType="end"/>
            </w:r>
          </w:hyperlink>
        </w:p>
        <w:p w14:paraId="092850FE" w14:textId="77777777" w:rsidR="00892251" w:rsidRDefault="000F6C2B">
          <w:pPr>
            <w:pStyle w:val="TDC1"/>
            <w:tabs>
              <w:tab w:val="right" w:leader="dot" w:pos="8830"/>
            </w:tabs>
            <w:rPr>
              <w:rFonts w:asciiTheme="minorHAnsi" w:eastAsiaTheme="minorEastAsia" w:hAnsiTheme="minorHAnsi" w:cstheme="minorBidi"/>
              <w:sz w:val="22"/>
              <w:szCs w:val="22"/>
            </w:rPr>
          </w:pPr>
          <w:hyperlink w:anchor="_Toc516752001" w:history="1">
            <w:r w:rsidR="003A13B7">
              <w:rPr>
                <w:rStyle w:val="Hipervnculo"/>
              </w:rPr>
              <w:t>Presupuesto</w:t>
            </w:r>
            <w:r w:rsidR="003A13B7">
              <w:tab/>
            </w:r>
            <w:r w:rsidR="003A13B7">
              <w:fldChar w:fldCharType="begin"/>
            </w:r>
            <w:r w:rsidR="003A13B7">
              <w:instrText xml:space="preserve"> PAGEREF _Toc516752001 \h </w:instrText>
            </w:r>
            <w:r w:rsidR="003A13B7">
              <w:fldChar w:fldCharType="separate"/>
            </w:r>
            <w:r w:rsidR="003A13B7">
              <w:t>21</w:t>
            </w:r>
            <w:r w:rsidR="003A13B7">
              <w:fldChar w:fldCharType="end"/>
            </w:r>
          </w:hyperlink>
        </w:p>
        <w:p w14:paraId="6AB7DA44" w14:textId="77777777" w:rsidR="00892251" w:rsidRDefault="003A13B7">
          <w:r>
            <w:fldChar w:fldCharType="end"/>
          </w:r>
        </w:p>
      </w:sdtContent>
    </w:sdt>
    <w:p w14:paraId="2A3D532C" w14:textId="77777777" w:rsidR="00892251" w:rsidRDefault="00892251">
      <w:pPr>
        <w:jc w:val="both"/>
        <w:rPr>
          <w:rFonts w:ascii="Arial" w:hAnsi="Arial" w:cs="Arial"/>
        </w:rPr>
      </w:pPr>
    </w:p>
    <w:p w14:paraId="0DAC8B1D" w14:textId="77777777" w:rsidR="00892251" w:rsidRDefault="003A13B7">
      <w:pPr>
        <w:pStyle w:val="Ttulo1"/>
        <w:spacing w:after="240"/>
      </w:pPr>
      <w:bookmarkStart w:id="1" w:name="_Toc516751986"/>
      <w:bookmarkStart w:id="2" w:name="_Toc499805095"/>
      <w:r>
        <w:lastRenderedPageBreak/>
        <w:t>INTRODUCCIÓN</w:t>
      </w:r>
      <w:bookmarkEnd w:id="1"/>
      <w:bookmarkEnd w:id="2"/>
    </w:p>
    <w:p w14:paraId="2F619FFE" w14:textId="77777777" w:rsidR="00892251" w:rsidRDefault="003A13B7">
      <w:pPr>
        <w:spacing w:after="240" w:line="360" w:lineRule="auto"/>
        <w:jc w:val="both"/>
        <w:rPr>
          <w:rFonts w:ascii="Century Schoolbook" w:hAnsi="Century Schoolbook"/>
        </w:rPr>
      </w:pPr>
      <w:r>
        <w:rPr>
          <w:rFonts w:ascii="Century Schoolbook" w:hAnsi="Century Schoolbook"/>
        </w:rPr>
        <w:t xml:space="preserve">El Plan de la Unidad Municipal de la Juventud del municipio de Torola, responde a las líneas estratégicas de la Política Municipal de Juventud, al interés del gobierno local para impulsar procesos de desarrollo integral de la juventud del municipio, así mismo a la política nacional de juventud a través del INDES y el gobierno central, orientando las acciones de la municipalidad en el cumplimiento de los derechos desatendidos de las y los jóvenes. </w:t>
      </w:r>
    </w:p>
    <w:p w14:paraId="4F439F8D" w14:textId="77777777" w:rsidR="00892251" w:rsidRDefault="003A13B7">
      <w:pPr>
        <w:spacing w:line="360" w:lineRule="auto"/>
        <w:jc w:val="both"/>
        <w:rPr>
          <w:rFonts w:ascii="Century Schoolbook" w:hAnsi="Century Schoolbook"/>
        </w:rPr>
      </w:pPr>
      <w:r>
        <w:rPr>
          <w:rFonts w:ascii="Century Schoolbook" w:hAnsi="Century Schoolbook"/>
        </w:rPr>
        <w:t xml:space="preserve">El presente plan de la Unidad Municipal de la Juventud del municipio de Torola, plantea una propuesta de trabajo con vigencia temporal del 01 de enero del 2020 al 31 de diciembre del 2020, tomando como referencia las acciones del Plan Quinquenal de la Política de Juventud. Demandando cambios significativos en la vida de las y los jóvenes del municipio, con el esfuerzo conjunto de todas y todos. Para el presente año, el esfuerzo se hará con mayor énfasis en la organización comunitaria de la juventud, la implementación de una escuela juvenil, el deporte para ambos sexos y el funcionamiento de la casa de la juventud para el desarrollo del arte y la cultura. </w:t>
      </w:r>
    </w:p>
    <w:p w14:paraId="704CBA9D" w14:textId="77777777" w:rsidR="00892251" w:rsidRDefault="00892251">
      <w:pPr>
        <w:spacing w:line="360" w:lineRule="auto"/>
        <w:jc w:val="both"/>
        <w:rPr>
          <w:rFonts w:ascii="Century Schoolbook" w:hAnsi="Century Schoolbook"/>
        </w:rPr>
      </w:pPr>
    </w:p>
    <w:p w14:paraId="4AA0036F" w14:textId="77777777" w:rsidR="00892251" w:rsidRDefault="003A13B7">
      <w:pPr>
        <w:spacing w:line="360" w:lineRule="auto"/>
        <w:jc w:val="both"/>
        <w:rPr>
          <w:rFonts w:ascii="Century Schoolbook" w:hAnsi="Century Schoolbook"/>
        </w:rPr>
      </w:pPr>
      <w:r>
        <w:rPr>
          <w:rFonts w:ascii="Century Schoolbook" w:hAnsi="Century Schoolbook"/>
        </w:rPr>
        <w:t>Con la implementación del presente plan operativo se trabajarán las siguientes áreas: participación juvenil, violencia y seguridad, Educación, Empleo juvenil, Salud integral, inclusión social, ambiental y cultural, Recreación y tiempo libre. Las áreas antes mencionadas son las mismas de la Ley General de Juventud y de la Política Municipal de Juventud.</w:t>
      </w:r>
    </w:p>
    <w:p w14:paraId="77B09076" w14:textId="77777777" w:rsidR="00892251" w:rsidRDefault="00892251">
      <w:pPr>
        <w:spacing w:line="360" w:lineRule="auto"/>
        <w:jc w:val="both"/>
        <w:rPr>
          <w:rFonts w:ascii="Century Schoolbook" w:hAnsi="Century Schoolbook"/>
        </w:rPr>
      </w:pPr>
    </w:p>
    <w:p w14:paraId="4BA30896" w14:textId="77777777" w:rsidR="00892251" w:rsidRDefault="003A13B7">
      <w:pPr>
        <w:spacing w:line="360" w:lineRule="auto"/>
        <w:jc w:val="both"/>
        <w:rPr>
          <w:rFonts w:ascii="Century Schoolbook" w:hAnsi="Century Schoolbook"/>
        </w:rPr>
      </w:pPr>
      <w:r>
        <w:rPr>
          <w:rFonts w:ascii="Century Schoolbook" w:hAnsi="Century Schoolbook"/>
        </w:rPr>
        <w:t xml:space="preserve">En este esfuerzo a nivel local, nos acompañan organizaciones no gubernamentales como la ISD, ANADES, PADECOSMSM, CRISTOSAL, instituciones de gobierno como la Unidad Comunitaria de Salud Familiar, </w:t>
      </w:r>
      <w:r>
        <w:rPr>
          <w:rFonts w:ascii="Century Schoolbook" w:hAnsi="Century Schoolbook"/>
        </w:rPr>
        <w:lastRenderedPageBreak/>
        <w:t xml:space="preserve">INJUVE, PNC y áreas administrativas de la municipalidad como proyección social. </w:t>
      </w:r>
    </w:p>
    <w:p w14:paraId="488D36F0" w14:textId="77777777" w:rsidR="00892251" w:rsidRDefault="00892251">
      <w:pPr>
        <w:spacing w:line="360" w:lineRule="auto"/>
        <w:jc w:val="both"/>
        <w:rPr>
          <w:rFonts w:ascii="Century Schoolbook" w:hAnsi="Century Schoolbook"/>
        </w:rPr>
      </w:pPr>
    </w:p>
    <w:p w14:paraId="6C8163DC" w14:textId="77777777" w:rsidR="00892251" w:rsidRDefault="003A13B7">
      <w:pPr>
        <w:pStyle w:val="Ttulo1"/>
      </w:pPr>
      <w:bookmarkStart w:id="3" w:name="_Toc516751987"/>
      <w:r>
        <w:t>Objetivos:</w:t>
      </w:r>
      <w:bookmarkEnd w:id="3"/>
      <w:r>
        <w:t xml:space="preserve"> </w:t>
      </w:r>
    </w:p>
    <w:p w14:paraId="3AE0E47C" w14:textId="77777777" w:rsidR="00892251" w:rsidRDefault="003A13B7">
      <w:pPr>
        <w:pStyle w:val="Ttulo2"/>
      </w:pPr>
      <w:bookmarkStart w:id="4" w:name="_Toc516751988"/>
      <w:r>
        <w:t>Objetivo general:</w:t>
      </w:r>
      <w:bookmarkEnd w:id="4"/>
    </w:p>
    <w:p w14:paraId="60AA42BC" w14:textId="77777777" w:rsidR="00892251" w:rsidRDefault="00892251">
      <w:pPr>
        <w:widowControl w:val="0"/>
        <w:tabs>
          <w:tab w:val="left" w:pos="0"/>
          <w:tab w:val="left" w:pos="1120"/>
          <w:tab w:val="left" w:pos="160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rPr>
      </w:pPr>
    </w:p>
    <w:p w14:paraId="7ECF1064" w14:textId="77777777" w:rsidR="00892251" w:rsidRDefault="003A13B7">
      <w:pPr>
        <w:widowControl w:val="0"/>
        <w:tabs>
          <w:tab w:val="left" w:pos="0"/>
          <w:tab w:val="left" w:pos="1120"/>
          <w:tab w:val="left" w:pos="160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rPr>
      </w:pPr>
      <w:r>
        <w:rPr>
          <w:bCs/>
        </w:rPr>
        <w:t>Mejorar las condiciones de vida de la población joven, promoviendo el ejercicio pleno de los derechos; políticos, económicos y sociales, para la creación de una sociedad con justicia social. Siendo el Gobierno Local el principal promotor de velar por el bienestar de la población en el municipio.</w:t>
      </w:r>
    </w:p>
    <w:p w14:paraId="68B4D452" w14:textId="77777777" w:rsidR="00892251" w:rsidRDefault="00892251">
      <w:pPr>
        <w:widowControl w:val="0"/>
        <w:tabs>
          <w:tab w:val="left" w:pos="0"/>
          <w:tab w:val="left" w:pos="1120"/>
          <w:tab w:val="left" w:pos="160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rPr>
      </w:pPr>
    </w:p>
    <w:p w14:paraId="7C4241B3" w14:textId="77777777" w:rsidR="00892251" w:rsidRDefault="003A13B7">
      <w:pPr>
        <w:pStyle w:val="Ttulo2"/>
      </w:pPr>
      <w:bookmarkStart w:id="5" w:name="_Toc516751989"/>
      <w:r>
        <w:t>Objetivo específico:</w:t>
      </w:r>
      <w:bookmarkEnd w:id="5"/>
    </w:p>
    <w:p w14:paraId="14DF7028" w14:textId="77777777" w:rsidR="00892251" w:rsidRDefault="003A13B7">
      <w:pPr>
        <w:pStyle w:val="Prrafodelista"/>
        <w:numPr>
          <w:ilvl w:val="0"/>
          <w:numId w:val="1"/>
        </w:numPr>
        <w:spacing w:line="360" w:lineRule="auto"/>
        <w:jc w:val="both"/>
        <w:rPr>
          <w:rFonts w:ascii="Century Schoolbook" w:hAnsi="Century Schoolbook"/>
        </w:rPr>
      </w:pPr>
      <w:r>
        <w:rPr>
          <w:lang w:eastAsia="es-SV"/>
        </w:rPr>
        <w:t>Fortalecer la participación ciudadana juvenil en los espacios de toma de decisiones.</w:t>
      </w:r>
    </w:p>
    <w:p w14:paraId="5ADE7962" w14:textId="77777777" w:rsidR="00892251" w:rsidRDefault="003A13B7">
      <w:pPr>
        <w:pStyle w:val="Prrafodelista"/>
        <w:numPr>
          <w:ilvl w:val="0"/>
          <w:numId w:val="1"/>
        </w:numPr>
        <w:spacing w:line="360" w:lineRule="auto"/>
        <w:jc w:val="both"/>
        <w:rPr>
          <w:rFonts w:ascii="Century Schoolbook" w:hAnsi="Century Schoolbook"/>
        </w:rPr>
      </w:pPr>
      <w:r>
        <w:rPr>
          <w:lang w:eastAsia="es-SV"/>
        </w:rPr>
        <w:t>Garantizar un ambiente de convivencia sana y segura en la población joven.</w:t>
      </w:r>
    </w:p>
    <w:p w14:paraId="23E3900D" w14:textId="77777777" w:rsidR="00892251" w:rsidRDefault="003A13B7">
      <w:pPr>
        <w:pStyle w:val="Prrafodelista"/>
        <w:numPr>
          <w:ilvl w:val="0"/>
          <w:numId w:val="1"/>
        </w:numPr>
        <w:rPr>
          <w:rFonts w:ascii="Gill Sans MT" w:hAnsi="Gill Sans MT"/>
          <w:lang w:val="es-MX"/>
        </w:rPr>
      </w:pPr>
      <w:r>
        <w:rPr>
          <w:lang w:eastAsia="es-SV"/>
        </w:rPr>
        <w:t>Garantizar el derecho a la educación de la población joven, estimulando sus aptitudes y actitudes</w:t>
      </w:r>
    </w:p>
    <w:p w14:paraId="6C1A0854" w14:textId="77777777" w:rsidR="00892251" w:rsidRDefault="003A13B7">
      <w:pPr>
        <w:pStyle w:val="Prrafodelista"/>
        <w:numPr>
          <w:ilvl w:val="0"/>
          <w:numId w:val="1"/>
        </w:numPr>
        <w:spacing w:line="360" w:lineRule="auto"/>
        <w:jc w:val="both"/>
        <w:rPr>
          <w:rFonts w:ascii="Century Schoolbook" w:hAnsi="Century Schoolbook"/>
        </w:rPr>
      </w:pPr>
      <w:r>
        <w:rPr>
          <w:lang w:eastAsia="es-SV"/>
        </w:rPr>
        <w:t>Promover y facilitar la incorporación de los y las jóvenes al empleo temporal y permanente, apoyo a las iniciativas económicas, así como facilitar el acceso a la información, orientación y capacitación ocupacional.</w:t>
      </w:r>
    </w:p>
    <w:p w14:paraId="3DBE74E7" w14:textId="77777777" w:rsidR="00892251" w:rsidRDefault="003A13B7">
      <w:pPr>
        <w:pStyle w:val="Prrafodelista"/>
        <w:numPr>
          <w:ilvl w:val="0"/>
          <w:numId w:val="1"/>
        </w:numPr>
        <w:spacing w:line="360" w:lineRule="auto"/>
        <w:jc w:val="both"/>
        <w:rPr>
          <w:rFonts w:ascii="Century Schoolbook" w:hAnsi="Century Schoolbook"/>
        </w:rPr>
      </w:pPr>
      <w:r>
        <w:rPr>
          <w:lang w:eastAsia="es-SV"/>
        </w:rPr>
        <w:t>Garantizar el derecho a la salud a la juventud del municipio de Torola</w:t>
      </w:r>
    </w:p>
    <w:p w14:paraId="4E979B75" w14:textId="77777777" w:rsidR="00892251" w:rsidRDefault="003A13B7">
      <w:pPr>
        <w:pStyle w:val="Prrafodelista"/>
        <w:numPr>
          <w:ilvl w:val="0"/>
          <w:numId w:val="1"/>
        </w:numPr>
        <w:spacing w:line="360" w:lineRule="auto"/>
        <w:jc w:val="both"/>
        <w:rPr>
          <w:rFonts w:ascii="Century Schoolbook" w:hAnsi="Century Schoolbook"/>
        </w:rPr>
      </w:pPr>
      <w:r>
        <w:rPr>
          <w:lang w:eastAsia="es-SV"/>
        </w:rPr>
        <w:t>Garantizar los derechos sociales, ambientales y culturales a la población joven del municipio.</w:t>
      </w:r>
    </w:p>
    <w:p w14:paraId="2933B3AB" w14:textId="29945A0F" w:rsidR="00892251" w:rsidRPr="00E85DEB" w:rsidRDefault="003A13B7">
      <w:pPr>
        <w:pStyle w:val="Prrafodelista"/>
        <w:numPr>
          <w:ilvl w:val="0"/>
          <w:numId w:val="1"/>
        </w:numPr>
        <w:spacing w:line="360" w:lineRule="auto"/>
        <w:jc w:val="both"/>
        <w:rPr>
          <w:rFonts w:ascii="Century Schoolbook" w:hAnsi="Century Schoolbook"/>
        </w:rPr>
      </w:pPr>
      <w:r>
        <w:rPr>
          <w:lang w:eastAsia="es-SV"/>
        </w:rPr>
        <w:t>Garantizar el sano desarrollo de la población joven a través de la recreación y el buen uso del tiempo libre.</w:t>
      </w:r>
    </w:p>
    <w:p w14:paraId="3B4FB87B" w14:textId="77777777" w:rsidR="00E85DEB" w:rsidRPr="00E85DEB" w:rsidRDefault="00E85DEB" w:rsidP="00E85DEB">
      <w:pPr>
        <w:spacing w:line="360" w:lineRule="auto"/>
        <w:jc w:val="both"/>
        <w:rPr>
          <w:rFonts w:ascii="Century Schoolbook" w:hAnsi="Century Schoolbook"/>
        </w:rPr>
      </w:pPr>
    </w:p>
    <w:p w14:paraId="3F806AA2" w14:textId="77777777" w:rsidR="00892251" w:rsidRDefault="003A13B7">
      <w:pPr>
        <w:pStyle w:val="Ttulo1"/>
      </w:pPr>
      <w:bookmarkStart w:id="6" w:name="_Toc516751990"/>
      <w:r>
        <w:lastRenderedPageBreak/>
        <w:t>Resultados esperados al finalizar el año:</w:t>
      </w:r>
      <w:bookmarkEnd w:id="6"/>
    </w:p>
    <w:p w14:paraId="3C879594" w14:textId="77777777" w:rsidR="00892251" w:rsidRDefault="00892251">
      <w:pPr>
        <w:rPr>
          <w:lang w:val="es-SV" w:eastAsia="en-US"/>
        </w:rPr>
      </w:pPr>
    </w:p>
    <w:p w14:paraId="3882289B" w14:textId="77777777" w:rsidR="00892251" w:rsidRDefault="003A13B7">
      <w:pPr>
        <w:pStyle w:val="Ttulo2"/>
        <w:rPr>
          <w:sz w:val="24"/>
          <w:szCs w:val="24"/>
        </w:rPr>
      </w:pPr>
      <w:bookmarkStart w:id="7" w:name="_Toc516751991"/>
      <w:r>
        <w:rPr>
          <w:sz w:val="24"/>
          <w:szCs w:val="24"/>
        </w:rPr>
        <w:t>Área: participación juvenil</w:t>
      </w:r>
      <w:bookmarkEnd w:id="7"/>
    </w:p>
    <w:p w14:paraId="745C93FA" w14:textId="77777777" w:rsidR="00892251" w:rsidRDefault="003A13B7">
      <w:pPr>
        <w:pStyle w:val="Prrafodelista"/>
        <w:numPr>
          <w:ilvl w:val="0"/>
          <w:numId w:val="1"/>
        </w:numPr>
        <w:spacing w:line="360" w:lineRule="auto"/>
        <w:jc w:val="both"/>
        <w:rPr>
          <w:bCs/>
          <w:sz w:val="22"/>
          <w:szCs w:val="22"/>
        </w:rPr>
      </w:pPr>
      <w:r>
        <w:rPr>
          <w:sz w:val="22"/>
          <w:szCs w:val="22"/>
          <w:lang w:eastAsia="es-SV"/>
        </w:rPr>
        <w:t>Una unidad municipal de la juventud consolidada y reconocida a nivel de las comunidades.</w:t>
      </w:r>
    </w:p>
    <w:p w14:paraId="1EA5DD93" w14:textId="77777777" w:rsidR="00892251" w:rsidRDefault="00892251">
      <w:pPr>
        <w:pStyle w:val="Prrafodelista"/>
        <w:spacing w:line="360" w:lineRule="auto"/>
        <w:ind w:left="0"/>
        <w:jc w:val="both"/>
        <w:rPr>
          <w:bCs/>
          <w:sz w:val="22"/>
          <w:szCs w:val="22"/>
        </w:rPr>
      </w:pPr>
    </w:p>
    <w:p w14:paraId="5C321EB3" w14:textId="77777777" w:rsidR="00892251" w:rsidRDefault="003A13B7">
      <w:pPr>
        <w:pStyle w:val="Ttulo2"/>
        <w:rPr>
          <w:sz w:val="22"/>
          <w:szCs w:val="22"/>
        </w:rPr>
      </w:pPr>
      <w:bookmarkStart w:id="8" w:name="_Toc516751992"/>
      <w:r>
        <w:rPr>
          <w:sz w:val="24"/>
          <w:szCs w:val="24"/>
        </w:rPr>
        <w:t>Área: violencia y seguridad</w:t>
      </w:r>
      <w:bookmarkEnd w:id="8"/>
      <w:r>
        <w:rPr>
          <w:sz w:val="24"/>
          <w:szCs w:val="24"/>
        </w:rPr>
        <w:t xml:space="preserve"> </w:t>
      </w:r>
    </w:p>
    <w:p w14:paraId="09D0B21D" w14:textId="77777777" w:rsidR="00892251" w:rsidRDefault="003A13B7">
      <w:pPr>
        <w:pStyle w:val="Prrafodelista"/>
        <w:numPr>
          <w:ilvl w:val="0"/>
          <w:numId w:val="1"/>
        </w:numPr>
        <w:spacing w:line="360" w:lineRule="auto"/>
        <w:jc w:val="both"/>
        <w:rPr>
          <w:bCs/>
          <w:sz w:val="22"/>
          <w:szCs w:val="22"/>
        </w:rPr>
      </w:pPr>
      <w:r>
        <w:rPr>
          <w:sz w:val="22"/>
          <w:szCs w:val="22"/>
          <w:lang w:eastAsia="es-SV"/>
        </w:rPr>
        <w:t>Sensibilizada la población sobre los derechos de la comunidad LGTBI y diversidad sexual</w:t>
      </w:r>
    </w:p>
    <w:p w14:paraId="264DCA65" w14:textId="77777777" w:rsidR="00892251" w:rsidRDefault="00892251">
      <w:pPr>
        <w:pStyle w:val="Prrafodelista"/>
        <w:spacing w:line="360" w:lineRule="auto"/>
        <w:ind w:left="0"/>
        <w:jc w:val="both"/>
        <w:rPr>
          <w:bCs/>
          <w:sz w:val="22"/>
          <w:szCs w:val="22"/>
        </w:rPr>
      </w:pPr>
    </w:p>
    <w:p w14:paraId="115A3F97" w14:textId="77777777" w:rsidR="00892251" w:rsidRDefault="003A13B7">
      <w:pPr>
        <w:pStyle w:val="Ttulo2"/>
        <w:rPr>
          <w:sz w:val="22"/>
          <w:szCs w:val="22"/>
        </w:rPr>
      </w:pPr>
      <w:bookmarkStart w:id="9" w:name="_Toc516751993"/>
      <w:r>
        <w:rPr>
          <w:sz w:val="24"/>
          <w:szCs w:val="24"/>
        </w:rPr>
        <w:t>Área: Educación</w:t>
      </w:r>
      <w:bookmarkEnd w:id="9"/>
      <w:r>
        <w:rPr>
          <w:sz w:val="24"/>
          <w:szCs w:val="24"/>
        </w:rPr>
        <w:t xml:space="preserve"> </w:t>
      </w:r>
    </w:p>
    <w:p w14:paraId="4E462E7D" w14:textId="77777777" w:rsidR="00892251" w:rsidRDefault="003A13B7">
      <w:pPr>
        <w:pStyle w:val="Prrafodelista"/>
        <w:numPr>
          <w:ilvl w:val="0"/>
          <w:numId w:val="1"/>
        </w:numPr>
        <w:spacing w:line="360" w:lineRule="auto"/>
        <w:jc w:val="both"/>
        <w:rPr>
          <w:bCs/>
          <w:sz w:val="22"/>
          <w:szCs w:val="22"/>
        </w:rPr>
      </w:pPr>
      <w:r>
        <w:rPr>
          <w:sz w:val="22"/>
          <w:szCs w:val="22"/>
          <w:lang w:eastAsia="es-SV"/>
        </w:rPr>
        <w:t>Una biblioteca municipal instalada, equipada y funcionando</w:t>
      </w:r>
    </w:p>
    <w:p w14:paraId="757258CF" w14:textId="77777777" w:rsidR="00892251" w:rsidRDefault="003A13B7">
      <w:pPr>
        <w:pStyle w:val="Ttulo2"/>
        <w:rPr>
          <w:sz w:val="22"/>
          <w:szCs w:val="22"/>
        </w:rPr>
      </w:pPr>
      <w:bookmarkStart w:id="10" w:name="_Toc516751994"/>
      <w:r>
        <w:rPr>
          <w:sz w:val="24"/>
          <w:szCs w:val="24"/>
        </w:rPr>
        <w:t>Área: Empleo juvenil</w:t>
      </w:r>
      <w:bookmarkEnd w:id="10"/>
      <w:r>
        <w:rPr>
          <w:sz w:val="24"/>
          <w:szCs w:val="24"/>
        </w:rPr>
        <w:t xml:space="preserve"> </w:t>
      </w:r>
    </w:p>
    <w:p w14:paraId="3EC5F084" w14:textId="77777777" w:rsidR="00892251" w:rsidRDefault="003A13B7">
      <w:pPr>
        <w:pStyle w:val="Prrafodelista"/>
        <w:numPr>
          <w:ilvl w:val="0"/>
          <w:numId w:val="1"/>
        </w:numPr>
        <w:spacing w:line="360" w:lineRule="auto"/>
        <w:jc w:val="both"/>
        <w:rPr>
          <w:bCs/>
          <w:sz w:val="22"/>
          <w:szCs w:val="22"/>
        </w:rPr>
      </w:pPr>
      <w:r>
        <w:rPr>
          <w:sz w:val="22"/>
          <w:szCs w:val="22"/>
          <w:lang w:eastAsia="es-SV"/>
        </w:rPr>
        <w:t>Al menos 1 joven acceda a las pasantías del INJUVE</w:t>
      </w:r>
    </w:p>
    <w:p w14:paraId="4AA8C069" w14:textId="77777777" w:rsidR="00892251" w:rsidRDefault="003A13B7">
      <w:pPr>
        <w:pStyle w:val="Prrafodelista"/>
        <w:numPr>
          <w:ilvl w:val="0"/>
          <w:numId w:val="1"/>
        </w:numPr>
        <w:spacing w:line="360" w:lineRule="auto"/>
        <w:jc w:val="both"/>
        <w:rPr>
          <w:bCs/>
          <w:sz w:val="22"/>
          <w:szCs w:val="22"/>
        </w:rPr>
      </w:pPr>
      <w:r>
        <w:rPr>
          <w:sz w:val="22"/>
          <w:szCs w:val="22"/>
          <w:lang w:eastAsia="es-SV"/>
        </w:rPr>
        <w:t>Al menos 1 cajas comunitarias de ahorro y crédito se han implementado</w:t>
      </w:r>
    </w:p>
    <w:p w14:paraId="46EA486C" w14:textId="77777777" w:rsidR="00892251" w:rsidRDefault="003A13B7">
      <w:pPr>
        <w:pStyle w:val="Ttulo2"/>
        <w:rPr>
          <w:sz w:val="24"/>
          <w:szCs w:val="24"/>
        </w:rPr>
      </w:pPr>
      <w:bookmarkStart w:id="11" w:name="_Toc516751995"/>
      <w:r>
        <w:rPr>
          <w:sz w:val="24"/>
          <w:szCs w:val="24"/>
        </w:rPr>
        <w:t>Área: Salud integral</w:t>
      </w:r>
      <w:bookmarkEnd w:id="11"/>
    </w:p>
    <w:p w14:paraId="24E92DA1" w14:textId="77777777" w:rsidR="00892251" w:rsidRDefault="003A13B7">
      <w:pPr>
        <w:pStyle w:val="Prrafodelista"/>
        <w:numPr>
          <w:ilvl w:val="0"/>
          <w:numId w:val="1"/>
        </w:numPr>
        <w:spacing w:line="360" w:lineRule="auto"/>
        <w:jc w:val="both"/>
        <w:rPr>
          <w:bCs/>
          <w:sz w:val="22"/>
          <w:szCs w:val="22"/>
        </w:rPr>
      </w:pPr>
      <w:r>
        <w:rPr>
          <w:sz w:val="22"/>
          <w:szCs w:val="22"/>
          <w:lang w:eastAsia="es-SV"/>
        </w:rPr>
        <w:t xml:space="preserve">Implementar una campaña de salud preventiva en coordinación con la UCSF y otras organizaciones </w:t>
      </w:r>
    </w:p>
    <w:p w14:paraId="20883D87" w14:textId="77777777" w:rsidR="00892251" w:rsidRDefault="003A13B7">
      <w:pPr>
        <w:pStyle w:val="Prrafodelista"/>
        <w:numPr>
          <w:ilvl w:val="0"/>
          <w:numId w:val="1"/>
        </w:numPr>
        <w:spacing w:line="360" w:lineRule="auto"/>
        <w:jc w:val="both"/>
        <w:rPr>
          <w:bCs/>
          <w:sz w:val="22"/>
          <w:szCs w:val="22"/>
        </w:rPr>
      </w:pPr>
      <w:r>
        <w:rPr>
          <w:sz w:val="22"/>
          <w:szCs w:val="22"/>
          <w:lang w:eastAsia="es-SV"/>
        </w:rPr>
        <w:t xml:space="preserve">Incluido el contenido de la LEPINA en la escuela juvenil </w:t>
      </w:r>
    </w:p>
    <w:p w14:paraId="25AD14D3" w14:textId="77777777" w:rsidR="00892251" w:rsidRDefault="00892251">
      <w:pPr>
        <w:pStyle w:val="Prrafodelista"/>
        <w:numPr>
          <w:ilvl w:val="0"/>
          <w:numId w:val="1"/>
        </w:numPr>
        <w:spacing w:line="360" w:lineRule="auto"/>
        <w:jc w:val="both"/>
        <w:rPr>
          <w:bCs/>
          <w:sz w:val="22"/>
          <w:szCs w:val="22"/>
        </w:rPr>
      </w:pPr>
    </w:p>
    <w:p w14:paraId="7C049FA4" w14:textId="77777777" w:rsidR="00892251" w:rsidRDefault="003A13B7">
      <w:pPr>
        <w:pStyle w:val="Ttulo2"/>
        <w:rPr>
          <w:sz w:val="24"/>
          <w:szCs w:val="24"/>
        </w:rPr>
      </w:pPr>
      <w:bookmarkStart w:id="12" w:name="_Toc516751996"/>
      <w:r>
        <w:rPr>
          <w:sz w:val="24"/>
          <w:szCs w:val="24"/>
        </w:rPr>
        <w:t>Área: inclusión social, ambiental y cultural</w:t>
      </w:r>
      <w:bookmarkEnd w:id="12"/>
    </w:p>
    <w:p w14:paraId="586D513C" w14:textId="77777777" w:rsidR="00892251" w:rsidRDefault="003A13B7">
      <w:pPr>
        <w:pStyle w:val="Prrafodelista"/>
        <w:numPr>
          <w:ilvl w:val="0"/>
          <w:numId w:val="1"/>
        </w:numPr>
        <w:spacing w:line="360" w:lineRule="auto"/>
        <w:jc w:val="both"/>
        <w:rPr>
          <w:bCs/>
          <w:sz w:val="22"/>
          <w:szCs w:val="22"/>
        </w:rPr>
      </w:pPr>
      <w:r>
        <w:rPr>
          <w:sz w:val="22"/>
          <w:szCs w:val="22"/>
          <w:lang w:eastAsia="es-SV"/>
        </w:rPr>
        <w:t xml:space="preserve"> Los comités de jóvenes se han involucrado en actividades de conservación del medio ambiente</w:t>
      </w:r>
    </w:p>
    <w:p w14:paraId="74D251F8" w14:textId="77777777" w:rsidR="00892251" w:rsidRDefault="003A13B7">
      <w:pPr>
        <w:pStyle w:val="Ttulo2"/>
        <w:rPr>
          <w:sz w:val="24"/>
          <w:szCs w:val="24"/>
        </w:rPr>
      </w:pPr>
      <w:bookmarkStart w:id="13" w:name="_Toc516751997"/>
      <w:r>
        <w:rPr>
          <w:sz w:val="24"/>
          <w:szCs w:val="24"/>
        </w:rPr>
        <w:t>Área: Recreación y tiempo libre</w:t>
      </w:r>
      <w:bookmarkEnd w:id="13"/>
    </w:p>
    <w:p w14:paraId="439F9BDE" w14:textId="77777777" w:rsidR="00892251" w:rsidRDefault="003A13B7">
      <w:pPr>
        <w:pStyle w:val="Prrafodelista"/>
        <w:numPr>
          <w:ilvl w:val="0"/>
          <w:numId w:val="1"/>
        </w:numPr>
        <w:spacing w:line="360" w:lineRule="auto"/>
        <w:jc w:val="both"/>
        <w:rPr>
          <w:bCs/>
          <w:sz w:val="22"/>
          <w:szCs w:val="22"/>
        </w:rPr>
      </w:pPr>
      <w:r>
        <w:rPr>
          <w:sz w:val="22"/>
          <w:szCs w:val="22"/>
          <w:lang w:eastAsia="es-SV"/>
        </w:rPr>
        <w:t>Un espacio físico que funcione como casa de la juventud del municipio</w:t>
      </w:r>
    </w:p>
    <w:p w14:paraId="5D2B6864" w14:textId="77777777" w:rsidR="00892251" w:rsidRDefault="003A13B7">
      <w:pPr>
        <w:pStyle w:val="Prrafodelista"/>
        <w:numPr>
          <w:ilvl w:val="0"/>
          <w:numId w:val="1"/>
        </w:numPr>
        <w:spacing w:line="360" w:lineRule="auto"/>
        <w:jc w:val="both"/>
        <w:rPr>
          <w:bCs/>
          <w:sz w:val="22"/>
          <w:szCs w:val="22"/>
        </w:rPr>
      </w:pPr>
      <w:r>
        <w:rPr>
          <w:sz w:val="22"/>
          <w:szCs w:val="22"/>
          <w:lang w:eastAsia="es-SV"/>
        </w:rPr>
        <w:t>Se ha habilitado la cancha de basquetbol para distintas disciplinas</w:t>
      </w:r>
    </w:p>
    <w:p w14:paraId="6550AEE0" w14:textId="77777777" w:rsidR="00892251" w:rsidRDefault="003A13B7">
      <w:pPr>
        <w:pStyle w:val="Prrafodelista"/>
        <w:numPr>
          <w:ilvl w:val="0"/>
          <w:numId w:val="1"/>
        </w:numPr>
        <w:spacing w:line="360" w:lineRule="auto"/>
        <w:jc w:val="both"/>
        <w:rPr>
          <w:bCs/>
          <w:sz w:val="22"/>
          <w:szCs w:val="22"/>
        </w:rPr>
      </w:pPr>
      <w:r>
        <w:rPr>
          <w:sz w:val="22"/>
          <w:szCs w:val="22"/>
          <w:lang w:eastAsia="es-SV"/>
        </w:rPr>
        <w:t>Implementado un curso artístico</w:t>
      </w:r>
    </w:p>
    <w:p w14:paraId="6351AC74" w14:textId="77777777" w:rsidR="00892251" w:rsidRDefault="003A13B7">
      <w:pPr>
        <w:pStyle w:val="Prrafodelista"/>
        <w:numPr>
          <w:ilvl w:val="0"/>
          <w:numId w:val="1"/>
        </w:numPr>
        <w:spacing w:line="360" w:lineRule="auto"/>
        <w:jc w:val="both"/>
        <w:rPr>
          <w:bCs/>
          <w:sz w:val="22"/>
          <w:szCs w:val="22"/>
        </w:rPr>
      </w:pPr>
      <w:r>
        <w:rPr>
          <w:bCs/>
          <w:sz w:val="22"/>
          <w:szCs w:val="22"/>
        </w:rPr>
        <w:t xml:space="preserve">campeonatos municipales masculinos y femeninos </w:t>
      </w:r>
    </w:p>
    <w:p w14:paraId="4F51B941" w14:textId="77777777" w:rsidR="00892251" w:rsidRDefault="003A13B7">
      <w:pPr>
        <w:pStyle w:val="Prrafodelista"/>
        <w:numPr>
          <w:ilvl w:val="0"/>
          <w:numId w:val="1"/>
        </w:numPr>
        <w:spacing w:line="360" w:lineRule="auto"/>
        <w:jc w:val="both"/>
        <w:rPr>
          <w:bCs/>
          <w:sz w:val="22"/>
          <w:szCs w:val="22"/>
        </w:rPr>
      </w:pPr>
      <w:r>
        <w:rPr>
          <w:bCs/>
          <w:sz w:val="22"/>
          <w:szCs w:val="22"/>
        </w:rPr>
        <w:t>Crear una escuelita de futbol municipal</w:t>
      </w:r>
    </w:p>
    <w:p w14:paraId="389FCCF7" w14:textId="77777777" w:rsidR="00892251" w:rsidRDefault="003A13B7">
      <w:pPr>
        <w:pStyle w:val="Ttulo1"/>
        <w:jc w:val="center"/>
      </w:pPr>
      <w:bookmarkStart w:id="14" w:name="_Toc516751998"/>
      <w:r>
        <w:lastRenderedPageBreak/>
        <w:t>Matriz de planificación</w:t>
      </w:r>
      <w:bookmarkEnd w:id="14"/>
      <w:r>
        <w:t xml:space="preserve"> </w:t>
      </w:r>
    </w:p>
    <w:p w14:paraId="6586EDA7" w14:textId="77777777" w:rsidR="00892251" w:rsidRDefault="003A13B7">
      <w:pPr>
        <w:jc w:val="center"/>
        <w:rPr>
          <w:rFonts w:ascii="Gill Sans MT" w:hAnsi="Gill Sans MT"/>
          <w:b/>
          <w:i/>
          <w:szCs w:val="36"/>
          <w:lang w:val="es-MX"/>
        </w:rPr>
      </w:pPr>
      <w:r>
        <w:rPr>
          <w:rFonts w:ascii="Gill Sans MT" w:hAnsi="Gill Sans MT"/>
          <w:b/>
          <w:i/>
          <w:szCs w:val="36"/>
          <w:lang w:val="es-MX"/>
        </w:rPr>
        <w:t>MUNICIPIO DE TOROLA, MORAZÁN</w:t>
      </w:r>
    </w:p>
    <w:p w14:paraId="04581C47" w14:textId="77777777" w:rsidR="00892251" w:rsidRDefault="00892251">
      <w:pPr>
        <w:pStyle w:val="Prrafodelista"/>
        <w:rPr>
          <w:rFonts w:ascii="Gill Sans MT" w:hAnsi="Gill Sans MT"/>
          <w:lang w:val="es-MX"/>
        </w:rPr>
      </w:pPr>
    </w:p>
    <w:tbl>
      <w:tblPr>
        <w:tblStyle w:val="Tablaconcuadrcula"/>
        <w:tblW w:w="5000" w:type="pct"/>
        <w:tblLook w:val="04A0" w:firstRow="1" w:lastRow="0" w:firstColumn="1" w:lastColumn="0" w:noHBand="0" w:noVBand="1"/>
      </w:tblPr>
      <w:tblGrid>
        <w:gridCol w:w="1844"/>
        <w:gridCol w:w="3018"/>
        <w:gridCol w:w="323"/>
        <w:gridCol w:w="323"/>
        <w:gridCol w:w="323"/>
        <w:gridCol w:w="323"/>
        <w:gridCol w:w="323"/>
        <w:gridCol w:w="323"/>
        <w:gridCol w:w="323"/>
        <w:gridCol w:w="323"/>
        <w:gridCol w:w="323"/>
        <w:gridCol w:w="429"/>
        <w:gridCol w:w="429"/>
        <w:gridCol w:w="429"/>
      </w:tblGrid>
      <w:tr w:rsidR="00892251" w14:paraId="4FBEAEF2" w14:textId="77777777">
        <w:trPr>
          <w:trHeight w:val="652"/>
        </w:trPr>
        <w:tc>
          <w:tcPr>
            <w:tcW w:w="1080" w:type="pct"/>
            <w:vMerge w:val="restart"/>
            <w:shd w:val="clear" w:color="auto" w:fill="F4B083" w:themeFill="accent2" w:themeFillTint="99"/>
            <w:vAlign w:val="center"/>
          </w:tcPr>
          <w:p w14:paraId="434185E4" w14:textId="77777777" w:rsidR="00892251" w:rsidRDefault="003A13B7">
            <w:pPr>
              <w:jc w:val="center"/>
              <w:rPr>
                <w:rFonts w:ascii="Gill Sans MT" w:hAnsi="Gill Sans MT"/>
                <w:b/>
                <w:sz w:val="20"/>
                <w:szCs w:val="20"/>
                <w:lang w:val="es-MX"/>
              </w:rPr>
            </w:pPr>
            <w:bookmarkStart w:id="15" w:name="_Hlk31104721"/>
            <w:r>
              <w:rPr>
                <w:rFonts w:ascii="Gill Sans MT" w:hAnsi="Gill Sans MT"/>
                <w:b/>
                <w:sz w:val="20"/>
                <w:szCs w:val="20"/>
                <w:lang w:val="es-MX"/>
              </w:rPr>
              <w:t>Resultados</w:t>
            </w:r>
          </w:p>
        </w:tc>
        <w:tc>
          <w:tcPr>
            <w:tcW w:w="1728" w:type="pct"/>
            <w:vMerge w:val="restart"/>
            <w:shd w:val="clear" w:color="auto" w:fill="F4B083" w:themeFill="accent2" w:themeFillTint="99"/>
            <w:vAlign w:val="center"/>
          </w:tcPr>
          <w:p w14:paraId="43BA5B36" w14:textId="77777777" w:rsidR="00892251" w:rsidRDefault="003A13B7">
            <w:pPr>
              <w:jc w:val="center"/>
              <w:rPr>
                <w:rFonts w:ascii="Gill Sans MT" w:hAnsi="Gill Sans MT"/>
                <w:b/>
                <w:sz w:val="20"/>
                <w:szCs w:val="20"/>
                <w:lang w:val="es-MX"/>
              </w:rPr>
            </w:pPr>
            <w:r>
              <w:rPr>
                <w:rFonts w:ascii="Gill Sans MT" w:hAnsi="Gill Sans MT"/>
                <w:b/>
                <w:sz w:val="20"/>
                <w:szCs w:val="20"/>
                <w:lang w:val="es-MX"/>
              </w:rPr>
              <w:t>Actividad</w:t>
            </w:r>
          </w:p>
        </w:tc>
        <w:tc>
          <w:tcPr>
            <w:tcW w:w="2191" w:type="pct"/>
            <w:gridSpan w:val="12"/>
            <w:shd w:val="clear" w:color="auto" w:fill="F4B083" w:themeFill="accent2" w:themeFillTint="99"/>
            <w:vAlign w:val="center"/>
          </w:tcPr>
          <w:p w14:paraId="5F4A0939" w14:textId="77777777" w:rsidR="00892251" w:rsidRDefault="003A13B7">
            <w:pPr>
              <w:jc w:val="center"/>
              <w:rPr>
                <w:rFonts w:ascii="Gill Sans MT" w:hAnsi="Gill Sans MT"/>
                <w:b/>
                <w:sz w:val="20"/>
                <w:szCs w:val="20"/>
                <w:lang w:val="es-MX"/>
              </w:rPr>
            </w:pPr>
            <w:r>
              <w:rPr>
                <w:rFonts w:ascii="Gill Sans MT" w:hAnsi="Gill Sans MT"/>
                <w:b/>
                <w:sz w:val="20"/>
                <w:szCs w:val="20"/>
                <w:lang w:val="es-MX"/>
              </w:rPr>
              <w:t>Meses del año 2020</w:t>
            </w:r>
          </w:p>
          <w:p w14:paraId="3650AB0C" w14:textId="77777777" w:rsidR="00892251" w:rsidRDefault="00892251">
            <w:pPr>
              <w:jc w:val="center"/>
              <w:rPr>
                <w:rFonts w:ascii="Gill Sans MT" w:hAnsi="Gill Sans MT"/>
                <w:b/>
                <w:sz w:val="20"/>
                <w:szCs w:val="20"/>
                <w:lang w:val="es-MX"/>
              </w:rPr>
            </w:pPr>
          </w:p>
        </w:tc>
      </w:tr>
      <w:tr w:rsidR="00892251" w14:paraId="54502B53" w14:textId="77777777">
        <w:trPr>
          <w:trHeight w:val="71"/>
        </w:trPr>
        <w:tc>
          <w:tcPr>
            <w:tcW w:w="1080" w:type="pct"/>
            <w:vMerge/>
            <w:shd w:val="clear" w:color="auto" w:fill="F4B083" w:themeFill="accent2" w:themeFillTint="99"/>
            <w:vAlign w:val="center"/>
          </w:tcPr>
          <w:p w14:paraId="614A4D9B" w14:textId="77777777" w:rsidR="00892251" w:rsidRDefault="00892251">
            <w:pPr>
              <w:jc w:val="center"/>
              <w:rPr>
                <w:rFonts w:ascii="Gill Sans MT" w:hAnsi="Gill Sans MT"/>
                <w:color w:val="00B050"/>
                <w:sz w:val="20"/>
                <w:szCs w:val="20"/>
                <w:lang w:val="es-MX"/>
              </w:rPr>
            </w:pPr>
          </w:p>
        </w:tc>
        <w:tc>
          <w:tcPr>
            <w:tcW w:w="1728" w:type="pct"/>
            <w:vMerge/>
            <w:shd w:val="clear" w:color="auto" w:fill="F4B083" w:themeFill="accent2" w:themeFillTint="99"/>
            <w:vAlign w:val="center"/>
          </w:tcPr>
          <w:p w14:paraId="7A902F63" w14:textId="77777777" w:rsidR="00892251" w:rsidRDefault="00892251">
            <w:pPr>
              <w:jc w:val="center"/>
              <w:rPr>
                <w:rFonts w:ascii="Gill Sans MT" w:hAnsi="Gill Sans MT"/>
                <w:color w:val="00B050"/>
                <w:sz w:val="20"/>
                <w:szCs w:val="20"/>
                <w:lang w:val="es-MX"/>
              </w:rPr>
            </w:pPr>
          </w:p>
        </w:tc>
        <w:tc>
          <w:tcPr>
            <w:tcW w:w="169" w:type="pct"/>
            <w:shd w:val="clear" w:color="auto" w:fill="F4B083" w:themeFill="accent2" w:themeFillTint="99"/>
            <w:vAlign w:val="center"/>
          </w:tcPr>
          <w:p w14:paraId="0876E161" w14:textId="77777777" w:rsidR="00892251" w:rsidRDefault="003A13B7">
            <w:pPr>
              <w:jc w:val="center"/>
              <w:rPr>
                <w:rFonts w:ascii="Gill Sans MT" w:hAnsi="Gill Sans MT"/>
                <w:sz w:val="20"/>
                <w:szCs w:val="20"/>
                <w:lang w:val="es-MX"/>
              </w:rPr>
            </w:pPr>
            <w:r>
              <w:rPr>
                <w:rFonts w:ascii="Gill Sans MT" w:hAnsi="Gill Sans MT"/>
                <w:sz w:val="20"/>
                <w:szCs w:val="20"/>
                <w:lang w:val="es-MX"/>
              </w:rPr>
              <w:t>1</w:t>
            </w:r>
          </w:p>
        </w:tc>
        <w:tc>
          <w:tcPr>
            <w:tcW w:w="171" w:type="pct"/>
            <w:shd w:val="clear" w:color="auto" w:fill="F4B083" w:themeFill="accent2" w:themeFillTint="99"/>
            <w:vAlign w:val="center"/>
          </w:tcPr>
          <w:p w14:paraId="53B0F5D1" w14:textId="77777777" w:rsidR="00892251" w:rsidRDefault="003A13B7">
            <w:pPr>
              <w:jc w:val="center"/>
              <w:rPr>
                <w:rFonts w:ascii="Gill Sans MT" w:hAnsi="Gill Sans MT"/>
                <w:sz w:val="20"/>
                <w:szCs w:val="20"/>
                <w:lang w:val="es-MX"/>
              </w:rPr>
            </w:pPr>
            <w:r>
              <w:rPr>
                <w:rFonts w:ascii="Gill Sans MT" w:hAnsi="Gill Sans MT"/>
                <w:sz w:val="20"/>
                <w:szCs w:val="20"/>
                <w:lang w:val="es-MX"/>
              </w:rPr>
              <w:t>2</w:t>
            </w:r>
          </w:p>
        </w:tc>
        <w:tc>
          <w:tcPr>
            <w:tcW w:w="176" w:type="pct"/>
            <w:shd w:val="clear" w:color="auto" w:fill="F4B083" w:themeFill="accent2" w:themeFillTint="99"/>
            <w:vAlign w:val="center"/>
          </w:tcPr>
          <w:p w14:paraId="46D339E1" w14:textId="77777777" w:rsidR="00892251" w:rsidRDefault="003A13B7">
            <w:pPr>
              <w:jc w:val="center"/>
              <w:rPr>
                <w:rFonts w:ascii="Gill Sans MT" w:hAnsi="Gill Sans MT"/>
                <w:sz w:val="20"/>
                <w:szCs w:val="20"/>
                <w:lang w:val="es-MX"/>
              </w:rPr>
            </w:pPr>
            <w:r>
              <w:rPr>
                <w:rFonts w:ascii="Gill Sans MT" w:hAnsi="Gill Sans MT"/>
                <w:sz w:val="20"/>
                <w:szCs w:val="20"/>
                <w:lang w:val="es-MX"/>
              </w:rPr>
              <w:t>3</w:t>
            </w:r>
          </w:p>
        </w:tc>
        <w:tc>
          <w:tcPr>
            <w:tcW w:w="170" w:type="pct"/>
            <w:shd w:val="clear" w:color="auto" w:fill="F4B083" w:themeFill="accent2" w:themeFillTint="99"/>
            <w:vAlign w:val="center"/>
          </w:tcPr>
          <w:p w14:paraId="3060363F" w14:textId="77777777" w:rsidR="00892251" w:rsidRDefault="003A13B7">
            <w:pPr>
              <w:jc w:val="center"/>
              <w:rPr>
                <w:rFonts w:ascii="Gill Sans MT" w:hAnsi="Gill Sans MT"/>
                <w:sz w:val="20"/>
                <w:szCs w:val="20"/>
                <w:lang w:val="es-MX"/>
              </w:rPr>
            </w:pPr>
            <w:r>
              <w:rPr>
                <w:rFonts w:ascii="Gill Sans MT" w:hAnsi="Gill Sans MT"/>
                <w:sz w:val="20"/>
                <w:szCs w:val="20"/>
                <w:lang w:val="es-MX"/>
              </w:rPr>
              <w:t>4</w:t>
            </w:r>
          </w:p>
        </w:tc>
        <w:tc>
          <w:tcPr>
            <w:tcW w:w="172" w:type="pct"/>
            <w:shd w:val="clear" w:color="auto" w:fill="F4B083" w:themeFill="accent2" w:themeFillTint="99"/>
            <w:vAlign w:val="center"/>
          </w:tcPr>
          <w:p w14:paraId="760DC9A1" w14:textId="77777777" w:rsidR="00892251" w:rsidRDefault="003A13B7">
            <w:pPr>
              <w:jc w:val="center"/>
              <w:rPr>
                <w:rFonts w:ascii="Gill Sans MT" w:hAnsi="Gill Sans MT"/>
                <w:sz w:val="20"/>
                <w:szCs w:val="20"/>
                <w:lang w:val="es-MX"/>
              </w:rPr>
            </w:pPr>
            <w:r>
              <w:rPr>
                <w:rFonts w:ascii="Gill Sans MT" w:hAnsi="Gill Sans MT"/>
                <w:sz w:val="20"/>
                <w:szCs w:val="20"/>
                <w:lang w:val="es-MX"/>
              </w:rPr>
              <w:t>5</w:t>
            </w:r>
          </w:p>
        </w:tc>
        <w:tc>
          <w:tcPr>
            <w:tcW w:w="170" w:type="pct"/>
            <w:shd w:val="clear" w:color="auto" w:fill="F4B083" w:themeFill="accent2" w:themeFillTint="99"/>
          </w:tcPr>
          <w:p w14:paraId="09FD0EEB" w14:textId="77777777" w:rsidR="00892251" w:rsidRDefault="003A13B7">
            <w:pPr>
              <w:jc w:val="center"/>
              <w:rPr>
                <w:rFonts w:ascii="Gill Sans MT" w:hAnsi="Gill Sans MT"/>
                <w:sz w:val="20"/>
                <w:szCs w:val="20"/>
                <w:lang w:val="es-MX"/>
              </w:rPr>
            </w:pPr>
            <w:r>
              <w:rPr>
                <w:rFonts w:ascii="Gill Sans MT" w:hAnsi="Gill Sans MT"/>
                <w:sz w:val="20"/>
                <w:szCs w:val="20"/>
                <w:lang w:val="es-MX"/>
              </w:rPr>
              <w:t>6</w:t>
            </w:r>
          </w:p>
        </w:tc>
        <w:tc>
          <w:tcPr>
            <w:tcW w:w="170" w:type="pct"/>
            <w:shd w:val="clear" w:color="auto" w:fill="F4B083" w:themeFill="accent2" w:themeFillTint="99"/>
          </w:tcPr>
          <w:p w14:paraId="4C31F05D" w14:textId="77777777" w:rsidR="00892251" w:rsidRDefault="003A13B7">
            <w:pPr>
              <w:jc w:val="center"/>
              <w:rPr>
                <w:rFonts w:ascii="Gill Sans MT" w:hAnsi="Gill Sans MT"/>
                <w:sz w:val="20"/>
                <w:szCs w:val="20"/>
                <w:lang w:val="es-MX"/>
              </w:rPr>
            </w:pPr>
            <w:r>
              <w:rPr>
                <w:rFonts w:ascii="Gill Sans MT" w:hAnsi="Gill Sans MT"/>
                <w:sz w:val="20"/>
                <w:szCs w:val="20"/>
                <w:lang w:val="es-MX"/>
              </w:rPr>
              <w:t>7</w:t>
            </w:r>
          </w:p>
        </w:tc>
        <w:tc>
          <w:tcPr>
            <w:tcW w:w="170" w:type="pct"/>
            <w:shd w:val="clear" w:color="auto" w:fill="F4B083" w:themeFill="accent2" w:themeFillTint="99"/>
          </w:tcPr>
          <w:p w14:paraId="32DEF2F5" w14:textId="77777777" w:rsidR="00892251" w:rsidRDefault="003A13B7">
            <w:pPr>
              <w:jc w:val="center"/>
              <w:rPr>
                <w:rFonts w:ascii="Gill Sans MT" w:hAnsi="Gill Sans MT"/>
                <w:sz w:val="20"/>
                <w:szCs w:val="20"/>
                <w:lang w:val="es-MX"/>
              </w:rPr>
            </w:pPr>
            <w:r>
              <w:rPr>
                <w:rFonts w:ascii="Gill Sans MT" w:hAnsi="Gill Sans MT"/>
                <w:sz w:val="20"/>
                <w:szCs w:val="20"/>
                <w:lang w:val="es-MX"/>
              </w:rPr>
              <w:t>8</w:t>
            </w:r>
          </w:p>
        </w:tc>
        <w:tc>
          <w:tcPr>
            <w:tcW w:w="170" w:type="pct"/>
            <w:shd w:val="clear" w:color="auto" w:fill="F4B083" w:themeFill="accent2" w:themeFillTint="99"/>
          </w:tcPr>
          <w:p w14:paraId="2E1B6C4F" w14:textId="77777777" w:rsidR="00892251" w:rsidRDefault="003A13B7">
            <w:pPr>
              <w:jc w:val="center"/>
              <w:rPr>
                <w:rFonts w:ascii="Gill Sans MT" w:hAnsi="Gill Sans MT"/>
                <w:sz w:val="20"/>
                <w:szCs w:val="20"/>
                <w:lang w:val="es-MX"/>
              </w:rPr>
            </w:pPr>
            <w:r>
              <w:rPr>
                <w:rFonts w:ascii="Gill Sans MT" w:hAnsi="Gill Sans MT"/>
                <w:sz w:val="20"/>
                <w:szCs w:val="20"/>
                <w:lang w:val="es-MX"/>
              </w:rPr>
              <w:t>9</w:t>
            </w:r>
          </w:p>
        </w:tc>
        <w:tc>
          <w:tcPr>
            <w:tcW w:w="211" w:type="pct"/>
            <w:shd w:val="clear" w:color="auto" w:fill="F4B083" w:themeFill="accent2" w:themeFillTint="99"/>
          </w:tcPr>
          <w:p w14:paraId="6D16DB3A" w14:textId="77777777" w:rsidR="00892251" w:rsidRDefault="003A13B7">
            <w:pPr>
              <w:jc w:val="center"/>
              <w:rPr>
                <w:rFonts w:ascii="Gill Sans MT" w:hAnsi="Gill Sans MT"/>
                <w:sz w:val="20"/>
                <w:szCs w:val="20"/>
                <w:lang w:val="es-MX"/>
              </w:rPr>
            </w:pPr>
            <w:r>
              <w:rPr>
                <w:rFonts w:ascii="Gill Sans MT" w:hAnsi="Gill Sans MT"/>
                <w:sz w:val="20"/>
                <w:szCs w:val="20"/>
                <w:lang w:val="es-MX"/>
              </w:rPr>
              <w:t>10</w:t>
            </w:r>
          </w:p>
        </w:tc>
        <w:tc>
          <w:tcPr>
            <w:tcW w:w="211" w:type="pct"/>
            <w:shd w:val="clear" w:color="auto" w:fill="F4B083" w:themeFill="accent2" w:themeFillTint="99"/>
          </w:tcPr>
          <w:p w14:paraId="20E539AE" w14:textId="77777777" w:rsidR="00892251" w:rsidRDefault="003A13B7">
            <w:pPr>
              <w:jc w:val="center"/>
              <w:rPr>
                <w:rFonts w:ascii="Gill Sans MT" w:hAnsi="Gill Sans MT"/>
                <w:sz w:val="20"/>
                <w:szCs w:val="20"/>
                <w:lang w:val="es-MX"/>
              </w:rPr>
            </w:pPr>
            <w:r>
              <w:rPr>
                <w:rFonts w:ascii="Gill Sans MT" w:hAnsi="Gill Sans MT"/>
                <w:sz w:val="20"/>
                <w:szCs w:val="20"/>
                <w:lang w:val="es-MX"/>
              </w:rPr>
              <w:t>11</w:t>
            </w:r>
          </w:p>
        </w:tc>
        <w:tc>
          <w:tcPr>
            <w:tcW w:w="229" w:type="pct"/>
            <w:shd w:val="clear" w:color="auto" w:fill="F4B083" w:themeFill="accent2" w:themeFillTint="99"/>
          </w:tcPr>
          <w:p w14:paraId="14E29A8F" w14:textId="77777777" w:rsidR="00892251" w:rsidRDefault="003A13B7">
            <w:pPr>
              <w:jc w:val="center"/>
              <w:rPr>
                <w:rFonts w:ascii="Gill Sans MT" w:hAnsi="Gill Sans MT"/>
                <w:sz w:val="20"/>
                <w:szCs w:val="20"/>
                <w:lang w:val="es-MX"/>
              </w:rPr>
            </w:pPr>
            <w:r>
              <w:rPr>
                <w:rFonts w:ascii="Gill Sans MT" w:hAnsi="Gill Sans MT"/>
                <w:sz w:val="20"/>
                <w:szCs w:val="20"/>
                <w:lang w:val="es-MX"/>
              </w:rPr>
              <w:t>12</w:t>
            </w:r>
          </w:p>
        </w:tc>
      </w:tr>
      <w:tr w:rsidR="00892251" w14:paraId="0425F591" w14:textId="77777777">
        <w:tc>
          <w:tcPr>
            <w:tcW w:w="1080" w:type="pct"/>
            <w:vMerge w:val="restart"/>
          </w:tcPr>
          <w:p w14:paraId="229B0504" w14:textId="77777777" w:rsidR="00892251" w:rsidRDefault="003A13B7">
            <w:pPr>
              <w:shd w:val="clear" w:color="auto" w:fill="FFFFFF"/>
              <w:spacing w:line="276" w:lineRule="auto"/>
              <w:jc w:val="both"/>
              <w:rPr>
                <w:sz w:val="20"/>
                <w:szCs w:val="20"/>
                <w:lang w:eastAsia="es-SV"/>
              </w:rPr>
            </w:pPr>
            <w:r>
              <w:rPr>
                <w:sz w:val="20"/>
                <w:szCs w:val="20"/>
                <w:lang w:eastAsia="es-SV"/>
              </w:rPr>
              <w:t xml:space="preserve">Una unidad municipal de la juventud consolidada y reconocida a nivel de las comunidades </w:t>
            </w:r>
          </w:p>
        </w:tc>
        <w:tc>
          <w:tcPr>
            <w:tcW w:w="1728" w:type="pct"/>
          </w:tcPr>
          <w:p w14:paraId="301C3994" w14:textId="77777777" w:rsidR="00892251" w:rsidRDefault="003A13B7">
            <w:pPr>
              <w:shd w:val="clear" w:color="auto" w:fill="FFFFFF"/>
              <w:spacing w:line="276" w:lineRule="auto"/>
              <w:jc w:val="both"/>
              <w:rPr>
                <w:sz w:val="20"/>
                <w:szCs w:val="20"/>
                <w:lang w:eastAsia="es-SV"/>
              </w:rPr>
            </w:pPr>
            <w:r>
              <w:rPr>
                <w:sz w:val="20"/>
                <w:szCs w:val="20"/>
                <w:lang w:eastAsia="es-SV"/>
              </w:rPr>
              <w:t>Integración de la UMJ a la coordinadora y mesa social (diálogo)</w:t>
            </w:r>
          </w:p>
        </w:tc>
        <w:tc>
          <w:tcPr>
            <w:tcW w:w="169" w:type="pct"/>
            <w:shd w:val="clear" w:color="auto" w:fill="9CC2E5" w:themeFill="accent1" w:themeFillTint="99"/>
          </w:tcPr>
          <w:p w14:paraId="45D9B569" w14:textId="77777777" w:rsidR="00892251" w:rsidRDefault="00892251">
            <w:pPr>
              <w:jc w:val="center"/>
              <w:rPr>
                <w:rFonts w:ascii="Gill Sans MT" w:hAnsi="Gill Sans MT"/>
                <w:b/>
                <w:sz w:val="20"/>
                <w:szCs w:val="20"/>
                <w:lang w:val="es-MX"/>
              </w:rPr>
            </w:pPr>
          </w:p>
        </w:tc>
        <w:tc>
          <w:tcPr>
            <w:tcW w:w="171" w:type="pct"/>
          </w:tcPr>
          <w:p w14:paraId="4C116465" w14:textId="77777777" w:rsidR="00892251" w:rsidRDefault="00892251">
            <w:pPr>
              <w:jc w:val="center"/>
              <w:rPr>
                <w:rFonts w:ascii="Gill Sans MT" w:hAnsi="Gill Sans MT"/>
                <w:b/>
                <w:sz w:val="20"/>
                <w:szCs w:val="20"/>
                <w:lang w:val="es-MX"/>
              </w:rPr>
            </w:pPr>
          </w:p>
        </w:tc>
        <w:tc>
          <w:tcPr>
            <w:tcW w:w="176" w:type="pct"/>
          </w:tcPr>
          <w:p w14:paraId="52455C12" w14:textId="77777777" w:rsidR="00892251" w:rsidRDefault="00892251">
            <w:pPr>
              <w:jc w:val="center"/>
              <w:rPr>
                <w:rFonts w:ascii="Gill Sans MT" w:hAnsi="Gill Sans MT"/>
                <w:b/>
                <w:sz w:val="20"/>
                <w:szCs w:val="20"/>
                <w:lang w:val="es-MX"/>
              </w:rPr>
            </w:pPr>
          </w:p>
        </w:tc>
        <w:tc>
          <w:tcPr>
            <w:tcW w:w="170" w:type="pct"/>
          </w:tcPr>
          <w:p w14:paraId="49E9EF29" w14:textId="77777777" w:rsidR="00892251" w:rsidRDefault="00892251">
            <w:pPr>
              <w:jc w:val="center"/>
              <w:rPr>
                <w:rFonts w:ascii="Gill Sans MT" w:hAnsi="Gill Sans MT"/>
                <w:b/>
                <w:sz w:val="20"/>
                <w:szCs w:val="20"/>
                <w:lang w:val="es-MX"/>
              </w:rPr>
            </w:pPr>
          </w:p>
        </w:tc>
        <w:tc>
          <w:tcPr>
            <w:tcW w:w="172" w:type="pct"/>
          </w:tcPr>
          <w:p w14:paraId="2E88E2D2" w14:textId="77777777" w:rsidR="00892251" w:rsidRDefault="00892251">
            <w:pPr>
              <w:jc w:val="center"/>
              <w:rPr>
                <w:rFonts w:ascii="Gill Sans MT" w:hAnsi="Gill Sans MT"/>
                <w:b/>
                <w:sz w:val="20"/>
                <w:szCs w:val="20"/>
                <w:lang w:val="es-MX"/>
              </w:rPr>
            </w:pPr>
          </w:p>
        </w:tc>
        <w:tc>
          <w:tcPr>
            <w:tcW w:w="170" w:type="pct"/>
          </w:tcPr>
          <w:p w14:paraId="54724D7B" w14:textId="77777777" w:rsidR="00892251" w:rsidRDefault="00892251">
            <w:pPr>
              <w:jc w:val="center"/>
              <w:rPr>
                <w:rFonts w:ascii="Gill Sans MT" w:hAnsi="Gill Sans MT"/>
                <w:b/>
                <w:sz w:val="20"/>
                <w:szCs w:val="20"/>
                <w:lang w:val="es-MX"/>
              </w:rPr>
            </w:pPr>
          </w:p>
        </w:tc>
        <w:tc>
          <w:tcPr>
            <w:tcW w:w="170" w:type="pct"/>
          </w:tcPr>
          <w:p w14:paraId="4013548E" w14:textId="77777777" w:rsidR="00892251" w:rsidRDefault="00892251">
            <w:pPr>
              <w:jc w:val="center"/>
              <w:rPr>
                <w:rFonts w:ascii="Gill Sans MT" w:hAnsi="Gill Sans MT"/>
                <w:b/>
                <w:sz w:val="20"/>
                <w:szCs w:val="20"/>
                <w:lang w:val="es-MX"/>
              </w:rPr>
            </w:pPr>
          </w:p>
        </w:tc>
        <w:tc>
          <w:tcPr>
            <w:tcW w:w="170" w:type="pct"/>
          </w:tcPr>
          <w:p w14:paraId="409FA281" w14:textId="77777777" w:rsidR="00892251" w:rsidRDefault="00892251">
            <w:pPr>
              <w:jc w:val="center"/>
              <w:rPr>
                <w:rFonts w:ascii="Gill Sans MT" w:hAnsi="Gill Sans MT"/>
                <w:b/>
                <w:sz w:val="20"/>
                <w:szCs w:val="20"/>
                <w:lang w:val="es-MX"/>
              </w:rPr>
            </w:pPr>
          </w:p>
        </w:tc>
        <w:tc>
          <w:tcPr>
            <w:tcW w:w="170" w:type="pct"/>
          </w:tcPr>
          <w:p w14:paraId="4729FD50" w14:textId="77777777" w:rsidR="00892251" w:rsidRDefault="00892251">
            <w:pPr>
              <w:jc w:val="center"/>
              <w:rPr>
                <w:rFonts w:ascii="Gill Sans MT" w:hAnsi="Gill Sans MT"/>
                <w:b/>
                <w:sz w:val="20"/>
                <w:szCs w:val="20"/>
                <w:lang w:val="es-MX"/>
              </w:rPr>
            </w:pPr>
          </w:p>
        </w:tc>
        <w:tc>
          <w:tcPr>
            <w:tcW w:w="211" w:type="pct"/>
          </w:tcPr>
          <w:p w14:paraId="30E7C6B9" w14:textId="77777777" w:rsidR="00892251" w:rsidRDefault="00892251">
            <w:pPr>
              <w:jc w:val="center"/>
              <w:rPr>
                <w:rFonts w:ascii="Gill Sans MT" w:hAnsi="Gill Sans MT"/>
                <w:b/>
                <w:sz w:val="20"/>
                <w:szCs w:val="20"/>
                <w:lang w:val="es-MX"/>
              </w:rPr>
            </w:pPr>
          </w:p>
        </w:tc>
        <w:tc>
          <w:tcPr>
            <w:tcW w:w="211" w:type="pct"/>
          </w:tcPr>
          <w:p w14:paraId="46BF66D2" w14:textId="77777777" w:rsidR="00892251" w:rsidRDefault="00892251">
            <w:pPr>
              <w:jc w:val="center"/>
              <w:rPr>
                <w:rFonts w:ascii="Gill Sans MT" w:hAnsi="Gill Sans MT"/>
                <w:b/>
                <w:sz w:val="20"/>
                <w:szCs w:val="20"/>
                <w:lang w:val="es-MX"/>
              </w:rPr>
            </w:pPr>
          </w:p>
        </w:tc>
        <w:tc>
          <w:tcPr>
            <w:tcW w:w="229" w:type="pct"/>
          </w:tcPr>
          <w:p w14:paraId="37D8684C" w14:textId="77777777" w:rsidR="00892251" w:rsidRDefault="00892251">
            <w:pPr>
              <w:jc w:val="center"/>
              <w:rPr>
                <w:rFonts w:ascii="Gill Sans MT" w:hAnsi="Gill Sans MT"/>
                <w:b/>
                <w:sz w:val="20"/>
                <w:szCs w:val="20"/>
                <w:lang w:val="es-MX"/>
              </w:rPr>
            </w:pPr>
          </w:p>
        </w:tc>
      </w:tr>
      <w:tr w:rsidR="00892251" w14:paraId="35E753B3" w14:textId="77777777">
        <w:tc>
          <w:tcPr>
            <w:tcW w:w="1080" w:type="pct"/>
            <w:vMerge/>
          </w:tcPr>
          <w:p w14:paraId="3F4A79DE" w14:textId="77777777" w:rsidR="00892251" w:rsidRDefault="00892251">
            <w:pPr>
              <w:shd w:val="clear" w:color="auto" w:fill="FFFFFF"/>
              <w:spacing w:line="276" w:lineRule="auto"/>
              <w:jc w:val="both"/>
              <w:rPr>
                <w:sz w:val="20"/>
                <w:szCs w:val="20"/>
                <w:lang w:eastAsia="es-SV"/>
              </w:rPr>
            </w:pPr>
          </w:p>
        </w:tc>
        <w:tc>
          <w:tcPr>
            <w:tcW w:w="1728" w:type="pct"/>
          </w:tcPr>
          <w:p w14:paraId="27320A59" w14:textId="77777777" w:rsidR="00892251" w:rsidRDefault="003A13B7">
            <w:pPr>
              <w:shd w:val="clear" w:color="auto" w:fill="FFFFFF"/>
              <w:spacing w:line="276" w:lineRule="auto"/>
              <w:jc w:val="both"/>
              <w:rPr>
                <w:sz w:val="20"/>
                <w:szCs w:val="20"/>
                <w:lang w:eastAsia="es-SV"/>
              </w:rPr>
            </w:pPr>
            <w:r>
              <w:rPr>
                <w:sz w:val="20"/>
                <w:szCs w:val="20"/>
                <w:lang w:eastAsia="es-SV"/>
              </w:rPr>
              <w:t>Asignación de espacio físico en la municipalidad para su funcionamiento</w:t>
            </w:r>
          </w:p>
        </w:tc>
        <w:tc>
          <w:tcPr>
            <w:tcW w:w="169" w:type="pct"/>
            <w:shd w:val="clear" w:color="auto" w:fill="9CC2E5" w:themeFill="accent1" w:themeFillTint="99"/>
          </w:tcPr>
          <w:p w14:paraId="45C3C3DC" w14:textId="77777777" w:rsidR="00892251" w:rsidRDefault="00892251">
            <w:pPr>
              <w:jc w:val="center"/>
              <w:rPr>
                <w:rFonts w:ascii="Gill Sans MT" w:hAnsi="Gill Sans MT"/>
                <w:b/>
                <w:sz w:val="20"/>
                <w:szCs w:val="20"/>
                <w:lang w:val="es-MX"/>
              </w:rPr>
            </w:pPr>
          </w:p>
        </w:tc>
        <w:tc>
          <w:tcPr>
            <w:tcW w:w="171" w:type="pct"/>
          </w:tcPr>
          <w:p w14:paraId="023DAC5D" w14:textId="77777777" w:rsidR="00892251" w:rsidRDefault="00892251">
            <w:pPr>
              <w:jc w:val="center"/>
              <w:rPr>
                <w:rFonts w:ascii="Gill Sans MT" w:hAnsi="Gill Sans MT"/>
                <w:b/>
                <w:sz w:val="20"/>
                <w:szCs w:val="20"/>
                <w:lang w:val="es-MX"/>
              </w:rPr>
            </w:pPr>
          </w:p>
        </w:tc>
        <w:tc>
          <w:tcPr>
            <w:tcW w:w="176" w:type="pct"/>
          </w:tcPr>
          <w:p w14:paraId="130A0C4F" w14:textId="77777777" w:rsidR="00892251" w:rsidRDefault="00892251">
            <w:pPr>
              <w:jc w:val="center"/>
              <w:rPr>
                <w:rFonts w:ascii="Gill Sans MT" w:hAnsi="Gill Sans MT"/>
                <w:b/>
                <w:sz w:val="20"/>
                <w:szCs w:val="20"/>
                <w:lang w:val="es-MX"/>
              </w:rPr>
            </w:pPr>
          </w:p>
        </w:tc>
        <w:tc>
          <w:tcPr>
            <w:tcW w:w="170" w:type="pct"/>
          </w:tcPr>
          <w:p w14:paraId="0386DFBD" w14:textId="77777777" w:rsidR="00892251" w:rsidRDefault="00892251">
            <w:pPr>
              <w:jc w:val="center"/>
              <w:rPr>
                <w:rFonts w:ascii="Gill Sans MT" w:hAnsi="Gill Sans MT"/>
                <w:b/>
                <w:sz w:val="20"/>
                <w:szCs w:val="20"/>
                <w:lang w:val="es-MX"/>
              </w:rPr>
            </w:pPr>
          </w:p>
        </w:tc>
        <w:tc>
          <w:tcPr>
            <w:tcW w:w="172" w:type="pct"/>
          </w:tcPr>
          <w:p w14:paraId="68420024" w14:textId="77777777" w:rsidR="00892251" w:rsidRDefault="00892251">
            <w:pPr>
              <w:jc w:val="center"/>
              <w:rPr>
                <w:rFonts w:ascii="Gill Sans MT" w:hAnsi="Gill Sans MT"/>
                <w:b/>
                <w:sz w:val="20"/>
                <w:szCs w:val="20"/>
                <w:lang w:val="es-MX"/>
              </w:rPr>
            </w:pPr>
          </w:p>
        </w:tc>
        <w:tc>
          <w:tcPr>
            <w:tcW w:w="170" w:type="pct"/>
          </w:tcPr>
          <w:p w14:paraId="470C64E8" w14:textId="77777777" w:rsidR="00892251" w:rsidRDefault="00892251">
            <w:pPr>
              <w:jc w:val="center"/>
              <w:rPr>
                <w:rFonts w:ascii="Gill Sans MT" w:hAnsi="Gill Sans MT"/>
                <w:b/>
                <w:sz w:val="20"/>
                <w:szCs w:val="20"/>
                <w:lang w:val="es-MX"/>
              </w:rPr>
            </w:pPr>
          </w:p>
        </w:tc>
        <w:tc>
          <w:tcPr>
            <w:tcW w:w="170" w:type="pct"/>
          </w:tcPr>
          <w:p w14:paraId="4187ED7A" w14:textId="77777777" w:rsidR="00892251" w:rsidRDefault="00892251">
            <w:pPr>
              <w:jc w:val="center"/>
              <w:rPr>
                <w:rFonts w:ascii="Gill Sans MT" w:hAnsi="Gill Sans MT"/>
                <w:b/>
                <w:sz w:val="20"/>
                <w:szCs w:val="20"/>
                <w:lang w:val="es-MX"/>
              </w:rPr>
            </w:pPr>
          </w:p>
        </w:tc>
        <w:tc>
          <w:tcPr>
            <w:tcW w:w="170" w:type="pct"/>
          </w:tcPr>
          <w:p w14:paraId="16AE28F4" w14:textId="77777777" w:rsidR="00892251" w:rsidRDefault="00892251">
            <w:pPr>
              <w:jc w:val="center"/>
              <w:rPr>
                <w:rFonts w:ascii="Gill Sans MT" w:hAnsi="Gill Sans MT"/>
                <w:b/>
                <w:sz w:val="20"/>
                <w:szCs w:val="20"/>
                <w:lang w:val="es-MX"/>
              </w:rPr>
            </w:pPr>
          </w:p>
        </w:tc>
        <w:tc>
          <w:tcPr>
            <w:tcW w:w="170" w:type="pct"/>
          </w:tcPr>
          <w:p w14:paraId="3265E4FE" w14:textId="77777777" w:rsidR="00892251" w:rsidRDefault="00892251">
            <w:pPr>
              <w:jc w:val="center"/>
              <w:rPr>
                <w:rFonts w:ascii="Gill Sans MT" w:hAnsi="Gill Sans MT"/>
                <w:b/>
                <w:sz w:val="20"/>
                <w:szCs w:val="20"/>
                <w:lang w:val="es-MX"/>
              </w:rPr>
            </w:pPr>
          </w:p>
        </w:tc>
        <w:tc>
          <w:tcPr>
            <w:tcW w:w="211" w:type="pct"/>
          </w:tcPr>
          <w:p w14:paraId="0A0EC1A3" w14:textId="77777777" w:rsidR="00892251" w:rsidRDefault="00892251">
            <w:pPr>
              <w:jc w:val="center"/>
              <w:rPr>
                <w:rFonts w:ascii="Gill Sans MT" w:hAnsi="Gill Sans MT"/>
                <w:b/>
                <w:sz w:val="20"/>
                <w:szCs w:val="20"/>
                <w:lang w:val="es-MX"/>
              </w:rPr>
            </w:pPr>
          </w:p>
        </w:tc>
        <w:tc>
          <w:tcPr>
            <w:tcW w:w="211" w:type="pct"/>
          </w:tcPr>
          <w:p w14:paraId="73274A20" w14:textId="77777777" w:rsidR="00892251" w:rsidRDefault="00892251">
            <w:pPr>
              <w:jc w:val="center"/>
              <w:rPr>
                <w:rFonts w:ascii="Gill Sans MT" w:hAnsi="Gill Sans MT"/>
                <w:b/>
                <w:sz w:val="20"/>
                <w:szCs w:val="20"/>
                <w:lang w:val="es-MX"/>
              </w:rPr>
            </w:pPr>
          </w:p>
        </w:tc>
        <w:tc>
          <w:tcPr>
            <w:tcW w:w="229" w:type="pct"/>
          </w:tcPr>
          <w:p w14:paraId="4553AB81" w14:textId="77777777" w:rsidR="00892251" w:rsidRDefault="00892251">
            <w:pPr>
              <w:jc w:val="center"/>
              <w:rPr>
                <w:rFonts w:ascii="Gill Sans MT" w:hAnsi="Gill Sans MT"/>
                <w:b/>
                <w:sz w:val="20"/>
                <w:szCs w:val="20"/>
                <w:lang w:val="es-MX"/>
              </w:rPr>
            </w:pPr>
          </w:p>
        </w:tc>
      </w:tr>
      <w:tr w:rsidR="00892251" w14:paraId="2A98D958" w14:textId="77777777">
        <w:trPr>
          <w:trHeight w:val="525"/>
        </w:trPr>
        <w:tc>
          <w:tcPr>
            <w:tcW w:w="1080" w:type="pct"/>
            <w:vMerge w:val="restart"/>
          </w:tcPr>
          <w:p w14:paraId="0682B9B8" w14:textId="77777777" w:rsidR="00892251" w:rsidRDefault="003A13B7">
            <w:pPr>
              <w:shd w:val="clear" w:color="auto" w:fill="FFFFFF"/>
              <w:spacing w:after="200" w:line="276" w:lineRule="auto"/>
              <w:jc w:val="both"/>
              <w:rPr>
                <w:sz w:val="20"/>
                <w:szCs w:val="20"/>
                <w:lang w:eastAsia="es-SV"/>
              </w:rPr>
            </w:pPr>
            <w:r>
              <w:rPr>
                <w:sz w:val="20"/>
                <w:szCs w:val="20"/>
                <w:lang w:eastAsia="es-SV"/>
              </w:rPr>
              <w:t>Sensibilizada la población sobre los derechos de la comunidad LGTBI y diversidad sexual</w:t>
            </w:r>
          </w:p>
        </w:tc>
        <w:tc>
          <w:tcPr>
            <w:tcW w:w="1728" w:type="pct"/>
          </w:tcPr>
          <w:p w14:paraId="601B8A74" w14:textId="77777777" w:rsidR="00892251" w:rsidRDefault="003A13B7">
            <w:pPr>
              <w:shd w:val="clear" w:color="auto" w:fill="FFFFFF"/>
              <w:spacing w:after="200" w:line="276" w:lineRule="auto"/>
              <w:jc w:val="both"/>
              <w:rPr>
                <w:sz w:val="20"/>
                <w:szCs w:val="20"/>
                <w:lang w:eastAsia="es-SV"/>
              </w:rPr>
            </w:pPr>
            <w:r>
              <w:rPr>
                <w:sz w:val="20"/>
                <w:szCs w:val="20"/>
                <w:lang w:eastAsia="es-SV"/>
              </w:rPr>
              <w:t>Coordinar con Colectivas Feminista y ASPS</w:t>
            </w:r>
          </w:p>
        </w:tc>
        <w:tc>
          <w:tcPr>
            <w:tcW w:w="169" w:type="pct"/>
            <w:shd w:val="clear" w:color="auto" w:fill="auto"/>
          </w:tcPr>
          <w:p w14:paraId="1B9B7057" w14:textId="77777777" w:rsidR="00892251" w:rsidRDefault="00892251">
            <w:pPr>
              <w:jc w:val="center"/>
              <w:rPr>
                <w:rFonts w:ascii="Gill Sans MT" w:hAnsi="Gill Sans MT"/>
                <w:b/>
                <w:sz w:val="20"/>
                <w:szCs w:val="20"/>
                <w:lang w:val="es-MX"/>
              </w:rPr>
            </w:pPr>
          </w:p>
        </w:tc>
        <w:tc>
          <w:tcPr>
            <w:tcW w:w="171" w:type="pct"/>
            <w:shd w:val="clear" w:color="auto" w:fill="9CC2E5" w:themeFill="accent1" w:themeFillTint="99"/>
          </w:tcPr>
          <w:p w14:paraId="3531782C" w14:textId="77777777" w:rsidR="00892251" w:rsidRDefault="00892251">
            <w:pPr>
              <w:jc w:val="center"/>
              <w:rPr>
                <w:rFonts w:ascii="Gill Sans MT" w:hAnsi="Gill Sans MT"/>
                <w:b/>
                <w:sz w:val="20"/>
                <w:szCs w:val="20"/>
                <w:lang w:val="es-MX"/>
              </w:rPr>
            </w:pPr>
          </w:p>
        </w:tc>
        <w:tc>
          <w:tcPr>
            <w:tcW w:w="176" w:type="pct"/>
            <w:shd w:val="clear" w:color="auto" w:fill="9CC2E5" w:themeFill="accent1" w:themeFillTint="99"/>
          </w:tcPr>
          <w:p w14:paraId="45DBFD29"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238BEB2F" w14:textId="77777777" w:rsidR="00892251" w:rsidRDefault="00892251">
            <w:pPr>
              <w:jc w:val="center"/>
              <w:rPr>
                <w:rFonts w:ascii="Gill Sans MT" w:hAnsi="Gill Sans MT"/>
                <w:b/>
                <w:sz w:val="20"/>
                <w:szCs w:val="20"/>
                <w:lang w:val="es-MX"/>
              </w:rPr>
            </w:pPr>
          </w:p>
        </w:tc>
        <w:tc>
          <w:tcPr>
            <w:tcW w:w="172" w:type="pct"/>
          </w:tcPr>
          <w:p w14:paraId="49CA2305" w14:textId="77777777" w:rsidR="00892251" w:rsidRDefault="00892251">
            <w:pPr>
              <w:jc w:val="center"/>
              <w:rPr>
                <w:rFonts w:ascii="Gill Sans MT" w:hAnsi="Gill Sans MT"/>
                <w:b/>
                <w:sz w:val="20"/>
                <w:szCs w:val="20"/>
                <w:lang w:val="es-MX"/>
              </w:rPr>
            </w:pPr>
          </w:p>
        </w:tc>
        <w:tc>
          <w:tcPr>
            <w:tcW w:w="170" w:type="pct"/>
          </w:tcPr>
          <w:p w14:paraId="6AAE5274" w14:textId="77777777" w:rsidR="00892251" w:rsidRDefault="00892251">
            <w:pPr>
              <w:jc w:val="center"/>
              <w:rPr>
                <w:rFonts w:ascii="Gill Sans MT" w:hAnsi="Gill Sans MT"/>
                <w:b/>
                <w:sz w:val="20"/>
                <w:szCs w:val="20"/>
                <w:lang w:val="es-MX"/>
              </w:rPr>
            </w:pPr>
          </w:p>
        </w:tc>
        <w:tc>
          <w:tcPr>
            <w:tcW w:w="170" w:type="pct"/>
            <w:shd w:val="clear" w:color="auto" w:fill="auto"/>
          </w:tcPr>
          <w:p w14:paraId="3C9E0B9A" w14:textId="77777777" w:rsidR="00892251" w:rsidRDefault="00892251">
            <w:pPr>
              <w:jc w:val="center"/>
              <w:rPr>
                <w:rFonts w:ascii="Gill Sans MT" w:hAnsi="Gill Sans MT"/>
                <w:b/>
                <w:sz w:val="20"/>
                <w:szCs w:val="20"/>
                <w:lang w:val="es-MX"/>
              </w:rPr>
            </w:pPr>
          </w:p>
        </w:tc>
        <w:tc>
          <w:tcPr>
            <w:tcW w:w="170" w:type="pct"/>
            <w:shd w:val="clear" w:color="auto" w:fill="auto"/>
          </w:tcPr>
          <w:p w14:paraId="162FD629" w14:textId="77777777" w:rsidR="00892251" w:rsidRDefault="00892251">
            <w:pPr>
              <w:jc w:val="center"/>
              <w:rPr>
                <w:rFonts w:ascii="Gill Sans MT" w:hAnsi="Gill Sans MT"/>
                <w:b/>
                <w:sz w:val="20"/>
                <w:szCs w:val="20"/>
                <w:lang w:val="es-MX"/>
              </w:rPr>
            </w:pPr>
          </w:p>
        </w:tc>
        <w:tc>
          <w:tcPr>
            <w:tcW w:w="170" w:type="pct"/>
            <w:shd w:val="clear" w:color="auto" w:fill="auto"/>
          </w:tcPr>
          <w:p w14:paraId="443793BF" w14:textId="77777777" w:rsidR="00892251" w:rsidRDefault="00892251">
            <w:pPr>
              <w:jc w:val="center"/>
              <w:rPr>
                <w:rFonts w:ascii="Gill Sans MT" w:hAnsi="Gill Sans MT"/>
                <w:b/>
                <w:sz w:val="20"/>
                <w:szCs w:val="20"/>
                <w:lang w:val="es-MX"/>
              </w:rPr>
            </w:pPr>
          </w:p>
        </w:tc>
        <w:tc>
          <w:tcPr>
            <w:tcW w:w="211" w:type="pct"/>
            <w:shd w:val="clear" w:color="auto" w:fill="auto"/>
          </w:tcPr>
          <w:p w14:paraId="232BF0B6" w14:textId="77777777" w:rsidR="00892251" w:rsidRDefault="00892251">
            <w:pPr>
              <w:jc w:val="center"/>
              <w:rPr>
                <w:rFonts w:ascii="Gill Sans MT" w:hAnsi="Gill Sans MT"/>
                <w:b/>
                <w:sz w:val="20"/>
                <w:szCs w:val="20"/>
                <w:lang w:val="es-MX"/>
              </w:rPr>
            </w:pPr>
          </w:p>
        </w:tc>
        <w:tc>
          <w:tcPr>
            <w:tcW w:w="211" w:type="pct"/>
            <w:shd w:val="clear" w:color="auto" w:fill="auto"/>
          </w:tcPr>
          <w:p w14:paraId="67BE464A" w14:textId="77777777" w:rsidR="00892251" w:rsidRDefault="00892251">
            <w:pPr>
              <w:jc w:val="center"/>
              <w:rPr>
                <w:rFonts w:ascii="Gill Sans MT" w:hAnsi="Gill Sans MT"/>
                <w:b/>
                <w:sz w:val="20"/>
                <w:szCs w:val="20"/>
                <w:lang w:val="es-MX"/>
              </w:rPr>
            </w:pPr>
          </w:p>
        </w:tc>
        <w:tc>
          <w:tcPr>
            <w:tcW w:w="229" w:type="pct"/>
            <w:shd w:val="clear" w:color="auto" w:fill="auto"/>
          </w:tcPr>
          <w:p w14:paraId="099B6C5D" w14:textId="77777777" w:rsidR="00892251" w:rsidRDefault="00892251">
            <w:pPr>
              <w:jc w:val="center"/>
              <w:rPr>
                <w:rFonts w:ascii="Gill Sans MT" w:hAnsi="Gill Sans MT"/>
                <w:b/>
                <w:sz w:val="20"/>
                <w:szCs w:val="20"/>
                <w:lang w:val="es-MX"/>
              </w:rPr>
            </w:pPr>
          </w:p>
        </w:tc>
      </w:tr>
      <w:tr w:rsidR="00892251" w14:paraId="5BBF7C5E" w14:textId="77777777">
        <w:trPr>
          <w:trHeight w:val="455"/>
        </w:trPr>
        <w:tc>
          <w:tcPr>
            <w:tcW w:w="1080" w:type="pct"/>
            <w:vMerge/>
          </w:tcPr>
          <w:p w14:paraId="44D6C93A" w14:textId="77777777" w:rsidR="00892251" w:rsidRDefault="00892251">
            <w:pPr>
              <w:shd w:val="clear" w:color="auto" w:fill="FFFFFF"/>
              <w:spacing w:after="200" w:line="276" w:lineRule="auto"/>
              <w:jc w:val="both"/>
              <w:rPr>
                <w:sz w:val="20"/>
                <w:szCs w:val="20"/>
                <w:lang w:eastAsia="es-SV"/>
              </w:rPr>
            </w:pPr>
          </w:p>
        </w:tc>
        <w:tc>
          <w:tcPr>
            <w:tcW w:w="1728" w:type="pct"/>
          </w:tcPr>
          <w:p w14:paraId="7EF2A21D"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Desarrollo de charlas educativas </w:t>
            </w:r>
          </w:p>
        </w:tc>
        <w:tc>
          <w:tcPr>
            <w:tcW w:w="169" w:type="pct"/>
            <w:shd w:val="clear" w:color="auto" w:fill="auto"/>
          </w:tcPr>
          <w:p w14:paraId="3D422FE4" w14:textId="77777777" w:rsidR="00892251" w:rsidRDefault="00892251">
            <w:pPr>
              <w:jc w:val="center"/>
              <w:rPr>
                <w:rFonts w:ascii="Gill Sans MT" w:hAnsi="Gill Sans MT"/>
                <w:b/>
                <w:sz w:val="20"/>
                <w:szCs w:val="20"/>
                <w:lang w:val="es-MX"/>
              </w:rPr>
            </w:pPr>
          </w:p>
        </w:tc>
        <w:tc>
          <w:tcPr>
            <w:tcW w:w="171" w:type="pct"/>
            <w:shd w:val="clear" w:color="auto" w:fill="auto"/>
          </w:tcPr>
          <w:p w14:paraId="2F341353" w14:textId="77777777" w:rsidR="00892251" w:rsidRDefault="00892251">
            <w:pPr>
              <w:jc w:val="center"/>
              <w:rPr>
                <w:rFonts w:ascii="Gill Sans MT" w:hAnsi="Gill Sans MT"/>
                <w:b/>
                <w:sz w:val="20"/>
                <w:szCs w:val="20"/>
                <w:lang w:val="es-MX"/>
              </w:rPr>
            </w:pPr>
          </w:p>
        </w:tc>
        <w:tc>
          <w:tcPr>
            <w:tcW w:w="176" w:type="pct"/>
            <w:shd w:val="clear" w:color="auto" w:fill="auto"/>
          </w:tcPr>
          <w:p w14:paraId="7BD6144A" w14:textId="77777777" w:rsidR="00892251" w:rsidRDefault="00892251">
            <w:pPr>
              <w:jc w:val="center"/>
              <w:rPr>
                <w:rFonts w:ascii="Gill Sans MT" w:hAnsi="Gill Sans MT"/>
                <w:b/>
                <w:sz w:val="20"/>
                <w:szCs w:val="20"/>
                <w:lang w:val="es-MX"/>
              </w:rPr>
            </w:pPr>
          </w:p>
        </w:tc>
        <w:tc>
          <w:tcPr>
            <w:tcW w:w="170" w:type="pct"/>
          </w:tcPr>
          <w:p w14:paraId="5ED5637A"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3B561E41"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71D382C5"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5A4CB3A1"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4B940F43" w14:textId="77777777" w:rsidR="00892251" w:rsidRDefault="00892251">
            <w:pPr>
              <w:jc w:val="center"/>
              <w:rPr>
                <w:rFonts w:ascii="Gill Sans MT" w:hAnsi="Gill Sans MT"/>
                <w:b/>
                <w:sz w:val="20"/>
                <w:szCs w:val="20"/>
                <w:lang w:val="es-MX"/>
              </w:rPr>
            </w:pPr>
          </w:p>
        </w:tc>
        <w:tc>
          <w:tcPr>
            <w:tcW w:w="170" w:type="pct"/>
            <w:shd w:val="clear" w:color="auto" w:fill="auto"/>
          </w:tcPr>
          <w:p w14:paraId="0A1A6D23" w14:textId="77777777" w:rsidR="00892251" w:rsidRDefault="00892251">
            <w:pPr>
              <w:jc w:val="center"/>
              <w:rPr>
                <w:rFonts w:ascii="Gill Sans MT" w:hAnsi="Gill Sans MT"/>
                <w:b/>
                <w:sz w:val="20"/>
                <w:szCs w:val="20"/>
                <w:lang w:val="es-MX"/>
              </w:rPr>
            </w:pPr>
          </w:p>
        </w:tc>
        <w:tc>
          <w:tcPr>
            <w:tcW w:w="211" w:type="pct"/>
            <w:shd w:val="clear" w:color="auto" w:fill="auto"/>
          </w:tcPr>
          <w:p w14:paraId="32D98B7E" w14:textId="77777777" w:rsidR="00892251" w:rsidRDefault="00892251">
            <w:pPr>
              <w:jc w:val="center"/>
              <w:rPr>
                <w:rFonts w:ascii="Gill Sans MT" w:hAnsi="Gill Sans MT"/>
                <w:b/>
                <w:sz w:val="20"/>
                <w:szCs w:val="20"/>
                <w:lang w:val="es-MX"/>
              </w:rPr>
            </w:pPr>
          </w:p>
        </w:tc>
        <w:tc>
          <w:tcPr>
            <w:tcW w:w="211" w:type="pct"/>
            <w:shd w:val="clear" w:color="auto" w:fill="auto"/>
          </w:tcPr>
          <w:p w14:paraId="5EC927F4" w14:textId="77777777" w:rsidR="00892251" w:rsidRDefault="00892251">
            <w:pPr>
              <w:jc w:val="center"/>
              <w:rPr>
                <w:rFonts w:ascii="Gill Sans MT" w:hAnsi="Gill Sans MT"/>
                <w:b/>
                <w:sz w:val="20"/>
                <w:szCs w:val="20"/>
                <w:lang w:val="es-MX"/>
              </w:rPr>
            </w:pPr>
          </w:p>
        </w:tc>
        <w:tc>
          <w:tcPr>
            <w:tcW w:w="229" w:type="pct"/>
            <w:shd w:val="clear" w:color="auto" w:fill="auto"/>
          </w:tcPr>
          <w:p w14:paraId="660EAAE8" w14:textId="77777777" w:rsidR="00892251" w:rsidRDefault="00892251">
            <w:pPr>
              <w:jc w:val="center"/>
              <w:rPr>
                <w:rFonts w:ascii="Gill Sans MT" w:hAnsi="Gill Sans MT"/>
                <w:b/>
                <w:sz w:val="20"/>
                <w:szCs w:val="20"/>
                <w:lang w:val="es-MX"/>
              </w:rPr>
            </w:pPr>
          </w:p>
        </w:tc>
      </w:tr>
      <w:tr w:rsidR="00892251" w14:paraId="3F89FAD3" w14:textId="77777777">
        <w:trPr>
          <w:trHeight w:val="546"/>
        </w:trPr>
        <w:tc>
          <w:tcPr>
            <w:tcW w:w="1080" w:type="pct"/>
          </w:tcPr>
          <w:p w14:paraId="5C13062D" w14:textId="77777777" w:rsidR="00892251" w:rsidRDefault="003A13B7">
            <w:pPr>
              <w:shd w:val="clear" w:color="auto" w:fill="FFFFFF"/>
              <w:spacing w:after="200" w:line="276" w:lineRule="auto"/>
              <w:jc w:val="both"/>
              <w:rPr>
                <w:sz w:val="20"/>
                <w:szCs w:val="20"/>
                <w:lang w:eastAsia="es-SV"/>
              </w:rPr>
            </w:pPr>
            <w:r>
              <w:rPr>
                <w:sz w:val="20"/>
                <w:szCs w:val="20"/>
                <w:lang w:eastAsia="es-SV"/>
              </w:rPr>
              <w:t>Una biblioteca municipal instalada, equipada y funcionando</w:t>
            </w:r>
          </w:p>
        </w:tc>
        <w:tc>
          <w:tcPr>
            <w:tcW w:w="1728" w:type="pct"/>
          </w:tcPr>
          <w:p w14:paraId="60E0D8FE"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Biblioteca municipal funcionando </w:t>
            </w:r>
          </w:p>
        </w:tc>
        <w:tc>
          <w:tcPr>
            <w:tcW w:w="169" w:type="pct"/>
            <w:shd w:val="clear" w:color="auto" w:fill="9CC2E5" w:themeFill="accent1" w:themeFillTint="99"/>
          </w:tcPr>
          <w:p w14:paraId="2CF170A6" w14:textId="77777777" w:rsidR="00892251" w:rsidRDefault="00892251">
            <w:pPr>
              <w:jc w:val="center"/>
              <w:rPr>
                <w:rFonts w:ascii="Gill Sans MT" w:hAnsi="Gill Sans MT"/>
                <w:b/>
                <w:sz w:val="20"/>
                <w:szCs w:val="20"/>
                <w:lang w:val="es-MX"/>
              </w:rPr>
            </w:pPr>
          </w:p>
        </w:tc>
        <w:tc>
          <w:tcPr>
            <w:tcW w:w="171" w:type="pct"/>
            <w:shd w:val="clear" w:color="auto" w:fill="9CC2E5" w:themeFill="accent1" w:themeFillTint="99"/>
          </w:tcPr>
          <w:p w14:paraId="457B6B1E" w14:textId="77777777" w:rsidR="00892251" w:rsidRDefault="00892251">
            <w:pPr>
              <w:jc w:val="center"/>
              <w:rPr>
                <w:rFonts w:ascii="Gill Sans MT" w:hAnsi="Gill Sans MT"/>
                <w:b/>
                <w:sz w:val="20"/>
                <w:szCs w:val="20"/>
                <w:lang w:val="es-MX"/>
              </w:rPr>
            </w:pPr>
          </w:p>
        </w:tc>
        <w:tc>
          <w:tcPr>
            <w:tcW w:w="176" w:type="pct"/>
            <w:shd w:val="clear" w:color="auto" w:fill="9CC2E5" w:themeFill="accent1" w:themeFillTint="99"/>
          </w:tcPr>
          <w:p w14:paraId="2AC93D6F"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5469582"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7FE248F5"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2715C9B4"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9E7CB0C"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1C6537DF"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721D1570"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60CC6910"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1CE782ED" w14:textId="77777777" w:rsidR="00892251" w:rsidRDefault="00892251">
            <w:pPr>
              <w:jc w:val="center"/>
              <w:rPr>
                <w:rFonts w:ascii="Gill Sans MT" w:hAnsi="Gill Sans MT"/>
                <w:b/>
                <w:sz w:val="20"/>
                <w:szCs w:val="20"/>
                <w:lang w:val="es-MX"/>
              </w:rPr>
            </w:pPr>
          </w:p>
        </w:tc>
        <w:tc>
          <w:tcPr>
            <w:tcW w:w="229" w:type="pct"/>
            <w:shd w:val="clear" w:color="auto" w:fill="9CC2E5" w:themeFill="accent1" w:themeFillTint="99"/>
          </w:tcPr>
          <w:p w14:paraId="78967817" w14:textId="77777777" w:rsidR="00892251" w:rsidRDefault="00892251">
            <w:pPr>
              <w:jc w:val="center"/>
              <w:rPr>
                <w:rFonts w:ascii="Gill Sans MT" w:hAnsi="Gill Sans MT"/>
                <w:b/>
                <w:sz w:val="20"/>
                <w:szCs w:val="20"/>
                <w:lang w:val="es-MX"/>
              </w:rPr>
            </w:pPr>
          </w:p>
        </w:tc>
      </w:tr>
      <w:tr w:rsidR="00892251" w14:paraId="2BFFACE4" w14:textId="77777777">
        <w:trPr>
          <w:trHeight w:val="413"/>
        </w:trPr>
        <w:tc>
          <w:tcPr>
            <w:tcW w:w="1080" w:type="pct"/>
            <w:vMerge w:val="restart"/>
          </w:tcPr>
          <w:p w14:paraId="2B683CDB" w14:textId="77777777" w:rsidR="00892251" w:rsidRDefault="003A13B7">
            <w:pPr>
              <w:shd w:val="clear" w:color="auto" w:fill="FFFFFF"/>
              <w:spacing w:after="200" w:line="276" w:lineRule="auto"/>
              <w:jc w:val="both"/>
              <w:rPr>
                <w:bCs/>
                <w:sz w:val="20"/>
                <w:szCs w:val="20"/>
                <w:lang w:eastAsia="es-SV"/>
              </w:rPr>
            </w:pPr>
            <w:r>
              <w:rPr>
                <w:sz w:val="20"/>
                <w:szCs w:val="20"/>
                <w:lang w:eastAsia="es-SV"/>
              </w:rPr>
              <w:t>Al menos 1 joven acceda a las pasantías del INJUVE</w:t>
            </w:r>
          </w:p>
        </w:tc>
        <w:tc>
          <w:tcPr>
            <w:tcW w:w="1728" w:type="pct"/>
          </w:tcPr>
          <w:p w14:paraId="58F36CFB"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Coordinar con el INJUVE programa de pasantías </w:t>
            </w:r>
          </w:p>
        </w:tc>
        <w:tc>
          <w:tcPr>
            <w:tcW w:w="169" w:type="pct"/>
            <w:shd w:val="clear" w:color="auto" w:fill="auto"/>
          </w:tcPr>
          <w:p w14:paraId="0DA8C7B5" w14:textId="77777777" w:rsidR="00892251" w:rsidRDefault="00892251">
            <w:pPr>
              <w:jc w:val="center"/>
              <w:rPr>
                <w:rFonts w:ascii="Gill Sans MT" w:hAnsi="Gill Sans MT"/>
                <w:b/>
                <w:sz w:val="20"/>
                <w:szCs w:val="20"/>
                <w:lang w:val="es-MX"/>
              </w:rPr>
            </w:pPr>
          </w:p>
        </w:tc>
        <w:tc>
          <w:tcPr>
            <w:tcW w:w="171" w:type="pct"/>
            <w:shd w:val="clear" w:color="auto" w:fill="auto"/>
          </w:tcPr>
          <w:p w14:paraId="1F021B29" w14:textId="77777777" w:rsidR="00892251" w:rsidRDefault="00892251">
            <w:pPr>
              <w:jc w:val="center"/>
              <w:rPr>
                <w:rFonts w:ascii="Gill Sans MT" w:hAnsi="Gill Sans MT"/>
                <w:b/>
                <w:sz w:val="20"/>
                <w:szCs w:val="20"/>
                <w:lang w:val="es-MX"/>
              </w:rPr>
            </w:pPr>
          </w:p>
        </w:tc>
        <w:tc>
          <w:tcPr>
            <w:tcW w:w="176" w:type="pct"/>
            <w:shd w:val="clear" w:color="auto" w:fill="auto"/>
          </w:tcPr>
          <w:p w14:paraId="2ED8B469" w14:textId="77777777" w:rsidR="00892251" w:rsidRDefault="00892251">
            <w:pPr>
              <w:jc w:val="center"/>
              <w:rPr>
                <w:rFonts w:ascii="Gill Sans MT" w:hAnsi="Gill Sans MT"/>
                <w:b/>
                <w:sz w:val="20"/>
                <w:szCs w:val="20"/>
                <w:lang w:val="es-MX"/>
              </w:rPr>
            </w:pPr>
          </w:p>
        </w:tc>
        <w:tc>
          <w:tcPr>
            <w:tcW w:w="170" w:type="pct"/>
            <w:shd w:val="clear" w:color="auto" w:fill="auto"/>
          </w:tcPr>
          <w:p w14:paraId="4A8DE2AE" w14:textId="77777777" w:rsidR="00892251" w:rsidRDefault="00892251">
            <w:pPr>
              <w:jc w:val="center"/>
              <w:rPr>
                <w:rFonts w:ascii="Gill Sans MT" w:hAnsi="Gill Sans MT"/>
                <w:b/>
                <w:sz w:val="20"/>
                <w:szCs w:val="20"/>
                <w:lang w:val="es-MX"/>
              </w:rPr>
            </w:pPr>
          </w:p>
        </w:tc>
        <w:tc>
          <w:tcPr>
            <w:tcW w:w="172" w:type="pct"/>
            <w:shd w:val="clear" w:color="auto" w:fill="auto"/>
          </w:tcPr>
          <w:p w14:paraId="403E1270" w14:textId="77777777" w:rsidR="00892251" w:rsidRDefault="00892251">
            <w:pPr>
              <w:jc w:val="center"/>
              <w:rPr>
                <w:rFonts w:ascii="Gill Sans MT" w:hAnsi="Gill Sans MT"/>
                <w:b/>
                <w:sz w:val="20"/>
                <w:szCs w:val="20"/>
                <w:lang w:val="es-MX"/>
              </w:rPr>
            </w:pPr>
          </w:p>
        </w:tc>
        <w:tc>
          <w:tcPr>
            <w:tcW w:w="170" w:type="pct"/>
            <w:shd w:val="clear" w:color="auto" w:fill="auto"/>
          </w:tcPr>
          <w:p w14:paraId="28563BBD" w14:textId="77777777" w:rsidR="00892251" w:rsidRDefault="00892251">
            <w:pPr>
              <w:jc w:val="center"/>
              <w:rPr>
                <w:rFonts w:ascii="Gill Sans MT" w:hAnsi="Gill Sans MT"/>
                <w:b/>
                <w:sz w:val="20"/>
                <w:szCs w:val="20"/>
                <w:lang w:val="es-MX"/>
              </w:rPr>
            </w:pPr>
          </w:p>
        </w:tc>
        <w:tc>
          <w:tcPr>
            <w:tcW w:w="170" w:type="pct"/>
            <w:shd w:val="clear" w:color="auto" w:fill="auto"/>
          </w:tcPr>
          <w:p w14:paraId="0F3E8E77" w14:textId="77777777" w:rsidR="00892251" w:rsidRDefault="00892251">
            <w:pPr>
              <w:jc w:val="center"/>
              <w:rPr>
                <w:rFonts w:ascii="Gill Sans MT" w:hAnsi="Gill Sans MT"/>
                <w:b/>
                <w:sz w:val="20"/>
                <w:szCs w:val="20"/>
                <w:lang w:val="es-MX"/>
              </w:rPr>
            </w:pPr>
          </w:p>
        </w:tc>
        <w:tc>
          <w:tcPr>
            <w:tcW w:w="170" w:type="pct"/>
            <w:shd w:val="clear" w:color="auto" w:fill="auto"/>
          </w:tcPr>
          <w:p w14:paraId="6DEC25AC" w14:textId="77777777" w:rsidR="00892251" w:rsidRDefault="00892251">
            <w:pPr>
              <w:jc w:val="center"/>
              <w:rPr>
                <w:rFonts w:ascii="Gill Sans MT" w:hAnsi="Gill Sans MT"/>
                <w:b/>
                <w:sz w:val="20"/>
                <w:szCs w:val="20"/>
                <w:lang w:val="es-MX"/>
              </w:rPr>
            </w:pPr>
          </w:p>
        </w:tc>
        <w:tc>
          <w:tcPr>
            <w:tcW w:w="170" w:type="pct"/>
            <w:shd w:val="clear" w:color="auto" w:fill="auto"/>
          </w:tcPr>
          <w:p w14:paraId="176E2B67" w14:textId="77777777" w:rsidR="00892251" w:rsidRDefault="00892251">
            <w:pPr>
              <w:jc w:val="center"/>
              <w:rPr>
                <w:rFonts w:ascii="Gill Sans MT" w:hAnsi="Gill Sans MT"/>
                <w:b/>
                <w:sz w:val="20"/>
                <w:szCs w:val="20"/>
                <w:lang w:val="es-MX"/>
              </w:rPr>
            </w:pPr>
          </w:p>
        </w:tc>
        <w:tc>
          <w:tcPr>
            <w:tcW w:w="211" w:type="pct"/>
            <w:shd w:val="clear" w:color="auto" w:fill="auto"/>
          </w:tcPr>
          <w:p w14:paraId="7883C1E4" w14:textId="77777777" w:rsidR="00892251" w:rsidRDefault="00892251">
            <w:pPr>
              <w:jc w:val="center"/>
              <w:rPr>
                <w:rFonts w:ascii="Gill Sans MT" w:hAnsi="Gill Sans MT"/>
                <w:b/>
                <w:sz w:val="20"/>
                <w:szCs w:val="20"/>
                <w:lang w:val="es-MX"/>
              </w:rPr>
            </w:pPr>
          </w:p>
        </w:tc>
        <w:tc>
          <w:tcPr>
            <w:tcW w:w="211" w:type="pct"/>
            <w:shd w:val="clear" w:color="auto" w:fill="auto"/>
          </w:tcPr>
          <w:p w14:paraId="71B23FDC" w14:textId="77777777" w:rsidR="00892251" w:rsidRDefault="00892251">
            <w:pPr>
              <w:jc w:val="center"/>
              <w:rPr>
                <w:rFonts w:ascii="Gill Sans MT" w:hAnsi="Gill Sans MT"/>
                <w:b/>
                <w:sz w:val="20"/>
                <w:szCs w:val="20"/>
                <w:lang w:val="es-MX"/>
              </w:rPr>
            </w:pPr>
          </w:p>
        </w:tc>
        <w:tc>
          <w:tcPr>
            <w:tcW w:w="229" w:type="pct"/>
            <w:shd w:val="clear" w:color="auto" w:fill="auto"/>
          </w:tcPr>
          <w:p w14:paraId="5E48DAD3" w14:textId="77777777" w:rsidR="00892251" w:rsidRDefault="00892251">
            <w:pPr>
              <w:jc w:val="center"/>
              <w:rPr>
                <w:rFonts w:ascii="Gill Sans MT" w:hAnsi="Gill Sans MT"/>
                <w:b/>
                <w:sz w:val="20"/>
                <w:szCs w:val="20"/>
                <w:lang w:val="es-MX"/>
              </w:rPr>
            </w:pPr>
          </w:p>
        </w:tc>
      </w:tr>
      <w:tr w:rsidR="00892251" w14:paraId="7AE1652B" w14:textId="77777777">
        <w:trPr>
          <w:trHeight w:val="303"/>
        </w:trPr>
        <w:tc>
          <w:tcPr>
            <w:tcW w:w="1080" w:type="pct"/>
            <w:vMerge/>
          </w:tcPr>
          <w:p w14:paraId="0A98714F" w14:textId="77777777" w:rsidR="00892251" w:rsidRDefault="00892251">
            <w:pPr>
              <w:shd w:val="clear" w:color="auto" w:fill="FFFFFF"/>
              <w:spacing w:after="200" w:line="276" w:lineRule="auto"/>
              <w:jc w:val="both"/>
              <w:rPr>
                <w:sz w:val="20"/>
                <w:szCs w:val="20"/>
                <w:lang w:eastAsia="es-SV"/>
              </w:rPr>
            </w:pPr>
          </w:p>
        </w:tc>
        <w:tc>
          <w:tcPr>
            <w:tcW w:w="1728" w:type="pct"/>
          </w:tcPr>
          <w:p w14:paraId="153FAC4F"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Presentar currículo de jóvenes aspirantes </w:t>
            </w:r>
          </w:p>
        </w:tc>
        <w:tc>
          <w:tcPr>
            <w:tcW w:w="169" w:type="pct"/>
            <w:shd w:val="clear" w:color="auto" w:fill="auto"/>
          </w:tcPr>
          <w:p w14:paraId="46C2068D" w14:textId="77777777" w:rsidR="00892251" w:rsidRDefault="00892251">
            <w:pPr>
              <w:jc w:val="center"/>
              <w:rPr>
                <w:rFonts w:ascii="Gill Sans MT" w:hAnsi="Gill Sans MT"/>
                <w:b/>
                <w:sz w:val="20"/>
                <w:szCs w:val="20"/>
                <w:lang w:val="es-MX"/>
              </w:rPr>
            </w:pPr>
          </w:p>
        </w:tc>
        <w:tc>
          <w:tcPr>
            <w:tcW w:w="171" w:type="pct"/>
            <w:shd w:val="clear" w:color="auto" w:fill="auto"/>
          </w:tcPr>
          <w:p w14:paraId="1C821D60" w14:textId="77777777" w:rsidR="00892251" w:rsidRDefault="00892251">
            <w:pPr>
              <w:jc w:val="center"/>
              <w:rPr>
                <w:rFonts w:ascii="Gill Sans MT" w:hAnsi="Gill Sans MT"/>
                <w:b/>
                <w:sz w:val="20"/>
                <w:szCs w:val="20"/>
                <w:lang w:val="es-MX"/>
              </w:rPr>
            </w:pPr>
          </w:p>
        </w:tc>
        <w:tc>
          <w:tcPr>
            <w:tcW w:w="176" w:type="pct"/>
            <w:shd w:val="clear" w:color="auto" w:fill="auto"/>
          </w:tcPr>
          <w:p w14:paraId="46ADB0A9" w14:textId="77777777" w:rsidR="00892251" w:rsidRDefault="00892251">
            <w:pPr>
              <w:jc w:val="center"/>
              <w:rPr>
                <w:rFonts w:ascii="Gill Sans MT" w:hAnsi="Gill Sans MT"/>
                <w:b/>
                <w:sz w:val="20"/>
                <w:szCs w:val="20"/>
                <w:lang w:val="es-MX"/>
              </w:rPr>
            </w:pPr>
          </w:p>
        </w:tc>
        <w:tc>
          <w:tcPr>
            <w:tcW w:w="170" w:type="pct"/>
            <w:shd w:val="clear" w:color="auto" w:fill="auto"/>
          </w:tcPr>
          <w:p w14:paraId="105F137F" w14:textId="77777777" w:rsidR="00892251" w:rsidRDefault="00892251">
            <w:pPr>
              <w:jc w:val="center"/>
              <w:rPr>
                <w:rFonts w:ascii="Gill Sans MT" w:hAnsi="Gill Sans MT"/>
                <w:b/>
                <w:sz w:val="20"/>
                <w:szCs w:val="20"/>
                <w:lang w:val="es-MX"/>
              </w:rPr>
            </w:pPr>
          </w:p>
        </w:tc>
        <w:tc>
          <w:tcPr>
            <w:tcW w:w="172" w:type="pct"/>
            <w:shd w:val="clear" w:color="auto" w:fill="auto"/>
          </w:tcPr>
          <w:p w14:paraId="2A7BA948" w14:textId="77777777" w:rsidR="00892251" w:rsidRDefault="00892251">
            <w:pPr>
              <w:jc w:val="center"/>
              <w:rPr>
                <w:rFonts w:ascii="Gill Sans MT" w:hAnsi="Gill Sans MT"/>
                <w:b/>
                <w:sz w:val="20"/>
                <w:szCs w:val="20"/>
                <w:lang w:val="es-MX"/>
              </w:rPr>
            </w:pPr>
          </w:p>
        </w:tc>
        <w:tc>
          <w:tcPr>
            <w:tcW w:w="170" w:type="pct"/>
            <w:shd w:val="clear" w:color="auto" w:fill="auto"/>
          </w:tcPr>
          <w:p w14:paraId="651A0732" w14:textId="77777777" w:rsidR="00892251" w:rsidRDefault="00892251">
            <w:pPr>
              <w:jc w:val="center"/>
              <w:rPr>
                <w:rFonts w:ascii="Gill Sans MT" w:hAnsi="Gill Sans MT"/>
                <w:b/>
                <w:sz w:val="20"/>
                <w:szCs w:val="20"/>
                <w:lang w:val="es-MX"/>
              </w:rPr>
            </w:pPr>
          </w:p>
        </w:tc>
        <w:tc>
          <w:tcPr>
            <w:tcW w:w="170" w:type="pct"/>
            <w:shd w:val="clear" w:color="auto" w:fill="auto"/>
          </w:tcPr>
          <w:p w14:paraId="3292F36A" w14:textId="77777777" w:rsidR="00892251" w:rsidRDefault="00892251">
            <w:pPr>
              <w:jc w:val="center"/>
              <w:rPr>
                <w:rFonts w:ascii="Gill Sans MT" w:hAnsi="Gill Sans MT"/>
                <w:b/>
                <w:sz w:val="20"/>
                <w:szCs w:val="20"/>
                <w:lang w:val="es-MX"/>
              </w:rPr>
            </w:pPr>
          </w:p>
        </w:tc>
        <w:tc>
          <w:tcPr>
            <w:tcW w:w="170" w:type="pct"/>
            <w:shd w:val="clear" w:color="auto" w:fill="auto"/>
          </w:tcPr>
          <w:p w14:paraId="4A90F2B6" w14:textId="77777777" w:rsidR="00892251" w:rsidRDefault="00892251">
            <w:pPr>
              <w:jc w:val="center"/>
              <w:rPr>
                <w:rFonts w:ascii="Gill Sans MT" w:hAnsi="Gill Sans MT"/>
                <w:b/>
                <w:sz w:val="20"/>
                <w:szCs w:val="20"/>
                <w:lang w:val="es-MX"/>
              </w:rPr>
            </w:pPr>
          </w:p>
        </w:tc>
        <w:tc>
          <w:tcPr>
            <w:tcW w:w="170" w:type="pct"/>
            <w:shd w:val="clear" w:color="auto" w:fill="auto"/>
          </w:tcPr>
          <w:p w14:paraId="35BC1BB7" w14:textId="77777777" w:rsidR="00892251" w:rsidRDefault="00892251">
            <w:pPr>
              <w:jc w:val="center"/>
              <w:rPr>
                <w:rFonts w:ascii="Gill Sans MT" w:hAnsi="Gill Sans MT"/>
                <w:b/>
                <w:sz w:val="20"/>
                <w:szCs w:val="20"/>
                <w:lang w:val="es-MX"/>
              </w:rPr>
            </w:pPr>
          </w:p>
        </w:tc>
        <w:tc>
          <w:tcPr>
            <w:tcW w:w="211" w:type="pct"/>
            <w:shd w:val="clear" w:color="auto" w:fill="auto"/>
          </w:tcPr>
          <w:p w14:paraId="0C800F07" w14:textId="77777777" w:rsidR="00892251" w:rsidRDefault="00892251">
            <w:pPr>
              <w:jc w:val="center"/>
              <w:rPr>
                <w:rFonts w:ascii="Gill Sans MT" w:hAnsi="Gill Sans MT"/>
                <w:b/>
                <w:sz w:val="20"/>
                <w:szCs w:val="20"/>
                <w:lang w:val="es-MX"/>
              </w:rPr>
            </w:pPr>
          </w:p>
        </w:tc>
        <w:tc>
          <w:tcPr>
            <w:tcW w:w="211" w:type="pct"/>
            <w:shd w:val="clear" w:color="auto" w:fill="auto"/>
          </w:tcPr>
          <w:p w14:paraId="27CD4753" w14:textId="77777777" w:rsidR="00892251" w:rsidRDefault="00892251">
            <w:pPr>
              <w:jc w:val="center"/>
              <w:rPr>
                <w:rFonts w:ascii="Gill Sans MT" w:hAnsi="Gill Sans MT"/>
                <w:b/>
                <w:sz w:val="20"/>
                <w:szCs w:val="20"/>
                <w:lang w:val="es-MX"/>
              </w:rPr>
            </w:pPr>
          </w:p>
        </w:tc>
        <w:tc>
          <w:tcPr>
            <w:tcW w:w="229" w:type="pct"/>
            <w:shd w:val="clear" w:color="auto" w:fill="auto"/>
          </w:tcPr>
          <w:p w14:paraId="09361572" w14:textId="77777777" w:rsidR="00892251" w:rsidRDefault="00892251">
            <w:pPr>
              <w:jc w:val="center"/>
              <w:rPr>
                <w:rFonts w:ascii="Gill Sans MT" w:hAnsi="Gill Sans MT"/>
                <w:b/>
                <w:sz w:val="20"/>
                <w:szCs w:val="20"/>
                <w:lang w:val="es-MX"/>
              </w:rPr>
            </w:pPr>
          </w:p>
        </w:tc>
      </w:tr>
      <w:tr w:rsidR="00892251" w14:paraId="589FC0B3" w14:textId="77777777">
        <w:trPr>
          <w:trHeight w:val="404"/>
        </w:trPr>
        <w:tc>
          <w:tcPr>
            <w:tcW w:w="1080" w:type="pct"/>
            <w:vMerge w:val="restart"/>
          </w:tcPr>
          <w:p w14:paraId="33F309A6" w14:textId="77777777" w:rsidR="00892251" w:rsidRDefault="003A13B7">
            <w:pPr>
              <w:shd w:val="clear" w:color="auto" w:fill="FFFFFF"/>
              <w:spacing w:after="200" w:line="276" w:lineRule="auto"/>
              <w:jc w:val="both"/>
              <w:rPr>
                <w:bCs/>
                <w:sz w:val="20"/>
                <w:szCs w:val="20"/>
                <w:lang w:eastAsia="es-SV"/>
              </w:rPr>
            </w:pPr>
            <w:r>
              <w:rPr>
                <w:sz w:val="20"/>
                <w:szCs w:val="20"/>
                <w:lang w:eastAsia="es-SV"/>
              </w:rPr>
              <w:t>Al menos 1 cajas comunitarias de ahorro y crédito se han implementado</w:t>
            </w:r>
          </w:p>
        </w:tc>
        <w:tc>
          <w:tcPr>
            <w:tcW w:w="1728" w:type="pct"/>
          </w:tcPr>
          <w:p w14:paraId="0DC5F5DB"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Identificar grupo de jóvenes interesado </w:t>
            </w:r>
          </w:p>
        </w:tc>
        <w:tc>
          <w:tcPr>
            <w:tcW w:w="169" w:type="pct"/>
            <w:shd w:val="clear" w:color="auto" w:fill="auto"/>
          </w:tcPr>
          <w:p w14:paraId="7E759025" w14:textId="77777777" w:rsidR="00892251" w:rsidRDefault="00892251">
            <w:pPr>
              <w:jc w:val="center"/>
              <w:rPr>
                <w:rFonts w:ascii="Gill Sans MT" w:hAnsi="Gill Sans MT"/>
                <w:b/>
                <w:sz w:val="20"/>
                <w:szCs w:val="20"/>
                <w:lang w:val="es-MX"/>
              </w:rPr>
            </w:pPr>
          </w:p>
        </w:tc>
        <w:tc>
          <w:tcPr>
            <w:tcW w:w="171" w:type="pct"/>
            <w:shd w:val="clear" w:color="auto" w:fill="9CC2E5" w:themeFill="accent1" w:themeFillTint="99"/>
          </w:tcPr>
          <w:p w14:paraId="7F27E77B" w14:textId="77777777" w:rsidR="00892251" w:rsidRDefault="00892251">
            <w:pPr>
              <w:jc w:val="center"/>
              <w:rPr>
                <w:rFonts w:ascii="Gill Sans MT" w:hAnsi="Gill Sans MT"/>
                <w:b/>
                <w:sz w:val="20"/>
                <w:szCs w:val="20"/>
                <w:lang w:val="es-MX"/>
              </w:rPr>
            </w:pPr>
          </w:p>
        </w:tc>
        <w:tc>
          <w:tcPr>
            <w:tcW w:w="176" w:type="pct"/>
            <w:shd w:val="clear" w:color="auto" w:fill="auto"/>
          </w:tcPr>
          <w:p w14:paraId="38E84641" w14:textId="77777777" w:rsidR="00892251" w:rsidRDefault="00892251">
            <w:pPr>
              <w:jc w:val="center"/>
              <w:rPr>
                <w:rFonts w:ascii="Gill Sans MT" w:hAnsi="Gill Sans MT"/>
                <w:b/>
                <w:sz w:val="20"/>
                <w:szCs w:val="20"/>
                <w:lang w:val="es-MX"/>
              </w:rPr>
            </w:pPr>
          </w:p>
        </w:tc>
        <w:tc>
          <w:tcPr>
            <w:tcW w:w="170" w:type="pct"/>
            <w:shd w:val="clear" w:color="auto" w:fill="auto"/>
          </w:tcPr>
          <w:p w14:paraId="41DC0D18" w14:textId="77777777" w:rsidR="00892251" w:rsidRDefault="00892251">
            <w:pPr>
              <w:jc w:val="center"/>
              <w:rPr>
                <w:rFonts w:ascii="Gill Sans MT" w:hAnsi="Gill Sans MT"/>
                <w:b/>
                <w:sz w:val="20"/>
                <w:szCs w:val="20"/>
                <w:lang w:val="es-MX"/>
              </w:rPr>
            </w:pPr>
          </w:p>
        </w:tc>
        <w:tc>
          <w:tcPr>
            <w:tcW w:w="172" w:type="pct"/>
            <w:shd w:val="clear" w:color="auto" w:fill="auto"/>
          </w:tcPr>
          <w:p w14:paraId="31EF379F" w14:textId="77777777" w:rsidR="00892251" w:rsidRDefault="00892251">
            <w:pPr>
              <w:jc w:val="center"/>
              <w:rPr>
                <w:rFonts w:ascii="Gill Sans MT" w:hAnsi="Gill Sans MT"/>
                <w:b/>
                <w:sz w:val="20"/>
                <w:szCs w:val="20"/>
                <w:lang w:val="es-MX"/>
              </w:rPr>
            </w:pPr>
          </w:p>
        </w:tc>
        <w:tc>
          <w:tcPr>
            <w:tcW w:w="170" w:type="pct"/>
            <w:shd w:val="clear" w:color="auto" w:fill="auto"/>
          </w:tcPr>
          <w:p w14:paraId="4135A9CD" w14:textId="77777777" w:rsidR="00892251" w:rsidRDefault="00892251">
            <w:pPr>
              <w:jc w:val="center"/>
              <w:rPr>
                <w:rFonts w:ascii="Gill Sans MT" w:hAnsi="Gill Sans MT"/>
                <w:b/>
                <w:sz w:val="20"/>
                <w:szCs w:val="20"/>
                <w:lang w:val="es-MX"/>
              </w:rPr>
            </w:pPr>
          </w:p>
        </w:tc>
        <w:tc>
          <w:tcPr>
            <w:tcW w:w="170" w:type="pct"/>
            <w:shd w:val="clear" w:color="auto" w:fill="auto"/>
          </w:tcPr>
          <w:p w14:paraId="42BFEB8C" w14:textId="77777777" w:rsidR="00892251" w:rsidRDefault="00892251">
            <w:pPr>
              <w:jc w:val="center"/>
              <w:rPr>
                <w:rFonts w:ascii="Gill Sans MT" w:hAnsi="Gill Sans MT"/>
                <w:b/>
                <w:sz w:val="20"/>
                <w:szCs w:val="20"/>
                <w:lang w:val="es-MX"/>
              </w:rPr>
            </w:pPr>
          </w:p>
        </w:tc>
        <w:tc>
          <w:tcPr>
            <w:tcW w:w="170" w:type="pct"/>
            <w:shd w:val="clear" w:color="auto" w:fill="auto"/>
          </w:tcPr>
          <w:p w14:paraId="57BC3E0A" w14:textId="77777777" w:rsidR="00892251" w:rsidRDefault="00892251">
            <w:pPr>
              <w:jc w:val="center"/>
              <w:rPr>
                <w:rFonts w:ascii="Gill Sans MT" w:hAnsi="Gill Sans MT"/>
                <w:b/>
                <w:sz w:val="20"/>
                <w:szCs w:val="20"/>
                <w:lang w:val="es-MX"/>
              </w:rPr>
            </w:pPr>
          </w:p>
        </w:tc>
        <w:tc>
          <w:tcPr>
            <w:tcW w:w="170" w:type="pct"/>
            <w:shd w:val="clear" w:color="auto" w:fill="auto"/>
          </w:tcPr>
          <w:p w14:paraId="6BA4D9DA" w14:textId="77777777" w:rsidR="00892251" w:rsidRDefault="00892251">
            <w:pPr>
              <w:jc w:val="center"/>
              <w:rPr>
                <w:rFonts w:ascii="Gill Sans MT" w:hAnsi="Gill Sans MT"/>
                <w:b/>
                <w:sz w:val="20"/>
                <w:szCs w:val="20"/>
                <w:lang w:val="es-MX"/>
              </w:rPr>
            </w:pPr>
          </w:p>
        </w:tc>
        <w:tc>
          <w:tcPr>
            <w:tcW w:w="211" w:type="pct"/>
            <w:shd w:val="clear" w:color="auto" w:fill="auto"/>
          </w:tcPr>
          <w:p w14:paraId="2E466054" w14:textId="77777777" w:rsidR="00892251" w:rsidRDefault="00892251">
            <w:pPr>
              <w:jc w:val="center"/>
              <w:rPr>
                <w:rFonts w:ascii="Gill Sans MT" w:hAnsi="Gill Sans MT"/>
                <w:b/>
                <w:sz w:val="20"/>
                <w:szCs w:val="20"/>
                <w:lang w:val="es-MX"/>
              </w:rPr>
            </w:pPr>
          </w:p>
        </w:tc>
        <w:tc>
          <w:tcPr>
            <w:tcW w:w="211" w:type="pct"/>
            <w:shd w:val="clear" w:color="auto" w:fill="auto"/>
          </w:tcPr>
          <w:p w14:paraId="5CEA5227" w14:textId="77777777" w:rsidR="00892251" w:rsidRDefault="00892251">
            <w:pPr>
              <w:jc w:val="center"/>
              <w:rPr>
                <w:rFonts w:ascii="Gill Sans MT" w:hAnsi="Gill Sans MT"/>
                <w:b/>
                <w:sz w:val="20"/>
                <w:szCs w:val="20"/>
                <w:lang w:val="es-MX"/>
              </w:rPr>
            </w:pPr>
          </w:p>
        </w:tc>
        <w:tc>
          <w:tcPr>
            <w:tcW w:w="229" w:type="pct"/>
            <w:shd w:val="clear" w:color="auto" w:fill="auto"/>
          </w:tcPr>
          <w:p w14:paraId="245E81A1" w14:textId="77777777" w:rsidR="00892251" w:rsidRDefault="00892251">
            <w:pPr>
              <w:jc w:val="center"/>
              <w:rPr>
                <w:rFonts w:ascii="Gill Sans MT" w:hAnsi="Gill Sans MT"/>
                <w:b/>
                <w:sz w:val="20"/>
                <w:szCs w:val="20"/>
                <w:lang w:val="es-MX"/>
              </w:rPr>
            </w:pPr>
          </w:p>
        </w:tc>
      </w:tr>
      <w:tr w:rsidR="00892251" w14:paraId="7923E78A" w14:textId="77777777">
        <w:trPr>
          <w:trHeight w:val="288"/>
        </w:trPr>
        <w:tc>
          <w:tcPr>
            <w:tcW w:w="1080" w:type="pct"/>
            <w:vMerge/>
          </w:tcPr>
          <w:p w14:paraId="03B06A3F" w14:textId="77777777" w:rsidR="00892251" w:rsidRDefault="00892251">
            <w:pPr>
              <w:shd w:val="clear" w:color="auto" w:fill="FFFFFF"/>
              <w:spacing w:after="200" w:line="276" w:lineRule="auto"/>
              <w:jc w:val="both"/>
              <w:rPr>
                <w:sz w:val="20"/>
                <w:szCs w:val="20"/>
                <w:lang w:eastAsia="es-SV"/>
              </w:rPr>
            </w:pPr>
          </w:p>
        </w:tc>
        <w:tc>
          <w:tcPr>
            <w:tcW w:w="1728" w:type="pct"/>
          </w:tcPr>
          <w:p w14:paraId="21E8B6D9"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Conformar el grupo de ahorro comunitario </w:t>
            </w:r>
          </w:p>
        </w:tc>
        <w:tc>
          <w:tcPr>
            <w:tcW w:w="169" w:type="pct"/>
            <w:shd w:val="clear" w:color="auto" w:fill="auto"/>
          </w:tcPr>
          <w:p w14:paraId="77BB7301" w14:textId="77777777" w:rsidR="00892251" w:rsidRDefault="00892251">
            <w:pPr>
              <w:jc w:val="center"/>
              <w:rPr>
                <w:rFonts w:ascii="Gill Sans MT" w:hAnsi="Gill Sans MT"/>
                <w:b/>
                <w:sz w:val="20"/>
                <w:szCs w:val="20"/>
                <w:lang w:val="es-MX"/>
              </w:rPr>
            </w:pPr>
          </w:p>
        </w:tc>
        <w:tc>
          <w:tcPr>
            <w:tcW w:w="171" w:type="pct"/>
            <w:shd w:val="clear" w:color="auto" w:fill="auto"/>
          </w:tcPr>
          <w:p w14:paraId="6D37D4D6" w14:textId="77777777" w:rsidR="00892251" w:rsidRDefault="00892251">
            <w:pPr>
              <w:jc w:val="center"/>
              <w:rPr>
                <w:rFonts w:ascii="Gill Sans MT" w:hAnsi="Gill Sans MT"/>
                <w:b/>
                <w:sz w:val="20"/>
                <w:szCs w:val="20"/>
                <w:lang w:val="es-MX"/>
              </w:rPr>
            </w:pPr>
          </w:p>
        </w:tc>
        <w:tc>
          <w:tcPr>
            <w:tcW w:w="176" w:type="pct"/>
            <w:shd w:val="clear" w:color="auto" w:fill="9CC2E5" w:themeFill="accent1" w:themeFillTint="99"/>
          </w:tcPr>
          <w:p w14:paraId="11ED101A"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4E8F80BF"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724B0E47"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446FB367"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C4248C5"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65EE5294"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2E2EDA2"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56C3089D"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132E41B0" w14:textId="77777777" w:rsidR="00892251" w:rsidRDefault="00892251">
            <w:pPr>
              <w:jc w:val="center"/>
              <w:rPr>
                <w:rFonts w:ascii="Gill Sans MT" w:hAnsi="Gill Sans MT"/>
                <w:b/>
                <w:sz w:val="20"/>
                <w:szCs w:val="20"/>
                <w:lang w:val="es-MX"/>
              </w:rPr>
            </w:pPr>
          </w:p>
        </w:tc>
        <w:tc>
          <w:tcPr>
            <w:tcW w:w="229" w:type="pct"/>
            <w:shd w:val="clear" w:color="auto" w:fill="9CC2E5" w:themeFill="accent1" w:themeFillTint="99"/>
          </w:tcPr>
          <w:p w14:paraId="709AAE76" w14:textId="77777777" w:rsidR="00892251" w:rsidRDefault="00892251">
            <w:pPr>
              <w:jc w:val="center"/>
              <w:rPr>
                <w:rFonts w:ascii="Gill Sans MT" w:hAnsi="Gill Sans MT"/>
                <w:b/>
                <w:sz w:val="20"/>
                <w:szCs w:val="20"/>
                <w:lang w:val="es-MX"/>
              </w:rPr>
            </w:pPr>
          </w:p>
        </w:tc>
      </w:tr>
      <w:tr w:rsidR="00892251" w14:paraId="4A818E0C" w14:textId="77777777">
        <w:trPr>
          <w:trHeight w:val="538"/>
        </w:trPr>
        <w:tc>
          <w:tcPr>
            <w:tcW w:w="1080" w:type="pct"/>
            <w:vMerge w:val="restart"/>
          </w:tcPr>
          <w:p w14:paraId="717690F1"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Implementar una campaña de salud preventiva en coordinación con la UCSF y otras organizaciones </w:t>
            </w:r>
          </w:p>
        </w:tc>
        <w:tc>
          <w:tcPr>
            <w:tcW w:w="1728" w:type="pct"/>
          </w:tcPr>
          <w:p w14:paraId="6CA35879"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Diseño de la campaña </w:t>
            </w:r>
          </w:p>
        </w:tc>
        <w:tc>
          <w:tcPr>
            <w:tcW w:w="169" w:type="pct"/>
            <w:shd w:val="clear" w:color="auto" w:fill="auto"/>
          </w:tcPr>
          <w:p w14:paraId="5185FB96" w14:textId="77777777" w:rsidR="00892251" w:rsidRDefault="00892251">
            <w:pPr>
              <w:jc w:val="center"/>
              <w:rPr>
                <w:rFonts w:ascii="Gill Sans MT" w:hAnsi="Gill Sans MT"/>
                <w:b/>
                <w:sz w:val="20"/>
                <w:szCs w:val="20"/>
                <w:lang w:val="es-MX"/>
              </w:rPr>
            </w:pPr>
          </w:p>
        </w:tc>
        <w:tc>
          <w:tcPr>
            <w:tcW w:w="171" w:type="pct"/>
            <w:shd w:val="clear" w:color="auto" w:fill="auto"/>
          </w:tcPr>
          <w:p w14:paraId="1C119D69" w14:textId="77777777" w:rsidR="00892251" w:rsidRDefault="00892251">
            <w:pPr>
              <w:jc w:val="center"/>
              <w:rPr>
                <w:rFonts w:ascii="Gill Sans MT" w:hAnsi="Gill Sans MT"/>
                <w:b/>
                <w:sz w:val="20"/>
                <w:szCs w:val="20"/>
                <w:lang w:val="es-MX"/>
              </w:rPr>
            </w:pPr>
          </w:p>
        </w:tc>
        <w:tc>
          <w:tcPr>
            <w:tcW w:w="176" w:type="pct"/>
            <w:shd w:val="clear" w:color="auto" w:fill="9CC2E5" w:themeFill="accent1" w:themeFillTint="99"/>
          </w:tcPr>
          <w:p w14:paraId="6AD0788B" w14:textId="77777777" w:rsidR="00892251" w:rsidRDefault="00892251">
            <w:pPr>
              <w:jc w:val="center"/>
              <w:rPr>
                <w:rFonts w:ascii="Gill Sans MT" w:hAnsi="Gill Sans MT"/>
                <w:b/>
                <w:sz w:val="20"/>
                <w:szCs w:val="20"/>
                <w:lang w:val="es-MX"/>
              </w:rPr>
            </w:pPr>
          </w:p>
        </w:tc>
        <w:tc>
          <w:tcPr>
            <w:tcW w:w="170" w:type="pct"/>
            <w:shd w:val="clear" w:color="auto" w:fill="auto"/>
          </w:tcPr>
          <w:p w14:paraId="5AAD5D90" w14:textId="77777777" w:rsidR="00892251" w:rsidRDefault="00892251">
            <w:pPr>
              <w:jc w:val="center"/>
              <w:rPr>
                <w:rFonts w:ascii="Gill Sans MT" w:hAnsi="Gill Sans MT"/>
                <w:b/>
                <w:sz w:val="20"/>
                <w:szCs w:val="20"/>
                <w:lang w:val="es-MX"/>
              </w:rPr>
            </w:pPr>
          </w:p>
        </w:tc>
        <w:tc>
          <w:tcPr>
            <w:tcW w:w="172" w:type="pct"/>
            <w:shd w:val="clear" w:color="auto" w:fill="auto"/>
          </w:tcPr>
          <w:p w14:paraId="47EB3AE6" w14:textId="77777777" w:rsidR="00892251" w:rsidRDefault="00892251">
            <w:pPr>
              <w:jc w:val="center"/>
              <w:rPr>
                <w:rFonts w:ascii="Gill Sans MT" w:hAnsi="Gill Sans MT"/>
                <w:b/>
                <w:sz w:val="20"/>
                <w:szCs w:val="20"/>
                <w:lang w:val="es-MX"/>
              </w:rPr>
            </w:pPr>
          </w:p>
        </w:tc>
        <w:tc>
          <w:tcPr>
            <w:tcW w:w="170" w:type="pct"/>
            <w:shd w:val="clear" w:color="auto" w:fill="auto"/>
          </w:tcPr>
          <w:p w14:paraId="263F5E60" w14:textId="77777777" w:rsidR="00892251" w:rsidRDefault="00892251">
            <w:pPr>
              <w:jc w:val="center"/>
              <w:rPr>
                <w:rFonts w:ascii="Gill Sans MT" w:hAnsi="Gill Sans MT"/>
                <w:b/>
                <w:sz w:val="20"/>
                <w:szCs w:val="20"/>
                <w:lang w:val="es-MX"/>
              </w:rPr>
            </w:pPr>
          </w:p>
        </w:tc>
        <w:tc>
          <w:tcPr>
            <w:tcW w:w="170" w:type="pct"/>
            <w:shd w:val="clear" w:color="auto" w:fill="auto"/>
          </w:tcPr>
          <w:p w14:paraId="68145407" w14:textId="77777777" w:rsidR="00892251" w:rsidRDefault="00892251">
            <w:pPr>
              <w:jc w:val="center"/>
              <w:rPr>
                <w:rFonts w:ascii="Gill Sans MT" w:hAnsi="Gill Sans MT"/>
                <w:b/>
                <w:sz w:val="20"/>
                <w:szCs w:val="20"/>
                <w:lang w:val="es-MX"/>
              </w:rPr>
            </w:pPr>
          </w:p>
        </w:tc>
        <w:tc>
          <w:tcPr>
            <w:tcW w:w="170" w:type="pct"/>
            <w:shd w:val="clear" w:color="auto" w:fill="auto"/>
          </w:tcPr>
          <w:p w14:paraId="6EE8717F" w14:textId="77777777" w:rsidR="00892251" w:rsidRDefault="00892251">
            <w:pPr>
              <w:jc w:val="center"/>
              <w:rPr>
                <w:rFonts w:ascii="Gill Sans MT" w:hAnsi="Gill Sans MT"/>
                <w:b/>
                <w:sz w:val="20"/>
                <w:szCs w:val="20"/>
                <w:lang w:val="es-MX"/>
              </w:rPr>
            </w:pPr>
          </w:p>
        </w:tc>
        <w:tc>
          <w:tcPr>
            <w:tcW w:w="170" w:type="pct"/>
            <w:shd w:val="clear" w:color="auto" w:fill="auto"/>
          </w:tcPr>
          <w:p w14:paraId="665716FC" w14:textId="77777777" w:rsidR="00892251" w:rsidRDefault="00892251">
            <w:pPr>
              <w:jc w:val="center"/>
              <w:rPr>
                <w:rFonts w:ascii="Gill Sans MT" w:hAnsi="Gill Sans MT"/>
                <w:b/>
                <w:sz w:val="20"/>
                <w:szCs w:val="20"/>
                <w:lang w:val="es-MX"/>
              </w:rPr>
            </w:pPr>
          </w:p>
        </w:tc>
        <w:tc>
          <w:tcPr>
            <w:tcW w:w="211" w:type="pct"/>
            <w:shd w:val="clear" w:color="auto" w:fill="auto"/>
          </w:tcPr>
          <w:p w14:paraId="3619B982" w14:textId="77777777" w:rsidR="00892251" w:rsidRDefault="00892251">
            <w:pPr>
              <w:jc w:val="center"/>
              <w:rPr>
                <w:rFonts w:ascii="Gill Sans MT" w:hAnsi="Gill Sans MT"/>
                <w:b/>
                <w:sz w:val="20"/>
                <w:szCs w:val="20"/>
                <w:lang w:val="es-MX"/>
              </w:rPr>
            </w:pPr>
          </w:p>
        </w:tc>
        <w:tc>
          <w:tcPr>
            <w:tcW w:w="211" w:type="pct"/>
            <w:shd w:val="clear" w:color="auto" w:fill="auto"/>
          </w:tcPr>
          <w:p w14:paraId="13EE82A7" w14:textId="77777777" w:rsidR="00892251" w:rsidRDefault="00892251">
            <w:pPr>
              <w:jc w:val="center"/>
              <w:rPr>
                <w:rFonts w:ascii="Gill Sans MT" w:hAnsi="Gill Sans MT"/>
                <w:b/>
                <w:sz w:val="20"/>
                <w:szCs w:val="20"/>
                <w:lang w:val="es-MX"/>
              </w:rPr>
            </w:pPr>
          </w:p>
        </w:tc>
        <w:tc>
          <w:tcPr>
            <w:tcW w:w="229" w:type="pct"/>
            <w:shd w:val="clear" w:color="auto" w:fill="auto"/>
          </w:tcPr>
          <w:p w14:paraId="4016ECA7" w14:textId="77777777" w:rsidR="00892251" w:rsidRDefault="00892251">
            <w:pPr>
              <w:jc w:val="center"/>
              <w:rPr>
                <w:rFonts w:ascii="Gill Sans MT" w:hAnsi="Gill Sans MT"/>
                <w:b/>
                <w:sz w:val="20"/>
                <w:szCs w:val="20"/>
                <w:lang w:val="es-MX"/>
              </w:rPr>
            </w:pPr>
          </w:p>
        </w:tc>
      </w:tr>
      <w:tr w:rsidR="00892251" w14:paraId="27EA88E0" w14:textId="77777777">
        <w:trPr>
          <w:trHeight w:val="920"/>
        </w:trPr>
        <w:tc>
          <w:tcPr>
            <w:tcW w:w="1080" w:type="pct"/>
            <w:vMerge/>
          </w:tcPr>
          <w:p w14:paraId="673331DB" w14:textId="77777777" w:rsidR="00892251" w:rsidRDefault="00892251">
            <w:pPr>
              <w:shd w:val="clear" w:color="auto" w:fill="FFFFFF"/>
              <w:spacing w:after="200" w:line="276" w:lineRule="auto"/>
              <w:jc w:val="both"/>
              <w:rPr>
                <w:sz w:val="20"/>
                <w:szCs w:val="20"/>
                <w:lang w:eastAsia="es-SV"/>
              </w:rPr>
            </w:pPr>
          </w:p>
        </w:tc>
        <w:tc>
          <w:tcPr>
            <w:tcW w:w="1728" w:type="pct"/>
          </w:tcPr>
          <w:p w14:paraId="320C940C" w14:textId="77777777" w:rsidR="00892251" w:rsidRDefault="003A13B7">
            <w:pPr>
              <w:shd w:val="clear" w:color="auto" w:fill="FFFFFF"/>
              <w:spacing w:after="200" w:line="276" w:lineRule="auto"/>
              <w:jc w:val="both"/>
              <w:rPr>
                <w:sz w:val="20"/>
                <w:szCs w:val="20"/>
                <w:lang w:eastAsia="es-SV"/>
              </w:rPr>
            </w:pPr>
            <w:r>
              <w:rPr>
                <w:sz w:val="20"/>
                <w:szCs w:val="20"/>
                <w:lang w:eastAsia="es-SV"/>
              </w:rPr>
              <w:t>Ejecución de la campaña</w:t>
            </w:r>
          </w:p>
        </w:tc>
        <w:tc>
          <w:tcPr>
            <w:tcW w:w="169" w:type="pct"/>
            <w:shd w:val="clear" w:color="auto" w:fill="auto"/>
          </w:tcPr>
          <w:p w14:paraId="27986302" w14:textId="77777777" w:rsidR="00892251" w:rsidRDefault="00892251">
            <w:pPr>
              <w:jc w:val="center"/>
              <w:rPr>
                <w:rFonts w:ascii="Gill Sans MT" w:hAnsi="Gill Sans MT"/>
                <w:b/>
                <w:sz w:val="20"/>
                <w:szCs w:val="20"/>
                <w:lang w:val="es-MX"/>
              </w:rPr>
            </w:pPr>
          </w:p>
        </w:tc>
        <w:tc>
          <w:tcPr>
            <w:tcW w:w="171" w:type="pct"/>
            <w:shd w:val="clear" w:color="auto" w:fill="auto"/>
          </w:tcPr>
          <w:p w14:paraId="1C1B049E" w14:textId="77777777" w:rsidR="00892251" w:rsidRDefault="00892251">
            <w:pPr>
              <w:jc w:val="center"/>
              <w:rPr>
                <w:rFonts w:ascii="Gill Sans MT" w:hAnsi="Gill Sans MT"/>
                <w:b/>
                <w:sz w:val="20"/>
                <w:szCs w:val="20"/>
                <w:lang w:val="es-MX"/>
              </w:rPr>
            </w:pPr>
          </w:p>
        </w:tc>
        <w:tc>
          <w:tcPr>
            <w:tcW w:w="176" w:type="pct"/>
            <w:shd w:val="clear" w:color="auto" w:fill="auto"/>
          </w:tcPr>
          <w:p w14:paraId="538CE06A"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5E8A1321"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720CC3E9"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6EC4A333" w14:textId="77777777" w:rsidR="00892251" w:rsidRDefault="00892251">
            <w:pPr>
              <w:jc w:val="center"/>
              <w:rPr>
                <w:rFonts w:ascii="Gill Sans MT" w:hAnsi="Gill Sans MT"/>
                <w:b/>
                <w:sz w:val="20"/>
                <w:szCs w:val="20"/>
                <w:lang w:val="es-MX"/>
              </w:rPr>
            </w:pPr>
          </w:p>
        </w:tc>
        <w:tc>
          <w:tcPr>
            <w:tcW w:w="170" w:type="pct"/>
            <w:shd w:val="clear" w:color="auto" w:fill="auto"/>
          </w:tcPr>
          <w:p w14:paraId="08B5C88D" w14:textId="77777777" w:rsidR="00892251" w:rsidRDefault="00892251">
            <w:pPr>
              <w:jc w:val="center"/>
              <w:rPr>
                <w:rFonts w:ascii="Gill Sans MT" w:hAnsi="Gill Sans MT"/>
                <w:b/>
                <w:sz w:val="20"/>
                <w:szCs w:val="20"/>
                <w:lang w:val="es-MX"/>
              </w:rPr>
            </w:pPr>
          </w:p>
        </w:tc>
        <w:tc>
          <w:tcPr>
            <w:tcW w:w="170" w:type="pct"/>
            <w:shd w:val="clear" w:color="auto" w:fill="auto"/>
          </w:tcPr>
          <w:p w14:paraId="40DB87CA" w14:textId="77777777" w:rsidR="00892251" w:rsidRDefault="00892251">
            <w:pPr>
              <w:jc w:val="center"/>
              <w:rPr>
                <w:rFonts w:ascii="Gill Sans MT" w:hAnsi="Gill Sans MT"/>
                <w:b/>
                <w:sz w:val="20"/>
                <w:szCs w:val="20"/>
                <w:lang w:val="es-MX"/>
              </w:rPr>
            </w:pPr>
          </w:p>
        </w:tc>
        <w:tc>
          <w:tcPr>
            <w:tcW w:w="170" w:type="pct"/>
            <w:shd w:val="clear" w:color="auto" w:fill="auto"/>
          </w:tcPr>
          <w:p w14:paraId="40F51D8F" w14:textId="77777777" w:rsidR="00892251" w:rsidRDefault="00892251">
            <w:pPr>
              <w:jc w:val="center"/>
              <w:rPr>
                <w:rFonts w:ascii="Gill Sans MT" w:hAnsi="Gill Sans MT"/>
                <w:b/>
                <w:sz w:val="20"/>
                <w:szCs w:val="20"/>
                <w:lang w:val="es-MX"/>
              </w:rPr>
            </w:pPr>
          </w:p>
        </w:tc>
        <w:tc>
          <w:tcPr>
            <w:tcW w:w="211" w:type="pct"/>
            <w:shd w:val="clear" w:color="auto" w:fill="auto"/>
          </w:tcPr>
          <w:p w14:paraId="167BD43D" w14:textId="77777777" w:rsidR="00892251" w:rsidRDefault="00892251">
            <w:pPr>
              <w:jc w:val="center"/>
              <w:rPr>
                <w:rFonts w:ascii="Gill Sans MT" w:hAnsi="Gill Sans MT"/>
                <w:b/>
                <w:sz w:val="20"/>
                <w:szCs w:val="20"/>
                <w:lang w:val="es-MX"/>
              </w:rPr>
            </w:pPr>
          </w:p>
        </w:tc>
        <w:tc>
          <w:tcPr>
            <w:tcW w:w="211" w:type="pct"/>
            <w:shd w:val="clear" w:color="auto" w:fill="auto"/>
          </w:tcPr>
          <w:p w14:paraId="2789E11C" w14:textId="77777777" w:rsidR="00892251" w:rsidRDefault="00892251">
            <w:pPr>
              <w:jc w:val="center"/>
              <w:rPr>
                <w:rFonts w:ascii="Gill Sans MT" w:hAnsi="Gill Sans MT"/>
                <w:b/>
                <w:sz w:val="20"/>
                <w:szCs w:val="20"/>
                <w:lang w:val="es-MX"/>
              </w:rPr>
            </w:pPr>
          </w:p>
        </w:tc>
        <w:tc>
          <w:tcPr>
            <w:tcW w:w="229" w:type="pct"/>
            <w:shd w:val="clear" w:color="auto" w:fill="auto"/>
          </w:tcPr>
          <w:p w14:paraId="6F8DA471" w14:textId="77777777" w:rsidR="00892251" w:rsidRDefault="00892251">
            <w:pPr>
              <w:jc w:val="center"/>
              <w:rPr>
                <w:rFonts w:ascii="Gill Sans MT" w:hAnsi="Gill Sans MT"/>
                <w:b/>
                <w:sz w:val="20"/>
                <w:szCs w:val="20"/>
                <w:lang w:val="es-MX"/>
              </w:rPr>
            </w:pPr>
          </w:p>
        </w:tc>
      </w:tr>
      <w:tr w:rsidR="00892251" w14:paraId="3D11F870" w14:textId="77777777">
        <w:trPr>
          <w:trHeight w:val="576"/>
        </w:trPr>
        <w:tc>
          <w:tcPr>
            <w:tcW w:w="1080" w:type="pct"/>
          </w:tcPr>
          <w:p w14:paraId="6B91BCBC"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Incluido el contenido de la </w:t>
            </w:r>
            <w:r>
              <w:rPr>
                <w:sz w:val="20"/>
                <w:szCs w:val="20"/>
                <w:lang w:eastAsia="es-SV"/>
              </w:rPr>
              <w:lastRenderedPageBreak/>
              <w:t xml:space="preserve">LEPINA en la escuela juvenil </w:t>
            </w:r>
          </w:p>
        </w:tc>
        <w:tc>
          <w:tcPr>
            <w:tcW w:w="1728" w:type="pct"/>
          </w:tcPr>
          <w:p w14:paraId="51025D73" w14:textId="77777777" w:rsidR="00892251" w:rsidRDefault="003A13B7">
            <w:pPr>
              <w:shd w:val="clear" w:color="auto" w:fill="FFFFFF"/>
              <w:spacing w:after="200" w:line="276" w:lineRule="auto"/>
              <w:jc w:val="both"/>
              <w:rPr>
                <w:sz w:val="20"/>
                <w:szCs w:val="20"/>
                <w:lang w:eastAsia="es-SV"/>
              </w:rPr>
            </w:pPr>
            <w:r>
              <w:rPr>
                <w:sz w:val="20"/>
                <w:szCs w:val="20"/>
                <w:lang w:eastAsia="es-SV"/>
              </w:rPr>
              <w:lastRenderedPageBreak/>
              <w:t xml:space="preserve">se anexa a los temas de escuela </w:t>
            </w:r>
          </w:p>
        </w:tc>
        <w:tc>
          <w:tcPr>
            <w:tcW w:w="169" w:type="pct"/>
            <w:shd w:val="clear" w:color="auto" w:fill="auto"/>
          </w:tcPr>
          <w:p w14:paraId="62C7E702" w14:textId="77777777" w:rsidR="00892251" w:rsidRDefault="00892251">
            <w:pPr>
              <w:jc w:val="center"/>
              <w:rPr>
                <w:rFonts w:ascii="Gill Sans MT" w:hAnsi="Gill Sans MT"/>
                <w:b/>
                <w:sz w:val="20"/>
                <w:szCs w:val="20"/>
                <w:lang w:val="es-MX"/>
              </w:rPr>
            </w:pPr>
          </w:p>
        </w:tc>
        <w:tc>
          <w:tcPr>
            <w:tcW w:w="171" w:type="pct"/>
            <w:shd w:val="clear" w:color="auto" w:fill="auto"/>
          </w:tcPr>
          <w:p w14:paraId="29F61696" w14:textId="77777777" w:rsidR="00892251" w:rsidRDefault="00892251">
            <w:pPr>
              <w:jc w:val="center"/>
              <w:rPr>
                <w:rFonts w:ascii="Gill Sans MT" w:hAnsi="Gill Sans MT"/>
                <w:b/>
                <w:sz w:val="20"/>
                <w:szCs w:val="20"/>
                <w:lang w:val="es-MX"/>
              </w:rPr>
            </w:pPr>
          </w:p>
        </w:tc>
        <w:tc>
          <w:tcPr>
            <w:tcW w:w="176" w:type="pct"/>
            <w:shd w:val="clear" w:color="auto" w:fill="auto"/>
          </w:tcPr>
          <w:p w14:paraId="60CD50AE" w14:textId="77777777" w:rsidR="00892251" w:rsidRDefault="00892251">
            <w:pPr>
              <w:jc w:val="center"/>
              <w:rPr>
                <w:rFonts w:ascii="Gill Sans MT" w:hAnsi="Gill Sans MT"/>
                <w:b/>
                <w:sz w:val="20"/>
                <w:szCs w:val="20"/>
                <w:lang w:val="es-MX"/>
              </w:rPr>
            </w:pPr>
          </w:p>
        </w:tc>
        <w:tc>
          <w:tcPr>
            <w:tcW w:w="170" w:type="pct"/>
            <w:shd w:val="clear" w:color="auto" w:fill="auto"/>
          </w:tcPr>
          <w:p w14:paraId="3F9D1B65" w14:textId="77777777" w:rsidR="00892251" w:rsidRDefault="00892251">
            <w:pPr>
              <w:jc w:val="center"/>
              <w:rPr>
                <w:rFonts w:ascii="Gill Sans MT" w:hAnsi="Gill Sans MT"/>
                <w:b/>
                <w:sz w:val="20"/>
                <w:szCs w:val="20"/>
                <w:lang w:val="es-MX"/>
              </w:rPr>
            </w:pPr>
          </w:p>
        </w:tc>
        <w:tc>
          <w:tcPr>
            <w:tcW w:w="172" w:type="pct"/>
            <w:shd w:val="clear" w:color="auto" w:fill="auto"/>
          </w:tcPr>
          <w:p w14:paraId="0930D905"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32025ACD" w14:textId="77777777" w:rsidR="00892251" w:rsidRDefault="00892251">
            <w:pPr>
              <w:jc w:val="center"/>
              <w:rPr>
                <w:rFonts w:ascii="Gill Sans MT" w:hAnsi="Gill Sans MT"/>
                <w:b/>
                <w:sz w:val="20"/>
                <w:szCs w:val="20"/>
                <w:lang w:val="es-MX"/>
              </w:rPr>
            </w:pPr>
          </w:p>
        </w:tc>
        <w:tc>
          <w:tcPr>
            <w:tcW w:w="170" w:type="pct"/>
            <w:shd w:val="clear" w:color="auto" w:fill="auto"/>
          </w:tcPr>
          <w:p w14:paraId="1F6236FA" w14:textId="77777777" w:rsidR="00892251" w:rsidRDefault="00892251">
            <w:pPr>
              <w:jc w:val="center"/>
              <w:rPr>
                <w:rFonts w:ascii="Gill Sans MT" w:hAnsi="Gill Sans MT"/>
                <w:b/>
                <w:sz w:val="20"/>
                <w:szCs w:val="20"/>
                <w:lang w:val="es-MX"/>
              </w:rPr>
            </w:pPr>
          </w:p>
        </w:tc>
        <w:tc>
          <w:tcPr>
            <w:tcW w:w="170" w:type="pct"/>
            <w:shd w:val="clear" w:color="auto" w:fill="auto"/>
          </w:tcPr>
          <w:p w14:paraId="15E3D9C2" w14:textId="77777777" w:rsidR="00892251" w:rsidRDefault="00892251">
            <w:pPr>
              <w:jc w:val="center"/>
              <w:rPr>
                <w:rFonts w:ascii="Gill Sans MT" w:hAnsi="Gill Sans MT"/>
                <w:b/>
                <w:sz w:val="20"/>
                <w:szCs w:val="20"/>
                <w:lang w:val="es-MX"/>
              </w:rPr>
            </w:pPr>
          </w:p>
        </w:tc>
        <w:tc>
          <w:tcPr>
            <w:tcW w:w="170" w:type="pct"/>
            <w:shd w:val="clear" w:color="auto" w:fill="auto"/>
          </w:tcPr>
          <w:p w14:paraId="61259F26" w14:textId="77777777" w:rsidR="00892251" w:rsidRDefault="00892251">
            <w:pPr>
              <w:jc w:val="center"/>
              <w:rPr>
                <w:rFonts w:ascii="Gill Sans MT" w:hAnsi="Gill Sans MT"/>
                <w:b/>
                <w:sz w:val="20"/>
                <w:szCs w:val="20"/>
                <w:lang w:val="es-MX"/>
              </w:rPr>
            </w:pPr>
          </w:p>
        </w:tc>
        <w:tc>
          <w:tcPr>
            <w:tcW w:w="211" w:type="pct"/>
            <w:shd w:val="clear" w:color="auto" w:fill="auto"/>
          </w:tcPr>
          <w:p w14:paraId="7B574D11" w14:textId="77777777" w:rsidR="00892251" w:rsidRDefault="00892251">
            <w:pPr>
              <w:jc w:val="center"/>
              <w:rPr>
                <w:rFonts w:ascii="Gill Sans MT" w:hAnsi="Gill Sans MT"/>
                <w:b/>
                <w:sz w:val="20"/>
                <w:szCs w:val="20"/>
                <w:lang w:val="es-MX"/>
              </w:rPr>
            </w:pPr>
          </w:p>
        </w:tc>
        <w:tc>
          <w:tcPr>
            <w:tcW w:w="211" w:type="pct"/>
            <w:shd w:val="clear" w:color="auto" w:fill="auto"/>
          </w:tcPr>
          <w:p w14:paraId="5F348454" w14:textId="77777777" w:rsidR="00892251" w:rsidRDefault="00892251">
            <w:pPr>
              <w:jc w:val="center"/>
              <w:rPr>
                <w:rFonts w:ascii="Gill Sans MT" w:hAnsi="Gill Sans MT"/>
                <w:b/>
                <w:sz w:val="20"/>
                <w:szCs w:val="20"/>
                <w:lang w:val="es-MX"/>
              </w:rPr>
            </w:pPr>
          </w:p>
        </w:tc>
        <w:tc>
          <w:tcPr>
            <w:tcW w:w="229" w:type="pct"/>
            <w:shd w:val="clear" w:color="auto" w:fill="auto"/>
          </w:tcPr>
          <w:p w14:paraId="7CC56DCB" w14:textId="77777777" w:rsidR="00892251" w:rsidRDefault="00892251">
            <w:pPr>
              <w:jc w:val="center"/>
              <w:rPr>
                <w:rFonts w:ascii="Gill Sans MT" w:hAnsi="Gill Sans MT"/>
                <w:b/>
                <w:sz w:val="20"/>
                <w:szCs w:val="20"/>
                <w:lang w:val="es-MX"/>
              </w:rPr>
            </w:pPr>
          </w:p>
        </w:tc>
      </w:tr>
      <w:tr w:rsidR="00892251" w14:paraId="78A657ED" w14:textId="77777777">
        <w:trPr>
          <w:trHeight w:val="576"/>
        </w:trPr>
        <w:tc>
          <w:tcPr>
            <w:tcW w:w="1080" w:type="pct"/>
          </w:tcPr>
          <w:p w14:paraId="7574A58B" w14:textId="77777777" w:rsidR="00892251" w:rsidRDefault="003A13B7">
            <w:pPr>
              <w:shd w:val="clear" w:color="auto" w:fill="FFFFFF"/>
              <w:spacing w:after="200" w:line="276" w:lineRule="auto"/>
              <w:jc w:val="both"/>
              <w:rPr>
                <w:sz w:val="20"/>
                <w:szCs w:val="20"/>
                <w:lang w:eastAsia="es-SV"/>
              </w:rPr>
            </w:pPr>
            <w:r>
              <w:rPr>
                <w:sz w:val="20"/>
                <w:szCs w:val="20"/>
                <w:lang w:eastAsia="es-SV"/>
              </w:rPr>
              <w:t>Los comités de jóvenes se han involucrado en actividades de conservación del medio ambiente</w:t>
            </w:r>
          </w:p>
        </w:tc>
        <w:tc>
          <w:tcPr>
            <w:tcW w:w="1728" w:type="pct"/>
          </w:tcPr>
          <w:p w14:paraId="16FFC2EE"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Coordinar con la Unidad Ambiental Municipal para involucrar a los jóvenes </w:t>
            </w:r>
          </w:p>
        </w:tc>
        <w:tc>
          <w:tcPr>
            <w:tcW w:w="169" w:type="pct"/>
            <w:shd w:val="clear" w:color="auto" w:fill="9CC2E5" w:themeFill="accent1" w:themeFillTint="99"/>
          </w:tcPr>
          <w:p w14:paraId="6CE5DAA2" w14:textId="77777777" w:rsidR="00892251" w:rsidRDefault="00892251">
            <w:pPr>
              <w:jc w:val="center"/>
              <w:rPr>
                <w:rFonts w:ascii="Gill Sans MT" w:hAnsi="Gill Sans MT"/>
                <w:b/>
                <w:sz w:val="20"/>
                <w:szCs w:val="20"/>
                <w:lang w:val="es-MX"/>
              </w:rPr>
            </w:pPr>
          </w:p>
        </w:tc>
        <w:tc>
          <w:tcPr>
            <w:tcW w:w="171" w:type="pct"/>
            <w:shd w:val="clear" w:color="auto" w:fill="9CC2E5" w:themeFill="accent1" w:themeFillTint="99"/>
          </w:tcPr>
          <w:p w14:paraId="49015F34" w14:textId="77777777" w:rsidR="00892251" w:rsidRDefault="00892251">
            <w:pPr>
              <w:jc w:val="center"/>
              <w:rPr>
                <w:rFonts w:ascii="Gill Sans MT" w:hAnsi="Gill Sans MT"/>
                <w:b/>
                <w:sz w:val="20"/>
                <w:szCs w:val="20"/>
                <w:lang w:val="es-MX"/>
              </w:rPr>
            </w:pPr>
          </w:p>
        </w:tc>
        <w:tc>
          <w:tcPr>
            <w:tcW w:w="176" w:type="pct"/>
            <w:shd w:val="clear" w:color="auto" w:fill="9CC2E5" w:themeFill="accent1" w:themeFillTint="99"/>
          </w:tcPr>
          <w:p w14:paraId="54AE2C86"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38EEFA54"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430646B3"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62D3273A"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5994D2FB"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3D6ECB23"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5E73E364"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1EE75FD4"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2D53FC18" w14:textId="77777777" w:rsidR="00892251" w:rsidRDefault="00892251">
            <w:pPr>
              <w:jc w:val="center"/>
              <w:rPr>
                <w:rFonts w:ascii="Gill Sans MT" w:hAnsi="Gill Sans MT"/>
                <w:b/>
                <w:sz w:val="20"/>
                <w:szCs w:val="20"/>
                <w:lang w:val="es-MX"/>
              </w:rPr>
            </w:pPr>
          </w:p>
        </w:tc>
        <w:tc>
          <w:tcPr>
            <w:tcW w:w="229" w:type="pct"/>
            <w:shd w:val="clear" w:color="auto" w:fill="9CC2E5" w:themeFill="accent1" w:themeFillTint="99"/>
          </w:tcPr>
          <w:p w14:paraId="09FAE16A" w14:textId="77777777" w:rsidR="00892251" w:rsidRDefault="00892251">
            <w:pPr>
              <w:jc w:val="center"/>
              <w:rPr>
                <w:rFonts w:ascii="Gill Sans MT" w:hAnsi="Gill Sans MT"/>
                <w:b/>
                <w:sz w:val="20"/>
                <w:szCs w:val="20"/>
                <w:lang w:val="es-MX"/>
              </w:rPr>
            </w:pPr>
          </w:p>
        </w:tc>
      </w:tr>
      <w:tr w:rsidR="00892251" w14:paraId="641D8578" w14:textId="77777777">
        <w:trPr>
          <w:trHeight w:val="500"/>
        </w:trPr>
        <w:tc>
          <w:tcPr>
            <w:tcW w:w="1080" w:type="pct"/>
            <w:vMerge w:val="restart"/>
          </w:tcPr>
          <w:p w14:paraId="208816AF" w14:textId="77777777" w:rsidR="00892251" w:rsidRDefault="003A13B7">
            <w:pPr>
              <w:shd w:val="clear" w:color="auto" w:fill="FFFFFF"/>
              <w:spacing w:after="200" w:line="276" w:lineRule="auto"/>
              <w:jc w:val="both"/>
              <w:rPr>
                <w:bCs/>
                <w:sz w:val="20"/>
                <w:szCs w:val="20"/>
                <w:lang w:eastAsia="es-SV"/>
              </w:rPr>
            </w:pPr>
            <w:r>
              <w:rPr>
                <w:sz w:val="20"/>
                <w:szCs w:val="20"/>
                <w:lang w:eastAsia="es-SV"/>
              </w:rPr>
              <w:t>Un espacio físico que funcione como casa de la juventud del municipio</w:t>
            </w:r>
          </w:p>
        </w:tc>
        <w:tc>
          <w:tcPr>
            <w:tcW w:w="1728" w:type="pct"/>
          </w:tcPr>
          <w:p w14:paraId="1FDB0D85" w14:textId="77777777" w:rsidR="00892251" w:rsidRDefault="003A13B7">
            <w:pPr>
              <w:shd w:val="clear" w:color="auto" w:fill="FFFFFF"/>
              <w:spacing w:after="200" w:line="276" w:lineRule="auto"/>
              <w:jc w:val="both"/>
              <w:rPr>
                <w:sz w:val="20"/>
                <w:szCs w:val="20"/>
                <w:lang w:eastAsia="es-SV"/>
              </w:rPr>
            </w:pPr>
            <w:r>
              <w:rPr>
                <w:sz w:val="20"/>
                <w:szCs w:val="20"/>
                <w:lang w:eastAsia="es-SV"/>
              </w:rPr>
              <w:t>Concejo municipal coordina con FECANM</w:t>
            </w:r>
          </w:p>
        </w:tc>
        <w:tc>
          <w:tcPr>
            <w:tcW w:w="169" w:type="pct"/>
            <w:shd w:val="clear" w:color="auto" w:fill="auto"/>
          </w:tcPr>
          <w:p w14:paraId="31A267E8" w14:textId="77777777" w:rsidR="00892251" w:rsidRDefault="00892251">
            <w:pPr>
              <w:jc w:val="center"/>
              <w:rPr>
                <w:rFonts w:ascii="Gill Sans MT" w:hAnsi="Gill Sans MT"/>
                <w:b/>
                <w:sz w:val="20"/>
                <w:szCs w:val="20"/>
                <w:lang w:val="es-MX"/>
              </w:rPr>
            </w:pPr>
          </w:p>
        </w:tc>
        <w:tc>
          <w:tcPr>
            <w:tcW w:w="171" w:type="pct"/>
            <w:shd w:val="clear" w:color="auto" w:fill="9CC2E5" w:themeFill="accent1" w:themeFillTint="99"/>
          </w:tcPr>
          <w:p w14:paraId="3E78F8C9" w14:textId="77777777" w:rsidR="00892251" w:rsidRDefault="00892251">
            <w:pPr>
              <w:jc w:val="center"/>
              <w:rPr>
                <w:rFonts w:ascii="Gill Sans MT" w:hAnsi="Gill Sans MT"/>
                <w:b/>
                <w:sz w:val="20"/>
                <w:szCs w:val="20"/>
                <w:lang w:val="es-MX"/>
              </w:rPr>
            </w:pPr>
          </w:p>
        </w:tc>
        <w:tc>
          <w:tcPr>
            <w:tcW w:w="176" w:type="pct"/>
            <w:shd w:val="clear" w:color="auto" w:fill="9CC2E5" w:themeFill="accent1" w:themeFillTint="99"/>
          </w:tcPr>
          <w:p w14:paraId="41ED1820"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3FC36D0D" w14:textId="77777777" w:rsidR="00892251" w:rsidRDefault="00892251">
            <w:pPr>
              <w:jc w:val="center"/>
              <w:rPr>
                <w:rFonts w:ascii="Gill Sans MT" w:hAnsi="Gill Sans MT"/>
                <w:b/>
                <w:sz w:val="20"/>
                <w:szCs w:val="20"/>
                <w:lang w:val="es-MX"/>
              </w:rPr>
            </w:pPr>
          </w:p>
        </w:tc>
        <w:tc>
          <w:tcPr>
            <w:tcW w:w="172" w:type="pct"/>
            <w:shd w:val="clear" w:color="auto" w:fill="auto"/>
          </w:tcPr>
          <w:p w14:paraId="473B5501" w14:textId="77777777" w:rsidR="00892251" w:rsidRDefault="00892251">
            <w:pPr>
              <w:jc w:val="center"/>
              <w:rPr>
                <w:rFonts w:ascii="Gill Sans MT" w:hAnsi="Gill Sans MT"/>
                <w:b/>
                <w:sz w:val="20"/>
                <w:szCs w:val="20"/>
                <w:lang w:val="es-MX"/>
              </w:rPr>
            </w:pPr>
          </w:p>
        </w:tc>
        <w:tc>
          <w:tcPr>
            <w:tcW w:w="170" w:type="pct"/>
            <w:shd w:val="clear" w:color="auto" w:fill="auto"/>
          </w:tcPr>
          <w:p w14:paraId="4A38D391" w14:textId="77777777" w:rsidR="00892251" w:rsidRDefault="00892251">
            <w:pPr>
              <w:jc w:val="center"/>
              <w:rPr>
                <w:rFonts w:ascii="Gill Sans MT" w:hAnsi="Gill Sans MT"/>
                <w:b/>
                <w:sz w:val="20"/>
                <w:szCs w:val="20"/>
                <w:lang w:val="es-MX"/>
              </w:rPr>
            </w:pPr>
          </w:p>
        </w:tc>
        <w:tc>
          <w:tcPr>
            <w:tcW w:w="170" w:type="pct"/>
            <w:shd w:val="clear" w:color="auto" w:fill="auto"/>
          </w:tcPr>
          <w:p w14:paraId="0119311B" w14:textId="77777777" w:rsidR="00892251" w:rsidRDefault="00892251">
            <w:pPr>
              <w:jc w:val="center"/>
              <w:rPr>
                <w:rFonts w:ascii="Gill Sans MT" w:hAnsi="Gill Sans MT"/>
                <w:b/>
                <w:sz w:val="20"/>
                <w:szCs w:val="20"/>
                <w:lang w:val="es-MX"/>
              </w:rPr>
            </w:pPr>
          </w:p>
        </w:tc>
        <w:tc>
          <w:tcPr>
            <w:tcW w:w="170" w:type="pct"/>
            <w:shd w:val="clear" w:color="auto" w:fill="auto"/>
          </w:tcPr>
          <w:p w14:paraId="3E7D7A9A" w14:textId="77777777" w:rsidR="00892251" w:rsidRDefault="00892251">
            <w:pPr>
              <w:jc w:val="center"/>
              <w:rPr>
                <w:rFonts w:ascii="Gill Sans MT" w:hAnsi="Gill Sans MT"/>
                <w:b/>
                <w:sz w:val="20"/>
                <w:szCs w:val="20"/>
                <w:lang w:val="es-MX"/>
              </w:rPr>
            </w:pPr>
          </w:p>
        </w:tc>
        <w:tc>
          <w:tcPr>
            <w:tcW w:w="170" w:type="pct"/>
            <w:shd w:val="clear" w:color="auto" w:fill="auto"/>
          </w:tcPr>
          <w:p w14:paraId="6ED53CB6" w14:textId="77777777" w:rsidR="00892251" w:rsidRDefault="00892251">
            <w:pPr>
              <w:jc w:val="center"/>
              <w:rPr>
                <w:rFonts w:ascii="Gill Sans MT" w:hAnsi="Gill Sans MT"/>
                <w:b/>
                <w:sz w:val="20"/>
                <w:szCs w:val="20"/>
                <w:lang w:val="es-MX"/>
              </w:rPr>
            </w:pPr>
          </w:p>
        </w:tc>
        <w:tc>
          <w:tcPr>
            <w:tcW w:w="211" w:type="pct"/>
            <w:shd w:val="clear" w:color="auto" w:fill="auto"/>
          </w:tcPr>
          <w:p w14:paraId="05870476" w14:textId="77777777" w:rsidR="00892251" w:rsidRDefault="00892251">
            <w:pPr>
              <w:jc w:val="center"/>
              <w:rPr>
                <w:rFonts w:ascii="Gill Sans MT" w:hAnsi="Gill Sans MT"/>
                <w:b/>
                <w:sz w:val="20"/>
                <w:szCs w:val="20"/>
                <w:lang w:val="es-MX"/>
              </w:rPr>
            </w:pPr>
          </w:p>
        </w:tc>
        <w:tc>
          <w:tcPr>
            <w:tcW w:w="211" w:type="pct"/>
            <w:shd w:val="clear" w:color="auto" w:fill="auto"/>
          </w:tcPr>
          <w:p w14:paraId="27C2DD8A" w14:textId="77777777" w:rsidR="00892251" w:rsidRDefault="00892251">
            <w:pPr>
              <w:jc w:val="center"/>
              <w:rPr>
                <w:rFonts w:ascii="Gill Sans MT" w:hAnsi="Gill Sans MT"/>
                <w:b/>
                <w:sz w:val="20"/>
                <w:szCs w:val="20"/>
                <w:lang w:val="es-MX"/>
              </w:rPr>
            </w:pPr>
          </w:p>
        </w:tc>
        <w:tc>
          <w:tcPr>
            <w:tcW w:w="229" w:type="pct"/>
            <w:shd w:val="clear" w:color="auto" w:fill="auto"/>
          </w:tcPr>
          <w:p w14:paraId="79B9B339" w14:textId="77777777" w:rsidR="00892251" w:rsidRDefault="00892251">
            <w:pPr>
              <w:jc w:val="center"/>
              <w:rPr>
                <w:rFonts w:ascii="Gill Sans MT" w:hAnsi="Gill Sans MT"/>
                <w:b/>
                <w:sz w:val="20"/>
                <w:szCs w:val="20"/>
                <w:lang w:val="es-MX"/>
              </w:rPr>
            </w:pPr>
          </w:p>
        </w:tc>
      </w:tr>
      <w:tr w:rsidR="00892251" w14:paraId="6618061B" w14:textId="77777777">
        <w:trPr>
          <w:trHeight w:val="480"/>
        </w:trPr>
        <w:tc>
          <w:tcPr>
            <w:tcW w:w="1080" w:type="pct"/>
            <w:vMerge/>
          </w:tcPr>
          <w:p w14:paraId="5B963EDC" w14:textId="77777777" w:rsidR="00892251" w:rsidRDefault="00892251">
            <w:pPr>
              <w:shd w:val="clear" w:color="auto" w:fill="FFFFFF"/>
              <w:spacing w:after="200" w:line="276" w:lineRule="auto"/>
              <w:jc w:val="both"/>
              <w:rPr>
                <w:sz w:val="20"/>
                <w:szCs w:val="20"/>
                <w:lang w:eastAsia="es-SV"/>
              </w:rPr>
            </w:pPr>
          </w:p>
        </w:tc>
        <w:tc>
          <w:tcPr>
            <w:tcW w:w="1728" w:type="pct"/>
          </w:tcPr>
          <w:p w14:paraId="2DF657D6"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Firman convenio de cooperación </w:t>
            </w:r>
          </w:p>
        </w:tc>
        <w:tc>
          <w:tcPr>
            <w:tcW w:w="169" w:type="pct"/>
            <w:shd w:val="clear" w:color="auto" w:fill="auto"/>
          </w:tcPr>
          <w:p w14:paraId="5E948561" w14:textId="77777777" w:rsidR="00892251" w:rsidRDefault="00892251">
            <w:pPr>
              <w:jc w:val="center"/>
              <w:rPr>
                <w:rFonts w:ascii="Gill Sans MT" w:hAnsi="Gill Sans MT"/>
                <w:b/>
                <w:sz w:val="20"/>
                <w:szCs w:val="20"/>
                <w:lang w:val="es-MX"/>
              </w:rPr>
            </w:pPr>
          </w:p>
        </w:tc>
        <w:tc>
          <w:tcPr>
            <w:tcW w:w="171" w:type="pct"/>
            <w:shd w:val="clear" w:color="auto" w:fill="auto"/>
          </w:tcPr>
          <w:p w14:paraId="02CDD5E0" w14:textId="77777777" w:rsidR="00892251" w:rsidRDefault="00892251">
            <w:pPr>
              <w:jc w:val="center"/>
              <w:rPr>
                <w:rFonts w:ascii="Gill Sans MT" w:hAnsi="Gill Sans MT"/>
                <w:b/>
                <w:sz w:val="20"/>
                <w:szCs w:val="20"/>
                <w:lang w:val="es-MX"/>
              </w:rPr>
            </w:pPr>
          </w:p>
        </w:tc>
        <w:tc>
          <w:tcPr>
            <w:tcW w:w="176" w:type="pct"/>
            <w:shd w:val="clear" w:color="auto" w:fill="auto"/>
          </w:tcPr>
          <w:p w14:paraId="2D929A9D" w14:textId="77777777" w:rsidR="00892251" w:rsidRDefault="00892251">
            <w:pPr>
              <w:jc w:val="center"/>
              <w:rPr>
                <w:rFonts w:ascii="Gill Sans MT" w:hAnsi="Gill Sans MT"/>
                <w:b/>
                <w:sz w:val="20"/>
                <w:szCs w:val="20"/>
                <w:lang w:val="es-MX"/>
              </w:rPr>
            </w:pPr>
          </w:p>
        </w:tc>
        <w:tc>
          <w:tcPr>
            <w:tcW w:w="170" w:type="pct"/>
            <w:shd w:val="clear" w:color="auto" w:fill="auto"/>
          </w:tcPr>
          <w:p w14:paraId="6C424144"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44CEC271"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4B0642E4" w14:textId="77777777" w:rsidR="00892251" w:rsidRDefault="00892251">
            <w:pPr>
              <w:jc w:val="center"/>
              <w:rPr>
                <w:rFonts w:ascii="Gill Sans MT" w:hAnsi="Gill Sans MT"/>
                <w:b/>
                <w:sz w:val="20"/>
                <w:szCs w:val="20"/>
                <w:lang w:val="es-MX"/>
              </w:rPr>
            </w:pPr>
          </w:p>
        </w:tc>
        <w:tc>
          <w:tcPr>
            <w:tcW w:w="170" w:type="pct"/>
            <w:shd w:val="clear" w:color="auto" w:fill="auto"/>
          </w:tcPr>
          <w:p w14:paraId="4A40F680" w14:textId="77777777" w:rsidR="00892251" w:rsidRDefault="00892251">
            <w:pPr>
              <w:jc w:val="center"/>
              <w:rPr>
                <w:rFonts w:ascii="Gill Sans MT" w:hAnsi="Gill Sans MT"/>
                <w:b/>
                <w:sz w:val="20"/>
                <w:szCs w:val="20"/>
                <w:lang w:val="es-MX"/>
              </w:rPr>
            </w:pPr>
          </w:p>
        </w:tc>
        <w:tc>
          <w:tcPr>
            <w:tcW w:w="170" w:type="pct"/>
            <w:shd w:val="clear" w:color="auto" w:fill="auto"/>
          </w:tcPr>
          <w:p w14:paraId="393D65E4" w14:textId="77777777" w:rsidR="00892251" w:rsidRDefault="00892251">
            <w:pPr>
              <w:jc w:val="center"/>
              <w:rPr>
                <w:rFonts w:ascii="Gill Sans MT" w:hAnsi="Gill Sans MT"/>
                <w:b/>
                <w:sz w:val="20"/>
                <w:szCs w:val="20"/>
                <w:lang w:val="es-MX"/>
              </w:rPr>
            </w:pPr>
          </w:p>
        </w:tc>
        <w:tc>
          <w:tcPr>
            <w:tcW w:w="170" w:type="pct"/>
            <w:shd w:val="clear" w:color="auto" w:fill="auto"/>
          </w:tcPr>
          <w:p w14:paraId="037AAA0F" w14:textId="77777777" w:rsidR="00892251" w:rsidRDefault="00892251">
            <w:pPr>
              <w:jc w:val="center"/>
              <w:rPr>
                <w:rFonts w:ascii="Gill Sans MT" w:hAnsi="Gill Sans MT"/>
                <w:b/>
                <w:sz w:val="20"/>
                <w:szCs w:val="20"/>
                <w:lang w:val="es-MX"/>
              </w:rPr>
            </w:pPr>
          </w:p>
        </w:tc>
        <w:tc>
          <w:tcPr>
            <w:tcW w:w="211" w:type="pct"/>
            <w:shd w:val="clear" w:color="auto" w:fill="auto"/>
          </w:tcPr>
          <w:p w14:paraId="13DAA6D7" w14:textId="77777777" w:rsidR="00892251" w:rsidRDefault="00892251">
            <w:pPr>
              <w:jc w:val="center"/>
              <w:rPr>
                <w:rFonts w:ascii="Gill Sans MT" w:hAnsi="Gill Sans MT"/>
                <w:b/>
                <w:sz w:val="20"/>
                <w:szCs w:val="20"/>
                <w:lang w:val="es-MX"/>
              </w:rPr>
            </w:pPr>
          </w:p>
        </w:tc>
        <w:tc>
          <w:tcPr>
            <w:tcW w:w="211" w:type="pct"/>
            <w:shd w:val="clear" w:color="auto" w:fill="auto"/>
          </w:tcPr>
          <w:p w14:paraId="463F5215" w14:textId="77777777" w:rsidR="00892251" w:rsidRDefault="00892251">
            <w:pPr>
              <w:jc w:val="center"/>
              <w:rPr>
                <w:rFonts w:ascii="Gill Sans MT" w:hAnsi="Gill Sans MT"/>
                <w:b/>
                <w:sz w:val="20"/>
                <w:szCs w:val="20"/>
                <w:lang w:val="es-MX"/>
              </w:rPr>
            </w:pPr>
          </w:p>
        </w:tc>
        <w:tc>
          <w:tcPr>
            <w:tcW w:w="229" w:type="pct"/>
            <w:shd w:val="clear" w:color="auto" w:fill="auto"/>
          </w:tcPr>
          <w:p w14:paraId="063CD084" w14:textId="77777777" w:rsidR="00892251" w:rsidRDefault="00892251">
            <w:pPr>
              <w:jc w:val="center"/>
              <w:rPr>
                <w:rFonts w:ascii="Gill Sans MT" w:hAnsi="Gill Sans MT"/>
                <w:b/>
                <w:sz w:val="20"/>
                <w:szCs w:val="20"/>
                <w:lang w:val="es-MX"/>
              </w:rPr>
            </w:pPr>
          </w:p>
        </w:tc>
      </w:tr>
      <w:tr w:rsidR="00892251" w14:paraId="41BA85DB" w14:textId="77777777">
        <w:trPr>
          <w:trHeight w:val="480"/>
        </w:trPr>
        <w:tc>
          <w:tcPr>
            <w:tcW w:w="1080" w:type="pct"/>
            <w:vMerge/>
          </w:tcPr>
          <w:p w14:paraId="42AF35D1" w14:textId="77777777" w:rsidR="00892251" w:rsidRDefault="00892251">
            <w:pPr>
              <w:shd w:val="clear" w:color="auto" w:fill="FFFFFF"/>
              <w:spacing w:after="200" w:line="276" w:lineRule="auto"/>
              <w:jc w:val="both"/>
              <w:rPr>
                <w:sz w:val="20"/>
                <w:szCs w:val="20"/>
                <w:lang w:eastAsia="es-SV"/>
              </w:rPr>
            </w:pPr>
          </w:p>
        </w:tc>
        <w:tc>
          <w:tcPr>
            <w:tcW w:w="1728" w:type="pct"/>
          </w:tcPr>
          <w:p w14:paraId="56B05E01"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Desarrollo de primer curso artístico </w:t>
            </w:r>
          </w:p>
        </w:tc>
        <w:tc>
          <w:tcPr>
            <w:tcW w:w="169" w:type="pct"/>
            <w:shd w:val="clear" w:color="auto" w:fill="auto"/>
          </w:tcPr>
          <w:p w14:paraId="4713265A" w14:textId="77777777" w:rsidR="00892251" w:rsidRDefault="00892251">
            <w:pPr>
              <w:jc w:val="center"/>
              <w:rPr>
                <w:rFonts w:ascii="Gill Sans MT" w:hAnsi="Gill Sans MT"/>
                <w:b/>
                <w:sz w:val="20"/>
                <w:szCs w:val="20"/>
                <w:lang w:val="es-MX"/>
              </w:rPr>
            </w:pPr>
          </w:p>
        </w:tc>
        <w:tc>
          <w:tcPr>
            <w:tcW w:w="171" w:type="pct"/>
            <w:shd w:val="clear" w:color="auto" w:fill="auto"/>
          </w:tcPr>
          <w:p w14:paraId="44B32A4E" w14:textId="77777777" w:rsidR="00892251" w:rsidRDefault="00892251">
            <w:pPr>
              <w:jc w:val="center"/>
              <w:rPr>
                <w:rFonts w:ascii="Gill Sans MT" w:hAnsi="Gill Sans MT"/>
                <w:b/>
                <w:sz w:val="20"/>
                <w:szCs w:val="20"/>
                <w:lang w:val="es-MX"/>
              </w:rPr>
            </w:pPr>
          </w:p>
        </w:tc>
        <w:tc>
          <w:tcPr>
            <w:tcW w:w="176" w:type="pct"/>
            <w:shd w:val="clear" w:color="auto" w:fill="auto"/>
          </w:tcPr>
          <w:p w14:paraId="286AC37C" w14:textId="77777777" w:rsidR="00892251" w:rsidRDefault="00892251">
            <w:pPr>
              <w:jc w:val="center"/>
              <w:rPr>
                <w:rFonts w:ascii="Gill Sans MT" w:hAnsi="Gill Sans MT"/>
                <w:b/>
                <w:sz w:val="20"/>
                <w:szCs w:val="20"/>
                <w:lang w:val="es-MX"/>
              </w:rPr>
            </w:pPr>
          </w:p>
        </w:tc>
        <w:tc>
          <w:tcPr>
            <w:tcW w:w="170" w:type="pct"/>
            <w:shd w:val="clear" w:color="auto" w:fill="auto"/>
          </w:tcPr>
          <w:p w14:paraId="22DA3B06" w14:textId="77777777" w:rsidR="00892251" w:rsidRDefault="00892251">
            <w:pPr>
              <w:jc w:val="center"/>
              <w:rPr>
                <w:rFonts w:ascii="Gill Sans MT" w:hAnsi="Gill Sans MT"/>
                <w:b/>
                <w:sz w:val="20"/>
                <w:szCs w:val="20"/>
                <w:lang w:val="es-MX"/>
              </w:rPr>
            </w:pPr>
          </w:p>
        </w:tc>
        <w:tc>
          <w:tcPr>
            <w:tcW w:w="172" w:type="pct"/>
            <w:shd w:val="clear" w:color="auto" w:fill="auto"/>
          </w:tcPr>
          <w:p w14:paraId="291719E4" w14:textId="77777777" w:rsidR="00892251" w:rsidRDefault="00892251">
            <w:pPr>
              <w:jc w:val="center"/>
              <w:rPr>
                <w:rFonts w:ascii="Gill Sans MT" w:hAnsi="Gill Sans MT"/>
                <w:b/>
                <w:sz w:val="20"/>
                <w:szCs w:val="20"/>
                <w:lang w:val="es-MX"/>
              </w:rPr>
            </w:pPr>
          </w:p>
        </w:tc>
        <w:tc>
          <w:tcPr>
            <w:tcW w:w="170" w:type="pct"/>
            <w:shd w:val="clear" w:color="auto" w:fill="auto"/>
          </w:tcPr>
          <w:p w14:paraId="764908F5"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6AE983A1"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1B6BB598"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E2256AC"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5663BEC7"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4B9ABE45" w14:textId="77777777" w:rsidR="00892251" w:rsidRDefault="00892251">
            <w:pPr>
              <w:jc w:val="center"/>
              <w:rPr>
                <w:rFonts w:ascii="Gill Sans MT" w:hAnsi="Gill Sans MT"/>
                <w:b/>
                <w:sz w:val="20"/>
                <w:szCs w:val="20"/>
                <w:lang w:val="es-MX"/>
              </w:rPr>
            </w:pPr>
          </w:p>
        </w:tc>
        <w:tc>
          <w:tcPr>
            <w:tcW w:w="229" w:type="pct"/>
            <w:shd w:val="clear" w:color="auto" w:fill="auto"/>
          </w:tcPr>
          <w:p w14:paraId="0A823F14" w14:textId="77777777" w:rsidR="00892251" w:rsidRDefault="00892251">
            <w:pPr>
              <w:jc w:val="center"/>
              <w:rPr>
                <w:rFonts w:ascii="Gill Sans MT" w:hAnsi="Gill Sans MT"/>
                <w:b/>
                <w:sz w:val="20"/>
                <w:szCs w:val="20"/>
                <w:lang w:val="es-MX"/>
              </w:rPr>
            </w:pPr>
          </w:p>
        </w:tc>
      </w:tr>
      <w:tr w:rsidR="00892251" w14:paraId="556F7896" w14:textId="77777777">
        <w:trPr>
          <w:trHeight w:val="375"/>
        </w:trPr>
        <w:tc>
          <w:tcPr>
            <w:tcW w:w="1080" w:type="pct"/>
            <w:vMerge w:val="restart"/>
          </w:tcPr>
          <w:p w14:paraId="2BAE071D" w14:textId="77777777" w:rsidR="00892251" w:rsidRDefault="003A13B7">
            <w:pPr>
              <w:shd w:val="clear" w:color="auto" w:fill="FFFFFF"/>
              <w:spacing w:after="200" w:line="276" w:lineRule="auto"/>
              <w:jc w:val="both"/>
              <w:rPr>
                <w:bCs/>
                <w:sz w:val="20"/>
                <w:szCs w:val="20"/>
                <w:lang w:eastAsia="es-SV"/>
              </w:rPr>
            </w:pPr>
            <w:r>
              <w:rPr>
                <w:sz w:val="20"/>
                <w:szCs w:val="20"/>
                <w:lang w:eastAsia="es-SV"/>
              </w:rPr>
              <w:t>Se ha habilitado la cancha de basquetbol para distintas disciplinas</w:t>
            </w:r>
          </w:p>
        </w:tc>
        <w:tc>
          <w:tcPr>
            <w:tcW w:w="1728" w:type="pct"/>
          </w:tcPr>
          <w:p w14:paraId="4E53B43B"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Planificación de los distintos torneos a realizar </w:t>
            </w:r>
          </w:p>
        </w:tc>
        <w:tc>
          <w:tcPr>
            <w:tcW w:w="169" w:type="pct"/>
            <w:shd w:val="clear" w:color="auto" w:fill="auto"/>
          </w:tcPr>
          <w:p w14:paraId="7C362D52" w14:textId="77777777" w:rsidR="00892251" w:rsidRDefault="00892251">
            <w:pPr>
              <w:jc w:val="center"/>
              <w:rPr>
                <w:rFonts w:ascii="Gill Sans MT" w:hAnsi="Gill Sans MT"/>
                <w:b/>
                <w:sz w:val="20"/>
                <w:szCs w:val="20"/>
                <w:lang w:val="es-MX"/>
              </w:rPr>
            </w:pPr>
          </w:p>
        </w:tc>
        <w:tc>
          <w:tcPr>
            <w:tcW w:w="171" w:type="pct"/>
            <w:shd w:val="clear" w:color="auto" w:fill="9CC2E5" w:themeFill="accent1" w:themeFillTint="99"/>
          </w:tcPr>
          <w:p w14:paraId="4575A697" w14:textId="77777777" w:rsidR="00892251" w:rsidRDefault="00892251">
            <w:pPr>
              <w:jc w:val="center"/>
              <w:rPr>
                <w:rFonts w:ascii="Gill Sans MT" w:hAnsi="Gill Sans MT"/>
                <w:b/>
                <w:sz w:val="20"/>
                <w:szCs w:val="20"/>
                <w:lang w:val="es-MX"/>
              </w:rPr>
            </w:pPr>
          </w:p>
        </w:tc>
        <w:tc>
          <w:tcPr>
            <w:tcW w:w="176" w:type="pct"/>
            <w:shd w:val="clear" w:color="auto" w:fill="auto"/>
          </w:tcPr>
          <w:p w14:paraId="4D84B5D0" w14:textId="77777777" w:rsidR="00892251" w:rsidRDefault="00892251">
            <w:pPr>
              <w:jc w:val="center"/>
              <w:rPr>
                <w:rFonts w:ascii="Gill Sans MT" w:hAnsi="Gill Sans MT"/>
                <w:b/>
                <w:sz w:val="20"/>
                <w:szCs w:val="20"/>
                <w:lang w:val="es-MX"/>
              </w:rPr>
            </w:pPr>
          </w:p>
        </w:tc>
        <w:tc>
          <w:tcPr>
            <w:tcW w:w="170" w:type="pct"/>
            <w:shd w:val="clear" w:color="auto" w:fill="auto"/>
          </w:tcPr>
          <w:p w14:paraId="773FC6EC" w14:textId="77777777" w:rsidR="00892251" w:rsidRDefault="00892251">
            <w:pPr>
              <w:jc w:val="center"/>
              <w:rPr>
                <w:rFonts w:ascii="Gill Sans MT" w:hAnsi="Gill Sans MT"/>
                <w:b/>
                <w:sz w:val="20"/>
                <w:szCs w:val="20"/>
                <w:lang w:val="es-MX"/>
              </w:rPr>
            </w:pPr>
          </w:p>
        </w:tc>
        <w:tc>
          <w:tcPr>
            <w:tcW w:w="172" w:type="pct"/>
            <w:shd w:val="clear" w:color="auto" w:fill="auto"/>
          </w:tcPr>
          <w:p w14:paraId="64BF4E2F" w14:textId="77777777" w:rsidR="00892251" w:rsidRDefault="00892251">
            <w:pPr>
              <w:jc w:val="center"/>
              <w:rPr>
                <w:rFonts w:ascii="Gill Sans MT" w:hAnsi="Gill Sans MT"/>
                <w:b/>
                <w:sz w:val="20"/>
                <w:szCs w:val="20"/>
                <w:lang w:val="es-MX"/>
              </w:rPr>
            </w:pPr>
          </w:p>
        </w:tc>
        <w:tc>
          <w:tcPr>
            <w:tcW w:w="170" w:type="pct"/>
            <w:shd w:val="clear" w:color="auto" w:fill="auto"/>
          </w:tcPr>
          <w:p w14:paraId="1A27440F" w14:textId="77777777" w:rsidR="00892251" w:rsidRDefault="00892251">
            <w:pPr>
              <w:jc w:val="center"/>
              <w:rPr>
                <w:rFonts w:ascii="Gill Sans MT" w:hAnsi="Gill Sans MT"/>
                <w:b/>
                <w:sz w:val="20"/>
                <w:szCs w:val="20"/>
                <w:lang w:val="es-MX"/>
              </w:rPr>
            </w:pPr>
          </w:p>
        </w:tc>
        <w:tc>
          <w:tcPr>
            <w:tcW w:w="170" w:type="pct"/>
            <w:shd w:val="clear" w:color="auto" w:fill="auto"/>
          </w:tcPr>
          <w:p w14:paraId="6F6AA4E6" w14:textId="77777777" w:rsidR="00892251" w:rsidRDefault="00892251">
            <w:pPr>
              <w:jc w:val="center"/>
              <w:rPr>
                <w:rFonts w:ascii="Gill Sans MT" w:hAnsi="Gill Sans MT"/>
                <w:b/>
                <w:sz w:val="20"/>
                <w:szCs w:val="20"/>
                <w:lang w:val="es-MX"/>
              </w:rPr>
            </w:pPr>
          </w:p>
        </w:tc>
        <w:tc>
          <w:tcPr>
            <w:tcW w:w="170" w:type="pct"/>
            <w:shd w:val="clear" w:color="auto" w:fill="auto"/>
          </w:tcPr>
          <w:p w14:paraId="69450742" w14:textId="77777777" w:rsidR="00892251" w:rsidRDefault="00892251">
            <w:pPr>
              <w:jc w:val="center"/>
              <w:rPr>
                <w:rFonts w:ascii="Gill Sans MT" w:hAnsi="Gill Sans MT"/>
                <w:b/>
                <w:sz w:val="20"/>
                <w:szCs w:val="20"/>
                <w:lang w:val="es-MX"/>
              </w:rPr>
            </w:pPr>
          </w:p>
        </w:tc>
        <w:tc>
          <w:tcPr>
            <w:tcW w:w="170" w:type="pct"/>
            <w:shd w:val="clear" w:color="auto" w:fill="auto"/>
          </w:tcPr>
          <w:p w14:paraId="18346AFC" w14:textId="77777777" w:rsidR="00892251" w:rsidRDefault="00892251">
            <w:pPr>
              <w:jc w:val="center"/>
              <w:rPr>
                <w:rFonts w:ascii="Gill Sans MT" w:hAnsi="Gill Sans MT"/>
                <w:b/>
                <w:sz w:val="20"/>
                <w:szCs w:val="20"/>
                <w:lang w:val="es-MX"/>
              </w:rPr>
            </w:pPr>
          </w:p>
        </w:tc>
        <w:tc>
          <w:tcPr>
            <w:tcW w:w="211" w:type="pct"/>
            <w:shd w:val="clear" w:color="auto" w:fill="auto"/>
          </w:tcPr>
          <w:p w14:paraId="2DF910A0" w14:textId="77777777" w:rsidR="00892251" w:rsidRDefault="00892251">
            <w:pPr>
              <w:jc w:val="center"/>
              <w:rPr>
                <w:rFonts w:ascii="Gill Sans MT" w:hAnsi="Gill Sans MT"/>
                <w:b/>
                <w:sz w:val="20"/>
                <w:szCs w:val="20"/>
                <w:lang w:val="es-MX"/>
              </w:rPr>
            </w:pPr>
          </w:p>
        </w:tc>
        <w:tc>
          <w:tcPr>
            <w:tcW w:w="211" w:type="pct"/>
            <w:shd w:val="clear" w:color="auto" w:fill="auto"/>
          </w:tcPr>
          <w:p w14:paraId="46FFA41D" w14:textId="77777777" w:rsidR="00892251" w:rsidRDefault="00892251">
            <w:pPr>
              <w:jc w:val="center"/>
              <w:rPr>
                <w:rFonts w:ascii="Gill Sans MT" w:hAnsi="Gill Sans MT"/>
                <w:b/>
                <w:sz w:val="20"/>
                <w:szCs w:val="20"/>
                <w:lang w:val="es-MX"/>
              </w:rPr>
            </w:pPr>
          </w:p>
        </w:tc>
        <w:tc>
          <w:tcPr>
            <w:tcW w:w="229" w:type="pct"/>
            <w:shd w:val="clear" w:color="auto" w:fill="auto"/>
          </w:tcPr>
          <w:p w14:paraId="5847CC24" w14:textId="77777777" w:rsidR="00892251" w:rsidRDefault="00892251">
            <w:pPr>
              <w:jc w:val="center"/>
              <w:rPr>
                <w:rFonts w:ascii="Gill Sans MT" w:hAnsi="Gill Sans MT"/>
                <w:b/>
                <w:sz w:val="20"/>
                <w:szCs w:val="20"/>
                <w:lang w:val="es-MX"/>
              </w:rPr>
            </w:pPr>
          </w:p>
        </w:tc>
      </w:tr>
      <w:tr w:rsidR="00892251" w14:paraId="43FC0B00" w14:textId="77777777">
        <w:trPr>
          <w:trHeight w:val="341"/>
        </w:trPr>
        <w:tc>
          <w:tcPr>
            <w:tcW w:w="1080" w:type="pct"/>
            <w:vMerge/>
          </w:tcPr>
          <w:p w14:paraId="307207D5" w14:textId="77777777" w:rsidR="00892251" w:rsidRDefault="00892251">
            <w:pPr>
              <w:shd w:val="clear" w:color="auto" w:fill="FFFFFF"/>
              <w:spacing w:after="200" w:line="276" w:lineRule="auto"/>
              <w:jc w:val="both"/>
              <w:rPr>
                <w:sz w:val="20"/>
                <w:szCs w:val="20"/>
                <w:lang w:eastAsia="es-SV"/>
              </w:rPr>
            </w:pPr>
          </w:p>
        </w:tc>
        <w:tc>
          <w:tcPr>
            <w:tcW w:w="1728" w:type="pct"/>
          </w:tcPr>
          <w:p w14:paraId="21A33B17"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Ejecutar los torneos para hombres y mujeres </w:t>
            </w:r>
          </w:p>
        </w:tc>
        <w:tc>
          <w:tcPr>
            <w:tcW w:w="169" w:type="pct"/>
            <w:shd w:val="clear" w:color="auto" w:fill="auto"/>
          </w:tcPr>
          <w:p w14:paraId="0E1EAA7D" w14:textId="77777777" w:rsidR="00892251" w:rsidRDefault="00892251">
            <w:pPr>
              <w:jc w:val="center"/>
              <w:rPr>
                <w:rFonts w:ascii="Gill Sans MT" w:hAnsi="Gill Sans MT"/>
                <w:b/>
                <w:sz w:val="20"/>
                <w:szCs w:val="20"/>
                <w:lang w:val="es-MX"/>
              </w:rPr>
            </w:pPr>
          </w:p>
        </w:tc>
        <w:tc>
          <w:tcPr>
            <w:tcW w:w="171" w:type="pct"/>
            <w:shd w:val="clear" w:color="auto" w:fill="auto"/>
          </w:tcPr>
          <w:p w14:paraId="497F3BAD" w14:textId="77777777" w:rsidR="00892251" w:rsidRDefault="00892251">
            <w:pPr>
              <w:jc w:val="center"/>
              <w:rPr>
                <w:rFonts w:ascii="Gill Sans MT" w:hAnsi="Gill Sans MT"/>
                <w:b/>
                <w:sz w:val="20"/>
                <w:szCs w:val="20"/>
                <w:lang w:val="es-MX"/>
              </w:rPr>
            </w:pPr>
          </w:p>
        </w:tc>
        <w:tc>
          <w:tcPr>
            <w:tcW w:w="176" w:type="pct"/>
            <w:shd w:val="clear" w:color="auto" w:fill="9CC2E5" w:themeFill="accent1" w:themeFillTint="99"/>
          </w:tcPr>
          <w:p w14:paraId="31213384"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61C2165C"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6DE0A53B"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5E2FB228"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66D28DC2"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36953487"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150CEBD9"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2BC09E47"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1784D759" w14:textId="77777777" w:rsidR="00892251" w:rsidRDefault="00892251">
            <w:pPr>
              <w:jc w:val="center"/>
              <w:rPr>
                <w:rFonts w:ascii="Gill Sans MT" w:hAnsi="Gill Sans MT"/>
                <w:b/>
                <w:sz w:val="20"/>
                <w:szCs w:val="20"/>
                <w:lang w:val="es-MX"/>
              </w:rPr>
            </w:pPr>
          </w:p>
        </w:tc>
        <w:tc>
          <w:tcPr>
            <w:tcW w:w="229" w:type="pct"/>
            <w:shd w:val="clear" w:color="auto" w:fill="9CC2E5" w:themeFill="accent1" w:themeFillTint="99"/>
          </w:tcPr>
          <w:p w14:paraId="5E4624BB" w14:textId="77777777" w:rsidR="00892251" w:rsidRDefault="00892251">
            <w:pPr>
              <w:jc w:val="center"/>
              <w:rPr>
                <w:rFonts w:ascii="Gill Sans MT" w:hAnsi="Gill Sans MT"/>
                <w:b/>
                <w:sz w:val="20"/>
                <w:szCs w:val="20"/>
                <w:lang w:val="es-MX"/>
              </w:rPr>
            </w:pPr>
          </w:p>
        </w:tc>
      </w:tr>
      <w:tr w:rsidR="00892251" w14:paraId="6887F506" w14:textId="77777777">
        <w:trPr>
          <w:trHeight w:val="262"/>
        </w:trPr>
        <w:tc>
          <w:tcPr>
            <w:tcW w:w="1080" w:type="pct"/>
            <w:vMerge w:val="restart"/>
          </w:tcPr>
          <w:p w14:paraId="373EDC83" w14:textId="77777777" w:rsidR="00892251" w:rsidRDefault="003A13B7">
            <w:pPr>
              <w:shd w:val="clear" w:color="auto" w:fill="FFFFFF"/>
              <w:spacing w:after="200" w:line="276" w:lineRule="auto"/>
              <w:jc w:val="both"/>
              <w:rPr>
                <w:bCs/>
                <w:sz w:val="20"/>
                <w:szCs w:val="20"/>
                <w:lang w:eastAsia="es-SV"/>
              </w:rPr>
            </w:pPr>
            <w:r>
              <w:rPr>
                <w:sz w:val="20"/>
                <w:szCs w:val="20"/>
                <w:lang w:eastAsia="es-SV"/>
              </w:rPr>
              <w:t>Implementado un curso artístico</w:t>
            </w:r>
          </w:p>
        </w:tc>
        <w:tc>
          <w:tcPr>
            <w:tcW w:w="1728" w:type="pct"/>
          </w:tcPr>
          <w:p w14:paraId="019E5B72"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Planificar el curso a desarrollar </w:t>
            </w:r>
          </w:p>
        </w:tc>
        <w:tc>
          <w:tcPr>
            <w:tcW w:w="169" w:type="pct"/>
            <w:shd w:val="clear" w:color="auto" w:fill="auto"/>
          </w:tcPr>
          <w:p w14:paraId="3326CD53" w14:textId="77777777" w:rsidR="00892251" w:rsidRDefault="00892251">
            <w:pPr>
              <w:jc w:val="center"/>
              <w:rPr>
                <w:rFonts w:ascii="Gill Sans MT" w:hAnsi="Gill Sans MT"/>
                <w:b/>
                <w:sz w:val="20"/>
                <w:szCs w:val="20"/>
                <w:lang w:val="es-MX"/>
              </w:rPr>
            </w:pPr>
          </w:p>
        </w:tc>
        <w:tc>
          <w:tcPr>
            <w:tcW w:w="171" w:type="pct"/>
            <w:shd w:val="clear" w:color="auto" w:fill="auto"/>
          </w:tcPr>
          <w:p w14:paraId="729FC9BC" w14:textId="77777777" w:rsidR="00892251" w:rsidRDefault="00892251">
            <w:pPr>
              <w:jc w:val="center"/>
              <w:rPr>
                <w:rFonts w:ascii="Gill Sans MT" w:hAnsi="Gill Sans MT"/>
                <w:b/>
                <w:sz w:val="20"/>
                <w:szCs w:val="20"/>
                <w:lang w:val="es-MX"/>
              </w:rPr>
            </w:pPr>
          </w:p>
        </w:tc>
        <w:tc>
          <w:tcPr>
            <w:tcW w:w="176" w:type="pct"/>
            <w:shd w:val="clear" w:color="auto" w:fill="auto"/>
          </w:tcPr>
          <w:p w14:paraId="770B1BCE"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036A2A7" w14:textId="77777777" w:rsidR="00892251" w:rsidRDefault="00892251">
            <w:pPr>
              <w:jc w:val="center"/>
              <w:rPr>
                <w:rFonts w:ascii="Gill Sans MT" w:hAnsi="Gill Sans MT"/>
                <w:b/>
                <w:sz w:val="20"/>
                <w:szCs w:val="20"/>
                <w:lang w:val="es-MX"/>
              </w:rPr>
            </w:pPr>
          </w:p>
        </w:tc>
        <w:tc>
          <w:tcPr>
            <w:tcW w:w="172" w:type="pct"/>
            <w:shd w:val="clear" w:color="auto" w:fill="auto"/>
          </w:tcPr>
          <w:p w14:paraId="4B0A9B09" w14:textId="77777777" w:rsidR="00892251" w:rsidRDefault="00892251">
            <w:pPr>
              <w:jc w:val="center"/>
              <w:rPr>
                <w:rFonts w:ascii="Gill Sans MT" w:hAnsi="Gill Sans MT"/>
                <w:b/>
                <w:sz w:val="20"/>
                <w:szCs w:val="20"/>
                <w:lang w:val="es-MX"/>
              </w:rPr>
            </w:pPr>
          </w:p>
        </w:tc>
        <w:tc>
          <w:tcPr>
            <w:tcW w:w="170" w:type="pct"/>
            <w:shd w:val="clear" w:color="auto" w:fill="auto"/>
          </w:tcPr>
          <w:p w14:paraId="70EA9537" w14:textId="77777777" w:rsidR="00892251" w:rsidRDefault="00892251">
            <w:pPr>
              <w:jc w:val="center"/>
              <w:rPr>
                <w:rFonts w:ascii="Gill Sans MT" w:hAnsi="Gill Sans MT"/>
                <w:b/>
                <w:sz w:val="20"/>
                <w:szCs w:val="20"/>
                <w:lang w:val="es-MX"/>
              </w:rPr>
            </w:pPr>
          </w:p>
        </w:tc>
        <w:tc>
          <w:tcPr>
            <w:tcW w:w="170" w:type="pct"/>
            <w:shd w:val="clear" w:color="auto" w:fill="auto"/>
          </w:tcPr>
          <w:p w14:paraId="726B4B40" w14:textId="77777777" w:rsidR="00892251" w:rsidRDefault="00892251">
            <w:pPr>
              <w:jc w:val="center"/>
              <w:rPr>
                <w:rFonts w:ascii="Gill Sans MT" w:hAnsi="Gill Sans MT"/>
                <w:b/>
                <w:sz w:val="20"/>
                <w:szCs w:val="20"/>
                <w:lang w:val="es-MX"/>
              </w:rPr>
            </w:pPr>
          </w:p>
        </w:tc>
        <w:tc>
          <w:tcPr>
            <w:tcW w:w="170" w:type="pct"/>
            <w:shd w:val="clear" w:color="auto" w:fill="auto"/>
          </w:tcPr>
          <w:p w14:paraId="1932C239" w14:textId="77777777" w:rsidR="00892251" w:rsidRDefault="00892251">
            <w:pPr>
              <w:jc w:val="center"/>
              <w:rPr>
                <w:rFonts w:ascii="Gill Sans MT" w:hAnsi="Gill Sans MT"/>
                <w:b/>
                <w:sz w:val="20"/>
                <w:szCs w:val="20"/>
                <w:lang w:val="es-MX"/>
              </w:rPr>
            </w:pPr>
          </w:p>
        </w:tc>
        <w:tc>
          <w:tcPr>
            <w:tcW w:w="170" w:type="pct"/>
            <w:shd w:val="clear" w:color="auto" w:fill="auto"/>
          </w:tcPr>
          <w:p w14:paraId="4B51D4CE" w14:textId="77777777" w:rsidR="00892251" w:rsidRDefault="00892251">
            <w:pPr>
              <w:jc w:val="center"/>
              <w:rPr>
                <w:rFonts w:ascii="Gill Sans MT" w:hAnsi="Gill Sans MT"/>
                <w:b/>
                <w:sz w:val="20"/>
                <w:szCs w:val="20"/>
                <w:lang w:val="es-MX"/>
              </w:rPr>
            </w:pPr>
          </w:p>
        </w:tc>
        <w:tc>
          <w:tcPr>
            <w:tcW w:w="211" w:type="pct"/>
            <w:shd w:val="clear" w:color="auto" w:fill="auto"/>
          </w:tcPr>
          <w:p w14:paraId="1D5DC359" w14:textId="77777777" w:rsidR="00892251" w:rsidRDefault="00892251">
            <w:pPr>
              <w:jc w:val="center"/>
              <w:rPr>
                <w:rFonts w:ascii="Gill Sans MT" w:hAnsi="Gill Sans MT"/>
                <w:b/>
                <w:sz w:val="20"/>
                <w:szCs w:val="20"/>
                <w:lang w:val="es-MX"/>
              </w:rPr>
            </w:pPr>
          </w:p>
        </w:tc>
        <w:tc>
          <w:tcPr>
            <w:tcW w:w="211" w:type="pct"/>
            <w:shd w:val="clear" w:color="auto" w:fill="auto"/>
          </w:tcPr>
          <w:p w14:paraId="311BDF03" w14:textId="77777777" w:rsidR="00892251" w:rsidRDefault="00892251">
            <w:pPr>
              <w:jc w:val="center"/>
              <w:rPr>
                <w:rFonts w:ascii="Gill Sans MT" w:hAnsi="Gill Sans MT"/>
                <w:b/>
                <w:sz w:val="20"/>
                <w:szCs w:val="20"/>
                <w:lang w:val="es-MX"/>
              </w:rPr>
            </w:pPr>
          </w:p>
        </w:tc>
        <w:tc>
          <w:tcPr>
            <w:tcW w:w="229" w:type="pct"/>
            <w:shd w:val="clear" w:color="auto" w:fill="auto"/>
          </w:tcPr>
          <w:p w14:paraId="154739FA" w14:textId="77777777" w:rsidR="00892251" w:rsidRDefault="00892251">
            <w:pPr>
              <w:jc w:val="center"/>
              <w:rPr>
                <w:rFonts w:ascii="Gill Sans MT" w:hAnsi="Gill Sans MT"/>
                <w:b/>
                <w:sz w:val="20"/>
                <w:szCs w:val="20"/>
                <w:lang w:val="es-MX"/>
              </w:rPr>
            </w:pPr>
          </w:p>
        </w:tc>
      </w:tr>
      <w:tr w:rsidR="00892251" w14:paraId="1BEA8004" w14:textId="77777777">
        <w:trPr>
          <w:trHeight w:val="301"/>
        </w:trPr>
        <w:tc>
          <w:tcPr>
            <w:tcW w:w="1080" w:type="pct"/>
            <w:vMerge/>
          </w:tcPr>
          <w:p w14:paraId="42CFD2C7" w14:textId="77777777" w:rsidR="00892251" w:rsidRDefault="00892251">
            <w:pPr>
              <w:shd w:val="clear" w:color="auto" w:fill="FFFFFF"/>
              <w:spacing w:after="200" w:line="276" w:lineRule="auto"/>
              <w:jc w:val="both"/>
              <w:rPr>
                <w:sz w:val="20"/>
                <w:szCs w:val="20"/>
                <w:lang w:eastAsia="es-SV"/>
              </w:rPr>
            </w:pPr>
          </w:p>
        </w:tc>
        <w:tc>
          <w:tcPr>
            <w:tcW w:w="1728" w:type="pct"/>
          </w:tcPr>
          <w:p w14:paraId="39D5EFD7" w14:textId="77777777" w:rsidR="00892251" w:rsidRDefault="003A13B7">
            <w:pPr>
              <w:shd w:val="clear" w:color="auto" w:fill="FFFFFF"/>
              <w:spacing w:after="200" w:line="276" w:lineRule="auto"/>
              <w:jc w:val="both"/>
              <w:rPr>
                <w:sz w:val="20"/>
                <w:szCs w:val="20"/>
                <w:lang w:eastAsia="es-SV"/>
              </w:rPr>
            </w:pPr>
            <w:r>
              <w:rPr>
                <w:sz w:val="20"/>
                <w:szCs w:val="20"/>
                <w:lang w:eastAsia="es-SV"/>
              </w:rPr>
              <w:t xml:space="preserve">Desarrollar el curso artístico </w:t>
            </w:r>
          </w:p>
        </w:tc>
        <w:tc>
          <w:tcPr>
            <w:tcW w:w="169" w:type="pct"/>
            <w:shd w:val="clear" w:color="auto" w:fill="auto"/>
          </w:tcPr>
          <w:p w14:paraId="5F5ED2E3" w14:textId="77777777" w:rsidR="00892251" w:rsidRDefault="00892251">
            <w:pPr>
              <w:jc w:val="center"/>
              <w:rPr>
                <w:rFonts w:ascii="Gill Sans MT" w:hAnsi="Gill Sans MT"/>
                <w:b/>
                <w:sz w:val="20"/>
                <w:szCs w:val="20"/>
                <w:lang w:val="es-MX"/>
              </w:rPr>
            </w:pPr>
          </w:p>
        </w:tc>
        <w:tc>
          <w:tcPr>
            <w:tcW w:w="171" w:type="pct"/>
            <w:shd w:val="clear" w:color="auto" w:fill="auto"/>
          </w:tcPr>
          <w:p w14:paraId="53CD28C1" w14:textId="77777777" w:rsidR="00892251" w:rsidRDefault="00892251">
            <w:pPr>
              <w:jc w:val="center"/>
              <w:rPr>
                <w:rFonts w:ascii="Gill Sans MT" w:hAnsi="Gill Sans MT"/>
                <w:b/>
                <w:sz w:val="20"/>
                <w:szCs w:val="20"/>
                <w:lang w:val="es-MX"/>
              </w:rPr>
            </w:pPr>
          </w:p>
        </w:tc>
        <w:tc>
          <w:tcPr>
            <w:tcW w:w="176" w:type="pct"/>
            <w:shd w:val="clear" w:color="auto" w:fill="auto"/>
          </w:tcPr>
          <w:p w14:paraId="00A1493C" w14:textId="77777777" w:rsidR="00892251" w:rsidRDefault="00892251">
            <w:pPr>
              <w:jc w:val="center"/>
              <w:rPr>
                <w:rFonts w:ascii="Gill Sans MT" w:hAnsi="Gill Sans MT"/>
                <w:b/>
                <w:sz w:val="20"/>
                <w:szCs w:val="20"/>
                <w:lang w:val="es-MX"/>
              </w:rPr>
            </w:pPr>
          </w:p>
        </w:tc>
        <w:tc>
          <w:tcPr>
            <w:tcW w:w="170" w:type="pct"/>
            <w:shd w:val="clear" w:color="auto" w:fill="auto"/>
          </w:tcPr>
          <w:p w14:paraId="46834376"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34BFD658"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3E8EB00E" w14:textId="77777777" w:rsidR="00892251" w:rsidRDefault="00892251">
            <w:pPr>
              <w:jc w:val="center"/>
              <w:rPr>
                <w:rFonts w:ascii="Gill Sans MT" w:hAnsi="Gill Sans MT"/>
                <w:b/>
                <w:sz w:val="20"/>
                <w:szCs w:val="20"/>
                <w:lang w:val="es-MX"/>
              </w:rPr>
            </w:pPr>
          </w:p>
        </w:tc>
        <w:tc>
          <w:tcPr>
            <w:tcW w:w="170" w:type="pct"/>
            <w:shd w:val="clear" w:color="auto" w:fill="auto"/>
          </w:tcPr>
          <w:p w14:paraId="0304EADF" w14:textId="77777777" w:rsidR="00892251" w:rsidRDefault="00892251">
            <w:pPr>
              <w:jc w:val="center"/>
              <w:rPr>
                <w:rFonts w:ascii="Gill Sans MT" w:hAnsi="Gill Sans MT"/>
                <w:b/>
                <w:sz w:val="20"/>
                <w:szCs w:val="20"/>
                <w:lang w:val="es-MX"/>
              </w:rPr>
            </w:pPr>
          </w:p>
        </w:tc>
        <w:tc>
          <w:tcPr>
            <w:tcW w:w="170" w:type="pct"/>
            <w:shd w:val="clear" w:color="auto" w:fill="auto"/>
          </w:tcPr>
          <w:p w14:paraId="6EB3220F" w14:textId="77777777" w:rsidR="00892251" w:rsidRDefault="00892251">
            <w:pPr>
              <w:jc w:val="center"/>
              <w:rPr>
                <w:rFonts w:ascii="Gill Sans MT" w:hAnsi="Gill Sans MT"/>
                <w:b/>
                <w:sz w:val="20"/>
                <w:szCs w:val="20"/>
                <w:lang w:val="es-MX"/>
              </w:rPr>
            </w:pPr>
          </w:p>
        </w:tc>
        <w:tc>
          <w:tcPr>
            <w:tcW w:w="170" w:type="pct"/>
            <w:shd w:val="clear" w:color="auto" w:fill="auto"/>
          </w:tcPr>
          <w:p w14:paraId="692E8A5E" w14:textId="77777777" w:rsidR="00892251" w:rsidRDefault="00892251">
            <w:pPr>
              <w:jc w:val="center"/>
              <w:rPr>
                <w:rFonts w:ascii="Gill Sans MT" w:hAnsi="Gill Sans MT"/>
                <w:b/>
                <w:sz w:val="20"/>
                <w:szCs w:val="20"/>
                <w:lang w:val="es-MX"/>
              </w:rPr>
            </w:pPr>
          </w:p>
        </w:tc>
        <w:tc>
          <w:tcPr>
            <w:tcW w:w="211" w:type="pct"/>
            <w:shd w:val="clear" w:color="auto" w:fill="auto"/>
          </w:tcPr>
          <w:p w14:paraId="397F1EBA" w14:textId="77777777" w:rsidR="00892251" w:rsidRDefault="00892251">
            <w:pPr>
              <w:jc w:val="center"/>
              <w:rPr>
                <w:rFonts w:ascii="Gill Sans MT" w:hAnsi="Gill Sans MT"/>
                <w:b/>
                <w:sz w:val="20"/>
                <w:szCs w:val="20"/>
                <w:lang w:val="es-MX"/>
              </w:rPr>
            </w:pPr>
          </w:p>
        </w:tc>
        <w:tc>
          <w:tcPr>
            <w:tcW w:w="211" w:type="pct"/>
            <w:shd w:val="clear" w:color="auto" w:fill="auto"/>
          </w:tcPr>
          <w:p w14:paraId="5CCA9298" w14:textId="77777777" w:rsidR="00892251" w:rsidRDefault="00892251">
            <w:pPr>
              <w:jc w:val="center"/>
              <w:rPr>
                <w:rFonts w:ascii="Gill Sans MT" w:hAnsi="Gill Sans MT"/>
                <w:b/>
                <w:sz w:val="20"/>
                <w:szCs w:val="20"/>
                <w:lang w:val="es-MX"/>
              </w:rPr>
            </w:pPr>
          </w:p>
        </w:tc>
        <w:tc>
          <w:tcPr>
            <w:tcW w:w="229" w:type="pct"/>
            <w:shd w:val="clear" w:color="auto" w:fill="auto"/>
          </w:tcPr>
          <w:p w14:paraId="6266C6EE" w14:textId="77777777" w:rsidR="00892251" w:rsidRDefault="00892251">
            <w:pPr>
              <w:jc w:val="center"/>
              <w:rPr>
                <w:rFonts w:ascii="Gill Sans MT" w:hAnsi="Gill Sans MT"/>
                <w:b/>
                <w:sz w:val="20"/>
                <w:szCs w:val="20"/>
                <w:lang w:val="es-MX"/>
              </w:rPr>
            </w:pPr>
          </w:p>
        </w:tc>
      </w:tr>
      <w:tr w:rsidR="00892251" w14:paraId="35511D9D" w14:textId="77777777">
        <w:trPr>
          <w:trHeight w:val="294"/>
        </w:trPr>
        <w:tc>
          <w:tcPr>
            <w:tcW w:w="1080" w:type="pct"/>
            <w:vMerge w:val="restart"/>
          </w:tcPr>
          <w:p w14:paraId="0E3DCDFB" w14:textId="77777777" w:rsidR="00892251" w:rsidRDefault="003A13B7">
            <w:pPr>
              <w:shd w:val="clear" w:color="auto" w:fill="FFFFFF"/>
              <w:spacing w:after="200" w:line="276" w:lineRule="auto"/>
              <w:jc w:val="both"/>
              <w:rPr>
                <w:sz w:val="20"/>
                <w:szCs w:val="20"/>
                <w:lang w:eastAsia="es-SV"/>
              </w:rPr>
            </w:pPr>
            <w:r>
              <w:rPr>
                <w:sz w:val="20"/>
                <w:szCs w:val="20"/>
                <w:lang w:eastAsia="es-SV"/>
              </w:rPr>
              <w:t>Realizar 2 campeonatos de futbol municipales</w:t>
            </w:r>
          </w:p>
        </w:tc>
        <w:tc>
          <w:tcPr>
            <w:tcW w:w="1728" w:type="pct"/>
          </w:tcPr>
          <w:p w14:paraId="7413D652" w14:textId="77777777" w:rsidR="00892251" w:rsidRDefault="003A13B7">
            <w:pPr>
              <w:shd w:val="clear" w:color="auto" w:fill="FFFFFF"/>
              <w:spacing w:after="200" w:line="276" w:lineRule="auto"/>
              <w:jc w:val="both"/>
              <w:rPr>
                <w:sz w:val="20"/>
                <w:szCs w:val="20"/>
                <w:lang w:eastAsia="es-SV"/>
              </w:rPr>
            </w:pPr>
            <w:r>
              <w:rPr>
                <w:sz w:val="20"/>
                <w:szCs w:val="20"/>
                <w:lang w:eastAsia="es-SV"/>
              </w:rPr>
              <w:t>Campeonato de futbol femenino</w:t>
            </w:r>
          </w:p>
        </w:tc>
        <w:tc>
          <w:tcPr>
            <w:tcW w:w="169" w:type="pct"/>
            <w:shd w:val="clear" w:color="auto" w:fill="auto"/>
          </w:tcPr>
          <w:p w14:paraId="3811F436" w14:textId="77777777" w:rsidR="00892251" w:rsidRDefault="00892251">
            <w:pPr>
              <w:jc w:val="center"/>
              <w:rPr>
                <w:rFonts w:ascii="Gill Sans MT" w:hAnsi="Gill Sans MT"/>
                <w:b/>
                <w:sz w:val="20"/>
                <w:szCs w:val="20"/>
                <w:lang w:val="es-MX"/>
              </w:rPr>
            </w:pPr>
          </w:p>
        </w:tc>
        <w:tc>
          <w:tcPr>
            <w:tcW w:w="171" w:type="pct"/>
            <w:shd w:val="clear" w:color="auto" w:fill="auto"/>
          </w:tcPr>
          <w:p w14:paraId="23D28F2A" w14:textId="77777777" w:rsidR="00892251" w:rsidRDefault="00892251">
            <w:pPr>
              <w:jc w:val="center"/>
              <w:rPr>
                <w:rFonts w:ascii="Gill Sans MT" w:hAnsi="Gill Sans MT"/>
                <w:b/>
                <w:sz w:val="20"/>
                <w:szCs w:val="20"/>
                <w:lang w:val="es-MX"/>
              </w:rPr>
            </w:pPr>
          </w:p>
        </w:tc>
        <w:tc>
          <w:tcPr>
            <w:tcW w:w="176" w:type="pct"/>
            <w:shd w:val="clear" w:color="auto" w:fill="auto"/>
          </w:tcPr>
          <w:p w14:paraId="5FCB060A"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AB387ED"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24723DDB" w14:textId="77777777" w:rsidR="00892251" w:rsidRDefault="00892251">
            <w:pPr>
              <w:jc w:val="center"/>
              <w:rPr>
                <w:rFonts w:ascii="Gill Sans MT" w:hAnsi="Gill Sans MT"/>
                <w:b/>
                <w:sz w:val="20"/>
                <w:szCs w:val="20"/>
                <w:lang w:val="es-MX"/>
              </w:rPr>
            </w:pPr>
          </w:p>
        </w:tc>
        <w:tc>
          <w:tcPr>
            <w:tcW w:w="170" w:type="pct"/>
            <w:shd w:val="clear" w:color="auto" w:fill="FFFFFF" w:themeFill="background1"/>
          </w:tcPr>
          <w:p w14:paraId="4DBBBB39" w14:textId="77777777" w:rsidR="00892251" w:rsidRDefault="00892251">
            <w:pPr>
              <w:jc w:val="center"/>
              <w:rPr>
                <w:rFonts w:ascii="Gill Sans MT" w:hAnsi="Gill Sans MT"/>
                <w:b/>
                <w:sz w:val="20"/>
                <w:szCs w:val="20"/>
                <w:lang w:val="es-MX"/>
              </w:rPr>
            </w:pPr>
          </w:p>
        </w:tc>
        <w:tc>
          <w:tcPr>
            <w:tcW w:w="170" w:type="pct"/>
            <w:shd w:val="clear" w:color="auto" w:fill="auto"/>
          </w:tcPr>
          <w:p w14:paraId="360A4A2E" w14:textId="77777777" w:rsidR="00892251" w:rsidRDefault="00892251">
            <w:pPr>
              <w:jc w:val="center"/>
              <w:rPr>
                <w:rFonts w:ascii="Gill Sans MT" w:hAnsi="Gill Sans MT"/>
                <w:b/>
                <w:sz w:val="20"/>
                <w:szCs w:val="20"/>
                <w:lang w:val="es-MX"/>
              </w:rPr>
            </w:pPr>
          </w:p>
        </w:tc>
        <w:tc>
          <w:tcPr>
            <w:tcW w:w="170" w:type="pct"/>
            <w:shd w:val="clear" w:color="auto" w:fill="auto"/>
          </w:tcPr>
          <w:p w14:paraId="43CCA3B2" w14:textId="77777777" w:rsidR="00892251" w:rsidRDefault="00892251">
            <w:pPr>
              <w:jc w:val="center"/>
              <w:rPr>
                <w:rFonts w:ascii="Gill Sans MT" w:hAnsi="Gill Sans MT"/>
                <w:b/>
                <w:sz w:val="20"/>
                <w:szCs w:val="20"/>
                <w:lang w:val="es-MX"/>
              </w:rPr>
            </w:pPr>
          </w:p>
        </w:tc>
        <w:tc>
          <w:tcPr>
            <w:tcW w:w="170" w:type="pct"/>
            <w:shd w:val="clear" w:color="auto" w:fill="auto"/>
          </w:tcPr>
          <w:p w14:paraId="1CB0CD77" w14:textId="77777777" w:rsidR="00892251" w:rsidRDefault="00892251">
            <w:pPr>
              <w:jc w:val="center"/>
              <w:rPr>
                <w:rFonts w:ascii="Gill Sans MT" w:hAnsi="Gill Sans MT"/>
                <w:b/>
                <w:sz w:val="20"/>
                <w:szCs w:val="20"/>
                <w:lang w:val="es-MX"/>
              </w:rPr>
            </w:pPr>
          </w:p>
        </w:tc>
        <w:tc>
          <w:tcPr>
            <w:tcW w:w="211" w:type="pct"/>
            <w:shd w:val="clear" w:color="auto" w:fill="auto"/>
          </w:tcPr>
          <w:p w14:paraId="45C713FD" w14:textId="77777777" w:rsidR="00892251" w:rsidRDefault="00892251">
            <w:pPr>
              <w:jc w:val="center"/>
              <w:rPr>
                <w:rFonts w:ascii="Gill Sans MT" w:hAnsi="Gill Sans MT"/>
                <w:b/>
                <w:sz w:val="20"/>
                <w:szCs w:val="20"/>
                <w:lang w:val="es-MX"/>
              </w:rPr>
            </w:pPr>
          </w:p>
        </w:tc>
        <w:tc>
          <w:tcPr>
            <w:tcW w:w="211" w:type="pct"/>
            <w:shd w:val="clear" w:color="auto" w:fill="auto"/>
          </w:tcPr>
          <w:p w14:paraId="0156AEE0" w14:textId="77777777" w:rsidR="00892251" w:rsidRDefault="00892251">
            <w:pPr>
              <w:jc w:val="center"/>
              <w:rPr>
                <w:rFonts w:ascii="Gill Sans MT" w:hAnsi="Gill Sans MT"/>
                <w:b/>
                <w:sz w:val="20"/>
                <w:szCs w:val="20"/>
                <w:lang w:val="es-MX"/>
              </w:rPr>
            </w:pPr>
          </w:p>
        </w:tc>
        <w:tc>
          <w:tcPr>
            <w:tcW w:w="229" w:type="pct"/>
            <w:shd w:val="clear" w:color="auto" w:fill="auto"/>
          </w:tcPr>
          <w:p w14:paraId="757F724E" w14:textId="77777777" w:rsidR="00892251" w:rsidRDefault="00892251">
            <w:pPr>
              <w:jc w:val="center"/>
              <w:rPr>
                <w:rFonts w:ascii="Gill Sans MT" w:hAnsi="Gill Sans MT"/>
                <w:b/>
                <w:sz w:val="20"/>
                <w:szCs w:val="20"/>
                <w:lang w:val="es-MX"/>
              </w:rPr>
            </w:pPr>
          </w:p>
        </w:tc>
      </w:tr>
      <w:tr w:rsidR="00892251" w14:paraId="11DE8989" w14:textId="77777777">
        <w:trPr>
          <w:trHeight w:val="420"/>
        </w:trPr>
        <w:tc>
          <w:tcPr>
            <w:tcW w:w="1080" w:type="pct"/>
            <w:vMerge/>
          </w:tcPr>
          <w:p w14:paraId="03E9D80C" w14:textId="77777777" w:rsidR="00892251" w:rsidRDefault="00892251">
            <w:pPr>
              <w:shd w:val="clear" w:color="auto" w:fill="FFFFFF"/>
              <w:spacing w:after="200" w:line="276" w:lineRule="auto"/>
              <w:jc w:val="both"/>
              <w:rPr>
                <w:sz w:val="20"/>
                <w:szCs w:val="20"/>
                <w:lang w:eastAsia="es-SV"/>
              </w:rPr>
            </w:pPr>
          </w:p>
        </w:tc>
        <w:tc>
          <w:tcPr>
            <w:tcW w:w="1728" w:type="pct"/>
          </w:tcPr>
          <w:p w14:paraId="3D11E6D4" w14:textId="77777777" w:rsidR="00892251" w:rsidRDefault="003A13B7">
            <w:pPr>
              <w:shd w:val="clear" w:color="auto" w:fill="FFFFFF"/>
              <w:spacing w:after="200" w:line="276" w:lineRule="auto"/>
              <w:jc w:val="both"/>
              <w:rPr>
                <w:sz w:val="20"/>
                <w:szCs w:val="20"/>
                <w:lang w:eastAsia="es-SV"/>
              </w:rPr>
            </w:pPr>
            <w:r>
              <w:rPr>
                <w:sz w:val="20"/>
                <w:szCs w:val="20"/>
                <w:lang w:eastAsia="es-SV"/>
              </w:rPr>
              <w:t>Campeonato de futbol masculino</w:t>
            </w:r>
          </w:p>
        </w:tc>
        <w:tc>
          <w:tcPr>
            <w:tcW w:w="169" w:type="pct"/>
            <w:shd w:val="clear" w:color="auto" w:fill="auto"/>
          </w:tcPr>
          <w:p w14:paraId="72D11BC5" w14:textId="77777777" w:rsidR="00892251" w:rsidRDefault="00892251">
            <w:pPr>
              <w:jc w:val="center"/>
              <w:rPr>
                <w:rFonts w:ascii="Gill Sans MT" w:hAnsi="Gill Sans MT"/>
                <w:b/>
                <w:sz w:val="20"/>
                <w:szCs w:val="20"/>
                <w:lang w:val="es-MX"/>
              </w:rPr>
            </w:pPr>
          </w:p>
        </w:tc>
        <w:tc>
          <w:tcPr>
            <w:tcW w:w="171" w:type="pct"/>
            <w:shd w:val="clear" w:color="auto" w:fill="auto"/>
          </w:tcPr>
          <w:p w14:paraId="5B233CB7" w14:textId="77777777" w:rsidR="00892251" w:rsidRDefault="00892251">
            <w:pPr>
              <w:jc w:val="center"/>
              <w:rPr>
                <w:rFonts w:ascii="Gill Sans MT" w:hAnsi="Gill Sans MT"/>
                <w:b/>
                <w:sz w:val="20"/>
                <w:szCs w:val="20"/>
                <w:lang w:val="es-MX"/>
              </w:rPr>
            </w:pPr>
          </w:p>
        </w:tc>
        <w:tc>
          <w:tcPr>
            <w:tcW w:w="176" w:type="pct"/>
            <w:shd w:val="clear" w:color="auto" w:fill="auto"/>
          </w:tcPr>
          <w:p w14:paraId="71DD24E6" w14:textId="77777777" w:rsidR="00892251" w:rsidRDefault="00892251">
            <w:pPr>
              <w:jc w:val="center"/>
              <w:rPr>
                <w:rFonts w:ascii="Gill Sans MT" w:hAnsi="Gill Sans MT"/>
                <w:b/>
                <w:sz w:val="20"/>
                <w:szCs w:val="20"/>
                <w:lang w:val="es-MX"/>
              </w:rPr>
            </w:pPr>
          </w:p>
        </w:tc>
        <w:tc>
          <w:tcPr>
            <w:tcW w:w="170" w:type="pct"/>
            <w:shd w:val="clear" w:color="auto" w:fill="auto"/>
          </w:tcPr>
          <w:p w14:paraId="4BDD8563" w14:textId="77777777" w:rsidR="00892251" w:rsidRDefault="00892251">
            <w:pPr>
              <w:jc w:val="center"/>
              <w:rPr>
                <w:rFonts w:ascii="Gill Sans MT" w:hAnsi="Gill Sans MT"/>
                <w:b/>
                <w:sz w:val="20"/>
                <w:szCs w:val="20"/>
                <w:lang w:val="es-MX"/>
              </w:rPr>
            </w:pPr>
          </w:p>
        </w:tc>
        <w:tc>
          <w:tcPr>
            <w:tcW w:w="172" w:type="pct"/>
            <w:shd w:val="clear" w:color="auto" w:fill="FFFFFF" w:themeFill="background1"/>
          </w:tcPr>
          <w:p w14:paraId="0C530E4B" w14:textId="77777777" w:rsidR="00892251" w:rsidRDefault="00892251">
            <w:pPr>
              <w:jc w:val="center"/>
              <w:rPr>
                <w:rFonts w:ascii="Gill Sans MT" w:hAnsi="Gill Sans MT"/>
                <w:b/>
                <w:sz w:val="20"/>
                <w:szCs w:val="20"/>
                <w:lang w:val="es-MX"/>
              </w:rPr>
            </w:pPr>
          </w:p>
        </w:tc>
        <w:tc>
          <w:tcPr>
            <w:tcW w:w="170" w:type="pct"/>
            <w:shd w:val="clear" w:color="auto" w:fill="FFFFFF" w:themeFill="background1"/>
          </w:tcPr>
          <w:p w14:paraId="6958193A"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73CCB8EF"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FDF9420"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F42474D"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7CB606DF" w14:textId="77777777" w:rsidR="00892251" w:rsidRDefault="00892251">
            <w:pPr>
              <w:jc w:val="center"/>
              <w:rPr>
                <w:rFonts w:ascii="Gill Sans MT" w:hAnsi="Gill Sans MT"/>
                <w:b/>
                <w:sz w:val="20"/>
                <w:szCs w:val="20"/>
                <w:lang w:val="es-MX"/>
              </w:rPr>
            </w:pPr>
          </w:p>
        </w:tc>
        <w:tc>
          <w:tcPr>
            <w:tcW w:w="211" w:type="pct"/>
            <w:shd w:val="clear" w:color="auto" w:fill="auto"/>
          </w:tcPr>
          <w:p w14:paraId="6E32982A" w14:textId="77777777" w:rsidR="00892251" w:rsidRDefault="00892251">
            <w:pPr>
              <w:jc w:val="center"/>
              <w:rPr>
                <w:rFonts w:ascii="Gill Sans MT" w:hAnsi="Gill Sans MT"/>
                <w:b/>
                <w:sz w:val="20"/>
                <w:szCs w:val="20"/>
                <w:lang w:val="es-MX"/>
              </w:rPr>
            </w:pPr>
          </w:p>
        </w:tc>
        <w:tc>
          <w:tcPr>
            <w:tcW w:w="229" w:type="pct"/>
            <w:shd w:val="clear" w:color="auto" w:fill="auto"/>
          </w:tcPr>
          <w:p w14:paraId="2604668A" w14:textId="77777777" w:rsidR="00892251" w:rsidRDefault="00892251">
            <w:pPr>
              <w:jc w:val="center"/>
              <w:rPr>
                <w:rFonts w:ascii="Gill Sans MT" w:hAnsi="Gill Sans MT"/>
                <w:b/>
                <w:sz w:val="20"/>
                <w:szCs w:val="20"/>
                <w:lang w:val="es-MX"/>
              </w:rPr>
            </w:pPr>
          </w:p>
        </w:tc>
      </w:tr>
      <w:tr w:rsidR="00892251" w14:paraId="53E6760C" w14:textId="77777777">
        <w:trPr>
          <w:trHeight w:val="576"/>
        </w:trPr>
        <w:tc>
          <w:tcPr>
            <w:tcW w:w="1080" w:type="pct"/>
          </w:tcPr>
          <w:p w14:paraId="214F1899" w14:textId="77777777" w:rsidR="00892251" w:rsidRDefault="003A13B7">
            <w:pPr>
              <w:shd w:val="clear" w:color="auto" w:fill="FFFFFF"/>
              <w:spacing w:after="200" w:line="276" w:lineRule="auto"/>
              <w:jc w:val="both"/>
              <w:rPr>
                <w:bCs/>
                <w:sz w:val="20"/>
                <w:szCs w:val="20"/>
                <w:lang w:eastAsia="es-SV"/>
              </w:rPr>
            </w:pPr>
            <w:bookmarkStart w:id="16" w:name="_Hlk31636559"/>
            <w:r>
              <w:rPr>
                <w:bCs/>
                <w:sz w:val="20"/>
                <w:szCs w:val="20"/>
                <w:lang w:eastAsia="es-SV"/>
              </w:rPr>
              <w:t>Crear una escuelita de futbol municipal</w:t>
            </w:r>
          </w:p>
        </w:tc>
        <w:tc>
          <w:tcPr>
            <w:tcW w:w="1728" w:type="pct"/>
          </w:tcPr>
          <w:p w14:paraId="726F7886" w14:textId="77777777" w:rsidR="00892251" w:rsidRDefault="003A13B7">
            <w:pPr>
              <w:shd w:val="clear" w:color="auto" w:fill="FFFFFF"/>
              <w:spacing w:after="200" w:line="276" w:lineRule="auto"/>
              <w:jc w:val="both"/>
              <w:rPr>
                <w:sz w:val="20"/>
                <w:szCs w:val="20"/>
                <w:lang w:eastAsia="es-SV"/>
              </w:rPr>
            </w:pPr>
            <w:r>
              <w:rPr>
                <w:sz w:val="20"/>
                <w:szCs w:val="20"/>
                <w:lang w:eastAsia="es-SV"/>
              </w:rPr>
              <w:t>Trabajar con niños, niñas y jóvenes del municipio</w:t>
            </w:r>
          </w:p>
        </w:tc>
        <w:tc>
          <w:tcPr>
            <w:tcW w:w="169" w:type="pct"/>
            <w:shd w:val="clear" w:color="auto" w:fill="auto"/>
          </w:tcPr>
          <w:p w14:paraId="396FAFCE" w14:textId="77777777" w:rsidR="00892251" w:rsidRDefault="00892251">
            <w:pPr>
              <w:jc w:val="center"/>
              <w:rPr>
                <w:rFonts w:ascii="Gill Sans MT" w:hAnsi="Gill Sans MT"/>
                <w:b/>
                <w:sz w:val="20"/>
                <w:szCs w:val="20"/>
                <w:lang w:val="es-MX"/>
              </w:rPr>
            </w:pPr>
          </w:p>
        </w:tc>
        <w:tc>
          <w:tcPr>
            <w:tcW w:w="171" w:type="pct"/>
            <w:shd w:val="clear" w:color="auto" w:fill="9CC2E5" w:themeFill="accent1" w:themeFillTint="99"/>
          </w:tcPr>
          <w:p w14:paraId="0CB846E2" w14:textId="77777777" w:rsidR="00892251" w:rsidRDefault="00892251">
            <w:pPr>
              <w:jc w:val="center"/>
              <w:rPr>
                <w:rFonts w:ascii="Gill Sans MT" w:hAnsi="Gill Sans MT"/>
                <w:b/>
                <w:sz w:val="20"/>
                <w:szCs w:val="20"/>
                <w:lang w:val="es-MX"/>
              </w:rPr>
            </w:pPr>
          </w:p>
        </w:tc>
        <w:tc>
          <w:tcPr>
            <w:tcW w:w="176" w:type="pct"/>
            <w:shd w:val="clear" w:color="auto" w:fill="9CC2E5" w:themeFill="accent1" w:themeFillTint="99"/>
          </w:tcPr>
          <w:p w14:paraId="148405CD"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27DF37B5" w14:textId="77777777" w:rsidR="00892251" w:rsidRDefault="00892251">
            <w:pPr>
              <w:jc w:val="center"/>
              <w:rPr>
                <w:rFonts w:ascii="Gill Sans MT" w:hAnsi="Gill Sans MT"/>
                <w:b/>
                <w:sz w:val="20"/>
                <w:szCs w:val="20"/>
                <w:lang w:val="es-MX"/>
              </w:rPr>
            </w:pPr>
          </w:p>
        </w:tc>
        <w:tc>
          <w:tcPr>
            <w:tcW w:w="172" w:type="pct"/>
            <w:shd w:val="clear" w:color="auto" w:fill="9CC2E5" w:themeFill="accent1" w:themeFillTint="99"/>
          </w:tcPr>
          <w:p w14:paraId="3968D101"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526DA53"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3E925627"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EFFF242" w14:textId="77777777" w:rsidR="00892251" w:rsidRDefault="00892251">
            <w:pPr>
              <w:jc w:val="center"/>
              <w:rPr>
                <w:rFonts w:ascii="Gill Sans MT" w:hAnsi="Gill Sans MT"/>
                <w:b/>
                <w:sz w:val="20"/>
                <w:szCs w:val="20"/>
                <w:lang w:val="es-MX"/>
              </w:rPr>
            </w:pPr>
          </w:p>
        </w:tc>
        <w:tc>
          <w:tcPr>
            <w:tcW w:w="170" w:type="pct"/>
            <w:shd w:val="clear" w:color="auto" w:fill="9CC2E5" w:themeFill="accent1" w:themeFillTint="99"/>
          </w:tcPr>
          <w:p w14:paraId="0BFD8A86"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18B7E12B" w14:textId="77777777" w:rsidR="00892251" w:rsidRDefault="00892251">
            <w:pPr>
              <w:jc w:val="center"/>
              <w:rPr>
                <w:rFonts w:ascii="Gill Sans MT" w:hAnsi="Gill Sans MT"/>
                <w:b/>
                <w:sz w:val="20"/>
                <w:szCs w:val="20"/>
                <w:lang w:val="es-MX"/>
              </w:rPr>
            </w:pPr>
          </w:p>
        </w:tc>
        <w:tc>
          <w:tcPr>
            <w:tcW w:w="211" w:type="pct"/>
            <w:shd w:val="clear" w:color="auto" w:fill="9CC2E5" w:themeFill="accent1" w:themeFillTint="99"/>
          </w:tcPr>
          <w:p w14:paraId="6145E1B8" w14:textId="77777777" w:rsidR="00892251" w:rsidRDefault="00892251">
            <w:pPr>
              <w:jc w:val="center"/>
              <w:rPr>
                <w:rFonts w:ascii="Gill Sans MT" w:hAnsi="Gill Sans MT"/>
                <w:b/>
                <w:sz w:val="20"/>
                <w:szCs w:val="20"/>
                <w:lang w:val="es-MX"/>
              </w:rPr>
            </w:pPr>
          </w:p>
        </w:tc>
        <w:tc>
          <w:tcPr>
            <w:tcW w:w="229" w:type="pct"/>
            <w:shd w:val="clear" w:color="auto" w:fill="9CC2E5" w:themeFill="accent1" w:themeFillTint="99"/>
          </w:tcPr>
          <w:p w14:paraId="50F14B66" w14:textId="77777777" w:rsidR="00892251" w:rsidRDefault="00892251">
            <w:pPr>
              <w:jc w:val="center"/>
              <w:rPr>
                <w:rFonts w:ascii="Gill Sans MT" w:hAnsi="Gill Sans MT"/>
                <w:b/>
                <w:sz w:val="20"/>
                <w:szCs w:val="20"/>
                <w:lang w:val="es-MX"/>
              </w:rPr>
            </w:pPr>
          </w:p>
        </w:tc>
      </w:tr>
      <w:bookmarkEnd w:id="15"/>
      <w:bookmarkEnd w:id="16"/>
    </w:tbl>
    <w:p w14:paraId="4B4B9D13" w14:textId="77777777" w:rsidR="00892251" w:rsidRDefault="00892251">
      <w:pPr>
        <w:jc w:val="both"/>
        <w:rPr>
          <w:rFonts w:ascii="Gill Sans MT" w:hAnsi="Gill Sans MT"/>
          <w:b/>
          <w:lang w:val="es-MX"/>
        </w:rPr>
        <w:sectPr w:rsidR="00892251" w:rsidSect="003A13B7">
          <w:footerReference w:type="default" r:id="rId10"/>
          <w:pgSz w:w="12242" w:h="15842"/>
          <w:pgMar w:top="1418" w:right="1701" w:bottom="1418" w:left="1701" w:header="567" w:footer="567" w:gutter="0"/>
          <w:cols w:space="708"/>
          <w:docGrid w:linePitch="360"/>
        </w:sectPr>
      </w:pPr>
    </w:p>
    <w:p w14:paraId="2ED5BF44" w14:textId="77777777" w:rsidR="00892251" w:rsidRDefault="003A13B7">
      <w:pPr>
        <w:jc w:val="both"/>
        <w:rPr>
          <w:rFonts w:ascii="Gill Sans MT" w:hAnsi="Gill Sans MT"/>
          <w:b/>
          <w:lang w:val="es-MX"/>
        </w:rPr>
      </w:pPr>
      <w:r>
        <w:rPr>
          <w:rFonts w:ascii="Gill Sans MT" w:hAnsi="Gill Sans MT"/>
          <w:b/>
          <w:lang w:val="es-MX"/>
        </w:rPr>
        <w:lastRenderedPageBreak/>
        <w:t>Presupuesto 2020</w:t>
      </w:r>
    </w:p>
    <w:p w14:paraId="5917539E" w14:textId="77777777" w:rsidR="00892251" w:rsidRDefault="00892251">
      <w:pPr>
        <w:jc w:val="both"/>
        <w:rPr>
          <w:rFonts w:ascii="Gill Sans MT" w:hAnsi="Gill Sans MT"/>
          <w:b/>
          <w:lang w:val="es-MX"/>
        </w:rPr>
      </w:pPr>
    </w:p>
    <w:p w14:paraId="6EEFABEA" w14:textId="77777777" w:rsidR="00892251" w:rsidRDefault="00892251">
      <w:pPr>
        <w:rPr>
          <w:rFonts w:ascii="Arial" w:hAnsi="Arial"/>
          <w:lang w:val="es-MX"/>
        </w:rPr>
      </w:pPr>
    </w:p>
    <w:tbl>
      <w:tblPr>
        <w:tblStyle w:val="Tablaconcuadrcula"/>
        <w:tblW w:w="4970" w:type="pct"/>
        <w:tblInd w:w="51" w:type="dxa"/>
        <w:tblLook w:val="04A0" w:firstRow="1" w:lastRow="0" w:firstColumn="1" w:lastColumn="0" w:noHBand="0" w:noVBand="1"/>
      </w:tblPr>
      <w:tblGrid>
        <w:gridCol w:w="1058"/>
        <w:gridCol w:w="5114"/>
        <w:gridCol w:w="1462"/>
        <w:gridCol w:w="1368"/>
      </w:tblGrid>
      <w:tr w:rsidR="00892251" w14:paraId="2CDBAF79" w14:textId="77777777">
        <w:trPr>
          <w:trHeight w:val="434"/>
        </w:trPr>
        <w:tc>
          <w:tcPr>
            <w:tcW w:w="587" w:type="pct"/>
            <w:shd w:val="clear" w:color="auto" w:fill="F4B083" w:themeFill="accent2" w:themeFillTint="99"/>
          </w:tcPr>
          <w:p w14:paraId="7BA30FD6" w14:textId="77777777" w:rsidR="00892251" w:rsidRDefault="003A13B7">
            <w:pPr>
              <w:jc w:val="center"/>
              <w:rPr>
                <w:rFonts w:ascii="Gill Sans MT" w:hAnsi="Gill Sans MT"/>
                <w:b/>
                <w:sz w:val="20"/>
                <w:szCs w:val="20"/>
                <w:lang w:val="es-MX"/>
              </w:rPr>
            </w:pPr>
            <w:r>
              <w:rPr>
                <w:rFonts w:ascii="Gill Sans MT" w:hAnsi="Gill Sans MT"/>
                <w:b/>
                <w:sz w:val="20"/>
                <w:szCs w:val="20"/>
                <w:lang w:val="es-MX"/>
              </w:rPr>
              <w:t>N°</w:t>
            </w:r>
          </w:p>
        </w:tc>
        <w:tc>
          <w:tcPr>
            <w:tcW w:w="2839" w:type="pct"/>
            <w:shd w:val="clear" w:color="auto" w:fill="F4B083" w:themeFill="accent2" w:themeFillTint="99"/>
            <w:vAlign w:val="center"/>
          </w:tcPr>
          <w:p w14:paraId="39A3913C" w14:textId="77777777" w:rsidR="00892251" w:rsidRDefault="003A13B7">
            <w:pPr>
              <w:jc w:val="center"/>
              <w:rPr>
                <w:rFonts w:ascii="Gill Sans MT" w:hAnsi="Gill Sans MT"/>
                <w:b/>
                <w:sz w:val="20"/>
                <w:szCs w:val="20"/>
                <w:lang w:val="es-MX"/>
              </w:rPr>
            </w:pPr>
            <w:r>
              <w:rPr>
                <w:rFonts w:ascii="Gill Sans MT" w:hAnsi="Gill Sans MT"/>
                <w:b/>
                <w:sz w:val="20"/>
                <w:szCs w:val="20"/>
                <w:lang w:val="es-MX"/>
              </w:rPr>
              <w:t xml:space="preserve">Rubro </w:t>
            </w:r>
          </w:p>
        </w:tc>
        <w:tc>
          <w:tcPr>
            <w:tcW w:w="812" w:type="pct"/>
            <w:shd w:val="clear" w:color="auto" w:fill="F4B083" w:themeFill="accent2" w:themeFillTint="99"/>
          </w:tcPr>
          <w:p w14:paraId="53077473" w14:textId="77777777" w:rsidR="00892251" w:rsidRDefault="003A13B7">
            <w:pPr>
              <w:jc w:val="center"/>
              <w:rPr>
                <w:rFonts w:ascii="Gill Sans MT" w:hAnsi="Gill Sans MT"/>
                <w:b/>
                <w:sz w:val="20"/>
                <w:szCs w:val="20"/>
                <w:lang w:val="es-MX"/>
              </w:rPr>
            </w:pPr>
            <w:r>
              <w:rPr>
                <w:rFonts w:ascii="Gill Sans MT" w:hAnsi="Gill Sans MT"/>
                <w:b/>
                <w:sz w:val="20"/>
                <w:szCs w:val="20"/>
                <w:lang w:val="es-MX"/>
              </w:rPr>
              <w:t xml:space="preserve">Costo unitario </w:t>
            </w:r>
          </w:p>
        </w:tc>
        <w:tc>
          <w:tcPr>
            <w:tcW w:w="760" w:type="pct"/>
            <w:shd w:val="clear" w:color="auto" w:fill="F4B083" w:themeFill="accent2" w:themeFillTint="99"/>
          </w:tcPr>
          <w:p w14:paraId="600B4ED2" w14:textId="77777777" w:rsidR="00892251" w:rsidRDefault="003A13B7">
            <w:pPr>
              <w:jc w:val="center"/>
              <w:rPr>
                <w:rFonts w:ascii="Gill Sans MT" w:hAnsi="Gill Sans MT"/>
                <w:b/>
                <w:sz w:val="20"/>
                <w:szCs w:val="20"/>
                <w:lang w:val="es-MX"/>
              </w:rPr>
            </w:pPr>
            <w:r>
              <w:rPr>
                <w:rFonts w:ascii="Gill Sans MT" w:hAnsi="Gill Sans MT"/>
                <w:b/>
                <w:sz w:val="20"/>
                <w:szCs w:val="20"/>
                <w:lang w:val="es-MX"/>
              </w:rPr>
              <w:t xml:space="preserve">Costo total </w:t>
            </w:r>
          </w:p>
        </w:tc>
      </w:tr>
      <w:tr w:rsidR="00892251" w14:paraId="163490B6" w14:textId="77777777">
        <w:trPr>
          <w:trHeight w:val="365"/>
        </w:trPr>
        <w:tc>
          <w:tcPr>
            <w:tcW w:w="587" w:type="pct"/>
            <w:tcBorders>
              <w:right w:val="single" w:sz="4" w:space="0" w:color="auto"/>
            </w:tcBorders>
          </w:tcPr>
          <w:p w14:paraId="02E77EFE" w14:textId="77777777" w:rsidR="00892251" w:rsidRDefault="00892251">
            <w:pPr>
              <w:numPr>
                <w:ilvl w:val="0"/>
                <w:numId w:val="2"/>
              </w:numPr>
              <w:shd w:val="clear" w:color="auto" w:fill="FFFFFF"/>
              <w:spacing w:line="276" w:lineRule="auto"/>
              <w:jc w:val="center"/>
              <w:rPr>
                <w:sz w:val="20"/>
                <w:szCs w:val="20"/>
                <w:lang w:eastAsia="es-SV"/>
              </w:rPr>
            </w:pPr>
          </w:p>
        </w:tc>
        <w:tc>
          <w:tcPr>
            <w:tcW w:w="2839" w:type="pct"/>
            <w:tcBorders>
              <w:right w:val="single" w:sz="4" w:space="0" w:color="auto"/>
            </w:tcBorders>
          </w:tcPr>
          <w:p w14:paraId="05FF7513" w14:textId="77777777" w:rsidR="00892251" w:rsidRDefault="003A13B7">
            <w:pPr>
              <w:shd w:val="clear" w:color="auto" w:fill="FFFFFF"/>
              <w:spacing w:line="276" w:lineRule="auto"/>
              <w:jc w:val="both"/>
              <w:rPr>
                <w:sz w:val="20"/>
                <w:szCs w:val="20"/>
                <w:lang w:eastAsia="es-SV"/>
              </w:rPr>
            </w:pPr>
            <w:r>
              <w:rPr>
                <w:sz w:val="20"/>
                <w:szCs w:val="20"/>
                <w:lang w:eastAsia="es-SV"/>
              </w:rPr>
              <w:t xml:space="preserve">Organizar los comités juveniles  </w:t>
            </w:r>
          </w:p>
        </w:tc>
        <w:tc>
          <w:tcPr>
            <w:tcW w:w="812" w:type="pct"/>
            <w:tcBorders>
              <w:right w:val="single" w:sz="4" w:space="0" w:color="auto"/>
            </w:tcBorders>
          </w:tcPr>
          <w:p w14:paraId="343B001F" w14:textId="77777777" w:rsidR="00892251" w:rsidRDefault="003A13B7">
            <w:pPr>
              <w:shd w:val="clear" w:color="auto" w:fill="FFFFFF"/>
              <w:spacing w:line="276" w:lineRule="auto"/>
              <w:jc w:val="both"/>
              <w:rPr>
                <w:sz w:val="20"/>
                <w:szCs w:val="20"/>
                <w:lang w:eastAsia="es-SV"/>
              </w:rPr>
            </w:pPr>
            <w:r>
              <w:rPr>
                <w:sz w:val="20"/>
                <w:szCs w:val="20"/>
                <w:lang w:eastAsia="es-SV"/>
              </w:rPr>
              <w:t>$0.00</w:t>
            </w:r>
          </w:p>
        </w:tc>
        <w:tc>
          <w:tcPr>
            <w:tcW w:w="760" w:type="pct"/>
            <w:tcBorders>
              <w:right w:val="single" w:sz="4" w:space="0" w:color="auto"/>
            </w:tcBorders>
          </w:tcPr>
          <w:p w14:paraId="568061CB" w14:textId="77777777" w:rsidR="00892251" w:rsidRDefault="003A13B7">
            <w:pPr>
              <w:shd w:val="clear" w:color="auto" w:fill="FFFFFF"/>
              <w:spacing w:line="276" w:lineRule="auto"/>
              <w:jc w:val="both"/>
              <w:rPr>
                <w:sz w:val="20"/>
                <w:szCs w:val="20"/>
                <w:lang w:eastAsia="es-SV"/>
              </w:rPr>
            </w:pPr>
            <w:r>
              <w:rPr>
                <w:sz w:val="20"/>
                <w:szCs w:val="20"/>
                <w:lang w:eastAsia="es-SV"/>
              </w:rPr>
              <w:t>$0.00</w:t>
            </w:r>
          </w:p>
        </w:tc>
      </w:tr>
      <w:tr w:rsidR="00892251" w14:paraId="0E154418" w14:textId="77777777">
        <w:trPr>
          <w:trHeight w:val="80"/>
        </w:trPr>
        <w:tc>
          <w:tcPr>
            <w:tcW w:w="587" w:type="pct"/>
          </w:tcPr>
          <w:p w14:paraId="79A05DBF"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18395B1B" w14:textId="77777777" w:rsidR="00892251" w:rsidRPr="003A13B7" w:rsidRDefault="003A13B7">
            <w:pPr>
              <w:shd w:val="clear" w:color="auto" w:fill="FFFFFF"/>
              <w:spacing w:line="276" w:lineRule="auto"/>
              <w:jc w:val="both"/>
              <w:rPr>
                <w:sz w:val="20"/>
                <w:szCs w:val="20"/>
                <w:lang w:val="es-SV" w:eastAsia="es-SV"/>
              </w:rPr>
            </w:pPr>
            <w:r w:rsidRPr="003A13B7">
              <w:rPr>
                <w:sz w:val="20"/>
                <w:szCs w:val="20"/>
                <w:lang w:val="es-SV" w:eastAsia="es-SV"/>
              </w:rPr>
              <w:t xml:space="preserve">Recreación y tiempo libre,apoyo económico de infraestructura en canchas de fútbol </w:t>
            </w:r>
          </w:p>
        </w:tc>
        <w:tc>
          <w:tcPr>
            <w:tcW w:w="812" w:type="pct"/>
          </w:tcPr>
          <w:p w14:paraId="6B68D1E1" w14:textId="77777777" w:rsidR="00892251" w:rsidRDefault="003A13B7">
            <w:pPr>
              <w:shd w:val="clear" w:color="auto" w:fill="FFFFFF"/>
              <w:spacing w:line="276" w:lineRule="auto"/>
              <w:jc w:val="both"/>
              <w:rPr>
                <w:sz w:val="20"/>
                <w:szCs w:val="20"/>
                <w:lang w:eastAsia="es-SV"/>
              </w:rPr>
            </w:pPr>
            <w:r>
              <w:rPr>
                <w:sz w:val="20"/>
                <w:szCs w:val="20"/>
                <w:lang w:eastAsia="es-SV"/>
              </w:rPr>
              <w:t>$</w:t>
            </w:r>
            <w:r>
              <w:rPr>
                <w:sz w:val="20"/>
                <w:szCs w:val="20"/>
                <w:lang w:val="en-US" w:eastAsia="es-SV"/>
              </w:rPr>
              <w:t>3</w:t>
            </w:r>
            <w:r>
              <w:rPr>
                <w:sz w:val="20"/>
                <w:szCs w:val="20"/>
                <w:lang w:eastAsia="es-SV"/>
              </w:rPr>
              <w:t>,000.00</w:t>
            </w:r>
          </w:p>
        </w:tc>
        <w:tc>
          <w:tcPr>
            <w:tcW w:w="760" w:type="pct"/>
          </w:tcPr>
          <w:p w14:paraId="2F4891FC" w14:textId="77777777" w:rsidR="00892251" w:rsidRDefault="003A13B7">
            <w:pPr>
              <w:shd w:val="clear" w:color="auto" w:fill="FFFFFF"/>
              <w:spacing w:line="276" w:lineRule="auto"/>
              <w:jc w:val="both"/>
              <w:rPr>
                <w:sz w:val="20"/>
                <w:szCs w:val="20"/>
                <w:lang w:eastAsia="es-SV"/>
              </w:rPr>
            </w:pPr>
            <w:r>
              <w:rPr>
                <w:sz w:val="20"/>
                <w:szCs w:val="20"/>
                <w:lang w:eastAsia="es-SV"/>
              </w:rPr>
              <w:t>$</w:t>
            </w:r>
            <w:r>
              <w:rPr>
                <w:sz w:val="20"/>
                <w:szCs w:val="20"/>
                <w:lang w:val="en-US" w:eastAsia="es-SV"/>
              </w:rPr>
              <w:t>3</w:t>
            </w:r>
            <w:r>
              <w:rPr>
                <w:sz w:val="20"/>
                <w:szCs w:val="20"/>
                <w:lang w:eastAsia="es-SV"/>
              </w:rPr>
              <w:t>,000.00</w:t>
            </w:r>
          </w:p>
        </w:tc>
      </w:tr>
      <w:tr w:rsidR="00892251" w14:paraId="7A6E9283" w14:textId="77777777">
        <w:trPr>
          <w:trHeight w:val="400"/>
        </w:trPr>
        <w:tc>
          <w:tcPr>
            <w:tcW w:w="587" w:type="pct"/>
          </w:tcPr>
          <w:p w14:paraId="60E21480"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5C394CCA" w14:textId="77777777" w:rsidR="00892251" w:rsidRDefault="003A13B7">
            <w:pPr>
              <w:shd w:val="clear" w:color="auto" w:fill="FFFFFF"/>
              <w:spacing w:line="276" w:lineRule="auto"/>
              <w:jc w:val="both"/>
              <w:rPr>
                <w:sz w:val="20"/>
                <w:szCs w:val="20"/>
                <w:lang w:eastAsia="es-SV"/>
              </w:rPr>
            </w:pPr>
            <w:r>
              <w:rPr>
                <w:sz w:val="20"/>
                <w:szCs w:val="20"/>
                <w:lang w:eastAsia="es-SV"/>
              </w:rPr>
              <w:t>Joven acceda a las pasantías del INJUVE</w:t>
            </w:r>
          </w:p>
        </w:tc>
        <w:tc>
          <w:tcPr>
            <w:tcW w:w="812" w:type="pct"/>
          </w:tcPr>
          <w:p w14:paraId="1D43B681" w14:textId="77777777" w:rsidR="00892251" w:rsidRDefault="003A13B7">
            <w:pPr>
              <w:shd w:val="clear" w:color="auto" w:fill="FFFFFF"/>
              <w:spacing w:line="276" w:lineRule="auto"/>
              <w:jc w:val="both"/>
              <w:rPr>
                <w:sz w:val="20"/>
                <w:szCs w:val="20"/>
                <w:lang w:eastAsia="es-SV"/>
              </w:rPr>
            </w:pPr>
            <w:r>
              <w:rPr>
                <w:sz w:val="20"/>
                <w:szCs w:val="20"/>
                <w:lang w:eastAsia="es-SV"/>
              </w:rPr>
              <w:t>$50.00</w:t>
            </w:r>
          </w:p>
        </w:tc>
        <w:tc>
          <w:tcPr>
            <w:tcW w:w="760" w:type="pct"/>
          </w:tcPr>
          <w:p w14:paraId="49BD3387" w14:textId="77777777" w:rsidR="00892251" w:rsidRDefault="003A13B7">
            <w:pPr>
              <w:shd w:val="clear" w:color="auto" w:fill="FFFFFF"/>
              <w:spacing w:line="276" w:lineRule="auto"/>
              <w:jc w:val="both"/>
              <w:rPr>
                <w:sz w:val="20"/>
                <w:szCs w:val="20"/>
                <w:lang w:eastAsia="es-SV"/>
              </w:rPr>
            </w:pPr>
            <w:r>
              <w:rPr>
                <w:sz w:val="20"/>
                <w:szCs w:val="20"/>
                <w:lang w:eastAsia="es-SV"/>
              </w:rPr>
              <w:t>$50.00</w:t>
            </w:r>
          </w:p>
        </w:tc>
      </w:tr>
      <w:tr w:rsidR="00892251" w14:paraId="5D7F2BE4" w14:textId="77777777">
        <w:trPr>
          <w:trHeight w:val="303"/>
        </w:trPr>
        <w:tc>
          <w:tcPr>
            <w:tcW w:w="587" w:type="pct"/>
          </w:tcPr>
          <w:p w14:paraId="7EF7AEF0"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7EFF170F" w14:textId="77777777" w:rsidR="00892251" w:rsidRDefault="003A13B7">
            <w:pPr>
              <w:shd w:val="clear" w:color="auto" w:fill="FFFFFF"/>
              <w:spacing w:line="276" w:lineRule="auto"/>
              <w:jc w:val="both"/>
              <w:rPr>
                <w:sz w:val="20"/>
                <w:szCs w:val="20"/>
                <w:lang w:eastAsia="es-SV"/>
              </w:rPr>
            </w:pPr>
            <w:r>
              <w:rPr>
                <w:sz w:val="20"/>
                <w:szCs w:val="20"/>
                <w:lang w:eastAsia="es-SV"/>
              </w:rPr>
              <w:t xml:space="preserve">1 cajas comunitarias de ahorro y crédito con jóvenes </w:t>
            </w:r>
          </w:p>
        </w:tc>
        <w:tc>
          <w:tcPr>
            <w:tcW w:w="812" w:type="pct"/>
          </w:tcPr>
          <w:p w14:paraId="1B248D9E" w14:textId="77777777" w:rsidR="00892251" w:rsidRDefault="003A13B7">
            <w:pPr>
              <w:shd w:val="clear" w:color="auto" w:fill="FFFFFF"/>
              <w:spacing w:line="276" w:lineRule="auto"/>
              <w:jc w:val="both"/>
              <w:rPr>
                <w:sz w:val="20"/>
                <w:szCs w:val="20"/>
                <w:lang w:eastAsia="es-SV"/>
              </w:rPr>
            </w:pPr>
            <w:r>
              <w:rPr>
                <w:sz w:val="20"/>
                <w:szCs w:val="20"/>
                <w:lang w:eastAsia="es-SV"/>
              </w:rPr>
              <w:t>$0.00</w:t>
            </w:r>
          </w:p>
        </w:tc>
        <w:tc>
          <w:tcPr>
            <w:tcW w:w="760" w:type="pct"/>
          </w:tcPr>
          <w:p w14:paraId="6459A0EA" w14:textId="77777777" w:rsidR="00892251" w:rsidRDefault="003A13B7">
            <w:pPr>
              <w:shd w:val="clear" w:color="auto" w:fill="FFFFFF"/>
              <w:spacing w:line="276" w:lineRule="auto"/>
              <w:jc w:val="both"/>
              <w:rPr>
                <w:sz w:val="20"/>
                <w:szCs w:val="20"/>
                <w:lang w:eastAsia="es-SV"/>
              </w:rPr>
            </w:pPr>
            <w:r>
              <w:rPr>
                <w:sz w:val="20"/>
                <w:szCs w:val="20"/>
                <w:lang w:eastAsia="es-SV"/>
              </w:rPr>
              <w:t>$0.00</w:t>
            </w:r>
          </w:p>
        </w:tc>
      </w:tr>
      <w:tr w:rsidR="00892251" w14:paraId="4524716C" w14:textId="77777777">
        <w:trPr>
          <w:trHeight w:val="451"/>
        </w:trPr>
        <w:tc>
          <w:tcPr>
            <w:tcW w:w="587" w:type="pct"/>
          </w:tcPr>
          <w:p w14:paraId="72C39F78"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55C9B009" w14:textId="77777777" w:rsidR="00892251" w:rsidRDefault="003A13B7">
            <w:pPr>
              <w:shd w:val="clear" w:color="auto" w:fill="FFFFFF"/>
              <w:spacing w:line="276" w:lineRule="auto"/>
              <w:jc w:val="both"/>
              <w:rPr>
                <w:sz w:val="20"/>
                <w:szCs w:val="20"/>
                <w:lang w:eastAsia="es-SV"/>
              </w:rPr>
            </w:pPr>
            <w:r>
              <w:rPr>
                <w:sz w:val="20"/>
                <w:szCs w:val="20"/>
                <w:lang w:eastAsia="es-SV"/>
              </w:rPr>
              <w:t>Implementar una campaña de salud preventiva en coordinación con la UCSF y otras organizaciones</w:t>
            </w:r>
          </w:p>
        </w:tc>
        <w:tc>
          <w:tcPr>
            <w:tcW w:w="812" w:type="pct"/>
          </w:tcPr>
          <w:p w14:paraId="35732369" w14:textId="77777777" w:rsidR="00892251" w:rsidRDefault="003A13B7">
            <w:pPr>
              <w:shd w:val="clear" w:color="auto" w:fill="FFFFFF"/>
              <w:spacing w:line="276" w:lineRule="auto"/>
              <w:jc w:val="both"/>
              <w:rPr>
                <w:sz w:val="20"/>
                <w:szCs w:val="20"/>
                <w:lang w:eastAsia="es-SV"/>
              </w:rPr>
            </w:pPr>
            <w:r>
              <w:rPr>
                <w:sz w:val="20"/>
                <w:szCs w:val="20"/>
                <w:lang w:eastAsia="es-SV"/>
              </w:rPr>
              <w:t>$500.00</w:t>
            </w:r>
          </w:p>
        </w:tc>
        <w:tc>
          <w:tcPr>
            <w:tcW w:w="760" w:type="pct"/>
          </w:tcPr>
          <w:p w14:paraId="1D223A54" w14:textId="77777777" w:rsidR="00892251" w:rsidRDefault="003A13B7">
            <w:pPr>
              <w:shd w:val="clear" w:color="auto" w:fill="FFFFFF"/>
              <w:spacing w:line="276" w:lineRule="auto"/>
              <w:jc w:val="both"/>
              <w:rPr>
                <w:sz w:val="20"/>
                <w:szCs w:val="20"/>
                <w:lang w:eastAsia="es-SV"/>
              </w:rPr>
            </w:pPr>
            <w:r>
              <w:rPr>
                <w:sz w:val="20"/>
                <w:szCs w:val="20"/>
                <w:lang w:eastAsia="es-SV"/>
              </w:rPr>
              <w:t>$500.00</w:t>
            </w:r>
          </w:p>
        </w:tc>
      </w:tr>
      <w:tr w:rsidR="00892251" w14:paraId="7A766665" w14:textId="77777777">
        <w:trPr>
          <w:trHeight w:val="242"/>
        </w:trPr>
        <w:tc>
          <w:tcPr>
            <w:tcW w:w="587" w:type="pct"/>
          </w:tcPr>
          <w:p w14:paraId="22200BF6"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42779A09" w14:textId="77777777" w:rsidR="00892251" w:rsidRDefault="003A13B7">
            <w:pPr>
              <w:shd w:val="clear" w:color="auto" w:fill="FFFFFF"/>
              <w:spacing w:line="276" w:lineRule="auto"/>
              <w:jc w:val="both"/>
              <w:rPr>
                <w:sz w:val="20"/>
                <w:szCs w:val="20"/>
                <w:lang w:eastAsia="es-SV"/>
              </w:rPr>
            </w:pPr>
            <w:r>
              <w:rPr>
                <w:sz w:val="20"/>
                <w:szCs w:val="20"/>
                <w:lang w:eastAsia="es-SV"/>
              </w:rPr>
              <w:t>Los comités de jóvenes se han involucrado en actividades de conservación del medio ambiente</w:t>
            </w:r>
          </w:p>
        </w:tc>
        <w:tc>
          <w:tcPr>
            <w:tcW w:w="812" w:type="pct"/>
          </w:tcPr>
          <w:p w14:paraId="015D118E" w14:textId="77777777" w:rsidR="00892251" w:rsidRDefault="003A13B7">
            <w:pPr>
              <w:shd w:val="clear" w:color="auto" w:fill="FFFFFF"/>
              <w:spacing w:line="276" w:lineRule="auto"/>
              <w:jc w:val="both"/>
              <w:rPr>
                <w:sz w:val="20"/>
                <w:szCs w:val="20"/>
                <w:lang w:eastAsia="es-SV"/>
              </w:rPr>
            </w:pPr>
            <w:r>
              <w:rPr>
                <w:sz w:val="20"/>
                <w:szCs w:val="20"/>
                <w:lang w:eastAsia="es-SV"/>
              </w:rPr>
              <w:t>$500.00</w:t>
            </w:r>
          </w:p>
        </w:tc>
        <w:tc>
          <w:tcPr>
            <w:tcW w:w="760" w:type="pct"/>
          </w:tcPr>
          <w:p w14:paraId="6A773698" w14:textId="77777777" w:rsidR="00892251" w:rsidRDefault="003A13B7">
            <w:pPr>
              <w:shd w:val="clear" w:color="auto" w:fill="FFFFFF"/>
              <w:spacing w:line="276" w:lineRule="auto"/>
              <w:jc w:val="both"/>
              <w:rPr>
                <w:sz w:val="20"/>
                <w:szCs w:val="20"/>
                <w:lang w:eastAsia="es-SV"/>
              </w:rPr>
            </w:pPr>
            <w:r>
              <w:rPr>
                <w:sz w:val="20"/>
                <w:szCs w:val="20"/>
                <w:lang w:eastAsia="es-SV"/>
              </w:rPr>
              <w:t>$500.00</w:t>
            </w:r>
          </w:p>
        </w:tc>
      </w:tr>
      <w:tr w:rsidR="00892251" w14:paraId="2E2D474E" w14:textId="77777777">
        <w:trPr>
          <w:trHeight w:val="96"/>
        </w:trPr>
        <w:tc>
          <w:tcPr>
            <w:tcW w:w="587" w:type="pct"/>
          </w:tcPr>
          <w:p w14:paraId="2B431BB1"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488A1776" w14:textId="77777777" w:rsidR="00892251" w:rsidRDefault="003A13B7">
            <w:pPr>
              <w:shd w:val="clear" w:color="auto" w:fill="FFFFFF"/>
              <w:spacing w:line="276" w:lineRule="auto"/>
              <w:jc w:val="both"/>
              <w:rPr>
                <w:bCs/>
                <w:sz w:val="20"/>
                <w:szCs w:val="20"/>
                <w:lang w:eastAsia="es-SV"/>
              </w:rPr>
            </w:pPr>
            <w:r>
              <w:rPr>
                <w:sz w:val="20"/>
                <w:szCs w:val="20"/>
                <w:lang w:eastAsia="es-SV"/>
              </w:rPr>
              <w:t>Un espacio físico que funcione como casa de la juventud del municipio</w:t>
            </w:r>
          </w:p>
        </w:tc>
        <w:tc>
          <w:tcPr>
            <w:tcW w:w="812" w:type="pct"/>
          </w:tcPr>
          <w:p w14:paraId="74B2F29D" w14:textId="77777777" w:rsidR="00892251" w:rsidRDefault="003A13B7">
            <w:pPr>
              <w:shd w:val="clear" w:color="auto" w:fill="FFFFFF"/>
              <w:spacing w:line="276" w:lineRule="auto"/>
              <w:jc w:val="both"/>
              <w:rPr>
                <w:sz w:val="20"/>
                <w:szCs w:val="20"/>
                <w:lang w:eastAsia="es-SV"/>
              </w:rPr>
            </w:pPr>
            <w:r>
              <w:rPr>
                <w:sz w:val="20"/>
                <w:szCs w:val="20"/>
                <w:lang w:eastAsia="es-SV"/>
              </w:rPr>
              <w:t>$1,000.00</w:t>
            </w:r>
          </w:p>
        </w:tc>
        <w:tc>
          <w:tcPr>
            <w:tcW w:w="760" w:type="pct"/>
          </w:tcPr>
          <w:p w14:paraId="10126EB1" w14:textId="77777777" w:rsidR="00892251" w:rsidRDefault="003A13B7">
            <w:pPr>
              <w:shd w:val="clear" w:color="auto" w:fill="FFFFFF"/>
              <w:spacing w:line="276" w:lineRule="auto"/>
              <w:jc w:val="both"/>
              <w:rPr>
                <w:sz w:val="20"/>
                <w:szCs w:val="20"/>
                <w:lang w:eastAsia="es-SV"/>
              </w:rPr>
            </w:pPr>
            <w:r>
              <w:rPr>
                <w:sz w:val="20"/>
                <w:szCs w:val="20"/>
                <w:lang w:eastAsia="es-SV"/>
              </w:rPr>
              <w:t>$1,000.00</w:t>
            </w:r>
          </w:p>
        </w:tc>
      </w:tr>
      <w:tr w:rsidR="00892251" w14:paraId="19F764DC" w14:textId="77777777">
        <w:trPr>
          <w:trHeight w:val="425"/>
        </w:trPr>
        <w:tc>
          <w:tcPr>
            <w:tcW w:w="587" w:type="pct"/>
          </w:tcPr>
          <w:p w14:paraId="1A154E5C"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3E6BDCCA" w14:textId="77777777" w:rsidR="00892251" w:rsidRDefault="003A13B7">
            <w:pPr>
              <w:shd w:val="clear" w:color="auto" w:fill="FFFFFF"/>
              <w:spacing w:line="276" w:lineRule="auto"/>
              <w:jc w:val="both"/>
              <w:rPr>
                <w:bCs/>
                <w:sz w:val="20"/>
                <w:szCs w:val="20"/>
                <w:lang w:eastAsia="es-SV"/>
              </w:rPr>
            </w:pPr>
            <w:r>
              <w:rPr>
                <w:sz w:val="20"/>
                <w:szCs w:val="20"/>
                <w:lang w:eastAsia="es-SV"/>
              </w:rPr>
              <w:t>Se ha habilitado la cancha de basquetbol para distintas disciplinas</w:t>
            </w:r>
          </w:p>
        </w:tc>
        <w:tc>
          <w:tcPr>
            <w:tcW w:w="812" w:type="pct"/>
          </w:tcPr>
          <w:p w14:paraId="4B020228" w14:textId="77777777" w:rsidR="00892251" w:rsidRDefault="003A13B7">
            <w:pPr>
              <w:shd w:val="clear" w:color="auto" w:fill="FFFFFF"/>
              <w:spacing w:line="276" w:lineRule="auto"/>
              <w:jc w:val="both"/>
              <w:rPr>
                <w:sz w:val="20"/>
                <w:szCs w:val="20"/>
                <w:lang w:eastAsia="es-SV"/>
              </w:rPr>
            </w:pPr>
            <w:r>
              <w:rPr>
                <w:sz w:val="20"/>
                <w:szCs w:val="20"/>
                <w:lang w:eastAsia="es-SV"/>
              </w:rPr>
              <w:t>$500.00</w:t>
            </w:r>
          </w:p>
        </w:tc>
        <w:tc>
          <w:tcPr>
            <w:tcW w:w="760" w:type="pct"/>
          </w:tcPr>
          <w:p w14:paraId="27198B07" w14:textId="77777777" w:rsidR="00892251" w:rsidRDefault="003A13B7">
            <w:pPr>
              <w:shd w:val="clear" w:color="auto" w:fill="FFFFFF"/>
              <w:spacing w:line="276" w:lineRule="auto"/>
              <w:jc w:val="both"/>
              <w:rPr>
                <w:sz w:val="20"/>
                <w:szCs w:val="20"/>
                <w:lang w:eastAsia="es-SV"/>
              </w:rPr>
            </w:pPr>
            <w:r>
              <w:rPr>
                <w:sz w:val="20"/>
                <w:szCs w:val="20"/>
                <w:lang w:eastAsia="es-SV"/>
              </w:rPr>
              <w:t>$</w:t>
            </w:r>
            <w:r>
              <w:rPr>
                <w:sz w:val="20"/>
                <w:szCs w:val="20"/>
                <w:lang w:val="en-US" w:eastAsia="es-SV"/>
              </w:rPr>
              <w:t>2</w:t>
            </w:r>
            <w:r>
              <w:rPr>
                <w:sz w:val="20"/>
                <w:szCs w:val="20"/>
                <w:lang w:eastAsia="es-SV"/>
              </w:rPr>
              <w:t>,000.00</w:t>
            </w:r>
          </w:p>
        </w:tc>
      </w:tr>
      <w:tr w:rsidR="00892251" w14:paraId="65A8F462" w14:textId="77777777">
        <w:trPr>
          <w:trHeight w:val="26"/>
        </w:trPr>
        <w:tc>
          <w:tcPr>
            <w:tcW w:w="587" w:type="pct"/>
          </w:tcPr>
          <w:p w14:paraId="42E5132E"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691D9B95" w14:textId="77777777" w:rsidR="00892251" w:rsidRDefault="003A13B7">
            <w:pPr>
              <w:shd w:val="clear" w:color="auto" w:fill="FFFFFF"/>
              <w:spacing w:line="276" w:lineRule="auto"/>
              <w:jc w:val="both"/>
              <w:rPr>
                <w:sz w:val="20"/>
                <w:szCs w:val="20"/>
                <w:lang w:eastAsia="es-SV"/>
              </w:rPr>
            </w:pPr>
            <w:r>
              <w:rPr>
                <w:sz w:val="20"/>
                <w:szCs w:val="20"/>
                <w:lang w:eastAsia="es-SV"/>
              </w:rPr>
              <w:t>Implementado un curso artístico</w:t>
            </w:r>
          </w:p>
        </w:tc>
        <w:tc>
          <w:tcPr>
            <w:tcW w:w="812" w:type="pct"/>
          </w:tcPr>
          <w:p w14:paraId="2FE69519" w14:textId="77777777" w:rsidR="00892251" w:rsidRDefault="003A13B7">
            <w:pPr>
              <w:shd w:val="clear" w:color="auto" w:fill="FFFFFF"/>
              <w:spacing w:line="276" w:lineRule="auto"/>
              <w:jc w:val="both"/>
              <w:rPr>
                <w:sz w:val="20"/>
                <w:szCs w:val="20"/>
                <w:lang w:eastAsia="es-SV"/>
              </w:rPr>
            </w:pPr>
            <w:r>
              <w:rPr>
                <w:sz w:val="20"/>
                <w:szCs w:val="20"/>
                <w:lang w:eastAsia="es-SV"/>
              </w:rPr>
              <w:t>$1,000.00</w:t>
            </w:r>
          </w:p>
        </w:tc>
        <w:tc>
          <w:tcPr>
            <w:tcW w:w="760" w:type="pct"/>
          </w:tcPr>
          <w:p w14:paraId="3BF29E20" w14:textId="77777777" w:rsidR="00892251" w:rsidRDefault="003A13B7">
            <w:pPr>
              <w:shd w:val="clear" w:color="auto" w:fill="FFFFFF"/>
              <w:spacing w:line="276" w:lineRule="auto"/>
              <w:jc w:val="both"/>
              <w:rPr>
                <w:sz w:val="20"/>
                <w:szCs w:val="20"/>
                <w:lang w:eastAsia="es-SV"/>
              </w:rPr>
            </w:pPr>
            <w:r>
              <w:rPr>
                <w:sz w:val="20"/>
                <w:szCs w:val="20"/>
                <w:lang w:eastAsia="es-SV"/>
              </w:rPr>
              <w:t>$1,000.00</w:t>
            </w:r>
          </w:p>
        </w:tc>
      </w:tr>
      <w:tr w:rsidR="00892251" w14:paraId="06207711" w14:textId="77777777">
        <w:trPr>
          <w:trHeight w:val="26"/>
        </w:trPr>
        <w:tc>
          <w:tcPr>
            <w:tcW w:w="587" w:type="pct"/>
          </w:tcPr>
          <w:p w14:paraId="1DB44DBD"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291701FC" w14:textId="77777777" w:rsidR="00892251" w:rsidRDefault="003A13B7">
            <w:pPr>
              <w:shd w:val="clear" w:color="auto" w:fill="FFFFFF"/>
              <w:spacing w:line="276" w:lineRule="auto"/>
              <w:jc w:val="both"/>
              <w:rPr>
                <w:sz w:val="20"/>
                <w:szCs w:val="20"/>
                <w:lang w:eastAsia="es-SV"/>
              </w:rPr>
            </w:pPr>
            <w:r>
              <w:rPr>
                <w:sz w:val="20"/>
                <w:szCs w:val="20"/>
                <w:lang w:eastAsia="es-SV"/>
              </w:rPr>
              <w:t>Crear una escuelita de futbol municipal</w:t>
            </w:r>
          </w:p>
        </w:tc>
        <w:tc>
          <w:tcPr>
            <w:tcW w:w="812" w:type="pct"/>
          </w:tcPr>
          <w:p w14:paraId="72B3EE78" w14:textId="77777777" w:rsidR="00892251" w:rsidRDefault="003A13B7">
            <w:pPr>
              <w:shd w:val="clear" w:color="auto" w:fill="FFFFFF"/>
              <w:spacing w:line="276" w:lineRule="auto"/>
              <w:jc w:val="both"/>
              <w:rPr>
                <w:sz w:val="20"/>
                <w:szCs w:val="20"/>
                <w:lang w:eastAsia="es-SV"/>
              </w:rPr>
            </w:pPr>
            <w:r>
              <w:rPr>
                <w:sz w:val="20"/>
                <w:szCs w:val="20"/>
                <w:lang w:eastAsia="es-SV"/>
              </w:rPr>
              <w:t xml:space="preserve">$ </w:t>
            </w:r>
            <w:r>
              <w:rPr>
                <w:sz w:val="20"/>
                <w:szCs w:val="20"/>
                <w:lang w:val="en-US" w:eastAsia="es-SV"/>
              </w:rPr>
              <w:t>3</w:t>
            </w:r>
            <w:r>
              <w:rPr>
                <w:sz w:val="20"/>
                <w:szCs w:val="20"/>
                <w:lang w:eastAsia="es-SV"/>
              </w:rPr>
              <w:t>,000.00</w:t>
            </w:r>
          </w:p>
        </w:tc>
        <w:tc>
          <w:tcPr>
            <w:tcW w:w="760" w:type="pct"/>
          </w:tcPr>
          <w:p w14:paraId="7BD06E32" w14:textId="77777777" w:rsidR="00892251" w:rsidRDefault="003A13B7">
            <w:pPr>
              <w:shd w:val="clear" w:color="auto" w:fill="FFFFFF"/>
              <w:spacing w:line="276" w:lineRule="auto"/>
              <w:jc w:val="both"/>
              <w:rPr>
                <w:sz w:val="20"/>
                <w:szCs w:val="20"/>
                <w:lang w:eastAsia="es-SV"/>
              </w:rPr>
            </w:pPr>
            <w:r>
              <w:rPr>
                <w:sz w:val="20"/>
                <w:szCs w:val="20"/>
                <w:lang w:eastAsia="es-SV"/>
              </w:rPr>
              <w:t>$</w:t>
            </w:r>
            <w:r>
              <w:rPr>
                <w:sz w:val="20"/>
                <w:szCs w:val="20"/>
                <w:lang w:val="en-US" w:eastAsia="es-SV"/>
              </w:rPr>
              <w:t>3</w:t>
            </w:r>
            <w:r>
              <w:rPr>
                <w:sz w:val="20"/>
                <w:szCs w:val="20"/>
                <w:lang w:eastAsia="es-SV"/>
              </w:rPr>
              <w:t>,000.00</w:t>
            </w:r>
          </w:p>
        </w:tc>
      </w:tr>
      <w:tr w:rsidR="00892251" w14:paraId="09C2F808" w14:textId="77777777">
        <w:trPr>
          <w:trHeight w:val="265"/>
        </w:trPr>
        <w:tc>
          <w:tcPr>
            <w:tcW w:w="587" w:type="pct"/>
          </w:tcPr>
          <w:p w14:paraId="2684873E"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4545149D" w14:textId="77777777" w:rsidR="00892251" w:rsidRDefault="003A13B7">
            <w:pPr>
              <w:shd w:val="clear" w:color="auto" w:fill="FFFFFF"/>
              <w:spacing w:line="276" w:lineRule="auto"/>
              <w:jc w:val="both"/>
              <w:rPr>
                <w:bCs/>
                <w:sz w:val="20"/>
                <w:szCs w:val="20"/>
                <w:lang w:eastAsia="es-SV"/>
              </w:rPr>
            </w:pPr>
            <w:r>
              <w:rPr>
                <w:bCs/>
                <w:sz w:val="20"/>
                <w:szCs w:val="20"/>
                <w:lang w:eastAsia="es-SV"/>
              </w:rPr>
              <w:t xml:space="preserve">Papelería </w:t>
            </w:r>
          </w:p>
        </w:tc>
        <w:tc>
          <w:tcPr>
            <w:tcW w:w="812" w:type="pct"/>
          </w:tcPr>
          <w:p w14:paraId="0634A2A1" w14:textId="77777777" w:rsidR="00892251" w:rsidRDefault="003A13B7">
            <w:pPr>
              <w:shd w:val="clear" w:color="auto" w:fill="FFFFFF"/>
              <w:spacing w:line="276" w:lineRule="auto"/>
              <w:jc w:val="both"/>
              <w:rPr>
                <w:sz w:val="20"/>
                <w:szCs w:val="20"/>
                <w:lang w:eastAsia="es-SV"/>
              </w:rPr>
            </w:pPr>
            <w:r>
              <w:rPr>
                <w:sz w:val="20"/>
                <w:szCs w:val="20"/>
                <w:lang w:eastAsia="es-SV"/>
              </w:rPr>
              <w:t>$300.00</w:t>
            </w:r>
          </w:p>
        </w:tc>
        <w:tc>
          <w:tcPr>
            <w:tcW w:w="760" w:type="pct"/>
          </w:tcPr>
          <w:p w14:paraId="2C4FBAEE" w14:textId="77777777" w:rsidR="00892251" w:rsidRDefault="003A13B7">
            <w:pPr>
              <w:shd w:val="clear" w:color="auto" w:fill="FFFFFF"/>
              <w:spacing w:line="276" w:lineRule="auto"/>
              <w:jc w:val="both"/>
              <w:rPr>
                <w:sz w:val="20"/>
                <w:szCs w:val="20"/>
                <w:lang w:eastAsia="es-SV"/>
              </w:rPr>
            </w:pPr>
            <w:r>
              <w:rPr>
                <w:sz w:val="20"/>
                <w:szCs w:val="20"/>
                <w:lang w:eastAsia="es-SV"/>
              </w:rPr>
              <w:t>$300.00</w:t>
            </w:r>
          </w:p>
        </w:tc>
      </w:tr>
      <w:tr w:rsidR="00892251" w14:paraId="1F4C9017" w14:textId="77777777">
        <w:trPr>
          <w:trHeight w:val="265"/>
        </w:trPr>
        <w:tc>
          <w:tcPr>
            <w:tcW w:w="587" w:type="pct"/>
          </w:tcPr>
          <w:p w14:paraId="17B20DE5"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24CBCC81" w14:textId="77777777" w:rsidR="00892251" w:rsidRDefault="003A13B7">
            <w:pPr>
              <w:shd w:val="clear" w:color="auto" w:fill="FFFFFF"/>
              <w:spacing w:line="276" w:lineRule="auto"/>
              <w:jc w:val="both"/>
              <w:rPr>
                <w:bCs/>
                <w:sz w:val="20"/>
                <w:szCs w:val="20"/>
                <w:lang w:eastAsia="es-SV"/>
              </w:rPr>
            </w:pPr>
            <w:r>
              <w:rPr>
                <w:bCs/>
                <w:sz w:val="20"/>
                <w:szCs w:val="20"/>
                <w:lang w:eastAsia="es-SV"/>
              </w:rPr>
              <w:t>Realizar 2 campeonatos de futbol masculino y femenino</w:t>
            </w:r>
          </w:p>
        </w:tc>
        <w:tc>
          <w:tcPr>
            <w:tcW w:w="812" w:type="pct"/>
          </w:tcPr>
          <w:p w14:paraId="39714130" w14:textId="77777777" w:rsidR="00892251" w:rsidRDefault="003A13B7">
            <w:pPr>
              <w:shd w:val="clear" w:color="auto" w:fill="FFFFFF"/>
              <w:spacing w:line="276" w:lineRule="auto"/>
              <w:jc w:val="both"/>
              <w:rPr>
                <w:sz w:val="20"/>
                <w:szCs w:val="20"/>
                <w:lang w:eastAsia="es-SV"/>
              </w:rPr>
            </w:pPr>
            <w:r>
              <w:rPr>
                <w:sz w:val="20"/>
                <w:szCs w:val="20"/>
                <w:lang w:eastAsia="es-SV"/>
              </w:rPr>
              <w:t>$3,000.00</w:t>
            </w:r>
          </w:p>
        </w:tc>
        <w:tc>
          <w:tcPr>
            <w:tcW w:w="760" w:type="pct"/>
          </w:tcPr>
          <w:p w14:paraId="48DE9D7D" w14:textId="77777777" w:rsidR="00892251" w:rsidRDefault="003A13B7">
            <w:pPr>
              <w:shd w:val="clear" w:color="auto" w:fill="FFFFFF"/>
              <w:spacing w:line="276" w:lineRule="auto"/>
              <w:rPr>
                <w:sz w:val="20"/>
                <w:szCs w:val="20"/>
                <w:lang w:eastAsia="es-SV"/>
              </w:rPr>
            </w:pPr>
            <w:r>
              <w:rPr>
                <w:sz w:val="20"/>
                <w:szCs w:val="20"/>
                <w:lang w:eastAsia="es-SV"/>
              </w:rPr>
              <w:t>$6,000.00</w:t>
            </w:r>
          </w:p>
        </w:tc>
      </w:tr>
      <w:tr w:rsidR="00892251" w14:paraId="778210EF" w14:textId="77777777">
        <w:trPr>
          <w:trHeight w:val="425"/>
        </w:trPr>
        <w:tc>
          <w:tcPr>
            <w:tcW w:w="587" w:type="pct"/>
          </w:tcPr>
          <w:p w14:paraId="5740875D" w14:textId="77777777" w:rsidR="00892251" w:rsidRDefault="00892251">
            <w:pPr>
              <w:numPr>
                <w:ilvl w:val="0"/>
                <w:numId w:val="2"/>
              </w:numPr>
              <w:shd w:val="clear" w:color="auto" w:fill="FFFFFF"/>
              <w:spacing w:line="276" w:lineRule="auto"/>
              <w:jc w:val="center"/>
              <w:rPr>
                <w:sz w:val="20"/>
                <w:szCs w:val="20"/>
                <w:lang w:val="en-US" w:eastAsia="es-SV"/>
              </w:rPr>
            </w:pPr>
          </w:p>
        </w:tc>
        <w:tc>
          <w:tcPr>
            <w:tcW w:w="2839" w:type="pct"/>
          </w:tcPr>
          <w:p w14:paraId="6195DFC9" w14:textId="77777777" w:rsidR="00892251" w:rsidRDefault="00892251">
            <w:pPr>
              <w:shd w:val="clear" w:color="auto" w:fill="FFFFFF"/>
              <w:spacing w:line="276" w:lineRule="auto"/>
              <w:jc w:val="both"/>
              <w:rPr>
                <w:bCs/>
                <w:sz w:val="20"/>
                <w:szCs w:val="20"/>
                <w:lang w:eastAsia="es-SV"/>
              </w:rPr>
            </w:pPr>
          </w:p>
        </w:tc>
        <w:tc>
          <w:tcPr>
            <w:tcW w:w="812" w:type="pct"/>
          </w:tcPr>
          <w:p w14:paraId="4DB71C87" w14:textId="77777777" w:rsidR="00892251" w:rsidRDefault="003A13B7">
            <w:pPr>
              <w:shd w:val="clear" w:color="auto" w:fill="FFFFFF"/>
              <w:spacing w:line="276" w:lineRule="auto"/>
              <w:jc w:val="both"/>
              <w:rPr>
                <w:sz w:val="20"/>
                <w:szCs w:val="20"/>
                <w:lang w:eastAsia="es-SV"/>
              </w:rPr>
            </w:pPr>
            <w:r>
              <w:rPr>
                <w:sz w:val="20"/>
                <w:szCs w:val="20"/>
                <w:lang w:eastAsia="es-SV"/>
              </w:rPr>
              <w:t>$500.00</w:t>
            </w:r>
          </w:p>
        </w:tc>
        <w:tc>
          <w:tcPr>
            <w:tcW w:w="760" w:type="pct"/>
          </w:tcPr>
          <w:p w14:paraId="04CE4036" w14:textId="77777777" w:rsidR="00892251" w:rsidRDefault="003A13B7">
            <w:pPr>
              <w:shd w:val="clear" w:color="auto" w:fill="FFFFFF"/>
              <w:spacing w:line="276" w:lineRule="auto"/>
              <w:jc w:val="both"/>
              <w:rPr>
                <w:sz w:val="20"/>
                <w:szCs w:val="20"/>
                <w:lang w:eastAsia="es-SV"/>
              </w:rPr>
            </w:pPr>
            <w:r>
              <w:rPr>
                <w:sz w:val="20"/>
                <w:szCs w:val="20"/>
                <w:lang w:eastAsia="es-SV"/>
              </w:rPr>
              <w:t>$500.00</w:t>
            </w:r>
          </w:p>
        </w:tc>
      </w:tr>
    </w:tbl>
    <w:p w14:paraId="53D09F4D" w14:textId="77777777" w:rsidR="00892251" w:rsidRDefault="00892251">
      <w:pPr>
        <w:rPr>
          <w:rFonts w:ascii="Gill Sans MT" w:hAnsi="Gill Sans MT"/>
          <w:lang w:val="es-MX"/>
        </w:rPr>
      </w:pPr>
    </w:p>
    <w:p w14:paraId="057C3E31" w14:textId="77777777" w:rsidR="00892251" w:rsidRDefault="003A13B7">
      <w:pPr>
        <w:jc w:val="right"/>
        <w:rPr>
          <w:rFonts w:ascii="Gill Sans MT" w:hAnsi="Gill Sans MT"/>
          <w:b/>
          <w:bCs/>
          <w:sz w:val="28"/>
          <w:szCs w:val="28"/>
          <w:lang w:val="es-MX"/>
        </w:rPr>
      </w:pPr>
      <w:r>
        <w:rPr>
          <w:rFonts w:ascii="Gill Sans MT" w:hAnsi="Gill Sans MT"/>
          <w:b/>
          <w:bCs/>
          <w:sz w:val="28"/>
          <w:szCs w:val="28"/>
          <w:lang w:val="es-MX"/>
        </w:rPr>
        <w:t xml:space="preserve">TOTAL: $ </w:t>
      </w:r>
      <w:r>
        <w:rPr>
          <w:rFonts w:ascii="Gill Sans MT" w:hAnsi="Gill Sans MT"/>
          <w:b/>
          <w:bCs/>
          <w:sz w:val="28"/>
          <w:szCs w:val="28"/>
          <w:lang w:val="es-SV"/>
        </w:rPr>
        <w:t>17</w:t>
      </w:r>
      <w:r>
        <w:rPr>
          <w:rFonts w:ascii="Gill Sans MT" w:hAnsi="Gill Sans MT"/>
          <w:b/>
          <w:bCs/>
          <w:sz w:val="28"/>
          <w:szCs w:val="28"/>
          <w:lang w:val="es-MX"/>
        </w:rPr>
        <w:t>,</w:t>
      </w:r>
      <w:r>
        <w:rPr>
          <w:rFonts w:ascii="Gill Sans MT" w:hAnsi="Gill Sans MT"/>
          <w:b/>
          <w:bCs/>
          <w:sz w:val="28"/>
          <w:szCs w:val="28"/>
          <w:lang w:val="es-SV"/>
        </w:rPr>
        <w:t>8</w:t>
      </w:r>
      <w:r>
        <w:rPr>
          <w:rFonts w:ascii="Gill Sans MT" w:hAnsi="Gill Sans MT"/>
          <w:b/>
          <w:bCs/>
          <w:sz w:val="28"/>
          <w:szCs w:val="28"/>
          <w:lang w:val="es-MX"/>
        </w:rPr>
        <w:t>50.00</w:t>
      </w:r>
    </w:p>
    <w:sectPr w:rsidR="00892251">
      <w:pgSz w:w="12242" w:h="15842"/>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A1DEA" w14:textId="77777777" w:rsidR="000F6C2B" w:rsidRDefault="000F6C2B">
      <w:pPr>
        <w:spacing w:after="0" w:line="240" w:lineRule="auto"/>
      </w:pPr>
      <w:r>
        <w:separator/>
      </w:r>
    </w:p>
  </w:endnote>
  <w:endnote w:type="continuationSeparator" w:id="0">
    <w:p w14:paraId="4D983DA2" w14:textId="77777777" w:rsidR="000F6C2B" w:rsidRDefault="000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altName w:val="Gill Sans MT"/>
    <w:charset w:val="00"/>
    <w:family w:val="swiss"/>
    <w:pitch w:val="variable"/>
    <w:sig w:usb0="00000003" w:usb1="00000000" w:usb2="00000000" w:usb3="00000000" w:csb0="00000003" w:csb1="00000000"/>
  </w:font>
  <w:font w:name="Algerian">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4485"/>
    </w:sdtPr>
    <w:sdtEndPr/>
    <w:sdtContent>
      <w:p w14:paraId="2E16461B" w14:textId="77777777" w:rsidR="00892251" w:rsidRDefault="003A13B7">
        <w:pPr>
          <w:pStyle w:val="Piedepgina"/>
          <w:jc w:val="center"/>
        </w:pPr>
        <w:r>
          <w:fldChar w:fldCharType="begin"/>
        </w:r>
        <w:r>
          <w:instrText xml:space="preserve"> PAGE   \* MERGEFORMAT </w:instrText>
        </w:r>
        <w:r>
          <w:fldChar w:fldCharType="separate"/>
        </w:r>
        <w:r>
          <w:rPr>
            <w:noProof/>
          </w:rPr>
          <w:t>8</w:t>
        </w:r>
        <w:r>
          <w:fldChar w:fldCharType="end"/>
        </w:r>
      </w:p>
    </w:sdtContent>
  </w:sdt>
  <w:p w14:paraId="278C432A" w14:textId="77777777" w:rsidR="00892251" w:rsidRDefault="003A13B7">
    <w:pPr>
      <w:pStyle w:val="Piedepgina"/>
      <w:tabs>
        <w:tab w:val="clear" w:pos="4419"/>
        <w:tab w:val="clear" w:pos="8838"/>
        <w:tab w:val="left" w:pos="5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9CEB" w14:textId="77777777" w:rsidR="000F6C2B" w:rsidRDefault="000F6C2B">
      <w:pPr>
        <w:spacing w:after="0" w:line="240" w:lineRule="auto"/>
      </w:pPr>
      <w:r>
        <w:separator/>
      </w:r>
    </w:p>
  </w:footnote>
  <w:footnote w:type="continuationSeparator" w:id="0">
    <w:p w14:paraId="11DDDEDB" w14:textId="77777777" w:rsidR="000F6C2B" w:rsidRDefault="000F6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53AB"/>
    <w:multiLevelType w:val="multilevel"/>
    <w:tmpl w:val="0FBF53AB"/>
    <w:lvl w:ilvl="0">
      <w:start w:val="2019"/>
      <w:numFmt w:val="bullet"/>
      <w:lvlText w:val="-"/>
      <w:lvlJc w:val="left"/>
      <w:pPr>
        <w:ind w:left="720" w:hanging="360"/>
      </w:pPr>
      <w:rPr>
        <w:rFonts w:ascii="Century Schoolbook" w:eastAsia="Times New Roman" w:hAnsi="Century Schoolbook"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D28807"/>
    <w:multiLevelType w:val="singleLevel"/>
    <w:tmpl w:val="18D28807"/>
    <w:lvl w:ilvl="0">
      <w:start w:val="1"/>
      <w:numFmt w:val="decimal"/>
      <w:lvlText w:val="%1"/>
      <w:lvlJc w:val="left"/>
      <w:pPr>
        <w:tabs>
          <w:tab w:val="left" w:pos="425"/>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8C"/>
    <w:rsid w:val="000060F1"/>
    <w:rsid w:val="00011368"/>
    <w:rsid w:val="0001521B"/>
    <w:rsid w:val="0002258B"/>
    <w:rsid w:val="00025D39"/>
    <w:rsid w:val="00043D85"/>
    <w:rsid w:val="000538CA"/>
    <w:rsid w:val="00062EA7"/>
    <w:rsid w:val="00064495"/>
    <w:rsid w:val="00065718"/>
    <w:rsid w:val="0007106E"/>
    <w:rsid w:val="000821D9"/>
    <w:rsid w:val="000911D0"/>
    <w:rsid w:val="00093E27"/>
    <w:rsid w:val="00097E88"/>
    <w:rsid w:val="00097E90"/>
    <w:rsid w:val="000A176C"/>
    <w:rsid w:val="000B0988"/>
    <w:rsid w:val="000C2A26"/>
    <w:rsid w:val="000C655B"/>
    <w:rsid w:val="000D58B6"/>
    <w:rsid w:val="000D6B72"/>
    <w:rsid w:val="000D78C7"/>
    <w:rsid w:val="000F486C"/>
    <w:rsid w:val="000F6C2B"/>
    <w:rsid w:val="001169B4"/>
    <w:rsid w:val="00121EE4"/>
    <w:rsid w:val="00135B23"/>
    <w:rsid w:val="00143A35"/>
    <w:rsid w:val="00167BA4"/>
    <w:rsid w:val="001717C2"/>
    <w:rsid w:val="00174E0A"/>
    <w:rsid w:val="00177DE4"/>
    <w:rsid w:val="00183FA2"/>
    <w:rsid w:val="001859CF"/>
    <w:rsid w:val="00190687"/>
    <w:rsid w:val="001B0C53"/>
    <w:rsid w:val="001B367E"/>
    <w:rsid w:val="001B63A2"/>
    <w:rsid w:val="001B7EFE"/>
    <w:rsid w:val="001C610B"/>
    <w:rsid w:val="001D4323"/>
    <w:rsid w:val="001E28D3"/>
    <w:rsid w:val="001F14FF"/>
    <w:rsid w:val="001F5014"/>
    <w:rsid w:val="001F57EE"/>
    <w:rsid w:val="001F5922"/>
    <w:rsid w:val="001F6029"/>
    <w:rsid w:val="00214A71"/>
    <w:rsid w:val="00230896"/>
    <w:rsid w:val="002777B1"/>
    <w:rsid w:val="002B1A97"/>
    <w:rsid w:val="002D6C62"/>
    <w:rsid w:val="002F02D4"/>
    <w:rsid w:val="002F0716"/>
    <w:rsid w:val="002F200E"/>
    <w:rsid w:val="002F56D9"/>
    <w:rsid w:val="00301BE7"/>
    <w:rsid w:val="00301EF6"/>
    <w:rsid w:val="003119E5"/>
    <w:rsid w:val="00333ACC"/>
    <w:rsid w:val="0033574A"/>
    <w:rsid w:val="003357A4"/>
    <w:rsid w:val="003379E4"/>
    <w:rsid w:val="00355696"/>
    <w:rsid w:val="00362D57"/>
    <w:rsid w:val="003655DF"/>
    <w:rsid w:val="00366212"/>
    <w:rsid w:val="00374894"/>
    <w:rsid w:val="00374941"/>
    <w:rsid w:val="00380A7E"/>
    <w:rsid w:val="003916EE"/>
    <w:rsid w:val="0039225B"/>
    <w:rsid w:val="00392627"/>
    <w:rsid w:val="003A13B7"/>
    <w:rsid w:val="003B5E55"/>
    <w:rsid w:val="003E68FD"/>
    <w:rsid w:val="003F6868"/>
    <w:rsid w:val="003F75C5"/>
    <w:rsid w:val="00415C3D"/>
    <w:rsid w:val="004724B5"/>
    <w:rsid w:val="004740D8"/>
    <w:rsid w:val="00474942"/>
    <w:rsid w:val="00487C6A"/>
    <w:rsid w:val="004906AA"/>
    <w:rsid w:val="004A7AA5"/>
    <w:rsid w:val="004C1C05"/>
    <w:rsid w:val="004D0EED"/>
    <w:rsid w:val="004E16C5"/>
    <w:rsid w:val="00521A0A"/>
    <w:rsid w:val="0053418B"/>
    <w:rsid w:val="00544BCF"/>
    <w:rsid w:val="00563B2F"/>
    <w:rsid w:val="00576C92"/>
    <w:rsid w:val="005A17CE"/>
    <w:rsid w:val="005B4FA7"/>
    <w:rsid w:val="005B6166"/>
    <w:rsid w:val="005F5171"/>
    <w:rsid w:val="0060124A"/>
    <w:rsid w:val="00613190"/>
    <w:rsid w:val="00617A46"/>
    <w:rsid w:val="00627EA1"/>
    <w:rsid w:val="006376C0"/>
    <w:rsid w:val="00647B51"/>
    <w:rsid w:val="00650946"/>
    <w:rsid w:val="00662990"/>
    <w:rsid w:val="006778A7"/>
    <w:rsid w:val="00686D7F"/>
    <w:rsid w:val="006C3D7A"/>
    <w:rsid w:val="006E55C0"/>
    <w:rsid w:val="006E74CB"/>
    <w:rsid w:val="006F5188"/>
    <w:rsid w:val="006F729F"/>
    <w:rsid w:val="00705783"/>
    <w:rsid w:val="007116C4"/>
    <w:rsid w:val="007131FF"/>
    <w:rsid w:val="007219CE"/>
    <w:rsid w:val="00751A20"/>
    <w:rsid w:val="00761D55"/>
    <w:rsid w:val="00776EF0"/>
    <w:rsid w:val="00792ABF"/>
    <w:rsid w:val="0079559E"/>
    <w:rsid w:val="00795902"/>
    <w:rsid w:val="007C7A1B"/>
    <w:rsid w:val="007D02B5"/>
    <w:rsid w:val="007D3573"/>
    <w:rsid w:val="007F301E"/>
    <w:rsid w:val="00802739"/>
    <w:rsid w:val="008065B1"/>
    <w:rsid w:val="00814B46"/>
    <w:rsid w:val="008308FC"/>
    <w:rsid w:val="00835E19"/>
    <w:rsid w:val="0085734A"/>
    <w:rsid w:val="008611B0"/>
    <w:rsid w:val="00881BDF"/>
    <w:rsid w:val="00892251"/>
    <w:rsid w:val="008924DA"/>
    <w:rsid w:val="008A2157"/>
    <w:rsid w:val="008A2954"/>
    <w:rsid w:val="008B16ED"/>
    <w:rsid w:val="008B67F1"/>
    <w:rsid w:val="008C2E9F"/>
    <w:rsid w:val="008C574B"/>
    <w:rsid w:val="00915D79"/>
    <w:rsid w:val="009256BD"/>
    <w:rsid w:val="009473C6"/>
    <w:rsid w:val="0096020E"/>
    <w:rsid w:val="00972BE8"/>
    <w:rsid w:val="009776C2"/>
    <w:rsid w:val="00982048"/>
    <w:rsid w:val="00990016"/>
    <w:rsid w:val="00993DA9"/>
    <w:rsid w:val="009A2F27"/>
    <w:rsid w:val="009A5FA3"/>
    <w:rsid w:val="009C419A"/>
    <w:rsid w:val="009D06D9"/>
    <w:rsid w:val="009D2139"/>
    <w:rsid w:val="009D277B"/>
    <w:rsid w:val="009F36C9"/>
    <w:rsid w:val="009F390F"/>
    <w:rsid w:val="00A03F67"/>
    <w:rsid w:val="00A23F55"/>
    <w:rsid w:val="00A27BFC"/>
    <w:rsid w:val="00A331F4"/>
    <w:rsid w:val="00A43EF8"/>
    <w:rsid w:val="00A73116"/>
    <w:rsid w:val="00A95B79"/>
    <w:rsid w:val="00AA1F69"/>
    <w:rsid w:val="00AB2A30"/>
    <w:rsid w:val="00AB2D3D"/>
    <w:rsid w:val="00AB38F8"/>
    <w:rsid w:val="00AB4AB4"/>
    <w:rsid w:val="00AC66A1"/>
    <w:rsid w:val="00AD0647"/>
    <w:rsid w:val="00AF215C"/>
    <w:rsid w:val="00B12A09"/>
    <w:rsid w:val="00B2086A"/>
    <w:rsid w:val="00B3003D"/>
    <w:rsid w:val="00B3004D"/>
    <w:rsid w:val="00B326AC"/>
    <w:rsid w:val="00B36ED1"/>
    <w:rsid w:val="00B501BE"/>
    <w:rsid w:val="00B6640B"/>
    <w:rsid w:val="00B73BAE"/>
    <w:rsid w:val="00B84453"/>
    <w:rsid w:val="00B97367"/>
    <w:rsid w:val="00BA192A"/>
    <w:rsid w:val="00BA19F5"/>
    <w:rsid w:val="00BA6296"/>
    <w:rsid w:val="00BB13D4"/>
    <w:rsid w:val="00BB2F3A"/>
    <w:rsid w:val="00BB5112"/>
    <w:rsid w:val="00BC6D1B"/>
    <w:rsid w:val="00BE0730"/>
    <w:rsid w:val="00BE59CF"/>
    <w:rsid w:val="00BF58F4"/>
    <w:rsid w:val="00BF6FEE"/>
    <w:rsid w:val="00C4189C"/>
    <w:rsid w:val="00C50B88"/>
    <w:rsid w:val="00C5510F"/>
    <w:rsid w:val="00C9148E"/>
    <w:rsid w:val="00CA26C8"/>
    <w:rsid w:val="00CA412A"/>
    <w:rsid w:val="00CA70DD"/>
    <w:rsid w:val="00CB2946"/>
    <w:rsid w:val="00CC0E00"/>
    <w:rsid w:val="00CC455D"/>
    <w:rsid w:val="00CD4597"/>
    <w:rsid w:val="00CE277F"/>
    <w:rsid w:val="00CF6552"/>
    <w:rsid w:val="00D03181"/>
    <w:rsid w:val="00D05C66"/>
    <w:rsid w:val="00D278BE"/>
    <w:rsid w:val="00D41CE8"/>
    <w:rsid w:val="00D43FEB"/>
    <w:rsid w:val="00D61198"/>
    <w:rsid w:val="00D65F5D"/>
    <w:rsid w:val="00D73B82"/>
    <w:rsid w:val="00D9014C"/>
    <w:rsid w:val="00D96B64"/>
    <w:rsid w:val="00DC178C"/>
    <w:rsid w:val="00DC2C44"/>
    <w:rsid w:val="00DC67A9"/>
    <w:rsid w:val="00DD10F9"/>
    <w:rsid w:val="00DD701F"/>
    <w:rsid w:val="00E116B9"/>
    <w:rsid w:val="00E218C2"/>
    <w:rsid w:val="00E2699F"/>
    <w:rsid w:val="00E26B88"/>
    <w:rsid w:val="00E41418"/>
    <w:rsid w:val="00E51AC5"/>
    <w:rsid w:val="00E67642"/>
    <w:rsid w:val="00E85DEB"/>
    <w:rsid w:val="00E96A30"/>
    <w:rsid w:val="00EA3370"/>
    <w:rsid w:val="00EA5ECE"/>
    <w:rsid w:val="00EC44C7"/>
    <w:rsid w:val="00ED48F3"/>
    <w:rsid w:val="00EE666E"/>
    <w:rsid w:val="00F1692E"/>
    <w:rsid w:val="00F175B5"/>
    <w:rsid w:val="00F33058"/>
    <w:rsid w:val="00F80F19"/>
    <w:rsid w:val="00F85B15"/>
    <w:rsid w:val="00F91BCD"/>
    <w:rsid w:val="00F95360"/>
    <w:rsid w:val="00F95915"/>
    <w:rsid w:val="00F95B7E"/>
    <w:rsid w:val="00FA5773"/>
    <w:rsid w:val="00FB5BE2"/>
    <w:rsid w:val="00FD4DD4"/>
    <w:rsid w:val="00FE3DD1"/>
    <w:rsid w:val="00FE56A4"/>
    <w:rsid w:val="00FF4A90"/>
    <w:rsid w:val="00FF7A69"/>
    <w:rsid w:val="2C9C2BAB"/>
    <w:rsid w:val="2D200249"/>
    <w:rsid w:val="2E6F2ABB"/>
    <w:rsid w:val="5F2550D1"/>
    <w:rsid w:val="673E718E"/>
    <w:rsid w:val="703861E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134E0C"/>
  <w15:docId w15:val="{3CA969AF-AE0B-415D-8BF5-66919B44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SV"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5B9BD5" w:themeColor="accent1"/>
      <w:sz w:val="26"/>
      <w:szCs w:val="26"/>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unhideWhenUsed/>
    <w:qFormat/>
    <w:pPr>
      <w:spacing w:after="100"/>
    </w:pPr>
  </w:style>
  <w:style w:type="paragraph" w:styleId="TDC2">
    <w:name w:val="toc 2"/>
    <w:basedOn w:val="Normal"/>
    <w:next w:val="Normal"/>
    <w:uiPriority w:val="39"/>
    <w:unhideWhenUsed/>
    <w:qFormat/>
    <w:pPr>
      <w:spacing w:after="100"/>
      <w:ind w:left="240"/>
    </w:p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Piedepgina">
    <w:name w:val="footer"/>
    <w:basedOn w:val="Normal"/>
    <w:link w:val="PiedepginaCar"/>
    <w:uiPriority w:val="99"/>
    <w:unhideWhenUsed/>
    <w:qFormat/>
    <w:pPr>
      <w:tabs>
        <w:tab w:val="center" w:pos="4419"/>
        <w:tab w:val="right" w:pos="8838"/>
      </w:tabs>
    </w:pPr>
    <w:rPr>
      <w:rFonts w:ascii="Arial Narrow" w:hAnsi="Arial Narrow"/>
      <w:sz w:val="22"/>
      <w:szCs w:val="22"/>
      <w:lang w:val="es-SV" w:eastAsia="es-SV"/>
    </w:rPr>
  </w:style>
  <w:style w:type="character" w:styleId="Hipervnculo">
    <w:name w:val="Hyperlink"/>
    <w:basedOn w:val="Fuentedeprrafopredeter"/>
    <w:uiPriority w:val="99"/>
    <w:unhideWhenUsed/>
    <w:qFormat/>
    <w:rPr>
      <w:color w:val="0563C1" w:themeColor="hyperlink"/>
      <w:u w:val="single"/>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TextodegloboCar">
    <w:name w:val="Texto de globo Car"/>
    <w:basedOn w:val="Fuentedeprrafopredeter"/>
    <w:link w:val="Textodeglobo"/>
    <w:uiPriority w:val="99"/>
    <w:semiHidden/>
    <w:qFormat/>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5B9BD5" w:themeColor="accent1"/>
      <w:sz w:val="26"/>
      <w:szCs w:val="26"/>
      <w:lang w:val="es-SV"/>
    </w:rPr>
  </w:style>
  <w:style w:type="character" w:customStyle="1" w:styleId="PiedepginaCar">
    <w:name w:val="Pie de página Car"/>
    <w:basedOn w:val="Fuentedeprrafopredeter"/>
    <w:link w:val="Piedepgina"/>
    <w:uiPriority w:val="99"/>
    <w:qFormat/>
    <w:rPr>
      <w:rFonts w:ascii="Arial Narrow" w:eastAsia="Times New Roman" w:hAnsi="Arial Narrow" w:cs="Times New Roman"/>
      <w:lang w:val="es-SV" w:eastAsia="es-SV"/>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2E74B5" w:themeColor="accent1" w:themeShade="BF"/>
      <w:sz w:val="28"/>
      <w:szCs w:val="28"/>
      <w:lang w:val="es-SV"/>
    </w:rPr>
  </w:style>
  <w:style w:type="paragraph" w:customStyle="1" w:styleId="TtuloTDC1">
    <w:name w:val="Título TDC1"/>
    <w:basedOn w:val="Ttulo1"/>
    <w:next w:val="Normal"/>
    <w:uiPriority w:val="39"/>
    <w:semiHidden/>
    <w:unhideWhenUsed/>
    <w:qFormat/>
    <w:pPr>
      <w:outlineLvl w:val="9"/>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65066C4C-6ABA-4ADC-91E0-2ABAC94E8C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1352</Words>
  <Characters>7439</Characters>
  <Application>Microsoft Office Word</Application>
  <DocSecurity>0</DocSecurity>
  <Lines>61</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 anades</dc:creator>
  <cp:lastModifiedBy>UAIP-TOROLA</cp:lastModifiedBy>
  <cp:revision>148</cp:revision>
  <cp:lastPrinted>2016-09-27T20:29:00Z</cp:lastPrinted>
  <dcterms:created xsi:type="dcterms:W3CDTF">2016-09-27T14:28:00Z</dcterms:created>
  <dcterms:modified xsi:type="dcterms:W3CDTF">2020-11-23T15:31:00Z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3082-11.2.0.9327</vt:lpwstr>
  </property>
</Properties>
</file>