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F3C" w:rsidRDefault="003B7142">
      <w:r>
        <w:rPr>
          <w:noProof/>
          <w:lang w:val="es-MX" w:eastAsia="es-MX"/>
        </w:rPr>
        <w:drawing>
          <wp:anchor distT="0" distB="0" distL="114300" distR="114300" simplePos="0" relativeHeight="251669504" behindDoc="0" locked="0" layoutInCell="1" allowOverlap="1">
            <wp:simplePos x="0" y="0"/>
            <wp:positionH relativeFrom="margin">
              <wp:align>right</wp:align>
            </wp:positionH>
            <wp:positionV relativeFrom="paragraph">
              <wp:posOffset>18415</wp:posOffset>
            </wp:positionV>
            <wp:extent cx="1247775" cy="1212850"/>
            <wp:effectExtent l="0" t="0" r="952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r="4349" b="6140"/>
                    <a:stretch>
                      <a:fillRect/>
                    </a:stretch>
                  </pic:blipFill>
                  <pic:spPr bwMode="auto">
                    <a:xfrm>
                      <a:off x="0" y="0"/>
                      <a:ext cx="124777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011">
        <w:rPr>
          <w:noProof/>
          <w:lang w:val="es-MX" w:eastAsia="es-MX"/>
        </w:rPr>
        <w:drawing>
          <wp:anchor distT="0" distB="0" distL="114300" distR="114300" simplePos="0" relativeHeight="251658240" behindDoc="0" locked="0" layoutInCell="1" allowOverlap="1" wp14:anchorId="5CA3EBCC" wp14:editId="1799CA6D">
            <wp:simplePos x="1971675" y="895350"/>
            <wp:positionH relativeFrom="margin">
              <wp:align>left</wp:align>
            </wp:positionH>
            <wp:positionV relativeFrom="margin">
              <wp:align>top</wp:align>
            </wp:positionV>
            <wp:extent cx="2553970" cy="885825"/>
            <wp:effectExtent l="38100" t="38100" r="93980" b="857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institucion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17" b="10652"/>
                    <a:stretch/>
                  </pic:blipFill>
                  <pic:spPr bwMode="auto">
                    <a:xfrm>
                      <a:off x="0" y="0"/>
                      <a:ext cx="2562562" cy="88863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6F3C" w:rsidRDefault="00316F3C"/>
    <w:p w:rsidR="00316F3C" w:rsidRDefault="00316F3C"/>
    <w:p w:rsidR="00316F3C" w:rsidRDefault="00316F3C"/>
    <w:p w:rsidR="00316F3C" w:rsidRDefault="00316F3C"/>
    <w:p w:rsidR="003B7142" w:rsidRDefault="003B7142" w:rsidP="00DD0011">
      <w:pPr>
        <w:spacing w:after="120" w:line="360" w:lineRule="auto"/>
        <w:jc w:val="center"/>
        <w:rPr>
          <w:rFonts w:asciiTheme="majorHAnsi" w:eastAsia="Times New Roman" w:hAnsiTheme="majorHAnsi" w:cs="Arial"/>
          <w:sz w:val="20"/>
          <w:szCs w:val="26"/>
          <w:lang w:eastAsia="es-ES"/>
        </w:rPr>
      </w:pPr>
    </w:p>
    <w:p w:rsidR="003B7142" w:rsidRDefault="003B7142" w:rsidP="00DD0011">
      <w:pPr>
        <w:spacing w:after="120" w:line="360" w:lineRule="auto"/>
        <w:jc w:val="center"/>
        <w:rPr>
          <w:rFonts w:asciiTheme="majorHAnsi" w:eastAsia="Times New Roman" w:hAnsiTheme="majorHAnsi" w:cs="Arial"/>
          <w:sz w:val="20"/>
          <w:szCs w:val="26"/>
          <w:lang w:eastAsia="es-ES"/>
        </w:rPr>
      </w:pPr>
    </w:p>
    <w:p w:rsidR="00DD0011" w:rsidRPr="001D40A0" w:rsidRDefault="00DC66B6" w:rsidP="00DD0011">
      <w:pPr>
        <w:spacing w:after="120" w:line="360" w:lineRule="auto"/>
        <w:jc w:val="center"/>
        <w:rPr>
          <w:rFonts w:asciiTheme="majorHAnsi" w:eastAsia="Times New Roman" w:hAnsiTheme="majorHAnsi" w:cs="Arial"/>
          <w:sz w:val="20"/>
          <w:szCs w:val="26"/>
          <w:lang w:eastAsia="es-ES"/>
        </w:rPr>
      </w:pPr>
      <w:r w:rsidRPr="001D40A0">
        <w:rPr>
          <w:rFonts w:asciiTheme="majorHAnsi" w:eastAsia="Times New Roman" w:hAnsiTheme="majorHAnsi" w:cs="Arial"/>
          <w:sz w:val="20"/>
          <w:szCs w:val="26"/>
          <w:lang w:eastAsia="es-ES"/>
        </w:rPr>
        <w:t>Diseñado y elaborado</w:t>
      </w:r>
      <w:r w:rsidR="00DD0011" w:rsidRPr="001D40A0">
        <w:rPr>
          <w:rFonts w:asciiTheme="majorHAnsi" w:eastAsia="Times New Roman" w:hAnsiTheme="majorHAnsi" w:cs="Arial"/>
          <w:sz w:val="20"/>
          <w:szCs w:val="26"/>
          <w:lang w:eastAsia="es-ES"/>
        </w:rPr>
        <w:t xml:space="preserve"> con la asistencia técnica del:</w:t>
      </w:r>
    </w:p>
    <w:p w:rsidR="00DD0011" w:rsidRPr="001D40A0" w:rsidRDefault="00DD0011" w:rsidP="00DD0011">
      <w:pPr>
        <w:spacing w:after="0" w:line="240" w:lineRule="auto"/>
        <w:jc w:val="center"/>
        <w:rPr>
          <w:rFonts w:asciiTheme="majorHAnsi" w:eastAsia="Calibri" w:hAnsiTheme="majorHAnsi" w:cs="Calibri"/>
          <w:b/>
          <w:color w:val="002060"/>
          <w:sz w:val="38"/>
          <w:szCs w:val="38"/>
          <w:u w:val="single"/>
        </w:rPr>
      </w:pPr>
      <w:r w:rsidRPr="001D40A0">
        <w:rPr>
          <w:rFonts w:asciiTheme="majorHAnsi" w:eastAsia="Calibri" w:hAnsiTheme="majorHAnsi" w:cs="Calibri"/>
          <w:b/>
          <w:color w:val="002060"/>
          <w:sz w:val="38"/>
          <w:szCs w:val="38"/>
          <w:u w:val="single"/>
        </w:rPr>
        <w:t>INSTITUTO SALVADOREÑO DE</w:t>
      </w:r>
    </w:p>
    <w:p w:rsidR="00DD0011" w:rsidRPr="001D40A0" w:rsidRDefault="00DD0011" w:rsidP="00DD0011">
      <w:pPr>
        <w:jc w:val="center"/>
        <w:rPr>
          <w:rFonts w:asciiTheme="majorHAnsi" w:hAnsiTheme="majorHAnsi"/>
        </w:rPr>
      </w:pPr>
      <w:r w:rsidRPr="001D40A0">
        <w:rPr>
          <w:rFonts w:asciiTheme="majorHAnsi" w:eastAsia="Times New Roman" w:hAnsiTheme="majorHAnsi" w:cs="Times New Roman"/>
          <w:b/>
          <w:color w:val="002060"/>
          <w:sz w:val="38"/>
          <w:szCs w:val="38"/>
          <w:u w:val="single"/>
          <w:lang w:eastAsia="es-ES"/>
        </w:rPr>
        <w:t>DESARROLLO MUNICIPAL</w:t>
      </w:r>
      <w:r w:rsidR="003B0B16" w:rsidRPr="001D40A0">
        <w:rPr>
          <w:rFonts w:asciiTheme="majorHAnsi" w:eastAsia="Times New Roman" w:hAnsiTheme="majorHAnsi" w:cs="Times New Roman"/>
          <w:b/>
          <w:color w:val="002060"/>
          <w:sz w:val="38"/>
          <w:szCs w:val="38"/>
          <w:u w:val="single"/>
          <w:lang w:eastAsia="es-ES"/>
        </w:rPr>
        <w:t>.</w:t>
      </w:r>
    </w:p>
    <w:p w:rsidR="00DD0011" w:rsidRDefault="00DD0011"/>
    <w:p w:rsidR="00316F3C" w:rsidRDefault="00316F3C"/>
    <w:p w:rsidR="00163380" w:rsidRDefault="00163380"/>
    <w:p w:rsidR="00316F3C" w:rsidRPr="005269DA" w:rsidRDefault="00316F3C" w:rsidP="00316F3C">
      <w:pPr>
        <w:pStyle w:val="Ttulo1"/>
        <w:rPr>
          <w:b/>
        </w:rPr>
      </w:pPr>
      <w:r w:rsidRPr="005269DA">
        <w:rPr>
          <w:b/>
        </w:rPr>
        <w:t>PLAN OPERATIVO ANUAL 2019</w:t>
      </w:r>
    </w:p>
    <w:p w:rsidR="00316F3C" w:rsidRPr="002C6E14" w:rsidRDefault="00316F3C" w:rsidP="00EC0E6B">
      <w:pPr>
        <w:pStyle w:val="Sinespaciado"/>
      </w:pPr>
      <w:r w:rsidRPr="002C6E14">
        <w:t>UNIDAD AMBIENTAL MUNICIPAL</w:t>
      </w:r>
    </w:p>
    <w:p w:rsidR="00316F3C" w:rsidRPr="008F6C4B" w:rsidRDefault="003B7142" w:rsidP="00EC0E6B">
      <w:pPr>
        <w:pStyle w:val="Sinespaciado"/>
        <w:rPr>
          <w:b/>
        </w:rPr>
      </w:pPr>
      <w:r>
        <w:t>ALCALDIA DE ZARAGOZA</w:t>
      </w:r>
      <w:r w:rsidR="00316F3C" w:rsidRPr="002C6E14">
        <w:t xml:space="preserve">, DEPARTAMENTO DE </w:t>
      </w:r>
      <w:r>
        <w:t>LA LIBERTAD</w:t>
      </w:r>
      <w:r w:rsidR="00316F3C" w:rsidRPr="008F6C4B">
        <w:rPr>
          <w:b/>
        </w:rPr>
        <w:t>.</w:t>
      </w:r>
    </w:p>
    <w:p w:rsidR="00163380" w:rsidRPr="008F6C4B" w:rsidRDefault="00DD5239" w:rsidP="00316F3C">
      <w:r w:rsidRPr="008F6C4B">
        <w:rPr>
          <w:sz w:val="20"/>
        </w:rPr>
        <w:t>Noviembre 2018</w:t>
      </w:r>
      <w:r w:rsidRPr="008F6C4B">
        <w:t>.</w:t>
      </w:r>
    </w:p>
    <w:p w:rsidR="003B7142" w:rsidRDefault="003B7142" w:rsidP="00316F3C"/>
    <w:p w:rsidR="003B7142" w:rsidRDefault="003B7142" w:rsidP="00316F3C"/>
    <w:p w:rsidR="003B7142" w:rsidRDefault="003B7142" w:rsidP="00316F3C"/>
    <w:p w:rsidR="003B7142" w:rsidRDefault="003B7142" w:rsidP="00316F3C"/>
    <w:p w:rsidR="00163380" w:rsidRDefault="00EC0E6B" w:rsidP="00316F3C">
      <w:r w:rsidRPr="00316F3C">
        <w:rPr>
          <w:rFonts w:ascii="Times New Roman" w:eastAsia="Times New Roman" w:hAnsi="Times New Roman" w:cs="Times New Roman"/>
          <w:b/>
          <w:noProof/>
          <w:sz w:val="20"/>
          <w:szCs w:val="24"/>
          <w:lang w:val="es-MX" w:eastAsia="es-MX"/>
        </w:rPr>
        <mc:AlternateContent>
          <mc:Choice Requires="wps">
            <w:drawing>
              <wp:anchor distT="45720" distB="45720" distL="114300" distR="114300" simplePos="0" relativeHeight="251662336" behindDoc="0" locked="0" layoutInCell="1" allowOverlap="1" wp14:anchorId="321504BA" wp14:editId="6B63186D">
                <wp:simplePos x="0" y="0"/>
                <wp:positionH relativeFrom="margin">
                  <wp:align>right</wp:align>
                </wp:positionH>
                <wp:positionV relativeFrom="paragraph">
                  <wp:posOffset>127635</wp:posOffset>
                </wp:positionV>
                <wp:extent cx="3110230" cy="981075"/>
                <wp:effectExtent l="0" t="0" r="0"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981075"/>
                        </a:xfrm>
                        <a:prstGeom prst="rect">
                          <a:avLst/>
                        </a:prstGeom>
                        <a:solidFill>
                          <a:sysClr val="window" lastClr="FFFFFF"/>
                        </a:solidFill>
                        <a:ln w="3175" cap="flat" cmpd="sng" algn="ctr">
                          <a:noFill/>
                          <a:prstDash val="sysDash"/>
                          <a:headEnd/>
                          <a:tailEnd/>
                        </a:ln>
                        <a:effectLst/>
                      </wps:spPr>
                      <wps:txbx>
                        <w:txbxContent>
                          <w:p w:rsidR="00BB5246" w:rsidRPr="00514403" w:rsidRDefault="00BB5246" w:rsidP="00163380">
                            <w:pPr>
                              <w:pStyle w:val="Sinespaciado"/>
                              <w:jc w:val="right"/>
                              <w:rPr>
                                <w:sz w:val="18"/>
                                <w:szCs w:val="18"/>
                                <w:lang w:val="es-SV"/>
                              </w:rPr>
                            </w:pPr>
                            <w:r w:rsidRPr="00514403">
                              <w:rPr>
                                <w:sz w:val="18"/>
                                <w:szCs w:val="18"/>
                                <w:lang w:val="es-SV"/>
                              </w:rPr>
                              <w:t xml:space="preserve">Asesorado por: </w:t>
                            </w:r>
                          </w:p>
                          <w:p w:rsidR="00BB5246" w:rsidRPr="008F6C4B" w:rsidRDefault="00BB5246" w:rsidP="00163380">
                            <w:pPr>
                              <w:pStyle w:val="Sinespaciado"/>
                              <w:jc w:val="right"/>
                              <w:rPr>
                                <w:b/>
                                <w:sz w:val="20"/>
                                <w:szCs w:val="18"/>
                                <w:lang w:val="es-SV"/>
                              </w:rPr>
                            </w:pPr>
                            <w:r w:rsidRPr="008F6C4B">
                              <w:rPr>
                                <w:b/>
                                <w:sz w:val="20"/>
                                <w:szCs w:val="18"/>
                                <w:lang w:val="es-SV"/>
                              </w:rPr>
                              <w:t xml:space="preserve">Lic. Ernesto Ahmed Menjívar Martínez </w:t>
                            </w:r>
                          </w:p>
                          <w:p w:rsidR="00BB5246" w:rsidRPr="00514403" w:rsidRDefault="00BB5246" w:rsidP="00163380">
                            <w:pPr>
                              <w:pStyle w:val="Sinespaciado"/>
                              <w:jc w:val="right"/>
                              <w:rPr>
                                <w:b/>
                                <w:sz w:val="18"/>
                                <w:szCs w:val="18"/>
                                <w:lang w:val="es-SV"/>
                              </w:rPr>
                            </w:pPr>
                            <w:r w:rsidRPr="008F6C4B">
                              <w:rPr>
                                <w:sz w:val="18"/>
                                <w:szCs w:val="18"/>
                                <w:lang w:val="es-SV"/>
                              </w:rPr>
                              <w:t>Unidad de Medio Ambiente, ISDEM</w:t>
                            </w:r>
                            <w:r w:rsidRPr="00514403">
                              <w:rPr>
                                <w:b/>
                                <w:sz w:val="18"/>
                                <w:szCs w:val="18"/>
                                <w:lang w:val="es-SV"/>
                              </w:rPr>
                              <w:t>.</w:t>
                            </w:r>
                          </w:p>
                          <w:p w:rsidR="00BB5246" w:rsidRPr="00514403" w:rsidRDefault="00BB5246" w:rsidP="00514403">
                            <w:pPr>
                              <w:pStyle w:val="Sinespaciado"/>
                              <w:jc w:val="right"/>
                              <w:rPr>
                                <w:sz w:val="18"/>
                                <w:szCs w:val="18"/>
                                <w:lang w:val="es-SV"/>
                              </w:rPr>
                            </w:pPr>
                            <w:r w:rsidRPr="00514403">
                              <w:rPr>
                                <w:sz w:val="18"/>
                                <w:szCs w:val="18"/>
                                <w:lang w:val="es-SV"/>
                              </w:rPr>
                              <w:t xml:space="preserve">Elaborado por: </w:t>
                            </w:r>
                          </w:p>
                          <w:p w:rsidR="00BB5246" w:rsidRPr="008F6C4B" w:rsidRDefault="00BB5246" w:rsidP="00514403">
                            <w:pPr>
                              <w:pStyle w:val="Sinespaciado"/>
                              <w:jc w:val="right"/>
                              <w:rPr>
                                <w:b/>
                                <w:sz w:val="20"/>
                                <w:szCs w:val="18"/>
                                <w:lang w:val="es-SV"/>
                              </w:rPr>
                            </w:pPr>
                            <w:r>
                              <w:rPr>
                                <w:b/>
                                <w:sz w:val="20"/>
                                <w:szCs w:val="18"/>
                                <w:lang w:val="es-SV"/>
                              </w:rPr>
                              <w:t>Tec.</w:t>
                            </w:r>
                            <w:r w:rsidRPr="008F6C4B">
                              <w:rPr>
                                <w:b/>
                                <w:sz w:val="20"/>
                                <w:szCs w:val="18"/>
                                <w:lang w:val="es-SV"/>
                              </w:rPr>
                              <w:t xml:space="preserve"> </w:t>
                            </w:r>
                            <w:r>
                              <w:rPr>
                                <w:b/>
                                <w:sz w:val="20"/>
                                <w:szCs w:val="18"/>
                                <w:lang w:val="es-SV"/>
                              </w:rPr>
                              <w:t>Erick Leiva</w:t>
                            </w:r>
                            <w:r w:rsidRPr="008F6C4B">
                              <w:rPr>
                                <w:b/>
                                <w:sz w:val="20"/>
                                <w:szCs w:val="18"/>
                                <w:lang w:val="es-SV"/>
                              </w:rPr>
                              <w:t xml:space="preserve"> </w:t>
                            </w:r>
                          </w:p>
                          <w:p w:rsidR="00BB5246" w:rsidRPr="00514403" w:rsidRDefault="00BB5246" w:rsidP="00514403">
                            <w:pPr>
                              <w:pStyle w:val="Sinespaciado"/>
                              <w:jc w:val="right"/>
                              <w:rPr>
                                <w:b/>
                                <w:sz w:val="18"/>
                                <w:szCs w:val="18"/>
                                <w:lang w:val="es-SV"/>
                              </w:rPr>
                            </w:pPr>
                            <w:r w:rsidRPr="008F6C4B">
                              <w:rPr>
                                <w:sz w:val="18"/>
                                <w:szCs w:val="18"/>
                                <w:lang w:val="es-SV"/>
                              </w:rPr>
                              <w:t>Unida</w:t>
                            </w:r>
                            <w:r>
                              <w:rPr>
                                <w:sz w:val="18"/>
                                <w:szCs w:val="18"/>
                                <w:lang w:val="es-SV"/>
                              </w:rPr>
                              <w:t>d Ambiental Municipal de ZARAGOZA.</w:t>
                            </w:r>
                          </w:p>
                          <w:p w:rsidR="00BB5246" w:rsidRPr="00514403" w:rsidRDefault="00BB5246" w:rsidP="00163380">
                            <w:pPr>
                              <w:pStyle w:val="Sinespaciado"/>
                              <w:jc w:val="right"/>
                              <w:rPr>
                                <w:b/>
                                <w:sz w:val="18"/>
                                <w:szCs w:val="18"/>
                                <w:lang w:val="es-SV"/>
                              </w:rPr>
                            </w:pPr>
                          </w:p>
                          <w:p w:rsidR="00BB5246" w:rsidRPr="003A1A96" w:rsidRDefault="00BB5246" w:rsidP="00163380">
                            <w:pPr>
                              <w:pStyle w:val="Sinespaciado"/>
                              <w:jc w:val="right"/>
                              <w:rPr>
                                <w:b/>
                                <w:sz w:val="16"/>
                                <w:lang w:val="es-SV"/>
                              </w:rPr>
                            </w:pPr>
                            <w:r w:rsidRPr="00514403">
                              <w:rPr>
                                <w:b/>
                                <w:sz w:val="18"/>
                                <w:szCs w:val="18"/>
                                <w:lang w:val="es-SV"/>
                              </w:rPr>
                              <w:t>Octubre / 2018</w:t>
                            </w:r>
                            <w:r w:rsidRPr="003A1A96">
                              <w:rPr>
                                <w:b/>
                                <w:sz w:val="16"/>
                                <w:lang w:val="es-S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504BA" id="_x0000_t202" coordsize="21600,21600" o:spt="202" path="m,l,21600r21600,l21600,xe">
                <v:stroke joinstyle="miter"/>
                <v:path gradientshapeok="t" o:connecttype="rect"/>
              </v:shapetype>
              <v:shape id="Cuadro de texto 2" o:spid="_x0000_s1026" type="#_x0000_t202" style="position:absolute;margin-left:193.7pt;margin-top:10.05pt;width:244.9pt;height:77.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wRwIAAGYEAAAOAAAAZHJzL2Uyb0RvYy54bWysVNtu2zAMfR+wfxD0vjpO70adokvXYUB3&#10;Abp9ACPJsTFZ1EQldvb1o+Q0zba3YXkwRFE8PDwkc3M79lZsTaAOXS3Lk5kUxinUnVvX8tvXhzdX&#10;UlAEp8GiM7XcGZK3i9evbgZfmTm2aLUJgkEcVYOvZRujr4qCVGt6oBP0xrGzwdBDZDOsCx1gYPTe&#10;FvPZ7KIYMGgfUBkivr2fnHKR8ZvGqPi5achEYWvJ3GL+hvxdpW+xuIFqHcC3ndrTgH9g0UPnOOkB&#10;6h4iiE3o/oLqOxWQsIknCvsCm6ZTJtfA1ZSzP6p5asGbXAuLQ/4gE/0/WPVp+yWITnPvLqRw0HOP&#10;lhvQAYU2IpoxopgnlQZPFT9+8vw8jm9x5IhcMflHVN9JOFy24NbmLgQcWgOaWZYpsjgKnXAogayG&#10;j6g5G2wiZqCxCX2SkEURjM7d2h06xDyE4svTspzNT9ml2Hd9Vc4uz3MKqJ6jfaD43mAv0qGWgScg&#10;o8P2kWJiA9Xzk5SM0Hb6obM2Gzta2iC2wMPCM6ZxkMICRb6s5UP+7bP9FmadGBI15iIU8BA3FiIf&#10;e8+ykltLAXbN26FiyFQcpoR58hKVe6B2ykk7SkbKAVWS8J3T+Ryhs9OZ6VuX3CYP976mpHASdZI3&#10;jquRw9LlCvWOtQ44DT4vKh9aDD+lGHjomd6PDQTDZX5w3K/r8uwsbUk2zs4v52yEY8/q2ANOMVQt&#10;udbpuIx5sxI9h3fc16bLkr8w2U8DD3PuxH7x0rYc2/nVy9/D4hcAAAD//wMAUEsDBBQABgAIAAAA&#10;IQDf5X5q3AAAAAcBAAAPAAAAZHJzL2Rvd25yZXYueG1sTI/BTsMwEETvSPyDtUjcqN2qKm2IU6FK&#10;OcAF0RbOTrwkEfE6it3E/XuWExxHM5p5k++T68WEY+g8aVguFAik2tuOGg3nU/mwBRGiIWt6T6jh&#10;igH2xe1NbjLrZ3rH6RgbwSUUMqOhjXHIpAx1i86EhR+Q2PvyozOR5dhIO5qZy10vV0ptpDMd8UJr&#10;Bjy0WH8fL05D+VLtZCoPc6nS+fr2+tk3cfrQ+v4uPT+BiJjiXxh+8RkdCmaq/IVsEL0GPhI1rNQS&#10;BLvr7Y6PVBx7XG9AFrn8z1/8AAAA//8DAFBLAQItABQABgAIAAAAIQC2gziS/gAAAOEBAAATAAAA&#10;AAAAAAAAAAAAAAAAAABbQ29udGVudF9UeXBlc10ueG1sUEsBAi0AFAAGAAgAAAAhADj9If/WAAAA&#10;lAEAAAsAAAAAAAAAAAAAAAAALwEAAF9yZWxzLy5yZWxzUEsBAi0AFAAGAAgAAAAhAL0z93BHAgAA&#10;ZgQAAA4AAAAAAAAAAAAAAAAALgIAAGRycy9lMm9Eb2MueG1sUEsBAi0AFAAGAAgAAAAhAN/lfmrc&#10;AAAABwEAAA8AAAAAAAAAAAAAAAAAoQQAAGRycy9kb3ducmV2LnhtbFBLBQYAAAAABAAEAPMAAACq&#10;BQAAAAA=&#10;" fillcolor="window" stroked="f" strokeweight=".25pt">
                <v:stroke dashstyle="3 1"/>
                <v:textbox>
                  <w:txbxContent>
                    <w:p w:rsidR="00BB5246" w:rsidRPr="00514403" w:rsidRDefault="00BB5246" w:rsidP="00163380">
                      <w:pPr>
                        <w:pStyle w:val="Sinespaciado"/>
                        <w:jc w:val="right"/>
                        <w:rPr>
                          <w:sz w:val="18"/>
                          <w:szCs w:val="18"/>
                          <w:lang w:val="es-SV"/>
                        </w:rPr>
                      </w:pPr>
                      <w:r w:rsidRPr="00514403">
                        <w:rPr>
                          <w:sz w:val="18"/>
                          <w:szCs w:val="18"/>
                          <w:lang w:val="es-SV"/>
                        </w:rPr>
                        <w:t xml:space="preserve">Asesorado por: </w:t>
                      </w:r>
                    </w:p>
                    <w:p w:rsidR="00BB5246" w:rsidRPr="008F6C4B" w:rsidRDefault="00BB5246" w:rsidP="00163380">
                      <w:pPr>
                        <w:pStyle w:val="Sinespaciado"/>
                        <w:jc w:val="right"/>
                        <w:rPr>
                          <w:b/>
                          <w:sz w:val="20"/>
                          <w:szCs w:val="18"/>
                          <w:lang w:val="es-SV"/>
                        </w:rPr>
                      </w:pPr>
                      <w:r w:rsidRPr="008F6C4B">
                        <w:rPr>
                          <w:b/>
                          <w:sz w:val="20"/>
                          <w:szCs w:val="18"/>
                          <w:lang w:val="es-SV"/>
                        </w:rPr>
                        <w:t xml:space="preserve">Lic. Ernesto Ahmed Menjívar Martínez </w:t>
                      </w:r>
                    </w:p>
                    <w:p w:rsidR="00BB5246" w:rsidRPr="00514403" w:rsidRDefault="00BB5246" w:rsidP="00163380">
                      <w:pPr>
                        <w:pStyle w:val="Sinespaciado"/>
                        <w:jc w:val="right"/>
                        <w:rPr>
                          <w:b/>
                          <w:sz w:val="18"/>
                          <w:szCs w:val="18"/>
                          <w:lang w:val="es-SV"/>
                        </w:rPr>
                      </w:pPr>
                      <w:r w:rsidRPr="008F6C4B">
                        <w:rPr>
                          <w:sz w:val="18"/>
                          <w:szCs w:val="18"/>
                          <w:lang w:val="es-SV"/>
                        </w:rPr>
                        <w:t>Unidad de Medio Ambiente, ISDEM</w:t>
                      </w:r>
                      <w:r w:rsidRPr="00514403">
                        <w:rPr>
                          <w:b/>
                          <w:sz w:val="18"/>
                          <w:szCs w:val="18"/>
                          <w:lang w:val="es-SV"/>
                        </w:rPr>
                        <w:t>.</w:t>
                      </w:r>
                    </w:p>
                    <w:p w:rsidR="00BB5246" w:rsidRPr="00514403" w:rsidRDefault="00BB5246" w:rsidP="00514403">
                      <w:pPr>
                        <w:pStyle w:val="Sinespaciado"/>
                        <w:jc w:val="right"/>
                        <w:rPr>
                          <w:sz w:val="18"/>
                          <w:szCs w:val="18"/>
                          <w:lang w:val="es-SV"/>
                        </w:rPr>
                      </w:pPr>
                      <w:r w:rsidRPr="00514403">
                        <w:rPr>
                          <w:sz w:val="18"/>
                          <w:szCs w:val="18"/>
                          <w:lang w:val="es-SV"/>
                        </w:rPr>
                        <w:t xml:space="preserve">Elaborado por: </w:t>
                      </w:r>
                    </w:p>
                    <w:p w:rsidR="00BB5246" w:rsidRPr="008F6C4B" w:rsidRDefault="00BB5246" w:rsidP="00514403">
                      <w:pPr>
                        <w:pStyle w:val="Sinespaciado"/>
                        <w:jc w:val="right"/>
                        <w:rPr>
                          <w:b/>
                          <w:sz w:val="20"/>
                          <w:szCs w:val="18"/>
                          <w:lang w:val="es-SV"/>
                        </w:rPr>
                      </w:pPr>
                      <w:r>
                        <w:rPr>
                          <w:b/>
                          <w:sz w:val="20"/>
                          <w:szCs w:val="18"/>
                          <w:lang w:val="es-SV"/>
                        </w:rPr>
                        <w:t>Tec.</w:t>
                      </w:r>
                      <w:r w:rsidRPr="008F6C4B">
                        <w:rPr>
                          <w:b/>
                          <w:sz w:val="20"/>
                          <w:szCs w:val="18"/>
                          <w:lang w:val="es-SV"/>
                        </w:rPr>
                        <w:t xml:space="preserve"> </w:t>
                      </w:r>
                      <w:r>
                        <w:rPr>
                          <w:b/>
                          <w:sz w:val="20"/>
                          <w:szCs w:val="18"/>
                          <w:lang w:val="es-SV"/>
                        </w:rPr>
                        <w:t>Erick Leiva</w:t>
                      </w:r>
                      <w:r w:rsidRPr="008F6C4B">
                        <w:rPr>
                          <w:b/>
                          <w:sz w:val="20"/>
                          <w:szCs w:val="18"/>
                          <w:lang w:val="es-SV"/>
                        </w:rPr>
                        <w:t xml:space="preserve"> </w:t>
                      </w:r>
                    </w:p>
                    <w:p w:rsidR="00BB5246" w:rsidRPr="00514403" w:rsidRDefault="00BB5246" w:rsidP="00514403">
                      <w:pPr>
                        <w:pStyle w:val="Sinespaciado"/>
                        <w:jc w:val="right"/>
                        <w:rPr>
                          <w:b/>
                          <w:sz w:val="18"/>
                          <w:szCs w:val="18"/>
                          <w:lang w:val="es-SV"/>
                        </w:rPr>
                      </w:pPr>
                      <w:r w:rsidRPr="008F6C4B">
                        <w:rPr>
                          <w:sz w:val="18"/>
                          <w:szCs w:val="18"/>
                          <w:lang w:val="es-SV"/>
                        </w:rPr>
                        <w:t>Unida</w:t>
                      </w:r>
                      <w:r>
                        <w:rPr>
                          <w:sz w:val="18"/>
                          <w:szCs w:val="18"/>
                          <w:lang w:val="es-SV"/>
                        </w:rPr>
                        <w:t>d Ambiental Municipal de ZARAGOZA.</w:t>
                      </w:r>
                    </w:p>
                    <w:p w:rsidR="00BB5246" w:rsidRPr="00514403" w:rsidRDefault="00BB5246" w:rsidP="00163380">
                      <w:pPr>
                        <w:pStyle w:val="Sinespaciado"/>
                        <w:jc w:val="right"/>
                        <w:rPr>
                          <w:b/>
                          <w:sz w:val="18"/>
                          <w:szCs w:val="18"/>
                          <w:lang w:val="es-SV"/>
                        </w:rPr>
                      </w:pPr>
                    </w:p>
                    <w:p w:rsidR="00BB5246" w:rsidRPr="003A1A96" w:rsidRDefault="00BB5246" w:rsidP="00163380">
                      <w:pPr>
                        <w:pStyle w:val="Sinespaciado"/>
                        <w:jc w:val="right"/>
                        <w:rPr>
                          <w:b/>
                          <w:sz w:val="16"/>
                          <w:lang w:val="es-SV"/>
                        </w:rPr>
                      </w:pPr>
                      <w:r w:rsidRPr="00514403">
                        <w:rPr>
                          <w:b/>
                          <w:sz w:val="18"/>
                          <w:szCs w:val="18"/>
                          <w:lang w:val="es-SV"/>
                        </w:rPr>
                        <w:t>Octubre / 2018</w:t>
                      </w:r>
                      <w:r w:rsidRPr="003A1A96">
                        <w:rPr>
                          <w:b/>
                          <w:sz w:val="16"/>
                          <w:lang w:val="es-SV"/>
                        </w:rPr>
                        <w:t>.</w:t>
                      </w:r>
                    </w:p>
                  </w:txbxContent>
                </v:textbox>
                <w10:wrap type="square" anchorx="margin"/>
              </v:shape>
            </w:pict>
          </mc:Fallback>
        </mc:AlternateContent>
      </w:r>
    </w:p>
    <w:p w:rsidR="00163380" w:rsidRDefault="00163380" w:rsidP="00316F3C"/>
    <w:p w:rsidR="00EC0E6B" w:rsidRDefault="00EC0E6B" w:rsidP="00316F3C"/>
    <w:p w:rsidR="00DD0011" w:rsidRDefault="00DD0011" w:rsidP="00316F3C"/>
    <w:p w:rsidR="003B7142" w:rsidRDefault="003B7142" w:rsidP="00316F3C"/>
    <w:p w:rsidR="00163380" w:rsidRDefault="00D5534E" w:rsidP="00D5534E">
      <w:pPr>
        <w:pStyle w:val="Ttulo1"/>
      </w:pPr>
      <w:r w:rsidRPr="00E433DC">
        <w:rPr>
          <w:b/>
        </w:rPr>
        <w:lastRenderedPageBreak/>
        <w:t>indice</w:t>
      </w:r>
      <w:r>
        <w:t>.</w:t>
      </w:r>
    </w:p>
    <w:p w:rsidR="003F6C82" w:rsidRDefault="003F6C82" w:rsidP="00316F3C"/>
    <w:p w:rsidR="004926EA" w:rsidRDefault="004926EA" w:rsidP="00316F3C"/>
    <w:tbl>
      <w:tblPr>
        <w:tblStyle w:val="Tablanormal21"/>
        <w:tblW w:w="0" w:type="auto"/>
        <w:jc w:val="right"/>
        <w:tblLook w:val="04A0" w:firstRow="1" w:lastRow="0" w:firstColumn="1" w:lastColumn="0" w:noHBand="0" w:noVBand="1"/>
      </w:tblPr>
      <w:tblGrid>
        <w:gridCol w:w="4788"/>
        <w:gridCol w:w="1308"/>
      </w:tblGrid>
      <w:tr w:rsidR="004926EA" w:rsidRPr="008F6C4B" w:rsidTr="00014D83">
        <w:trPr>
          <w:cnfStyle w:val="100000000000" w:firstRow="1" w:lastRow="0" w:firstColumn="0" w:lastColumn="0" w:oddVBand="0" w:evenVBand="0" w:oddHBand="0"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4788" w:type="dxa"/>
            <w:tcBorders>
              <w:bottom w:val="none" w:sz="0" w:space="0" w:color="auto"/>
            </w:tcBorders>
            <w:vAlign w:val="center"/>
          </w:tcPr>
          <w:p w:rsidR="004926EA" w:rsidRPr="008F6C4B" w:rsidRDefault="0049628C" w:rsidP="00CD134C">
            <w:pPr>
              <w:rPr>
                <w:b w:val="0"/>
              </w:rPr>
            </w:pPr>
            <w:r w:rsidRPr="008F6C4B">
              <w:rPr>
                <w:b w:val="0"/>
              </w:rPr>
              <w:t>INTRODUCCION</w:t>
            </w:r>
          </w:p>
        </w:tc>
        <w:tc>
          <w:tcPr>
            <w:tcW w:w="1308" w:type="dxa"/>
            <w:tcBorders>
              <w:bottom w:val="none" w:sz="0" w:space="0" w:color="auto"/>
            </w:tcBorders>
            <w:vAlign w:val="center"/>
          </w:tcPr>
          <w:p w:rsidR="004926EA" w:rsidRPr="008F6C4B" w:rsidRDefault="004926EA" w:rsidP="00014D83">
            <w:pPr>
              <w:jc w:val="center"/>
              <w:cnfStyle w:val="100000000000" w:firstRow="1" w:lastRow="0" w:firstColumn="0" w:lastColumn="0" w:oddVBand="0" w:evenVBand="0" w:oddHBand="0" w:evenHBand="0" w:firstRowFirstColumn="0" w:firstRowLastColumn="0" w:lastRowFirstColumn="0" w:lastRowLastColumn="0"/>
              <w:rPr>
                <w:color w:val="002060"/>
              </w:rPr>
            </w:pPr>
            <w:r w:rsidRPr="008F6C4B">
              <w:rPr>
                <w:color w:val="002060"/>
              </w:rPr>
              <w:t>3</w:t>
            </w:r>
          </w:p>
        </w:tc>
      </w:tr>
      <w:tr w:rsidR="004926EA" w:rsidRPr="008F6C4B" w:rsidTr="00014D83">
        <w:trPr>
          <w:cnfStyle w:val="000000100000" w:firstRow="0" w:lastRow="0" w:firstColumn="0" w:lastColumn="0" w:oddVBand="0" w:evenVBand="0" w:oddHBand="1" w:evenHBand="0" w:firstRowFirstColumn="0" w:firstRowLastColumn="0" w:lastRowFirstColumn="0" w:lastRowLastColumn="0"/>
          <w:trHeight w:val="662"/>
          <w:jc w:val="right"/>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vAlign w:val="center"/>
          </w:tcPr>
          <w:p w:rsidR="004926EA" w:rsidRPr="008F6C4B" w:rsidRDefault="0049628C" w:rsidP="00CD134C">
            <w:pPr>
              <w:rPr>
                <w:b w:val="0"/>
              </w:rPr>
            </w:pPr>
            <w:r w:rsidRPr="008F6C4B">
              <w:rPr>
                <w:b w:val="0"/>
              </w:rPr>
              <w:t>ANTECEDENTES</w:t>
            </w:r>
          </w:p>
        </w:tc>
        <w:tc>
          <w:tcPr>
            <w:tcW w:w="1308" w:type="dxa"/>
            <w:tcBorders>
              <w:top w:val="none" w:sz="0" w:space="0" w:color="auto"/>
              <w:bottom w:val="none" w:sz="0" w:space="0" w:color="auto"/>
            </w:tcBorders>
            <w:vAlign w:val="center"/>
          </w:tcPr>
          <w:p w:rsidR="004926EA" w:rsidRPr="008F6C4B" w:rsidRDefault="004926EA" w:rsidP="00014D83">
            <w:pPr>
              <w:jc w:val="center"/>
              <w:cnfStyle w:val="000000100000" w:firstRow="0" w:lastRow="0" w:firstColumn="0" w:lastColumn="0" w:oddVBand="0" w:evenVBand="0" w:oddHBand="1" w:evenHBand="0" w:firstRowFirstColumn="0" w:firstRowLastColumn="0" w:lastRowFirstColumn="0" w:lastRowLastColumn="0"/>
              <w:rPr>
                <w:b/>
                <w:color w:val="002060"/>
              </w:rPr>
            </w:pPr>
            <w:r w:rsidRPr="008F6C4B">
              <w:rPr>
                <w:b/>
                <w:color w:val="002060"/>
              </w:rPr>
              <w:t>4</w:t>
            </w:r>
          </w:p>
        </w:tc>
      </w:tr>
      <w:tr w:rsidR="004926EA" w:rsidRPr="008F6C4B" w:rsidTr="00014D83">
        <w:trPr>
          <w:trHeight w:val="628"/>
          <w:jc w:val="right"/>
        </w:trPr>
        <w:tc>
          <w:tcPr>
            <w:cnfStyle w:val="001000000000" w:firstRow="0" w:lastRow="0" w:firstColumn="1" w:lastColumn="0" w:oddVBand="0" w:evenVBand="0" w:oddHBand="0" w:evenHBand="0" w:firstRowFirstColumn="0" w:firstRowLastColumn="0" w:lastRowFirstColumn="0" w:lastRowLastColumn="0"/>
            <w:tcW w:w="4788" w:type="dxa"/>
            <w:vAlign w:val="center"/>
          </w:tcPr>
          <w:p w:rsidR="004926EA" w:rsidRPr="008F6C4B" w:rsidRDefault="0049628C" w:rsidP="00CD134C">
            <w:pPr>
              <w:rPr>
                <w:b w:val="0"/>
              </w:rPr>
            </w:pPr>
            <w:r w:rsidRPr="008F6C4B">
              <w:rPr>
                <w:b w:val="0"/>
              </w:rPr>
              <w:t>JUSTIFICACION</w:t>
            </w:r>
          </w:p>
        </w:tc>
        <w:tc>
          <w:tcPr>
            <w:tcW w:w="1308" w:type="dxa"/>
            <w:vAlign w:val="center"/>
          </w:tcPr>
          <w:p w:rsidR="004926EA" w:rsidRPr="008F6C4B" w:rsidRDefault="004926EA" w:rsidP="00014D83">
            <w:pPr>
              <w:jc w:val="center"/>
              <w:cnfStyle w:val="000000000000" w:firstRow="0" w:lastRow="0" w:firstColumn="0" w:lastColumn="0" w:oddVBand="0" w:evenVBand="0" w:oddHBand="0" w:evenHBand="0" w:firstRowFirstColumn="0" w:firstRowLastColumn="0" w:lastRowFirstColumn="0" w:lastRowLastColumn="0"/>
              <w:rPr>
                <w:b/>
                <w:color w:val="002060"/>
              </w:rPr>
            </w:pPr>
            <w:r w:rsidRPr="008F6C4B">
              <w:rPr>
                <w:b/>
                <w:color w:val="002060"/>
              </w:rPr>
              <w:t>5</w:t>
            </w:r>
          </w:p>
        </w:tc>
      </w:tr>
      <w:tr w:rsidR="004926EA" w:rsidRPr="008F6C4B" w:rsidTr="00014D83">
        <w:trPr>
          <w:cnfStyle w:val="000000100000" w:firstRow="0" w:lastRow="0" w:firstColumn="0" w:lastColumn="0" w:oddVBand="0" w:evenVBand="0" w:oddHBand="1" w:evenHBand="0" w:firstRowFirstColumn="0" w:firstRowLastColumn="0" w:lastRowFirstColumn="0" w:lastRowLastColumn="0"/>
          <w:trHeight w:val="427"/>
          <w:jc w:val="right"/>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vAlign w:val="center"/>
          </w:tcPr>
          <w:p w:rsidR="004926EA" w:rsidRPr="008F6C4B" w:rsidRDefault="0049628C" w:rsidP="00CD134C">
            <w:pPr>
              <w:rPr>
                <w:b w:val="0"/>
              </w:rPr>
            </w:pPr>
            <w:r w:rsidRPr="008F6C4B">
              <w:rPr>
                <w:b w:val="0"/>
              </w:rPr>
              <w:t>GENERALIDADES DEL MUNICIPIO</w:t>
            </w:r>
          </w:p>
        </w:tc>
        <w:tc>
          <w:tcPr>
            <w:tcW w:w="1308" w:type="dxa"/>
            <w:tcBorders>
              <w:top w:val="none" w:sz="0" w:space="0" w:color="auto"/>
              <w:bottom w:val="none" w:sz="0" w:space="0" w:color="auto"/>
            </w:tcBorders>
            <w:vAlign w:val="center"/>
          </w:tcPr>
          <w:p w:rsidR="004926EA" w:rsidRPr="008F6C4B" w:rsidRDefault="004926EA" w:rsidP="00014D83">
            <w:pPr>
              <w:jc w:val="center"/>
              <w:cnfStyle w:val="000000100000" w:firstRow="0" w:lastRow="0" w:firstColumn="0" w:lastColumn="0" w:oddVBand="0" w:evenVBand="0" w:oddHBand="1" w:evenHBand="0" w:firstRowFirstColumn="0" w:firstRowLastColumn="0" w:lastRowFirstColumn="0" w:lastRowLastColumn="0"/>
              <w:rPr>
                <w:b/>
                <w:color w:val="002060"/>
              </w:rPr>
            </w:pPr>
            <w:r w:rsidRPr="008F6C4B">
              <w:rPr>
                <w:b/>
                <w:color w:val="002060"/>
              </w:rPr>
              <w:t>6</w:t>
            </w:r>
          </w:p>
        </w:tc>
      </w:tr>
      <w:tr w:rsidR="004926EA" w:rsidRPr="008F6C4B" w:rsidTr="00014D83">
        <w:trPr>
          <w:trHeight w:val="871"/>
          <w:jc w:val="right"/>
        </w:trPr>
        <w:tc>
          <w:tcPr>
            <w:cnfStyle w:val="001000000000" w:firstRow="0" w:lastRow="0" w:firstColumn="1" w:lastColumn="0" w:oddVBand="0" w:evenVBand="0" w:oddHBand="0" w:evenHBand="0" w:firstRowFirstColumn="0" w:firstRowLastColumn="0" w:lastRowFirstColumn="0" w:lastRowLastColumn="0"/>
            <w:tcW w:w="4788" w:type="dxa"/>
            <w:vAlign w:val="center"/>
          </w:tcPr>
          <w:p w:rsidR="004926EA" w:rsidRPr="008F6C4B" w:rsidRDefault="0049628C" w:rsidP="00CD134C">
            <w:pPr>
              <w:rPr>
                <w:b w:val="0"/>
              </w:rPr>
            </w:pPr>
            <w:r w:rsidRPr="008F6C4B">
              <w:rPr>
                <w:b w:val="0"/>
              </w:rPr>
              <w:t>DIVISION POLITICA DEL MUNICIPIO</w:t>
            </w:r>
          </w:p>
        </w:tc>
        <w:tc>
          <w:tcPr>
            <w:tcW w:w="1308" w:type="dxa"/>
            <w:vAlign w:val="center"/>
          </w:tcPr>
          <w:p w:rsidR="004926EA" w:rsidRPr="008F6C4B" w:rsidRDefault="00A363F4" w:rsidP="00014D83">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12</w:t>
            </w:r>
          </w:p>
        </w:tc>
      </w:tr>
      <w:tr w:rsidR="004926EA" w:rsidRPr="008F6C4B" w:rsidTr="00014D83">
        <w:trPr>
          <w:cnfStyle w:val="000000100000" w:firstRow="0" w:lastRow="0" w:firstColumn="0" w:lastColumn="0" w:oddVBand="0" w:evenVBand="0" w:oddHBand="1" w:evenHBand="0" w:firstRowFirstColumn="0" w:firstRowLastColumn="0" w:lastRowFirstColumn="0" w:lastRowLastColumn="0"/>
          <w:trHeight w:val="867"/>
          <w:jc w:val="right"/>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vAlign w:val="center"/>
          </w:tcPr>
          <w:p w:rsidR="004926EA" w:rsidRPr="008F6C4B" w:rsidRDefault="0049628C" w:rsidP="00CD134C">
            <w:pPr>
              <w:rPr>
                <w:b w:val="0"/>
              </w:rPr>
            </w:pPr>
            <w:r w:rsidRPr="008F6C4B">
              <w:rPr>
                <w:b w:val="0"/>
              </w:rPr>
              <w:t>IDENTIFICACION DE LA PROBLEMÁTICA AMBIENTAL</w:t>
            </w:r>
          </w:p>
        </w:tc>
        <w:tc>
          <w:tcPr>
            <w:tcW w:w="1308" w:type="dxa"/>
            <w:tcBorders>
              <w:top w:val="none" w:sz="0" w:space="0" w:color="auto"/>
              <w:bottom w:val="none" w:sz="0" w:space="0" w:color="auto"/>
            </w:tcBorders>
            <w:vAlign w:val="center"/>
          </w:tcPr>
          <w:p w:rsidR="004926EA" w:rsidRPr="008F6C4B" w:rsidRDefault="0049628C" w:rsidP="00A363F4">
            <w:pPr>
              <w:jc w:val="center"/>
              <w:cnfStyle w:val="000000100000" w:firstRow="0" w:lastRow="0" w:firstColumn="0" w:lastColumn="0" w:oddVBand="0" w:evenVBand="0" w:oddHBand="1" w:evenHBand="0" w:firstRowFirstColumn="0" w:firstRowLastColumn="0" w:lastRowFirstColumn="0" w:lastRowLastColumn="0"/>
              <w:rPr>
                <w:b/>
                <w:color w:val="002060"/>
              </w:rPr>
            </w:pPr>
            <w:r w:rsidRPr="008F6C4B">
              <w:rPr>
                <w:b/>
                <w:color w:val="002060"/>
              </w:rPr>
              <w:t>1</w:t>
            </w:r>
            <w:r w:rsidR="00A363F4">
              <w:rPr>
                <w:b/>
                <w:color w:val="002060"/>
              </w:rPr>
              <w:t>4</w:t>
            </w:r>
          </w:p>
        </w:tc>
      </w:tr>
      <w:tr w:rsidR="004926EA" w:rsidRPr="008F6C4B" w:rsidTr="00014D83">
        <w:trPr>
          <w:trHeight w:val="628"/>
          <w:jc w:val="right"/>
        </w:trPr>
        <w:tc>
          <w:tcPr>
            <w:cnfStyle w:val="001000000000" w:firstRow="0" w:lastRow="0" w:firstColumn="1" w:lastColumn="0" w:oddVBand="0" w:evenVBand="0" w:oddHBand="0" w:evenHBand="0" w:firstRowFirstColumn="0" w:firstRowLastColumn="0" w:lastRowFirstColumn="0" w:lastRowLastColumn="0"/>
            <w:tcW w:w="4788" w:type="dxa"/>
            <w:vAlign w:val="center"/>
          </w:tcPr>
          <w:p w:rsidR="004926EA" w:rsidRPr="008F6C4B" w:rsidRDefault="007B3459" w:rsidP="00CD134C">
            <w:pPr>
              <w:rPr>
                <w:b w:val="0"/>
              </w:rPr>
            </w:pPr>
            <w:r w:rsidRPr="008F6C4B">
              <w:rPr>
                <w:b w:val="0"/>
              </w:rPr>
              <w:t>ESTRATEGIAS Y PROGRAMAS DE LA PLANEACION ESTRATEGICA</w:t>
            </w:r>
          </w:p>
        </w:tc>
        <w:tc>
          <w:tcPr>
            <w:tcW w:w="1308" w:type="dxa"/>
            <w:vAlign w:val="center"/>
          </w:tcPr>
          <w:p w:rsidR="004926EA" w:rsidRPr="008F6C4B" w:rsidRDefault="004926EA" w:rsidP="00014D83">
            <w:pPr>
              <w:jc w:val="center"/>
              <w:cnfStyle w:val="000000000000" w:firstRow="0" w:lastRow="0" w:firstColumn="0" w:lastColumn="0" w:oddVBand="0" w:evenVBand="0" w:oddHBand="0" w:evenHBand="0" w:firstRowFirstColumn="0" w:firstRowLastColumn="0" w:lastRowFirstColumn="0" w:lastRowLastColumn="0"/>
              <w:rPr>
                <w:b/>
                <w:color w:val="002060"/>
              </w:rPr>
            </w:pPr>
            <w:r w:rsidRPr="008F6C4B">
              <w:rPr>
                <w:b/>
                <w:color w:val="002060"/>
              </w:rPr>
              <w:t>1</w:t>
            </w:r>
            <w:r w:rsidR="007B3459" w:rsidRPr="008F6C4B">
              <w:rPr>
                <w:b/>
                <w:color w:val="002060"/>
              </w:rPr>
              <w:t>3</w:t>
            </w:r>
          </w:p>
        </w:tc>
      </w:tr>
      <w:tr w:rsidR="004926EA" w:rsidRPr="008F6C4B" w:rsidTr="00014D83">
        <w:trPr>
          <w:cnfStyle w:val="000000100000" w:firstRow="0" w:lastRow="0" w:firstColumn="0" w:lastColumn="0" w:oddVBand="0" w:evenVBand="0" w:oddHBand="1" w:evenHBand="0" w:firstRowFirstColumn="0" w:firstRowLastColumn="0" w:lastRowFirstColumn="0" w:lastRowLastColumn="0"/>
          <w:trHeight w:val="662"/>
          <w:jc w:val="right"/>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vAlign w:val="center"/>
          </w:tcPr>
          <w:p w:rsidR="004926EA" w:rsidRPr="008F6C4B" w:rsidRDefault="007B3459" w:rsidP="00CD134C">
            <w:pPr>
              <w:rPr>
                <w:b w:val="0"/>
              </w:rPr>
            </w:pPr>
            <w:r w:rsidRPr="008F6C4B">
              <w:rPr>
                <w:b w:val="0"/>
              </w:rPr>
              <w:t>VISION</w:t>
            </w:r>
          </w:p>
        </w:tc>
        <w:tc>
          <w:tcPr>
            <w:tcW w:w="1308" w:type="dxa"/>
            <w:tcBorders>
              <w:top w:val="none" w:sz="0" w:space="0" w:color="auto"/>
              <w:bottom w:val="none" w:sz="0" w:space="0" w:color="auto"/>
            </w:tcBorders>
            <w:vAlign w:val="center"/>
          </w:tcPr>
          <w:p w:rsidR="004926EA" w:rsidRPr="008F6C4B" w:rsidRDefault="004926EA" w:rsidP="00A363F4">
            <w:pPr>
              <w:jc w:val="center"/>
              <w:cnfStyle w:val="000000100000" w:firstRow="0" w:lastRow="0" w:firstColumn="0" w:lastColumn="0" w:oddVBand="0" w:evenVBand="0" w:oddHBand="1" w:evenHBand="0" w:firstRowFirstColumn="0" w:firstRowLastColumn="0" w:lastRowFirstColumn="0" w:lastRowLastColumn="0"/>
              <w:rPr>
                <w:b/>
                <w:color w:val="002060"/>
              </w:rPr>
            </w:pPr>
            <w:r w:rsidRPr="008F6C4B">
              <w:rPr>
                <w:b/>
                <w:color w:val="002060"/>
              </w:rPr>
              <w:t>1</w:t>
            </w:r>
            <w:r w:rsidR="00A363F4">
              <w:rPr>
                <w:b/>
                <w:color w:val="002060"/>
              </w:rPr>
              <w:t>6</w:t>
            </w:r>
          </w:p>
        </w:tc>
      </w:tr>
      <w:tr w:rsidR="004926EA" w:rsidRPr="008F6C4B" w:rsidTr="00014D83">
        <w:trPr>
          <w:trHeight w:val="628"/>
          <w:jc w:val="right"/>
        </w:trPr>
        <w:tc>
          <w:tcPr>
            <w:cnfStyle w:val="001000000000" w:firstRow="0" w:lastRow="0" w:firstColumn="1" w:lastColumn="0" w:oddVBand="0" w:evenVBand="0" w:oddHBand="0" w:evenHBand="0" w:firstRowFirstColumn="0" w:firstRowLastColumn="0" w:lastRowFirstColumn="0" w:lastRowLastColumn="0"/>
            <w:tcW w:w="4788" w:type="dxa"/>
            <w:vAlign w:val="center"/>
          </w:tcPr>
          <w:p w:rsidR="004926EA" w:rsidRPr="008F6C4B" w:rsidRDefault="007B3459" w:rsidP="00CD134C">
            <w:pPr>
              <w:rPr>
                <w:b w:val="0"/>
              </w:rPr>
            </w:pPr>
            <w:r w:rsidRPr="008F6C4B">
              <w:rPr>
                <w:b w:val="0"/>
              </w:rPr>
              <w:t>MISION</w:t>
            </w:r>
          </w:p>
        </w:tc>
        <w:tc>
          <w:tcPr>
            <w:tcW w:w="1308" w:type="dxa"/>
            <w:vAlign w:val="center"/>
          </w:tcPr>
          <w:p w:rsidR="004926EA" w:rsidRPr="008F6C4B" w:rsidRDefault="007B3459" w:rsidP="00A363F4">
            <w:pPr>
              <w:jc w:val="center"/>
              <w:cnfStyle w:val="000000000000" w:firstRow="0" w:lastRow="0" w:firstColumn="0" w:lastColumn="0" w:oddVBand="0" w:evenVBand="0" w:oddHBand="0" w:evenHBand="0" w:firstRowFirstColumn="0" w:firstRowLastColumn="0" w:lastRowFirstColumn="0" w:lastRowLastColumn="0"/>
              <w:rPr>
                <w:b/>
                <w:color w:val="002060"/>
              </w:rPr>
            </w:pPr>
            <w:r w:rsidRPr="008F6C4B">
              <w:rPr>
                <w:b/>
                <w:color w:val="002060"/>
              </w:rPr>
              <w:t>1</w:t>
            </w:r>
            <w:r w:rsidR="00A363F4">
              <w:rPr>
                <w:b/>
                <w:color w:val="002060"/>
              </w:rPr>
              <w:t>6</w:t>
            </w:r>
          </w:p>
        </w:tc>
      </w:tr>
      <w:tr w:rsidR="004926EA" w:rsidRPr="008F6C4B" w:rsidTr="00014D83">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vAlign w:val="center"/>
          </w:tcPr>
          <w:p w:rsidR="004926EA" w:rsidRPr="008F6C4B" w:rsidRDefault="007B3459" w:rsidP="00CD134C">
            <w:pPr>
              <w:rPr>
                <w:b w:val="0"/>
              </w:rPr>
            </w:pPr>
            <w:r w:rsidRPr="008F6C4B">
              <w:rPr>
                <w:b w:val="0"/>
              </w:rPr>
              <w:t>OBJETIVO DEL PLAN</w:t>
            </w:r>
          </w:p>
        </w:tc>
        <w:tc>
          <w:tcPr>
            <w:tcW w:w="1308" w:type="dxa"/>
            <w:tcBorders>
              <w:top w:val="none" w:sz="0" w:space="0" w:color="auto"/>
              <w:bottom w:val="none" w:sz="0" w:space="0" w:color="auto"/>
            </w:tcBorders>
            <w:vAlign w:val="center"/>
          </w:tcPr>
          <w:p w:rsidR="004926EA" w:rsidRPr="008F6C4B" w:rsidRDefault="007B3459" w:rsidP="00635C41">
            <w:pPr>
              <w:jc w:val="center"/>
              <w:cnfStyle w:val="000000100000" w:firstRow="0" w:lastRow="0" w:firstColumn="0" w:lastColumn="0" w:oddVBand="0" w:evenVBand="0" w:oddHBand="1" w:evenHBand="0" w:firstRowFirstColumn="0" w:firstRowLastColumn="0" w:lastRowFirstColumn="0" w:lastRowLastColumn="0"/>
              <w:rPr>
                <w:b/>
                <w:color w:val="002060"/>
              </w:rPr>
            </w:pPr>
            <w:r w:rsidRPr="008F6C4B">
              <w:rPr>
                <w:b/>
                <w:color w:val="002060"/>
              </w:rPr>
              <w:t>1</w:t>
            </w:r>
            <w:r w:rsidR="00635C41">
              <w:rPr>
                <w:b/>
                <w:color w:val="002060"/>
              </w:rPr>
              <w:t>7</w:t>
            </w:r>
          </w:p>
        </w:tc>
      </w:tr>
      <w:tr w:rsidR="004926EA" w:rsidRPr="008F6C4B" w:rsidTr="00014D83">
        <w:trPr>
          <w:trHeight w:val="628"/>
          <w:jc w:val="right"/>
        </w:trPr>
        <w:tc>
          <w:tcPr>
            <w:cnfStyle w:val="001000000000" w:firstRow="0" w:lastRow="0" w:firstColumn="1" w:lastColumn="0" w:oddVBand="0" w:evenVBand="0" w:oddHBand="0" w:evenHBand="0" w:firstRowFirstColumn="0" w:firstRowLastColumn="0" w:lastRowFirstColumn="0" w:lastRowLastColumn="0"/>
            <w:tcW w:w="4788" w:type="dxa"/>
            <w:vAlign w:val="center"/>
          </w:tcPr>
          <w:p w:rsidR="004926EA" w:rsidRPr="008F6C4B" w:rsidRDefault="007B3459" w:rsidP="00CD134C">
            <w:pPr>
              <w:rPr>
                <w:b w:val="0"/>
              </w:rPr>
            </w:pPr>
            <w:r w:rsidRPr="008F6C4B">
              <w:rPr>
                <w:b w:val="0"/>
              </w:rPr>
              <w:t>MATRIZ DEL POA – 2019</w:t>
            </w:r>
          </w:p>
        </w:tc>
        <w:tc>
          <w:tcPr>
            <w:tcW w:w="1308" w:type="dxa"/>
            <w:vAlign w:val="center"/>
          </w:tcPr>
          <w:p w:rsidR="004926EA" w:rsidRPr="008F6C4B" w:rsidRDefault="007B3459" w:rsidP="00635C41">
            <w:pPr>
              <w:jc w:val="center"/>
              <w:cnfStyle w:val="000000000000" w:firstRow="0" w:lastRow="0" w:firstColumn="0" w:lastColumn="0" w:oddVBand="0" w:evenVBand="0" w:oddHBand="0" w:evenHBand="0" w:firstRowFirstColumn="0" w:firstRowLastColumn="0" w:lastRowFirstColumn="0" w:lastRowLastColumn="0"/>
              <w:rPr>
                <w:b/>
                <w:color w:val="002060"/>
              </w:rPr>
            </w:pPr>
            <w:r w:rsidRPr="008F6C4B">
              <w:rPr>
                <w:b/>
                <w:color w:val="002060"/>
              </w:rPr>
              <w:t>1</w:t>
            </w:r>
            <w:r w:rsidR="00635C41">
              <w:rPr>
                <w:b/>
                <w:color w:val="002060"/>
              </w:rPr>
              <w:t>8</w:t>
            </w:r>
          </w:p>
        </w:tc>
      </w:tr>
    </w:tbl>
    <w:p w:rsidR="004926EA" w:rsidRDefault="004926EA" w:rsidP="00316F3C"/>
    <w:p w:rsidR="003F6C82" w:rsidRDefault="003F6C82" w:rsidP="00316F3C"/>
    <w:p w:rsidR="004926EA" w:rsidRDefault="004926EA">
      <w:r>
        <w:br w:type="page"/>
      </w:r>
    </w:p>
    <w:p w:rsidR="004926EA" w:rsidRDefault="00F8377D" w:rsidP="00F8377D">
      <w:pPr>
        <w:pStyle w:val="Ttulo1"/>
      </w:pPr>
      <w:r w:rsidRPr="00E433DC">
        <w:rPr>
          <w:b/>
        </w:rPr>
        <w:lastRenderedPageBreak/>
        <w:t>INTRODUCCION</w:t>
      </w:r>
      <w:r>
        <w:t>.</w:t>
      </w:r>
    </w:p>
    <w:p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 xml:space="preserve">El gobierno local del municipio de </w:t>
      </w:r>
      <w:r w:rsidR="00A4179F">
        <w:rPr>
          <w:rFonts w:eastAsia="Times New Roman" w:cs="Times New Roman"/>
          <w:szCs w:val="26"/>
          <w:lang w:eastAsia="es-ES"/>
        </w:rPr>
        <w:t>Zaragoza</w:t>
      </w:r>
      <w:r w:rsidRPr="001D19D2">
        <w:rPr>
          <w:rFonts w:eastAsia="Times New Roman" w:cs="Times New Roman"/>
          <w:szCs w:val="26"/>
          <w:lang w:eastAsia="es-ES"/>
        </w:rPr>
        <w:t xml:space="preserve">, en armonía con la ley del Medio Ambiente, cuenta con </w:t>
      </w:r>
      <w:r w:rsidR="00F661E0">
        <w:rPr>
          <w:rFonts w:eastAsia="Times New Roman" w:cs="Times New Roman"/>
          <w:szCs w:val="26"/>
          <w:lang w:eastAsia="es-ES"/>
        </w:rPr>
        <w:t>una</w:t>
      </w:r>
      <w:r w:rsidRPr="001D19D2">
        <w:rPr>
          <w:rFonts w:eastAsia="Times New Roman" w:cs="Times New Roman"/>
          <w:szCs w:val="26"/>
          <w:lang w:eastAsia="es-ES"/>
        </w:rPr>
        <w:t xml:space="preserve"> Unidad </w:t>
      </w:r>
      <w:r>
        <w:rPr>
          <w:rFonts w:eastAsia="Times New Roman" w:cs="Times New Roman"/>
          <w:szCs w:val="26"/>
          <w:lang w:eastAsia="es-ES"/>
        </w:rPr>
        <w:t>Ambiental Municipal</w:t>
      </w:r>
      <w:r w:rsidRPr="001D19D2">
        <w:rPr>
          <w:rFonts w:eastAsia="Times New Roman" w:cs="Times New Roman"/>
          <w:szCs w:val="26"/>
          <w:lang w:eastAsia="es-ES"/>
        </w:rPr>
        <w:t xml:space="preserve">, la cual tiene como objetivo supervisar, coordinar y dar seguimiento a las </w:t>
      </w:r>
      <w:r w:rsidRPr="00D523D2">
        <w:rPr>
          <w:rFonts w:eastAsia="Times New Roman" w:cs="Times New Roman"/>
          <w:szCs w:val="26"/>
          <w:u w:val="single"/>
          <w:lang w:eastAsia="es-ES"/>
        </w:rPr>
        <w:t>políticas, planes, programas proyectos y acciones ambientales dentro de la institución</w:t>
      </w:r>
      <w:r w:rsidRPr="001D19D2">
        <w:rPr>
          <w:rFonts w:eastAsia="Times New Roman" w:cs="Times New Roman"/>
          <w:szCs w:val="26"/>
          <w:lang w:eastAsia="es-ES"/>
        </w:rPr>
        <w:t xml:space="preserve">, velar por el cumplimiento de las normas ambientales y asegurar la necesaria coordinación interinstitucional en la gestión ambiental, según las directrices emitidas por el Ministerio de Medio Ambiente y Recursos Naturales (MARN). </w:t>
      </w:r>
    </w:p>
    <w:p w:rsidR="00261D0C" w:rsidRPr="001D19D2" w:rsidRDefault="00261D0C" w:rsidP="00A33CC1">
      <w:pPr>
        <w:spacing w:after="0" w:line="360" w:lineRule="auto"/>
        <w:jc w:val="both"/>
        <w:rPr>
          <w:rFonts w:eastAsia="Times New Roman" w:cs="Times New Roman"/>
          <w:szCs w:val="26"/>
          <w:lang w:eastAsia="es-ES"/>
        </w:rPr>
      </w:pPr>
    </w:p>
    <w:p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De acuerdo con este mandato, la Unidad Ambiental Municipal</w:t>
      </w:r>
      <w:r w:rsidR="00A4179F">
        <w:rPr>
          <w:rFonts w:eastAsia="Times New Roman" w:cs="Times New Roman"/>
          <w:szCs w:val="26"/>
          <w:lang w:eastAsia="es-ES"/>
        </w:rPr>
        <w:t xml:space="preserve"> de la Alcaldía de Zaragoza</w:t>
      </w:r>
      <w:r w:rsidRPr="001D19D2">
        <w:rPr>
          <w:rFonts w:eastAsia="Times New Roman" w:cs="Times New Roman"/>
          <w:szCs w:val="26"/>
          <w:lang w:eastAsia="es-ES"/>
        </w:rPr>
        <w:t xml:space="preserve"> ha elaborado su Plan Anual Operativo 201</w:t>
      </w:r>
      <w:r w:rsidR="00280B8B">
        <w:rPr>
          <w:rFonts w:eastAsia="Times New Roman" w:cs="Times New Roman"/>
          <w:szCs w:val="26"/>
          <w:lang w:eastAsia="es-ES"/>
        </w:rPr>
        <w:t>9</w:t>
      </w:r>
      <w:r w:rsidRPr="001D19D2">
        <w:rPr>
          <w:rFonts w:eastAsia="Times New Roman" w:cs="Times New Roman"/>
          <w:szCs w:val="26"/>
          <w:lang w:eastAsia="es-ES"/>
        </w:rPr>
        <w:t xml:space="preserve">, el cual tiene como propósito principal </w:t>
      </w:r>
      <w:r w:rsidR="00117E24" w:rsidRPr="00BB5246">
        <w:rPr>
          <w:rFonts w:eastAsia="Times New Roman" w:cs="Times New Roman"/>
          <w:szCs w:val="26"/>
          <w:lang w:eastAsia="es-ES"/>
        </w:rPr>
        <w:t>articular</w:t>
      </w:r>
      <w:r w:rsidRPr="00BB5246">
        <w:rPr>
          <w:rFonts w:eastAsia="Times New Roman" w:cs="Times New Roman"/>
          <w:szCs w:val="26"/>
          <w:lang w:eastAsia="es-ES"/>
        </w:rPr>
        <w:t xml:space="preserve"> </w:t>
      </w:r>
      <w:r w:rsidR="00117E24" w:rsidRPr="00BB5246">
        <w:rPr>
          <w:rFonts w:eastAsia="Times New Roman" w:cs="Times New Roman"/>
          <w:szCs w:val="26"/>
          <w:lang w:eastAsia="es-ES"/>
        </w:rPr>
        <w:t>acciones con</w:t>
      </w:r>
      <w:r w:rsidRPr="00BB5246">
        <w:rPr>
          <w:rFonts w:eastAsia="Times New Roman" w:cs="Times New Roman"/>
          <w:szCs w:val="26"/>
          <w:lang w:eastAsia="es-ES"/>
        </w:rPr>
        <w:t xml:space="preserve"> las comunidades del </w:t>
      </w:r>
      <w:r w:rsidR="00117E24" w:rsidRPr="00BB5246">
        <w:rPr>
          <w:rFonts w:eastAsia="Times New Roman" w:cs="Times New Roman"/>
          <w:szCs w:val="26"/>
          <w:lang w:eastAsia="es-ES"/>
        </w:rPr>
        <w:t>Municipio para</w:t>
      </w:r>
      <w:r w:rsidRPr="00BB5246">
        <w:rPr>
          <w:rFonts w:eastAsia="Times New Roman" w:cs="Times New Roman"/>
          <w:szCs w:val="26"/>
          <w:lang w:eastAsia="es-ES"/>
        </w:rPr>
        <w:t xml:space="preserve"> </w:t>
      </w:r>
      <w:r w:rsidR="00117E24" w:rsidRPr="00BB5246">
        <w:rPr>
          <w:rFonts w:eastAsia="Times New Roman" w:cs="Times New Roman"/>
          <w:szCs w:val="26"/>
          <w:lang w:eastAsia="es-ES"/>
        </w:rPr>
        <w:t>formar</w:t>
      </w:r>
      <w:r w:rsidRPr="00BB5246">
        <w:rPr>
          <w:rFonts w:eastAsia="Times New Roman" w:cs="Times New Roman"/>
          <w:szCs w:val="26"/>
          <w:lang w:eastAsia="es-ES"/>
        </w:rPr>
        <w:t xml:space="preserve"> resiliencia mediante el  manejo integral de los recursos naturales y la gestión ambiental </w:t>
      </w:r>
      <w:r w:rsidRPr="001D19D2">
        <w:rPr>
          <w:rFonts w:eastAsia="Times New Roman" w:cs="Times New Roman"/>
          <w:szCs w:val="26"/>
          <w:lang w:eastAsia="es-ES"/>
        </w:rPr>
        <w:t>con un enfoque de género y juventud, a través de la puesta en marcha de actividades, obras, proyectos o alternativas que permitan el involucramiento directo de instituciones, organizaciones y las comunidades que ayuden a enfrentar los efectos del cambio climático.</w:t>
      </w:r>
    </w:p>
    <w:p w:rsidR="00261D0C" w:rsidRPr="001D19D2" w:rsidRDefault="00261D0C" w:rsidP="00A33CC1">
      <w:pPr>
        <w:spacing w:after="0" w:line="360" w:lineRule="auto"/>
        <w:jc w:val="both"/>
        <w:rPr>
          <w:rFonts w:eastAsia="Times New Roman" w:cs="Times New Roman"/>
          <w:szCs w:val="26"/>
          <w:lang w:eastAsia="es-ES"/>
        </w:rPr>
      </w:pPr>
    </w:p>
    <w:p w:rsidR="00261D0C" w:rsidRPr="001D19D2" w:rsidRDefault="00261D0C" w:rsidP="00A33CC1">
      <w:pPr>
        <w:spacing w:after="0" w:line="360" w:lineRule="auto"/>
        <w:jc w:val="both"/>
        <w:rPr>
          <w:rFonts w:eastAsia="Times New Roman" w:cs="Arial"/>
          <w:color w:val="000000"/>
          <w:szCs w:val="26"/>
          <w:lang w:val="es-MX" w:eastAsia="es-ES"/>
        </w:rPr>
      </w:pPr>
      <w:r w:rsidRPr="001D19D2">
        <w:rPr>
          <w:rFonts w:eastAsia="Times New Roman" w:cs="Arial"/>
          <w:color w:val="000000"/>
          <w:szCs w:val="26"/>
          <w:lang w:val="es-MX" w:eastAsia="es-ES"/>
        </w:rPr>
        <w:t>El presente Plan Operativo Anual se considera un instrumento de gran importancia, ya que permite priorizar y sistematizar de acuerdo a los recursos disponibles las actividades a realizar durante el año 201</w:t>
      </w:r>
      <w:r>
        <w:rPr>
          <w:rFonts w:eastAsia="Times New Roman" w:cs="Arial"/>
          <w:color w:val="000000"/>
          <w:szCs w:val="26"/>
          <w:lang w:val="es-MX" w:eastAsia="es-ES"/>
        </w:rPr>
        <w:t>9</w:t>
      </w:r>
      <w:r w:rsidRPr="001D19D2">
        <w:rPr>
          <w:rFonts w:eastAsia="Times New Roman" w:cs="Arial"/>
          <w:color w:val="000000"/>
          <w:szCs w:val="26"/>
          <w:lang w:val="es-MX" w:eastAsia="es-ES"/>
        </w:rPr>
        <w:t xml:space="preserve"> en áreas temáticas como: </w:t>
      </w:r>
      <w:r w:rsidRPr="004417A3">
        <w:rPr>
          <w:rFonts w:eastAsia="Times New Roman" w:cs="Arial"/>
          <w:color w:val="000000"/>
          <w:szCs w:val="26"/>
          <w:u w:val="single"/>
          <w:lang w:val="es-MX" w:eastAsia="es-ES"/>
        </w:rPr>
        <w:t xml:space="preserve">protección del recurso hídrico, mejorar el manejo de los desechos sólidos y vertidos, recuperación de hábitats naturales, y fortalecer a la Unidad Ambiental, entre otras. </w:t>
      </w:r>
    </w:p>
    <w:p w:rsidR="00261D0C" w:rsidRPr="00A4179F" w:rsidRDefault="00261D0C" w:rsidP="00A33CC1">
      <w:pPr>
        <w:spacing w:after="0" w:line="360" w:lineRule="auto"/>
        <w:jc w:val="both"/>
        <w:rPr>
          <w:rFonts w:eastAsia="Times New Roman" w:cs="Times New Roman"/>
          <w:szCs w:val="26"/>
          <w:lang w:val="es-MX" w:eastAsia="es-ES"/>
        </w:rPr>
      </w:pPr>
    </w:p>
    <w:p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 xml:space="preserve">La implementación exitosa de las acciones del presente Plan requerirá de condiciones básicas y del apoyo del Concejo Municipal, así como de la coordinación y trabajo conjunto con las organizaciones de la sociedad civil, el sector privado, las instituciones de gobierno (MARN, MAG, </w:t>
      </w:r>
      <w:r w:rsidR="008246F0">
        <w:rPr>
          <w:rFonts w:eastAsia="Times New Roman" w:cs="Times New Roman"/>
          <w:szCs w:val="26"/>
          <w:lang w:eastAsia="es-ES"/>
        </w:rPr>
        <w:t xml:space="preserve">ISDEM, </w:t>
      </w:r>
      <w:r w:rsidR="00AA78C2">
        <w:rPr>
          <w:rFonts w:eastAsia="Times New Roman" w:cs="Times New Roman"/>
          <w:szCs w:val="26"/>
          <w:lang w:eastAsia="es-ES"/>
        </w:rPr>
        <w:t>entre otras</w:t>
      </w:r>
      <w:r w:rsidRPr="001D19D2">
        <w:rPr>
          <w:rFonts w:eastAsia="Times New Roman" w:cs="Times New Roman"/>
          <w:szCs w:val="26"/>
          <w:lang w:eastAsia="es-ES"/>
        </w:rPr>
        <w:t xml:space="preserve">.) y los sectores productivos. </w:t>
      </w:r>
    </w:p>
    <w:p w:rsidR="00261D0C" w:rsidRPr="001D19D2" w:rsidRDefault="00261D0C" w:rsidP="00A33CC1">
      <w:pPr>
        <w:spacing w:after="0" w:line="360" w:lineRule="auto"/>
        <w:jc w:val="both"/>
        <w:rPr>
          <w:rFonts w:eastAsia="Times New Roman" w:cs="Times New Roman"/>
          <w:szCs w:val="26"/>
          <w:lang w:eastAsia="es-ES"/>
        </w:rPr>
      </w:pPr>
    </w:p>
    <w:p w:rsidR="00C24BB9" w:rsidRDefault="00261D0C" w:rsidP="00A33CC1">
      <w:pPr>
        <w:spacing w:line="360" w:lineRule="auto"/>
        <w:jc w:val="both"/>
        <w:rPr>
          <w:rFonts w:eastAsia="Times New Roman" w:cs="Times New Roman"/>
          <w:szCs w:val="26"/>
          <w:lang w:eastAsia="es-ES"/>
        </w:rPr>
      </w:pPr>
      <w:r w:rsidRPr="001D19D2">
        <w:rPr>
          <w:rFonts w:eastAsia="Times New Roman" w:cs="Times New Roman"/>
          <w:szCs w:val="26"/>
          <w:lang w:eastAsia="es-ES"/>
        </w:rPr>
        <w:t xml:space="preserve">El documento se divide en Capítulos que comprenden una descripción </w:t>
      </w:r>
      <w:r w:rsidR="001033C9">
        <w:rPr>
          <w:rFonts w:eastAsia="Times New Roman" w:cs="Times New Roman"/>
          <w:szCs w:val="26"/>
          <w:lang w:eastAsia="es-ES"/>
        </w:rPr>
        <w:t>ambiental</w:t>
      </w:r>
      <w:r w:rsidRPr="001D19D2">
        <w:rPr>
          <w:rFonts w:eastAsia="Times New Roman" w:cs="Times New Roman"/>
          <w:szCs w:val="26"/>
          <w:lang w:eastAsia="es-ES"/>
        </w:rPr>
        <w:t xml:space="preserve"> y social del municipio, el planteamiento de la problemática ambiental priorizada, la visión y misión desde el punto de vista ambiental, los objetivos y las acciones a desarrollarse en el 201</w:t>
      </w:r>
      <w:r>
        <w:rPr>
          <w:rFonts w:eastAsia="Times New Roman" w:cs="Times New Roman"/>
          <w:szCs w:val="26"/>
          <w:lang w:eastAsia="es-ES"/>
        </w:rPr>
        <w:t>9</w:t>
      </w:r>
      <w:r w:rsidRPr="001D19D2">
        <w:rPr>
          <w:rFonts w:eastAsia="Times New Roman" w:cs="Times New Roman"/>
          <w:szCs w:val="26"/>
          <w:lang w:eastAsia="es-ES"/>
        </w:rPr>
        <w:t>, y una estrategia de implementación del POA</w:t>
      </w:r>
      <w:r>
        <w:rPr>
          <w:rFonts w:eastAsia="Times New Roman" w:cs="Times New Roman"/>
          <w:szCs w:val="26"/>
          <w:lang w:eastAsia="es-ES"/>
        </w:rPr>
        <w:t>.</w:t>
      </w:r>
    </w:p>
    <w:p w:rsidR="00DD1349" w:rsidRDefault="00DD1349">
      <w:pPr>
        <w:rPr>
          <w:rFonts w:eastAsia="Times New Roman" w:cs="Times New Roman"/>
          <w:szCs w:val="26"/>
          <w:lang w:eastAsia="es-ES"/>
        </w:rPr>
      </w:pPr>
      <w:r>
        <w:rPr>
          <w:rFonts w:eastAsia="Times New Roman" w:cs="Times New Roman"/>
          <w:szCs w:val="26"/>
          <w:lang w:eastAsia="es-ES"/>
        </w:rPr>
        <w:br w:type="page"/>
      </w:r>
    </w:p>
    <w:p w:rsidR="00DD1349" w:rsidRDefault="00DD1349" w:rsidP="00DD1349">
      <w:pPr>
        <w:pStyle w:val="Ttulo1"/>
        <w:rPr>
          <w:rFonts w:eastAsia="Times New Roman"/>
          <w:lang w:eastAsia="es-ES"/>
        </w:rPr>
      </w:pPr>
      <w:r w:rsidRPr="00E433DC">
        <w:rPr>
          <w:rFonts w:eastAsia="Times New Roman"/>
          <w:b/>
          <w:lang w:eastAsia="es-ES"/>
        </w:rPr>
        <w:lastRenderedPageBreak/>
        <w:t>antecedentes</w:t>
      </w:r>
      <w:r>
        <w:rPr>
          <w:rFonts w:eastAsia="Times New Roman"/>
          <w:lang w:eastAsia="es-ES"/>
        </w:rPr>
        <w:t>.</w:t>
      </w:r>
    </w:p>
    <w:p w:rsidR="00DD1349" w:rsidRDefault="00DD1349" w:rsidP="00A33CC1">
      <w:pPr>
        <w:spacing w:line="360" w:lineRule="auto"/>
        <w:jc w:val="both"/>
        <w:rPr>
          <w:lang w:eastAsia="es-ES"/>
        </w:rPr>
      </w:pPr>
      <w:r>
        <w:rPr>
          <w:lang w:eastAsia="es-ES"/>
        </w:rPr>
        <w:t xml:space="preserve">El Municipio de </w:t>
      </w:r>
      <w:r w:rsidR="00CB622C">
        <w:rPr>
          <w:lang w:eastAsia="es-ES"/>
        </w:rPr>
        <w:t>Zaragoza</w:t>
      </w:r>
      <w:r>
        <w:rPr>
          <w:lang w:eastAsia="es-ES"/>
        </w:rPr>
        <w:t xml:space="preserve"> adolece, como la mayoría de municipios de nuestro país, del mal manejo y mala disposición final de los desechos sólidos e inservibles por parte de la población, sumados esto a las malas prácticas de higiene y poca colaboración, en el sentido de depositar la basura en el lugar correspondiente.</w:t>
      </w:r>
    </w:p>
    <w:p w:rsidR="00DD1349" w:rsidRDefault="00DD1349" w:rsidP="00A33CC1">
      <w:pPr>
        <w:spacing w:line="360" w:lineRule="auto"/>
        <w:jc w:val="both"/>
        <w:rPr>
          <w:lang w:eastAsia="es-ES"/>
        </w:rPr>
      </w:pPr>
      <w:r>
        <w:rPr>
          <w:lang w:eastAsia="es-ES"/>
        </w:rPr>
        <w:t>Por lo que est</w:t>
      </w:r>
      <w:r w:rsidR="001033C9">
        <w:rPr>
          <w:lang w:eastAsia="es-ES"/>
        </w:rPr>
        <w:t xml:space="preserve">a Unidad, </w:t>
      </w:r>
      <w:r>
        <w:rPr>
          <w:lang w:eastAsia="es-ES"/>
        </w:rPr>
        <w:t xml:space="preserve">echará a andar un Plan Emergente para sanear las zonas principalmente afectadas como </w:t>
      </w:r>
      <w:r w:rsidR="001033C9">
        <w:rPr>
          <w:lang w:eastAsia="es-ES"/>
        </w:rPr>
        <w:t>la carretera CA4 (tramo municipal),</w:t>
      </w:r>
      <w:r>
        <w:rPr>
          <w:lang w:eastAsia="es-ES"/>
        </w:rPr>
        <w:t>las entradas y salidas secundarias de la ciudad, principalmente sobre las calles que comunican a los cantones o caseríos de la zona rural, que debido a la poca o nula vigilancia de esta municipalidad, son aprovechadas por la población para convertirlos en botaderos de ripio, basura, chatarra y hasta animales muertos.</w:t>
      </w:r>
    </w:p>
    <w:p w:rsidR="00A36CDE" w:rsidRDefault="00DD1349" w:rsidP="00A33CC1">
      <w:pPr>
        <w:spacing w:line="360" w:lineRule="auto"/>
        <w:jc w:val="both"/>
        <w:rPr>
          <w:lang w:eastAsia="es-ES"/>
        </w:rPr>
      </w:pPr>
      <w:r>
        <w:rPr>
          <w:lang w:eastAsia="es-ES"/>
        </w:rPr>
        <w:t xml:space="preserve">Así mismo, se pretende </w:t>
      </w:r>
      <w:r w:rsidR="001033C9">
        <w:rPr>
          <w:lang w:eastAsia="es-ES"/>
        </w:rPr>
        <w:t xml:space="preserve">gestionar la adquisición de </w:t>
      </w:r>
      <w:r w:rsidR="00A36CDE">
        <w:rPr>
          <w:lang w:eastAsia="es-ES"/>
        </w:rPr>
        <w:t>árboles y obtener la asesoría respectiva con</w:t>
      </w:r>
      <w:r>
        <w:rPr>
          <w:lang w:eastAsia="es-ES"/>
        </w:rPr>
        <w:t xml:space="preserve"> el propósito de reforestar preferentemente </w:t>
      </w:r>
      <w:r w:rsidR="001033C9">
        <w:rPr>
          <w:lang w:eastAsia="es-ES"/>
        </w:rPr>
        <w:t>la</w:t>
      </w:r>
      <w:r>
        <w:rPr>
          <w:lang w:eastAsia="es-ES"/>
        </w:rPr>
        <w:t xml:space="preserve"> zona de recarga hídrica de nuestra micro </w:t>
      </w:r>
      <w:r w:rsidR="00A36CDE">
        <w:rPr>
          <w:lang w:eastAsia="es-ES"/>
        </w:rPr>
        <w:t xml:space="preserve">cuenca con </w:t>
      </w:r>
      <w:r>
        <w:rPr>
          <w:lang w:eastAsia="es-ES"/>
        </w:rPr>
        <w:t xml:space="preserve">la ayuda y coordinación del Ministerio de Agricultura y Ganadería, </w:t>
      </w:r>
      <w:r w:rsidR="00A36CDE">
        <w:rPr>
          <w:lang w:eastAsia="es-ES"/>
        </w:rPr>
        <w:t>Ministerio de Medio Ambiente y el CENTA.</w:t>
      </w:r>
    </w:p>
    <w:p w:rsidR="00DD1349" w:rsidRDefault="00CB622C" w:rsidP="00A33CC1">
      <w:pPr>
        <w:spacing w:line="360" w:lineRule="auto"/>
        <w:jc w:val="both"/>
        <w:rPr>
          <w:lang w:eastAsia="es-ES"/>
        </w:rPr>
      </w:pPr>
      <w:r>
        <w:rPr>
          <w:lang w:eastAsia="es-ES"/>
        </w:rPr>
        <w:t>Zaragoza</w:t>
      </w:r>
      <w:r w:rsidR="00DD1349">
        <w:rPr>
          <w:lang w:eastAsia="es-ES"/>
        </w:rPr>
        <w:t xml:space="preserve">, está catalogado ya como un destino turístico en desarrollo de la zona </w:t>
      </w:r>
      <w:r>
        <w:rPr>
          <w:lang w:eastAsia="es-ES"/>
        </w:rPr>
        <w:t xml:space="preserve">sur, </w:t>
      </w:r>
      <w:r w:rsidR="00DD1349">
        <w:rPr>
          <w:lang w:eastAsia="es-ES"/>
        </w:rPr>
        <w:t>por tal motivo, su ornato y limpieza deben de estar acorde con este desarrollo, por lo que se implementará un seguimiento al área de servicios generales con el objeto de brindar a los visitantes un mejor aspecto paisajístico.</w:t>
      </w:r>
      <w:r>
        <w:rPr>
          <w:lang w:eastAsia="es-ES"/>
        </w:rPr>
        <w:t xml:space="preserve"> Además de estar a pocos minutos de la ciudad capital y de la costa tiene una ubicación privilegiada que se traduce en una oportunidad de desarrollo urbanístico al cual debe de mantener un equilibrio con el medio ambiente ya que su potencialidad va en crecimiento. </w:t>
      </w:r>
    </w:p>
    <w:p w:rsidR="00DD1349" w:rsidRDefault="00DD1349" w:rsidP="00A33CC1">
      <w:pPr>
        <w:spacing w:line="360" w:lineRule="auto"/>
        <w:jc w:val="both"/>
        <w:rPr>
          <w:lang w:eastAsia="es-ES"/>
        </w:rPr>
      </w:pPr>
      <w:r>
        <w:rPr>
          <w:lang w:eastAsia="es-ES"/>
        </w:rPr>
        <w:t>El Concejo Municipal en uso de sus facultades y obligaciones establecidas en la “LEY DEL MEDIO AMBIENTE”, con el objeto de darle el verdadero funcionamiento a la “UNIDAD AMBIENTAL MUNICIPAL” aprueba y apoya el presente “PLAN OPERATIVO ANUAL 201</w:t>
      </w:r>
      <w:r w:rsidR="00280B8B">
        <w:rPr>
          <w:lang w:eastAsia="es-ES"/>
        </w:rPr>
        <w:t>9</w:t>
      </w:r>
      <w:r>
        <w:rPr>
          <w:lang w:eastAsia="es-ES"/>
        </w:rPr>
        <w:t>”; con el propósito de darle cumplimiento al sector “MEDIO AMBIENTE”</w:t>
      </w:r>
      <w:r w:rsidR="00A33CC1">
        <w:rPr>
          <w:lang w:eastAsia="es-ES"/>
        </w:rPr>
        <w:t>.</w:t>
      </w:r>
    </w:p>
    <w:p w:rsidR="00DD1349" w:rsidRDefault="00DD1349" w:rsidP="00A33CC1">
      <w:pPr>
        <w:spacing w:line="360" w:lineRule="auto"/>
        <w:jc w:val="both"/>
        <w:rPr>
          <w:lang w:eastAsia="es-ES"/>
        </w:rPr>
      </w:pPr>
      <w:r>
        <w:rPr>
          <w:lang w:eastAsia="es-ES"/>
        </w:rPr>
        <w:t xml:space="preserve">Esperamos </w:t>
      </w:r>
      <w:r w:rsidR="00A36CDE">
        <w:rPr>
          <w:lang w:eastAsia="es-ES"/>
        </w:rPr>
        <w:t>que,</w:t>
      </w:r>
      <w:r>
        <w:rPr>
          <w:lang w:eastAsia="es-ES"/>
        </w:rPr>
        <w:t xml:space="preserve"> al término del tiempo estipulado en el plan, todos los problemas planteados sean solucionados, así como también aportar nuestros recursos para la conservación y mejoramiento del “MEDIO AMBIENTE” en el municipio.</w:t>
      </w:r>
    </w:p>
    <w:p w:rsidR="00DD1349" w:rsidRDefault="00DD1349" w:rsidP="00DD1349">
      <w:pPr>
        <w:pStyle w:val="Ttulo1"/>
        <w:rPr>
          <w:lang w:eastAsia="es-ES"/>
        </w:rPr>
      </w:pPr>
      <w:r w:rsidRPr="00E433DC">
        <w:rPr>
          <w:b/>
          <w:lang w:eastAsia="es-ES"/>
        </w:rPr>
        <w:lastRenderedPageBreak/>
        <w:t>justificacion</w:t>
      </w:r>
      <w:r>
        <w:rPr>
          <w:lang w:eastAsia="es-ES"/>
        </w:rPr>
        <w:t>.</w:t>
      </w:r>
    </w:p>
    <w:p w:rsidR="00DD1349" w:rsidRDefault="00DD1349" w:rsidP="00A33CC1">
      <w:pPr>
        <w:spacing w:line="360" w:lineRule="auto"/>
        <w:jc w:val="both"/>
        <w:rPr>
          <w:lang w:eastAsia="es-ES"/>
        </w:rPr>
      </w:pPr>
      <w:r>
        <w:rPr>
          <w:lang w:eastAsia="es-ES"/>
        </w:rPr>
        <w:t xml:space="preserve">El presente documento técnico refleja una línea prioritaria de trabajo orientada a mitigar buena parte de la problemática ambiental que aqueja a la población de </w:t>
      </w:r>
      <w:r w:rsidR="00AD33E4">
        <w:rPr>
          <w:lang w:eastAsia="es-ES"/>
        </w:rPr>
        <w:t>Zaragoza</w:t>
      </w:r>
      <w:r>
        <w:rPr>
          <w:lang w:eastAsia="es-ES"/>
        </w:rPr>
        <w:t>, y que es competencia legal y técnica de la municipalidad, de conformidad a los artículos 7, 8, 42, 52, 91 de la Ley del Medio Ambiente; y artículo 4 del Código Municipal. Numerales 10 y 19.</w:t>
      </w:r>
    </w:p>
    <w:p w:rsidR="00DD1349" w:rsidRDefault="00DD1349" w:rsidP="00A33CC1">
      <w:pPr>
        <w:spacing w:line="360" w:lineRule="auto"/>
        <w:jc w:val="both"/>
        <w:rPr>
          <w:lang w:eastAsia="es-ES"/>
        </w:rPr>
      </w:pPr>
      <w:r>
        <w:rPr>
          <w:lang w:eastAsia="es-ES"/>
        </w:rPr>
        <w:t xml:space="preserve">Es importante mencionar que los esfuerzos ambientales de ésta Unidad Ambiental </w:t>
      </w:r>
      <w:r w:rsidR="00AD33E4">
        <w:rPr>
          <w:lang w:eastAsia="es-ES"/>
        </w:rPr>
        <w:t xml:space="preserve">Municipal </w:t>
      </w:r>
      <w:r>
        <w:rPr>
          <w:lang w:eastAsia="es-ES"/>
        </w:rPr>
        <w:t>no son suficientes para reducir sustancialmente dicha problemática, pero con el apoyo de los diferentes actores no gubernamentales, gubernamentales, sector privado y los lineamientos técnicos y coordinación del Ministerio de Medio Ambiente y Recursos Naturales, se podrá complementar dicho esfuerzo y de esa manera ver reflejada en el mediano y largo plazo una mejor calidad de vida de la población urbana y rural.</w:t>
      </w:r>
    </w:p>
    <w:p w:rsidR="00DD1349" w:rsidRDefault="00BC39A1" w:rsidP="00A33CC1">
      <w:pPr>
        <w:spacing w:line="360" w:lineRule="auto"/>
        <w:jc w:val="both"/>
        <w:rPr>
          <w:lang w:eastAsia="es-ES"/>
        </w:rPr>
      </w:pPr>
      <w:r>
        <w:rPr>
          <w:lang w:eastAsia="es-ES"/>
        </w:rPr>
        <w:t>L</w:t>
      </w:r>
      <w:r w:rsidR="00DD1349">
        <w:rPr>
          <w:lang w:eastAsia="es-ES"/>
        </w:rPr>
        <w:t xml:space="preserve">a problemática ambiental en el municipio de </w:t>
      </w:r>
      <w:r w:rsidR="00AD33E4">
        <w:rPr>
          <w:lang w:eastAsia="es-ES"/>
        </w:rPr>
        <w:t>Zaragoza</w:t>
      </w:r>
      <w:r w:rsidR="00DD1349">
        <w:rPr>
          <w:lang w:eastAsia="es-ES"/>
        </w:rPr>
        <w:t xml:space="preserve">, en términos generales gira alrededor de los siguientes componentes: </w:t>
      </w:r>
      <w:r w:rsidR="00DD1349" w:rsidRPr="004A3638">
        <w:rPr>
          <w:u w:val="single"/>
          <w:lang w:eastAsia="es-ES"/>
        </w:rPr>
        <w:t>Falta de Educación Ambiental, Deforestación indiscriminada, Disminución del recurso hídrico, Quemas por los agricultores para la preparación de tierras para las actividades agrícolas, Disminución sustancial de especies de flora y fauna y acelerada erosión del suelo.</w:t>
      </w:r>
      <w:r w:rsidR="00DD1349">
        <w:rPr>
          <w:lang w:eastAsia="es-ES"/>
        </w:rPr>
        <w:t xml:space="preserve"> </w:t>
      </w:r>
    </w:p>
    <w:p w:rsidR="00DD1349" w:rsidRDefault="00DD1349" w:rsidP="00A33CC1">
      <w:pPr>
        <w:spacing w:line="360" w:lineRule="auto"/>
        <w:jc w:val="both"/>
        <w:rPr>
          <w:lang w:eastAsia="es-ES"/>
        </w:rPr>
      </w:pPr>
      <w:r>
        <w:rPr>
          <w:lang w:eastAsia="es-ES"/>
        </w:rPr>
        <w:t xml:space="preserve">En éste sentido es que nos vemos en la necesidad de elaborar este plan de trabajo para ejecutarlo en el año 2019 y a medida que se vayan mitigando los problemas se harán nuevas actividades y así se le dará continuidad al plan, para que éste sea sostenible en el tiempo; con el propósito de proteger, conservar y fortalecer nuestro Medio Ambiente y los recursos naturales existentes, logrando así mejorar la calidad de vida de los habitantes del municipio de </w:t>
      </w:r>
      <w:r w:rsidR="00AD33E4">
        <w:rPr>
          <w:lang w:eastAsia="es-ES"/>
        </w:rPr>
        <w:t>Zaragoza</w:t>
      </w:r>
      <w:r>
        <w:rPr>
          <w:lang w:eastAsia="es-ES"/>
        </w:rPr>
        <w:t>.</w:t>
      </w:r>
    </w:p>
    <w:p w:rsidR="00AD33E4" w:rsidRPr="00DD1349" w:rsidRDefault="00AD33E4" w:rsidP="00A33CC1">
      <w:pPr>
        <w:spacing w:line="360" w:lineRule="auto"/>
        <w:jc w:val="both"/>
        <w:rPr>
          <w:lang w:eastAsia="es-ES"/>
        </w:rPr>
      </w:pPr>
      <w:r w:rsidRPr="005D2ADF">
        <w:rPr>
          <w:rFonts w:cs="Arial"/>
          <w:szCs w:val="22"/>
        </w:rPr>
        <w:t xml:space="preserve">De acuerdo a MARN (2012), la frecuencia de eventos extremos que afectan directamente a El Salvador y que pueden provocar desastres aumentó extraordinariamente en los últimos años. Lo anterior representa serios impactos sobre el bienestar y medios de vida de las poblaciones y los sectores socio-económico y sistemas naturales. El historial de frecuencia de amenazas de origen natural y antrópica, ha dejado al país pérdidas y daños en el sector económico, desarrollo agrícola, infraestructura vial y de vivienda (por colapso), daños graves al ecosistema, a la seguridad alimentaria, a la </w:t>
      </w:r>
      <w:r w:rsidR="004A3638" w:rsidRPr="005D2ADF">
        <w:rPr>
          <w:rFonts w:cs="Arial"/>
          <w:szCs w:val="22"/>
        </w:rPr>
        <w:t>salud y</w:t>
      </w:r>
      <w:r w:rsidRPr="005D2ADF">
        <w:rPr>
          <w:rFonts w:cs="Arial"/>
          <w:szCs w:val="22"/>
        </w:rPr>
        <w:t xml:space="preserve"> lo más lamentable, pérdidas humanas causadas por los constantes desastres</w:t>
      </w:r>
      <w:r w:rsidR="00BC4D2C">
        <w:rPr>
          <w:rFonts w:cs="Arial"/>
          <w:szCs w:val="22"/>
        </w:rPr>
        <w:t>.</w:t>
      </w:r>
    </w:p>
    <w:p w:rsidR="00261D0C" w:rsidRDefault="00F8377D" w:rsidP="00445026">
      <w:pPr>
        <w:pStyle w:val="Ttulo1"/>
      </w:pPr>
      <w:r w:rsidRPr="00E433DC">
        <w:rPr>
          <w:b/>
        </w:rPr>
        <w:lastRenderedPageBreak/>
        <w:t>GENERALIDADES DEL MUNICIPIO</w:t>
      </w:r>
      <w:r>
        <w:t>.</w:t>
      </w:r>
    </w:p>
    <w:p w:rsidR="00261D0C" w:rsidRPr="00BC4D2C" w:rsidRDefault="00F02C4D" w:rsidP="00A33CC1">
      <w:pPr>
        <w:spacing w:line="360" w:lineRule="auto"/>
        <w:jc w:val="both"/>
      </w:pPr>
      <w:r w:rsidRPr="00BC4D2C">
        <w:t>El municipio de Zaragoza forma parte de los 28 municipios que conforman la subregión metropolitana de San Salvador, y pertenece al departamento de La Libertad.</w:t>
      </w:r>
    </w:p>
    <w:p w:rsidR="00C918A1" w:rsidRPr="00BC4D2C" w:rsidRDefault="00C918A1" w:rsidP="00A33CC1">
      <w:pPr>
        <w:spacing w:line="360" w:lineRule="auto"/>
        <w:jc w:val="both"/>
      </w:pPr>
      <w:r w:rsidRPr="00BC4D2C">
        <w:t>El municipio de Zaragoza está ubicado en La Libertad, que es un departamento que tiene un Índice de Desarrollo Humano</w:t>
      </w:r>
      <w:r w:rsidRPr="00BC4D2C">
        <w:rPr>
          <w:rFonts w:cs="Calibri"/>
        </w:rPr>
        <w:t xml:space="preserve"> </w:t>
      </w:r>
      <w:r w:rsidRPr="00BC4D2C">
        <w:t>(0.788) mayor que el promedio nacional (0.761), lo cual lo convierte en un territorio receptor de población. En El Salvador, según el último Censo de Población de la DIGESTYC-Ministerio de Economía, 2007, sólo los departamentos de San Salvador y La Libertad son receptores de población; los doce restantes departamentos son expulsores de población.</w:t>
      </w:r>
    </w:p>
    <w:p w:rsidR="00C918A1" w:rsidRPr="00BC4D2C" w:rsidRDefault="00C918A1" w:rsidP="00A33CC1">
      <w:pPr>
        <w:spacing w:line="360" w:lineRule="auto"/>
        <w:jc w:val="both"/>
      </w:pPr>
      <w:r w:rsidRPr="00BC4D2C">
        <w:t>Zaragoza tiene 22,525 habitantes, de los cuales el 53.0% son mujeres. La población urbana representa el 80.1% y la rural el 19.9%. El municipio de Zaragoza se encuentra a solo 20 kilómetros de distancia de la capital San Salvador, y posee una extensión territorial de 22.71 km², de los cuales 0.25 km2 corresponden al área urbana y 22.46 km2 al área rural</w:t>
      </w:r>
      <w:r w:rsidRPr="00BC4D2C">
        <w:rPr>
          <w:rFonts w:cs="Calibri"/>
        </w:rPr>
        <w:t>3</w:t>
      </w:r>
      <w:r w:rsidRPr="00BC4D2C">
        <w:t>. La densidad poblacional de Zaragoza es de 1,086 hab/km2, pero la densidad poblacional asciende a 991.8 hab/km2. Zaragoza está a 600 msnm y limita al norte y oeste con el municipio de Nue</w:t>
      </w:r>
      <w:bookmarkStart w:id="0" w:name="_GoBack"/>
      <w:bookmarkEnd w:id="0"/>
      <w:r w:rsidRPr="00BC4D2C">
        <w:t>va San Salvador, al sur con La Libertad y al este con San José Villanueva.</w:t>
      </w:r>
    </w:p>
    <w:p w:rsidR="00C918A1" w:rsidRPr="00BC4D2C" w:rsidRDefault="00C918A1" w:rsidP="00A33CC1">
      <w:pPr>
        <w:spacing w:line="360" w:lineRule="auto"/>
        <w:jc w:val="both"/>
      </w:pPr>
      <w:r w:rsidRPr="00BC4D2C">
        <w:t>Zaragoza fue fundada en uno de los departamentos de la zona central del territorio salvadoreño, La Libertad, en los inicios del siglo XIX; el municipio administrativamente, se divide en: 3 barrios, 4 cantones y 14 caseríos; además de sus 61 colonias, lotificaciones y comunidades. Zaragoza se encuentra sobre la carretera que conduce de San Salvador hacia el Puerto de La Libertad en el KM 20 por medio de la carretera CA04S</w:t>
      </w:r>
      <w:r w:rsidRPr="00BC4D2C">
        <w:rPr>
          <w:rFonts w:cs="Calibri"/>
        </w:rPr>
        <w:t>4</w:t>
      </w:r>
      <w:r w:rsidRPr="00BC4D2C">
        <w:t>. Se puede llegar por esta carretera o por la calle hacia Comalapa y luego desviándose en la litoral hacia el Puerto de La libertad y luego incorporándose a la carretera que se dirige a San Salvador hasta llegar a Zaragoza.</w:t>
      </w:r>
    </w:p>
    <w:p w:rsidR="00C918A1" w:rsidRPr="00BC4D2C" w:rsidRDefault="00C918A1" w:rsidP="00A33CC1">
      <w:pPr>
        <w:spacing w:line="360" w:lineRule="auto"/>
        <w:jc w:val="both"/>
      </w:pPr>
      <w:r w:rsidRPr="00BC4D2C">
        <w:t>De acuerdo al Censo Económico 2005, en Zaragoza habían 543 establecimientos y el personal ocupado ascendía a 1,663; de los cuales, el sector comercio tenía 330 establecimientos (60.8%) y absorbía 614 personas (36.9%); el sector servicios tenía 71 establecimientos (13%) y absorbía 147 personas (8.8%); y la industria tenía 137 establecimientos (25.2%) y ocupaba a 770 personas (46.3%). Estos tres sectores representaban el 99% de establecimientos y absorbían el 92% de las personas ocupadas.</w:t>
      </w:r>
    </w:p>
    <w:p w:rsidR="00261D0C" w:rsidRPr="00A33CC1" w:rsidRDefault="00C918A1" w:rsidP="00A33CC1">
      <w:pPr>
        <w:spacing w:line="360" w:lineRule="auto"/>
        <w:jc w:val="both"/>
        <w:rPr>
          <w:b/>
          <w:u w:val="single"/>
        </w:rPr>
      </w:pPr>
      <w:r w:rsidRPr="00A33CC1">
        <w:rPr>
          <w:b/>
          <w:u w:val="single"/>
        </w:rPr>
        <w:lastRenderedPageBreak/>
        <w:t>Recursos Naturales</w:t>
      </w:r>
      <w:r w:rsidR="00A33CC1">
        <w:rPr>
          <w:rStyle w:val="Refdenotaalpie"/>
          <w:b/>
          <w:u w:val="single"/>
        </w:rPr>
        <w:footnoteReference w:id="1"/>
      </w:r>
      <w:r w:rsidRPr="00A33CC1">
        <w:rPr>
          <w:b/>
          <w:u w:val="single"/>
        </w:rPr>
        <w:t>.</w:t>
      </w:r>
    </w:p>
    <w:p w:rsidR="00BC4D2C" w:rsidRPr="00A33CC1" w:rsidRDefault="00BC4D2C" w:rsidP="00A33CC1">
      <w:pPr>
        <w:pStyle w:val="Prrafodelista"/>
        <w:numPr>
          <w:ilvl w:val="0"/>
          <w:numId w:val="35"/>
        </w:numPr>
        <w:spacing w:line="360" w:lineRule="auto"/>
        <w:jc w:val="both"/>
      </w:pPr>
      <w:r w:rsidRPr="00A33CC1">
        <w:t>Climatología</w:t>
      </w:r>
      <w:r w:rsidR="00EC34D7" w:rsidRPr="00A33CC1">
        <w:t xml:space="preserve">: </w:t>
      </w:r>
      <w:r w:rsidRPr="00A33CC1">
        <w:t>El clima es caluroso, pertenece al tipo de tierra caliente y templada. El monto pluvial anual oscila entre 1900 y 2200 msnm.</w:t>
      </w:r>
    </w:p>
    <w:p w:rsidR="00BC4D2C" w:rsidRPr="00A33CC1" w:rsidRDefault="00BC4D2C" w:rsidP="00A33CC1">
      <w:pPr>
        <w:spacing w:line="360" w:lineRule="auto"/>
        <w:ind w:firstLine="708"/>
        <w:jc w:val="both"/>
      </w:pPr>
      <w:r w:rsidRPr="00A33CC1">
        <w:rPr>
          <w:b/>
        </w:rPr>
        <w:t>b.</w:t>
      </w:r>
      <w:r w:rsidRPr="00A33CC1">
        <w:t xml:space="preserve"> Recursos hídricos</w:t>
      </w:r>
      <w:r w:rsidR="00EC34D7" w:rsidRPr="00A33CC1">
        <w:t xml:space="preserve">: </w:t>
      </w:r>
      <w:r w:rsidRPr="00A33CC1">
        <w:t>Algunos ríos que bañan las tierras municipales son: San Antonio, Asuchio y El Jute.</w:t>
      </w:r>
    </w:p>
    <w:p w:rsidR="000F5754" w:rsidRPr="00A33CC1" w:rsidRDefault="00BC4D2C" w:rsidP="00A33CC1">
      <w:pPr>
        <w:spacing w:line="360" w:lineRule="auto"/>
        <w:ind w:firstLine="708"/>
        <w:jc w:val="both"/>
      </w:pPr>
      <w:r w:rsidRPr="00A33CC1">
        <w:rPr>
          <w:b/>
        </w:rPr>
        <w:t>c.</w:t>
      </w:r>
      <w:r w:rsidRPr="00A33CC1">
        <w:t xml:space="preserve"> Suelo (clasificación y uso del suelo)</w:t>
      </w:r>
      <w:r w:rsidR="00EC34D7" w:rsidRPr="00A33CC1">
        <w:t xml:space="preserve"> </w:t>
      </w:r>
      <w:r w:rsidRPr="00A33CC1">
        <w:t xml:space="preserve">El municipio de Zaragoza está asentado sobre dos tipos de suelo: a) Andisoles que son suelos adecuados para todo tipo de cultivo, principalmente frutales y en las porciones que superan los 500 metros sobre el nivel del mar son aptos para el cultivo de cafetales; y Litosoles, suelos que se recomiendan para cultivos de carácter permanente; los primeros predominan en el extremo norte de su territorio mientras que </w:t>
      </w:r>
      <w:r w:rsidR="000F5754" w:rsidRPr="00A33CC1">
        <w:t>los segundos en el extremo sur.</w:t>
      </w:r>
    </w:p>
    <w:p w:rsidR="00BC4D2C" w:rsidRPr="00A33CC1" w:rsidRDefault="00BC4D2C" w:rsidP="00A33CC1">
      <w:pPr>
        <w:spacing w:line="360" w:lineRule="auto"/>
        <w:ind w:firstLine="708"/>
        <w:jc w:val="both"/>
      </w:pPr>
      <w:r w:rsidRPr="00A33CC1">
        <w:rPr>
          <w:b/>
        </w:rPr>
        <w:t>d.</w:t>
      </w:r>
      <w:r w:rsidRPr="00A33CC1">
        <w:t xml:space="preserve"> Recursos forestales: La flora está constituida por bosque húmedo subtropical y muy bosque muy húmedo. Las especies arbóreas más notables son: Ceiba, Cedro, Bálsamo, Copinol, Cortez negro, Chichipate, Pepeto, Madre cacao y Nance.</w:t>
      </w:r>
    </w:p>
    <w:p w:rsidR="000F5754" w:rsidRPr="00A33CC1" w:rsidRDefault="000F5754" w:rsidP="00A33CC1">
      <w:pPr>
        <w:spacing w:line="360" w:lineRule="auto"/>
        <w:jc w:val="both"/>
        <w:rPr>
          <w:b/>
          <w:u w:val="single"/>
        </w:rPr>
      </w:pPr>
      <w:r w:rsidRPr="00A33CC1">
        <w:rPr>
          <w:b/>
          <w:u w:val="single"/>
        </w:rPr>
        <w:t>Agrologico:</w:t>
      </w:r>
    </w:p>
    <w:p w:rsidR="000F5754" w:rsidRPr="00A33CC1" w:rsidRDefault="003E5A1D" w:rsidP="00A33CC1">
      <w:pPr>
        <w:pStyle w:val="Prrafodelista"/>
        <w:numPr>
          <w:ilvl w:val="0"/>
          <w:numId w:val="37"/>
        </w:numPr>
        <w:spacing w:line="360" w:lineRule="auto"/>
        <w:jc w:val="both"/>
      </w:pPr>
      <w:r w:rsidRPr="00A33CC1">
        <w:t>Clase 2 (tierras apropiadas para la labranza intensiva), empleo de prácticas de conservación sencillas.</w:t>
      </w:r>
    </w:p>
    <w:p w:rsidR="003E5A1D" w:rsidRPr="00A33CC1" w:rsidRDefault="003E5A1D" w:rsidP="00A33CC1">
      <w:pPr>
        <w:pStyle w:val="Prrafodelista"/>
        <w:numPr>
          <w:ilvl w:val="0"/>
          <w:numId w:val="37"/>
        </w:numPr>
        <w:spacing w:line="360" w:lineRule="auto"/>
        <w:jc w:val="both"/>
      </w:pPr>
      <w:r w:rsidRPr="00A33CC1">
        <w:t>Clase 3 (tierras apropiadas para la labranza intensiva), empleo de prácticas de conservación intensivas.</w:t>
      </w:r>
    </w:p>
    <w:p w:rsidR="003E5A1D" w:rsidRPr="00A33CC1" w:rsidRDefault="003E5A1D" w:rsidP="00A33CC1">
      <w:pPr>
        <w:pStyle w:val="Prrafodelista"/>
        <w:numPr>
          <w:ilvl w:val="0"/>
          <w:numId w:val="37"/>
        </w:numPr>
        <w:spacing w:line="360" w:lineRule="auto"/>
        <w:jc w:val="both"/>
      </w:pPr>
      <w:r w:rsidRPr="00A33CC1">
        <w:t>Clase 4 (tierras poco apropiadas para la labranza intensiva)</w:t>
      </w:r>
    </w:p>
    <w:p w:rsidR="003E5A1D" w:rsidRPr="00A33CC1" w:rsidRDefault="003E5A1D" w:rsidP="00A33CC1">
      <w:pPr>
        <w:pStyle w:val="Prrafodelista"/>
        <w:numPr>
          <w:ilvl w:val="0"/>
          <w:numId w:val="37"/>
        </w:numPr>
        <w:spacing w:line="360" w:lineRule="auto"/>
        <w:jc w:val="both"/>
      </w:pPr>
      <w:r w:rsidRPr="00A33CC1">
        <w:t>Clase 5 (tierras apropiadas mayormente para pastos y bosques naturales)</w:t>
      </w:r>
    </w:p>
    <w:p w:rsidR="003E5A1D" w:rsidRPr="00A33CC1" w:rsidRDefault="003E5A1D" w:rsidP="00A33CC1">
      <w:pPr>
        <w:pStyle w:val="Prrafodelista"/>
        <w:numPr>
          <w:ilvl w:val="0"/>
          <w:numId w:val="37"/>
        </w:numPr>
        <w:spacing w:line="360" w:lineRule="auto"/>
        <w:jc w:val="both"/>
      </w:pPr>
      <w:r w:rsidRPr="00A33CC1">
        <w:t>Clase 6 (tierras apropiadas mayormente para cultivos permanentes)</w:t>
      </w:r>
    </w:p>
    <w:p w:rsidR="003E5A1D" w:rsidRPr="00A33CC1" w:rsidRDefault="003E5A1D" w:rsidP="00A33CC1">
      <w:pPr>
        <w:pStyle w:val="Prrafodelista"/>
        <w:numPr>
          <w:ilvl w:val="0"/>
          <w:numId w:val="37"/>
        </w:numPr>
        <w:spacing w:line="360" w:lineRule="auto"/>
        <w:jc w:val="both"/>
      </w:pPr>
      <w:r w:rsidRPr="00A33CC1">
        <w:t>Clase 7 (tierras apropiadas mayormente para pastos y bosques naturales)</w:t>
      </w:r>
    </w:p>
    <w:p w:rsidR="003E5A1D" w:rsidRPr="00A33CC1" w:rsidRDefault="003E5A1D" w:rsidP="00A33CC1">
      <w:pPr>
        <w:pStyle w:val="Prrafodelista"/>
        <w:numPr>
          <w:ilvl w:val="0"/>
          <w:numId w:val="37"/>
        </w:numPr>
        <w:spacing w:line="360" w:lineRule="auto"/>
        <w:jc w:val="both"/>
      </w:pPr>
      <w:r w:rsidRPr="00A33CC1">
        <w:t>Clase 8 (tierras sin ningún valor agrícola)</w:t>
      </w:r>
    </w:p>
    <w:p w:rsidR="003E5A1D" w:rsidRPr="00A33CC1" w:rsidRDefault="003E5A1D" w:rsidP="00A33CC1">
      <w:pPr>
        <w:spacing w:line="360" w:lineRule="auto"/>
        <w:jc w:val="both"/>
        <w:rPr>
          <w:b/>
          <w:u w:val="single"/>
        </w:rPr>
      </w:pPr>
      <w:r w:rsidRPr="00A33CC1">
        <w:rPr>
          <w:b/>
          <w:u w:val="single"/>
        </w:rPr>
        <w:t xml:space="preserve">Unidades </w:t>
      </w:r>
      <w:r w:rsidR="00734FD2" w:rsidRPr="00A33CC1">
        <w:rPr>
          <w:b/>
          <w:u w:val="single"/>
        </w:rPr>
        <w:t>hidrogeológicas</w:t>
      </w:r>
      <w:r w:rsidRPr="00A33CC1">
        <w:rPr>
          <w:b/>
          <w:u w:val="single"/>
        </w:rPr>
        <w:t>:</w:t>
      </w:r>
    </w:p>
    <w:p w:rsidR="003E5A1D" w:rsidRPr="00A33CC1" w:rsidRDefault="003E5A1D" w:rsidP="00A33CC1">
      <w:pPr>
        <w:spacing w:line="360" w:lineRule="auto"/>
        <w:jc w:val="both"/>
      </w:pPr>
      <w:r w:rsidRPr="00A33CC1">
        <w:t xml:space="preserve">Las características hidrogeológicas están determinadas, en gran medida por los fenómenos volcánicos y los procesos erosivos que han afectado a la zona con áreas cubiertas en su mayoría, por materiales piroclasticos (pómez, cenizas volcánicas, tobas, </w:t>
      </w:r>
      <w:r w:rsidR="00734FD2" w:rsidRPr="00A33CC1">
        <w:t>etc.</w:t>
      </w:r>
      <w:r w:rsidRPr="00A33CC1">
        <w:t xml:space="preserve">) y rocas volcánicas efusivas (flujos y coladas de lavas de carácter andesitico y </w:t>
      </w:r>
      <w:r w:rsidRPr="00A33CC1">
        <w:lastRenderedPageBreak/>
        <w:t>basáltico). Existen además secciones donde se han depositado materiales arrastrados por los cursos de los ríos existentes, dando lugar a los acuíferos detectados en la zona de valles y otros localizados en depresiones formando los llamados “acuíferos colgados”.</w:t>
      </w:r>
    </w:p>
    <w:p w:rsidR="003E5A1D" w:rsidRPr="00A33CC1" w:rsidRDefault="003E5A1D" w:rsidP="00A33CC1">
      <w:pPr>
        <w:spacing w:line="360" w:lineRule="auto"/>
        <w:jc w:val="both"/>
        <w:rPr>
          <w:b/>
          <w:u w:val="single"/>
        </w:rPr>
      </w:pPr>
      <w:r w:rsidRPr="00A33CC1">
        <w:rPr>
          <w:b/>
          <w:u w:val="single"/>
        </w:rPr>
        <w:t>Recarga hídrica potencial:</w:t>
      </w:r>
    </w:p>
    <w:p w:rsidR="003E5A1D" w:rsidRPr="00A33CC1" w:rsidRDefault="00C661F3" w:rsidP="00A33CC1">
      <w:pPr>
        <w:spacing w:line="360" w:lineRule="auto"/>
        <w:jc w:val="both"/>
      </w:pPr>
      <w:r w:rsidRPr="00A33CC1">
        <w:t xml:space="preserve">El mapa de recarga hídrica potencial para la subregión metropolitana de San Salvador se </w:t>
      </w:r>
      <w:r w:rsidR="00734FD2" w:rsidRPr="00A33CC1">
        <w:t>desarrolló</w:t>
      </w:r>
      <w:r w:rsidRPr="00A33CC1">
        <w:t xml:space="preserve"> con base a la información suministrada en la realización del balance hídrico para la zona de estudio, definiendo áreas con sus respectivos índices de recarga potencial.</w:t>
      </w:r>
    </w:p>
    <w:p w:rsidR="00C661F3" w:rsidRPr="00A33CC1" w:rsidRDefault="00C661F3" w:rsidP="00A33CC1">
      <w:pPr>
        <w:spacing w:line="360" w:lineRule="auto"/>
        <w:jc w:val="both"/>
      </w:pPr>
      <w:r w:rsidRPr="00A33CC1">
        <w:t>Desde el momento en que la precipitación toca el suelo, comienza a funcionar una serie de factores que afectan el comportamiento del agua en el subsuelo. Si no existe intervención humana, el agua puede infiltrarse y posteriormente percollar, escurrir sobre la superficie o evaporarse, de acuerdo con las características del medio natural. En las áreas naturales, sin intervención que aún existen en el área de estudio, la mayor parte del agua o se infiltra en el suelo para luego conformar la recarga acuífera o es absorbida por la vegetación y más tarde regresa a la atmosfera mediante la transpiración.</w:t>
      </w:r>
    </w:p>
    <w:p w:rsidR="00C661F3" w:rsidRPr="00A33CC1" w:rsidRDefault="00C661F3" w:rsidP="00A33CC1">
      <w:pPr>
        <w:spacing w:line="360" w:lineRule="auto"/>
        <w:jc w:val="both"/>
      </w:pPr>
      <w:r w:rsidRPr="00A33CC1">
        <w:t>La recarga hídrica del municipio de Zaragoza tiene un alto porcentaje que es un 73.06%</w:t>
      </w:r>
      <w:r w:rsidR="00BB4389" w:rsidRPr="00A33CC1">
        <w:t xml:space="preserve"> Baja.</w:t>
      </w:r>
    </w:p>
    <w:p w:rsidR="00DA257D" w:rsidRPr="00A33CC1" w:rsidRDefault="00DA257D" w:rsidP="00A33CC1">
      <w:pPr>
        <w:spacing w:line="360" w:lineRule="auto"/>
        <w:jc w:val="both"/>
        <w:rPr>
          <w:b/>
          <w:u w:val="single"/>
        </w:rPr>
      </w:pPr>
      <w:r w:rsidRPr="00A33CC1">
        <w:rPr>
          <w:b/>
          <w:u w:val="single"/>
        </w:rPr>
        <w:t xml:space="preserve">Riesgo de contaminación </w:t>
      </w:r>
      <w:r w:rsidR="005242CA" w:rsidRPr="00A33CC1">
        <w:rPr>
          <w:b/>
          <w:u w:val="single"/>
        </w:rPr>
        <w:t>hídrica</w:t>
      </w:r>
      <w:r w:rsidR="00A33CC1">
        <w:rPr>
          <w:rStyle w:val="Refdenotaalpie"/>
          <w:b/>
          <w:u w:val="single"/>
        </w:rPr>
        <w:footnoteReference w:id="2"/>
      </w:r>
      <w:r w:rsidRPr="00A33CC1">
        <w:rPr>
          <w:b/>
          <w:u w:val="single"/>
        </w:rPr>
        <w:t>.</w:t>
      </w:r>
    </w:p>
    <w:p w:rsidR="00DA257D" w:rsidRPr="00A33CC1" w:rsidRDefault="00DA257D" w:rsidP="00A33CC1">
      <w:pPr>
        <w:spacing w:line="360" w:lineRule="auto"/>
        <w:jc w:val="both"/>
      </w:pPr>
      <w:r w:rsidRPr="00A33CC1">
        <w:t xml:space="preserve">Estas zonas se determinan utilizando el esquema conceptual del riesgo de contaminación de agua subterránea. El </w:t>
      </w:r>
      <w:r w:rsidR="00953E63" w:rsidRPr="00A33CC1">
        <w:t>área</w:t>
      </w:r>
      <w:r w:rsidRPr="00A33CC1">
        <w:t xml:space="preserve"> de riesgo extremo se obtuvo a partir del mapa de vulnerabilidad del acuífero, el cual se refiere a las condiciones intrínsecas del acuífero (zona no saturada) multiplicadas por el mapa de carga contaminante, que se refiere a presión del territorio superficial por diferentes actividades antrópicas que generen altos volúmenes de contaminación, pero que no necesariamente están contaminado los recursos hídricos.</w:t>
      </w:r>
    </w:p>
    <w:p w:rsidR="00953E63" w:rsidRPr="00A33CC1" w:rsidRDefault="00DA257D" w:rsidP="00A33CC1">
      <w:pPr>
        <w:pStyle w:val="Prrafodelista"/>
        <w:numPr>
          <w:ilvl w:val="0"/>
          <w:numId w:val="36"/>
        </w:numPr>
        <w:spacing w:line="360" w:lineRule="auto"/>
        <w:jc w:val="both"/>
      </w:pPr>
      <w:r w:rsidRPr="00A33CC1">
        <w:t>Las áreas de riego extremo son el resultado de la vulnerabilidad extrema</w:t>
      </w:r>
      <w:r w:rsidR="00953E63" w:rsidRPr="00A33CC1">
        <w:t xml:space="preserve"> o alta, combinada con una carga contaminante extrema o alta. Las zonas con riesgo de contaminación extrema son principalmente los ríos y algunas pequeñas zonas industriales dentro del tejido urbano.</w:t>
      </w:r>
    </w:p>
    <w:p w:rsidR="00953E63" w:rsidRPr="00A33CC1" w:rsidRDefault="00953E63" w:rsidP="00A33CC1">
      <w:pPr>
        <w:pStyle w:val="Prrafodelista"/>
        <w:numPr>
          <w:ilvl w:val="0"/>
          <w:numId w:val="36"/>
        </w:numPr>
        <w:spacing w:line="360" w:lineRule="auto"/>
        <w:jc w:val="both"/>
      </w:pPr>
      <w:r w:rsidRPr="00A33CC1">
        <w:lastRenderedPageBreak/>
        <w:t>Las áreas de riesgo alto son el resultado de la vulnerabilidad alta o media, combinando con una carga contaminante alta o media. Otro caso se obtuvo al combinar zonas de carga contaminante extrema con vulnerabilidad media. Las zonas con riesgo de contaminación alta abarcan gran parte del área de las zonas urbanas.</w:t>
      </w:r>
    </w:p>
    <w:p w:rsidR="00953E63" w:rsidRPr="00A33CC1" w:rsidRDefault="00953E63" w:rsidP="00A33CC1">
      <w:pPr>
        <w:pStyle w:val="Prrafodelista"/>
        <w:numPr>
          <w:ilvl w:val="0"/>
          <w:numId w:val="36"/>
        </w:numPr>
        <w:spacing w:line="360" w:lineRule="auto"/>
        <w:jc w:val="both"/>
      </w:pPr>
      <w:r w:rsidRPr="00A33CC1">
        <w:t>Las áreas de riesgo medio son el resultado de la vulnerabilidad media, combinada con una carga contaminante media o vulnerabilidad alta con carga contaminante baja. También se obtuvieron resultados de vulnerabilidad baja con carga contaminante alta. Las zonas con riesgo de contaminación medio abarcan gran parte del área de la zona de estudio.</w:t>
      </w:r>
    </w:p>
    <w:p w:rsidR="00DA257D" w:rsidRPr="00A33CC1" w:rsidRDefault="00953E63" w:rsidP="00A33CC1">
      <w:pPr>
        <w:pStyle w:val="Prrafodelista"/>
        <w:numPr>
          <w:ilvl w:val="0"/>
          <w:numId w:val="36"/>
        </w:numPr>
        <w:spacing w:line="360" w:lineRule="auto"/>
        <w:jc w:val="both"/>
      </w:pPr>
      <w:r w:rsidRPr="00A33CC1">
        <w:t xml:space="preserve">Las áreas de riesgo bajo son el resultado de la vulnerabilidad baja, combinada con una carga contaminante baja. Las zonas con riesgo de contaminación bajo son muy reducidas dentro del </w:t>
      </w:r>
      <w:r w:rsidR="00D54066" w:rsidRPr="00A33CC1">
        <w:t>área</w:t>
      </w:r>
      <w:r w:rsidRPr="00A33CC1">
        <w:t xml:space="preserve"> de estudio y se observan principalmente en la zona sur en </w:t>
      </w:r>
      <w:r w:rsidR="00D54066" w:rsidRPr="00A33CC1">
        <w:t>la</w:t>
      </w:r>
      <w:r w:rsidRPr="00A33CC1">
        <w:t xml:space="preserve"> cordillera El </w:t>
      </w:r>
      <w:r w:rsidR="00D54066" w:rsidRPr="00A33CC1">
        <w:t>Bálsamo</w:t>
      </w:r>
      <w:r w:rsidRPr="00A33CC1">
        <w:t>.</w:t>
      </w:r>
    </w:p>
    <w:p w:rsidR="005242CA" w:rsidRPr="00A33CC1" w:rsidRDefault="005242CA" w:rsidP="00A33CC1">
      <w:pPr>
        <w:spacing w:line="360" w:lineRule="auto"/>
        <w:jc w:val="both"/>
      </w:pPr>
      <w:r w:rsidRPr="00A33CC1">
        <w:t>El riesgo de contaminación hídrica del municipio de Zaragoza tiene un alto porcentaje que es 55.82%</w:t>
      </w:r>
      <w:r w:rsidR="00BB4389" w:rsidRPr="00A33CC1">
        <w:t xml:space="preserve"> Alta.</w:t>
      </w:r>
    </w:p>
    <w:p w:rsidR="00B43687" w:rsidRPr="00A33CC1" w:rsidRDefault="00B43687" w:rsidP="00A33CC1">
      <w:pPr>
        <w:spacing w:line="360" w:lineRule="auto"/>
        <w:jc w:val="both"/>
      </w:pPr>
      <w:r w:rsidRPr="00A33CC1">
        <w:rPr>
          <w:b/>
          <w:u w:val="single"/>
        </w:rPr>
        <w:t>Subcuencas.</w:t>
      </w:r>
    </w:p>
    <w:p w:rsidR="006517C9" w:rsidRPr="00A33CC1" w:rsidRDefault="00B43687" w:rsidP="00A33CC1">
      <w:pPr>
        <w:spacing w:line="360" w:lineRule="auto"/>
        <w:jc w:val="both"/>
      </w:pPr>
      <w:r w:rsidRPr="00A33CC1">
        <w:t xml:space="preserve">La superficie del municipio </w:t>
      </w:r>
      <w:r w:rsidR="006517C9" w:rsidRPr="00A33CC1">
        <w:t>está</w:t>
      </w:r>
      <w:r w:rsidRPr="00A33CC1">
        <w:t xml:space="preserve"> distribuida en 3 subcuencas importantes:</w:t>
      </w:r>
      <w:r w:rsidR="006517C9" w:rsidRPr="00A33CC1">
        <w:t xml:space="preserve"> </w:t>
      </w:r>
      <w:r w:rsidRPr="00A33CC1">
        <w:t>Chilama,</w:t>
      </w:r>
      <w:r w:rsidR="006517C9" w:rsidRPr="00A33CC1">
        <w:t xml:space="preserve"> El Jute y San Antonio.</w:t>
      </w:r>
    </w:p>
    <w:p w:rsidR="00B43687" w:rsidRPr="00A33CC1" w:rsidRDefault="006517C9" w:rsidP="00A33CC1">
      <w:pPr>
        <w:spacing w:line="360" w:lineRule="auto"/>
        <w:jc w:val="both"/>
      </w:pPr>
      <w:r w:rsidRPr="00A33CC1">
        <w:t xml:space="preserve">El rio EL Jute tiene un porcentaje de 60.29% del municipio de Zaragoza, es el </w:t>
      </w:r>
      <w:r w:rsidR="00A363F4" w:rsidRPr="00A33CC1">
        <w:t>más</w:t>
      </w:r>
      <w:r w:rsidRPr="00A33CC1">
        <w:t xml:space="preserve"> importante.</w:t>
      </w:r>
    </w:p>
    <w:p w:rsidR="00261D0C" w:rsidRPr="00A33CC1" w:rsidRDefault="00BC4D2C" w:rsidP="00A33CC1">
      <w:pPr>
        <w:spacing w:line="360" w:lineRule="auto"/>
        <w:jc w:val="both"/>
        <w:rPr>
          <w:b/>
          <w:u w:val="single"/>
        </w:rPr>
      </w:pPr>
      <w:r w:rsidRPr="00A33CC1">
        <w:rPr>
          <w:b/>
          <w:u w:val="single"/>
        </w:rPr>
        <w:t>Conectividad</w:t>
      </w:r>
      <w:r w:rsidR="00A33CC1">
        <w:rPr>
          <w:rStyle w:val="Refdenotaalpie"/>
          <w:b/>
          <w:u w:val="single"/>
        </w:rPr>
        <w:footnoteReference w:id="3"/>
      </w:r>
      <w:r w:rsidRPr="00A33CC1">
        <w:rPr>
          <w:b/>
          <w:u w:val="single"/>
        </w:rPr>
        <w:t>.</w:t>
      </w:r>
    </w:p>
    <w:p w:rsidR="00BC4D2C" w:rsidRPr="00A33CC1" w:rsidRDefault="00BC4D2C" w:rsidP="00A33CC1">
      <w:pPr>
        <w:pStyle w:val="Default"/>
        <w:spacing w:line="360" w:lineRule="auto"/>
        <w:rPr>
          <w:rFonts w:asciiTheme="minorHAnsi" w:hAnsiTheme="minorHAnsi"/>
          <w:sz w:val="21"/>
          <w:szCs w:val="21"/>
        </w:rPr>
      </w:pPr>
      <w:r w:rsidRPr="00A33CC1">
        <w:rPr>
          <w:rFonts w:asciiTheme="minorHAnsi" w:hAnsiTheme="minorHAnsi"/>
          <w:b/>
          <w:bCs/>
          <w:sz w:val="21"/>
          <w:szCs w:val="21"/>
        </w:rPr>
        <w:t xml:space="preserve">Infraestructura Vial </w:t>
      </w:r>
    </w:p>
    <w:p w:rsidR="00BC4D2C" w:rsidRPr="00A33CC1" w:rsidRDefault="00BC4D2C"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Zaragoza se encuentra sobre la carretera que conduce de San Salvador hacia el Puerto de La Libertad en el KM 20 por medio de la carretera CA04S21. Se puede llegar por esta carretera o por la calle hacia Comalapa y luego desviándose en la litoral hacia el Puerto de La libertad y luego incorporándose a la carretera que se dirige a San Salvador hasta llegar a Zaragoza. </w:t>
      </w:r>
    </w:p>
    <w:p w:rsidR="00BC4D2C" w:rsidRPr="00A33CC1" w:rsidRDefault="00BC4D2C"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lastRenderedPageBreak/>
        <w:t xml:space="preserve">Sobre las condiciones en que se encuentran las vías de comunicación y el trabajo que la municipalidad realiza para mantener en óptimas condiciones el tránsito vehicular y peatonal, el alcalde expresó lo siguiente: </w:t>
      </w:r>
    </w:p>
    <w:p w:rsidR="00222C27" w:rsidRPr="00A33CC1" w:rsidRDefault="00BC4D2C" w:rsidP="00A33CC1">
      <w:pPr>
        <w:spacing w:line="360" w:lineRule="auto"/>
        <w:jc w:val="both"/>
        <w:rPr>
          <w:rFonts w:cs="Arial"/>
          <w:lang w:val="es-ES_tradnl"/>
        </w:rPr>
      </w:pPr>
      <w:r w:rsidRPr="00A33CC1">
        <w:t>“Se ejecuta una estrategia, con la que se busca dar mantenimiento al adoquinado existente, mantener el adoquinado y priorizar la red de caminos y calles en conjunto con las comunidades; además de coordinar con el Ministerio de Obras Públicas megaproyectos, que por su costo sobrepasan la capacidad de la municipalidad por medio de contrapartida. A la fecha el gobierno municipal ha invertido unos 800 mil dólares, para mejorar la red vial, que incluye algunas obras de paso, entre ellas un puente en las colonias Santa Cruz 1 y 2, que se cayó durante la tormenta Ida, a un costo aproximado de 94 mil dólares”.</w:t>
      </w:r>
      <w:r w:rsidR="00235D70" w:rsidRPr="00A33CC1">
        <w:rPr>
          <w:rFonts w:cs="Arial"/>
          <w:lang w:val="es-ES_tradnl"/>
        </w:rPr>
        <w:t xml:space="preserve"> </w:t>
      </w:r>
    </w:p>
    <w:p w:rsidR="00A33D22" w:rsidRPr="00A33CC1" w:rsidRDefault="00BC4D2C" w:rsidP="00A33CC1">
      <w:pPr>
        <w:spacing w:line="360" w:lineRule="auto"/>
        <w:jc w:val="both"/>
        <w:rPr>
          <w:b/>
          <w:u w:val="single"/>
        </w:rPr>
      </w:pPr>
      <w:r w:rsidRPr="00A33CC1">
        <w:rPr>
          <w:b/>
          <w:u w:val="single"/>
        </w:rPr>
        <w:t>Población</w:t>
      </w:r>
    </w:p>
    <w:p w:rsidR="00235D70" w:rsidRPr="00A33CC1" w:rsidRDefault="00BC4D2C" w:rsidP="00A33CC1">
      <w:pPr>
        <w:spacing w:line="360" w:lineRule="auto"/>
        <w:jc w:val="both"/>
      </w:pPr>
      <w:r w:rsidRPr="00A33CC1">
        <w:t>La población del municipio de La Zaragoza, según el VI Censo de Población y Vivienda 2007 realizado por la DIGESTYC, ascendía a 22,525 personas: distribuidas en un territorio de 22.71 km². La densidad poblacional era de 991.8 personas por km², muy por encima del promedio nacional de 273 y del departamental de 400 personas por km²</w:t>
      </w:r>
      <w:r w:rsidR="00A33D22" w:rsidRPr="00A33CC1">
        <w:t>.</w:t>
      </w:r>
    </w:p>
    <w:p w:rsidR="00D120D7" w:rsidRPr="00A33CC1" w:rsidRDefault="000F5754" w:rsidP="00A33CC1">
      <w:pPr>
        <w:spacing w:line="360" w:lineRule="auto"/>
        <w:jc w:val="both"/>
        <w:rPr>
          <w:b/>
          <w:u w:val="single"/>
        </w:rPr>
      </w:pPr>
      <w:r w:rsidRPr="00A33CC1">
        <w:rPr>
          <w:b/>
          <w:u w:val="single"/>
        </w:rPr>
        <w:t>Asociatividad Municipal</w:t>
      </w:r>
    </w:p>
    <w:p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La municipalidad no ha establecido ningún tipo de alianza con el sector privado aunque sí ha venido promoviendo el desarrollo local adhiriéndose al proyecto de los municipios de la región sur del departamento de La Libertad. </w:t>
      </w:r>
    </w:p>
    <w:p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Se ha constituido la Asociación de Municipios de La Libertad (AMUSDELI) para enfrentar problemas y limitaciones comunes a diversos municipios de La Libertad y con el fin de aprovechar las fortalezas y potencialidades de estos territorios. La asociación está integrada por 12 municipios: Zaragoza, La Libertad, Comasagua, Nuevo Cuscatlán, Huizucar, San José Villanueva, Jicalapa, Tamanique, Chiltiupán, Teotepeque, Panchimalco y Rosario de Mora; estos 2 últimos son del municipio de San Salvador. </w:t>
      </w:r>
    </w:p>
    <w:p w:rsidR="00A33CC1" w:rsidRDefault="00A33CC1" w:rsidP="00A33CC1">
      <w:pPr>
        <w:pStyle w:val="Default"/>
        <w:spacing w:line="360" w:lineRule="auto"/>
        <w:jc w:val="both"/>
        <w:rPr>
          <w:rFonts w:asciiTheme="minorHAnsi" w:hAnsiTheme="minorHAnsi"/>
          <w:sz w:val="21"/>
          <w:szCs w:val="21"/>
        </w:rPr>
      </w:pPr>
    </w:p>
    <w:p w:rsidR="000F5754" w:rsidRPr="00A33CC1" w:rsidRDefault="000F5754" w:rsidP="00A33CC1">
      <w:pPr>
        <w:pStyle w:val="Default"/>
        <w:spacing w:line="360" w:lineRule="auto"/>
        <w:jc w:val="both"/>
        <w:rPr>
          <w:rFonts w:asciiTheme="minorHAnsi" w:hAnsiTheme="minorHAnsi"/>
          <w:b/>
          <w:sz w:val="21"/>
          <w:szCs w:val="21"/>
          <w:u w:val="single"/>
        </w:rPr>
      </w:pPr>
      <w:r w:rsidRPr="00A33CC1">
        <w:rPr>
          <w:rFonts w:asciiTheme="minorHAnsi" w:hAnsiTheme="minorHAnsi"/>
          <w:b/>
          <w:sz w:val="21"/>
          <w:szCs w:val="21"/>
          <w:u w:val="single"/>
        </w:rPr>
        <w:t xml:space="preserve">El Objetivo de AMUSDELI es: </w:t>
      </w:r>
    </w:p>
    <w:p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“Promover el desarrollo integral y sostenible de la Región La Libertad, a través de procesos de planificación y gestión territorial de la región y de los municipios asociados, ampliamente participativos; así como resolver los problemas comunes de los municipios, encaminados a mejorar la calidad de vida de sus habitantes. </w:t>
      </w:r>
    </w:p>
    <w:p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lastRenderedPageBreak/>
        <w:t xml:space="preserve">Dentro de los fines que ha definido esta </w:t>
      </w:r>
      <w:r w:rsidR="005878C1" w:rsidRPr="00A33CC1">
        <w:rPr>
          <w:rFonts w:asciiTheme="minorHAnsi" w:hAnsiTheme="minorHAnsi"/>
          <w:sz w:val="21"/>
          <w:szCs w:val="21"/>
        </w:rPr>
        <w:t>asociación de municipios están:</w:t>
      </w:r>
    </w:p>
    <w:p w:rsidR="005878C1" w:rsidRPr="00A33CC1" w:rsidRDefault="005878C1" w:rsidP="00A33CC1">
      <w:pPr>
        <w:pStyle w:val="Default"/>
        <w:spacing w:line="360" w:lineRule="auto"/>
        <w:jc w:val="both"/>
        <w:rPr>
          <w:rFonts w:asciiTheme="minorHAnsi" w:hAnsiTheme="minorHAnsi"/>
          <w:sz w:val="21"/>
          <w:szCs w:val="21"/>
        </w:rPr>
      </w:pP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Implementar y dar seguimiento al Plan de Desarrollo Territorial para la Región de La Libertad,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Crear la Oficina de Planificación y Gestión Territorial para la Región de La Libertad,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Coadyuvar esfuerzos con los distintos actores sociales de la región, para la constitución del Consejo Regional del Territorio de la Región de La Libertad como instancia consultiva a la asociación, en materia de gestión territorial,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Integrar esfuerzos conjuntos en la promoción y defensa del ordenamiento y desarrollo territorial de la Región de La Libertad,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Desarrollar en forma conjunta con los municipios de la región la promoción del desarrollo y competitividad regional,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Fomentar, conservar y proteger el medio ambiente,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Dar un manejo integral y adecuado a los desechos sólidos producidos en los municipios,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Construir, rehabilitar y mantener la red vial de los municipios miembros,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Promover y fomentar el aprovechamiento de los recursos turísticos, recreativos, históricos y culturales, </w:t>
      </w:r>
    </w:p>
    <w:p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 xml:space="preserve">Fomentar la generación de empleo y las condiciones económicas de la población urbana y rural de los municipios de la Región, </w:t>
      </w:r>
    </w:p>
    <w:p w:rsidR="00D120D7" w:rsidRPr="00A33CC1" w:rsidRDefault="000F5754" w:rsidP="00A33CC1">
      <w:pPr>
        <w:pStyle w:val="Default"/>
        <w:numPr>
          <w:ilvl w:val="0"/>
          <w:numId w:val="41"/>
        </w:numPr>
        <w:spacing w:line="360" w:lineRule="auto"/>
        <w:jc w:val="both"/>
        <w:rPr>
          <w:rFonts w:asciiTheme="minorHAnsi" w:hAnsiTheme="minorHAnsi"/>
          <w:sz w:val="21"/>
          <w:szCs w:val="21"/>
        </w:rPr>
      </w:pPr>
      <w:r w:rsidRPr="00A33CC1">
        <w:rPr>
          <w:rFonts w:asciiTheme="minorHAnsi" w:hAnsiTheme="minorHAnsi"/>
          <w:sz w:val="21"/>
          <w:szCs w:val="21"/>
        </w:rPr>
        <w:t>Otros fines que sean de interés común para los municipios.</w:t>
      </w:r>
    </w:p>
    <w:p w:rsidR="000F5754" w:rsidRPr="000F5754" w:rsidRDefault="000F5754" w:rsidP="000F5754">
      <w:pPr>
        <w:pStyle w:val="Default"/>
        <w:rPr>
          <w:sz w:val="22"/>
          <w:szCs w:val="22"/>
        </w:rPr>
      </w:pPr>
    </w:p>
    <w:p w:rsidR="00222C27" w:rsidRDefault="00222C27" w:rsidP="005E5894">
      <w:pPr>
        <w:spacing w:line="276" w:lineRule="auto"/>
        <w:jc w:val="both"/>
        <w:rPr>
          <w:b/>
          <w:u w:val="single"/>
        </w:rPr>
      </w:pPr>
    </w:p>
    <w:p w:rsidR="00734FD2" w:rsidRDefault="00734FD2"/>
    <w:p w:rsidR="00A33CC1" w:rsidRDefault="00A33CC1"/>
    <w:p w:rsidR="005269DA" w:rsidRDefault="005269DA" w:rsidP="005269DA">
      <w:pPr>
        <w:pStyle w:val="Ttulo1"/>
      </w:pPr>
      <w:r w:rsidRPr="005269DA">
        <w:rPr>
          <w:b/>
        </w:rPr>
        <w:lastRenderedPageBreak/>
        <w:t>division polita del municipio</w:t>
      </w:r>
      <w:r>
        <w:t>.</w:t>
      </w:r>
    </w:p>
    <w:p w:rsidR="00F21F97" w:rsidRDefault="00610547" w:rsidP="00CE1EA8">
      <w:pPr>
        <w:jc w:val="both"/>
      </w:pPr>
      <w:r w:rsidRPr="00610547">
        <w:t xml:space="preserve">La cabecera de este municipio es la villa de Zaragoza, situada a 600 MSNM y a 9.2 Km. Al S de la Ciudad de </w:t>
      </w:r>
      <w:r>
        <w:t>Santa Tecla</w:t>
      </w:r>
      <w:r w:rsidRPr="00610547">
        <w:t>. Sus coordenadas geográficas centrales, son: 13º35’18” LN y 89º17’18” LWG.</w:t>
      </w:r>
    </w:p>
    <w:p w:rsidR="00610547" w:rsidRDefault="00610547" w:rsidP="00610547">
      <w:r>
        <w:t>Sus cantones son: El Barrillo, Guadalupe, San Francisco, San Sebastián, Casco Urbano.</w:t>
      </w:r>
    </w:p>
    <w:p w:rsidR="00A363F4" w:rsidRDefault="00A363F4" w:rsidP="00610547"/>
    <w:p w:rsidR="00610547" w:rsidRDefault="00610547" w:rsidP="00CE1EA8">
      <w:pPr>
        <w:jc w:val="center"/>
      </w:pPr>
      <w:r>
        <w:rPr>
          <w:noProof/>
          <w:lang w:val="es-MX" w:eastAsia="es-MX"/>
        </w:rPr>
        <w:drawing>
          <wp:inline distT="0" distB="0" distL="0" distR="0" wp14:anchorId="5E96715A" wp14:editId="01CE6743">
            <wp:extent cx="5536565" cy="5486400"/>
            <wp:effectExtent l="0" t="0" r="6985" b="0"/>
            <wp:docPr id="3" name="Picture 2" descr="H:\Zaragoza\Cantones.jpg">
              <a:extLst xmlns:a="http://schemas.openxmlformats.org/drawingml/2006/main">
                <a:ext uri="{FF2B5EF4-FFF2-40B4-BE49-F238E27FC236}">
                  <a16:creationId xmlns:a16="http://schemas.microsoft.com/office/drawing/2014/main" id="{16A55EAA-8AEA-4922-88D8-BBA438697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Zaragoza\Cantones.jpg">
                      <a:extLst>
                        <a:ext uri="{FF2B5EF4-FFF2-40B4-BE49-F238E27FC236}">
                          <a16:creationId xmlns:a16="http://schemas.microsoft.com/office/drawing/2014/main" id="{16A55EAA-8AEA-4922-88D8-BBA4386977CC}"/>
                        </a:ext>
                      </a:extLst>
                    </pic:cNvPr>
                    <pic:cNvPicPr>
                      <a:picLocks noChangeAspect="1" noChangeArrowheads="1"/>
                    </pic:cNvPicPr>
                  </pic:nvPicPr>
                  <pic:blipFill>
                    <a:blip r:embed="rId10" cstate="print"/>
                    <a:srcRect/>
                    <a:stretch>
                      <a:fillRect/>
                    </a:stretch>
                  </pic:blipFill>
                  <pic:spPr bwMode="auto">
                    <a:xfrm>
                      <a:off x="0" y="0"/>
                      <a:ext cx="5536565" cy="5486400"/>
                    </a:xfrm>
                    <a:prstGeom prst="rect">
                      <a:avLst/>
                    </a:prstGeom>
                    <a:noFill/>
                    <a:ln w="9525">
                      <a:noFill/>
                      <a:miter lim="800000"/>
                      <a:headEnd/>
                      <a:tailEnd/>
                    </a:ln>
                  </pic:spPr>
                </pic:pic>
              </a:graphicData>
            </a:graphic>
          </wp:inline>
        </w:drawing>
      </w:r>
    </w:p>
    <w:p w:rsidR="00610547" w:rsidRDefault="00610547" w:rsidP="00F21F97"/>
    <w:p w:rsidR="00A363F4" w:rsidRDefault="00A363F4" w:rsidP="00F21F97"/>
    <w:tbl>
      <w:tblPr>
        <w:tblStyle w:val="Tabladecuadrcula1clara-nfasis4"/>
        <w:tblW w:w="8060" w:type="dxa"/>
        <w:tblLook w:val="04A0" w:firstRow="1" w:lastRow="0" w:firstColumn="1" w:lastColumn="0" w:noHBand="0" w:noVBand="1"/>
      </w:tblPr>
      <w:tblGrid>
        <w:gridCol w:w="760"/>
        <w:gridCol w:w="3480"/>
        <w:gridCol w:w="3820"/>
      </w:tblGrid>
      <w:tr w:rsidR="00610547" w:rsidRPr="00610547" w:rsidTr="006105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60" w:type="dxa"/>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lastRenderedPageBreak/>
              <w:t>No.</w:t>
            </w:r>
          </w:p>
        </w:tc>
        <w:tc>
          <w:tcPr>
            <w:tcW w:w="3480" w:type="dxa"/>
            <w:hideMark/>
          </w:tcPr>
          <w:p w:rsidR="00610547" w:rsidRPr="00610547" w:rsidRDefault="00610547" w:rsidP="006105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CANTON</w:t>
            </w:r>
          </w:p>
        </w:tc>
        <w:tc>
          <w:tcPr>
            <w:tcW w:w="3820" w:type="dxa"/>
            <w:hideMark/>
          </w:tcPr>
          <w:p w:rsidR="00610547" w:rsidRPr="00610547" w:rsidRDefault="00610547" w:rsidP="006105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CASERIO, BARRIO O COLONIA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1</w:t>
            </w:r>
          </w:p>
        </w:tc>
        <w:tc>
          <w:tcPr>
            <w:tcW w:w="3480" w:type="dxa"/>
            <w:vMerge w:val="restart"/>
            <w:noWrap/>
            <w:hideMark/>
          </w:tcPr>
          <w:p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EL BARRILLO</w:t>
            </w: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Barrillo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Las Brumas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Caserio rio Agua Zarca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Transito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Cristóbal.</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Los Encantos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Mirador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Loma Linda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Com. Buena Vista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Com. El Progreso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2</w:t>
            </w:r>
          </w:p>
        </w:tc>
        <w:tc>
          <w:tcPr>
            <w:tcW w:w="3480" w:type="dxa"/>
            <w:vMerge w:val="restart"/>
            <w:noWrap/>
            <w:hideMark/>
          </w:tcPr>
          <w:p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GUADALUPE</w:t>
            </w: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Guadalupe</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Antonio Chilama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Agua Escondida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Nance</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Montimar</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Miramar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3</w:t>
            </w:r>
          </w:p>
        </w:tc>
        <w:tc>
          <w:tcPr>
            <w:tcW w:w="3480" w:type="dxa"/>
            <w:vMerge w:val="restart"/>
            <w:noWrap/>
            <w:hideMark/>
          </w:tcPr>
          <w:p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SAN FRANCISCO</w:t>
            </w: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Francisco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Corralito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El Jiote</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Corinto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Corinto Hacienda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Casa Blanca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Veracruz</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Zaite</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Resid. Altos De Zaragoza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Quinta Miramar</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Quinta Lotyca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Sitio La Marañonera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Los Cedros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Villas De Zaragoza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Urb. Brisas De Zaragoza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4</w:t>
            </w:r>
          </w:p>
        </w:tc>
        <w:tc>
          <w:tcPr>
            <w:tcW w:w="3480" w:type="dxa"/>
            <w:vMerge w:val="restart"/>
            <w:noWrap/>
            <w:hideMark/>
          </w:tcPr>
          <w:p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SAN SEBASTIÁN</w:t>
            </w: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Los Manantiales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Sebastián</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La Esmeralda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Asuchío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La Vega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Cocal</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Frutal</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lastRenderedPageBreak/>
              <w:t>5</w:t>
            </w:r>
          </w:p>
        </w:tc>
        <w:tc>
          <w:tcPr>
            <w:tcW w:w="3480" w:type="dxa"/>
            <w:vMerge w:val="restart"/>
            <w:noWrap/>
            <w:hideMark/>
          </w:tcPr>
          <w:p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CASCO URBANO</w:t>
            </w: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Palo Alto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Brisas De Las Mercedes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Peñaflor</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Cedral</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Prados De Zaragoza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La Cruz</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El Centro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El Calvario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Pilar</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Vista Hermosa 1y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Franco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Las Margaritas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Borja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Rastro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Altos Del Río</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Reparto España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Nicolás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Judas</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Miramar</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Antonio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Jardines De Zaragoza</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 Fuente 1 Y 2</w:t>
            </w:r>
          </w:p>
        </w:tc>
      </w:tr>
      <w:tr w:rsidR="00610547" w:rsidRPr="0061054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rsidR="00610547" w:rsidRPr="00610547" w:rsidRDefault="00610547" w:rsidP="00610547">
            <w:pPr>
              <w:rPr>
                <w:rFonts w:eastAsia="Times New Roman" w:cs="Times New Roman"/>
                <w:color w:val="000000"/>
                <w:sz w:val="20"/>
                <w:szCs w:val="20"/>
                <w:lang w:eastAsia="es-ES"/>
              </w:rPr>
            </w:pPr>
          </w:p>
        </w:tc>
        <w:tc>
          <w:tcPr>
            <w:tcW w:w="3480" w:type="dxa"/>
            <w:vMerge/>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Zaite 1 Y 2</w:t>
            </w:r>
          </w:p>
        </w:tc>
      </w:tr>
    </w:tbl>
    <w:p w:rsidR="00610547" w:rsidRDefault="00610547" w:rsidP="00F21F97"/>
    <w:p w:rsidR="00610547" w:rsidRDefault="00610547" w:rsidP="00F21F97"/>
    <w:p w:rsidR="00A363F4" w:rsidRDefault="00A363F4" w:rsidP="00F21F97"/>
    <w:p w:rsidR="005E5894" w:rsidRDefault="00F8377D" w:rsidP="00E433DC">
      <w:pPr>
        <w:pStyle w:val="Ttulo1"/>
        <w:jc w:val="both"/>
      </w:pPr>
      <w:r w:rsidRPr="00E433DC">
        <w:rPr>
          <w:b/>
        </w:rPr>
        <w:t>IDENTIFICACION DE LA problemática AMBIENTAL</w:t>
      </w:r>
      <w:r>
        <w:t>.</w:t>
      </w:r>
    </w:p>
    <w:p w:rsidR="005C35BE" w:rsidRPr="005C35BE" w:rsidRDefault="005C35BE" w:rsidP="005C35BE">
      <w:pPr>
        <w:spacing w:line="276" w:lineRule="auto"/>
        <w:jc w:val="both"/>
        <w:rPr>
          <w:b/>
          <w:u w:val="single"/>
        </w:rPr>
      </w:pPr>
      <w:r w:rsidRPr="005C35BE">
        <w:rPr>
          <w:b/>
          <w:u w:val="single"/>
        </w:rPr>
        <w:t>No.</w:t>
      </w:r>
      <w:r w:rsidRPr="005C35BE">
        <w:rPr>
          <w:b/>
          <w:u w:val="single"/>
        </w:rPr>
        <w:tab/>
        <w:t>AREA: AGUA Y ECOSISTEMAS ESTRATEGICOS</w:t>
      </w:r>
    </w:p>
    <w:p w:rsidR="005C35BE" w:rsidRDefault="005C35BE" w:rsidP="00B838A4">
      <w:pPr>
        <w:pStyle w:val="Sinespaciado"/>
      </w:pPr>
      <w:r>
        <w:t>1</w:t>
      </w:r>
      <w:r>
        <w:tab/>
        <w:t>Contaminación de río por basura proven</w:t>
      </w:r>
      <w:r w:rsidR="00CE1EA8">
        <w:t>iente de habitantes y colindantes</w:t>
      </w:r>
      <w:r>
        <w:t>.</w:t>
      </w:r>
    </w:p>
    <w:p w:rsidR="005C35BE" w:rsidRDefault="005C35BE" w:rsidP="00B838A4">
      <w:pPr>
        <w:pStyle w:val="Sinespaciado"/>
      </w:pPr>
      <w:r>
        <w:t>2</w:t>
      </w:r>
      <w:r>
        <w:tab/>
        <w:t>Tala de</w:t>
      </w:r>
      <w:r w:rsidR="00CE1EA8">
        <w:t xml:space="preserve"> árboles </w:t>
      </w:r>
      <w:r>
        <w:t>que produce resequedad.</w:t>
      </w:r>
    </w:p>
    <w:p w:rsidR="005C35BE" w:rsidRDefault="005C35BE" w:rsidP="00B838A4">
      <w:pPr>
        <w:pStyle w:val="Sinespaciado"/>
      </w:pPr>
      <w:r>
        <w:t>3</w:t>
      </w:r>
      <w:r>
        <w:tab/>
        <w:t>Esc</w:t>
      </w:r>
      <w:r w:rsidR="00CE1EA8">
        <w:t>asez de agua por uso inadecuado y contaminación.</w:t>
      </w:r>
    </w:p>
    <w:p w:rsidR="00477B88" w:rsidRDefault="00477B88" w:rsidP="008F6C4B">
      <w:pPr>
        <w:pStyle w:val="Sinespaciado"/>
        <w:ind w:left="705" w:hanging="705"/>
        <w:jc w:val="both"/>
      </w:pPr>
      <w:r>
        <w:t>4</w:t>
      </w:r>
      <w:r>
        <w:tab/>
        <w:t>No se cuenta con ordenanza municipal para regular la tala y poda de árboles en zonas urbanas y semis urbanos.</w:t>
      </w:r>
    </w:p>
    <w:p w:rsidR="00477B88" w:rsidRDefault="00477B88" w:rsidP="00B838A4">
      <w:pPr>
        <w:pStyle w:val="Sinespaciado"/>
      </w:pPr>
      <w:r>
        <w:t>5</w:t>
      </w:r>
      <w:r>
        <w:tab/>
        <w:t>Falta de un de compensación ambiental específicamente arbóreo.</w:t>
      </w:r>
    </w:p>
    <w:p w:rsidR="005C35BE" w:rsidRDefault="005C35BE" w:rsidP="005C35BE">
      <w:pPr>
        <w:pStyle w:val="Sinespaciado"/>
      </w:pPr>
      <w:r>
        <w:tab/>
      </w:r>
    </w:p>
    <w:p w:rsidR="005C35BE" w:rsidRPr="005C35BE" w:rsidRDefault="005C35BE" w:rsidP="005C35BE">
      <w:pPr>
        <w:spacing w:line="276" w:lineRule="auto"/>
        <w:jc w:val="both"/>
        <w:rPr>
          <w:b/>
          <w:u w:val="single"/>
        </w:rPr>
      </w:pPr>
      <w:r w:rsidRPr="005C35BE">
        <w:rPr>
          <w:b/>
          <w:u w:val="single"/>
        </w:rPr>
        <w:t>No.</w:t>
      </w:r>
      <w:r w:rsidRPr="005C35BE">
        <w:rPr>
          <w:b/>
          <w:u w:val="single"/>
        </w:rPr>
        <w:tab/>
        <w:t>AREA: DIVERSIDAD  BIOLÓGICA</w:t>
      </w:r>
    </w:p>
    <w:p w:rsidR="005C35BE" w:rsidRDefault="005C35BE" w:rsidP="00B838A4">
      <w:pPr>
        <w:pStyle w:val="Sinespaciado"/>
      </w:pPr>
      <w:r>
        <w:t>1</w:t>
      </w:r>
      <w:r>
        <w:tab/>
        <w:t>Falta de educación en el uso adecuado de los recursos.</w:t>
      </w:r>
    </w:p>
    <w:p w:rsidR="005C35BE" w:rsidRDefault="005C35BE" w:rsidP="00B838A4">
      <w:pPr>
        <w:pStyle w:val="Sinespaciado"/>
      </w:pPr>
      <w:r>
        <w:t>2</w:t>
      </w:r>
      <w:r>
        <w:tab/>
        <w:t>Afectación del suelo por la quema</w:t>
      </w:r>
    </w:p>
    <w:p w:rsidR="005C35BE" w:rsidRDefault="005C35BE" w:rsidP="00B838A4">
      <w:pPr>
        <w:pStyle w:val="Sinespaciado"/>
      </w:pPr>
      <w:r>
        <w:t>3</w:t>
      </w:r>
      <w:r>
        <w:tab/>
        <w:t>Tala de árboles por cultivos en general.</w:t>
      </w:r>
    </w:p>
    <w:p w:rsidR="005C35BE" w:rsidRDefault="005C35BE" w:rsidP="005C35BE">
      <w:pPr>
        <w:pStyle w:val="Sinespaciado"/>
      </w:pPr>
      <w:r>
        <w:lastRenderedPageBreak/>
        <w:tab/>
      </w:r>
    </w:p>
    <w:p w:rsidR="005C35BE" w:rsidRPr="005C35BE" w:rsidRDefault="005C35BE" w:rsidP="005C35BE">
      <w:pPr>
        <w:spacing w:line="276" w:lineRule="auto"/>
        <w:jc w:val="both"/>
        <w:rPr>
          <w:b/>
          <w:u w:val="single"/>
        </w:rPr>
      </w:pPr>
      <w:r w:rsidRPr="005C35BE">
        <w:rPr>
          <w:b/>
          <w:u w:val="single"/>
        </w:rPr>
        <w:t>No.</w:t>
      </w:r>
      <w:r w:rsidRPr="005C35BE">
        <w:rPr>
          <w:b/>
          <w:u w:val="single"/>
        </w:rPr>
        <w:tab/>
        <w:t>AREA: SUELO Y TIERRAS CONTAMINADAS</w:t>
      </w:r>
    </w:p>
    <w:p w:rsidR="005C35BE" w:rsidRDefault="00CE1EA8" w:rsidP="00B838A4">
      <w:pPr>
        <w:pStyle w:val="Sinespaciado"/>
      </w:pPr>
      <w:r>
        <w:t>1</w:t>
      </w:r>
      <w:r w:rsidR="005C35BE">
        <w:tab/>
        <w:t>Derramamiento de aceite en los talleres.</w:t>
      </w:r>
    </w:p>
    <w:p w:rsidR="005C35BE" w:rsidRPr="00CE1EA8" w:rsidRDefault="00CE1EA8" w:rsidP="00CE1EA8">
      <w:pPr>
        <w:pStyle w:val="Sinespaciado"/>
        <w:ind w:left="705" w:hanging="705"/>
        <w:jc w:val="both"/>
      </w:pPr>
      <w:r>
        <w:t>2</w:t>
      </w:r>
      <w:r w:rsidR="00477B88">
        <w:tab/>
        <w:t>No se cuenta con una ordenanza municipal para regular el uso del suelo en el municipio.</w:t>
      </w:r>
    </w:p>
    <w:p w:rsidR="00E433DC" w:rsidRDefault="00E433DC" w:rsidP="00E433DC">
      <w:pPr>
        <w:pStyle w:val="Sinespaciado"/>
      </w:pPr>
    </w:p>
    <w:p w:rsidR="005C35BE" w:rsidRPr="005C35BE" w:rsidRDefault="005C35BE" w:rsidP="005C35BE">
      <w:pPr>
        <w:spacing w:line="276" w:lineRule="auto"/>
        <w:jc w:val="both"/>
        <w:rPr>
          <w:b/>
          <w:u w:val="single"/>
        </w:rPr>
      </w:pPr>
      <w:r w:rsidRPr="005C35BE">
        <w:rPr>
          <w:b/>
          <w:u w:val="single"/>
        </w:rPr>
        <w:t>No.</w:t>
      </w:r>
      <w:r w:rsidRPr="005C35BE">
        <w:rPr>
          <w:b/>
          <w:u w:val="single"/>
        </w:rPr>
        <w:tab/>
        <w:t>AREA: DISPOSICION DE DESECHOS SÓLIDOS Y AGUAS RESIDUALES DOMÉSTICAS</w:t>
      </w:r>
    </w:p>
    <w:p w:rsidR="005C35BE" w:rsidRDefault="005C35BE" w:rsidP="008F6C4B">
      <w:pPr>
        <w:pStyle w:val="Sinespaciado"/>
        <w:ind w:left="705" w:hanging="705"/>
      </w:pPr>
      <w:r>
        <w:t>1</w:t>
      </w:r>
      <w:r>
        <w:tab/>
        <w:t>Falta de educación de la población en el manejo y  disposición de desechos sólidos.</w:t>
      </w:r>
    </w:p>
    <w:p w:rsidR="005C35BE" w:rsidRDefault="005C35BE" w:rsidP="00B838A4">
      <w:pPr>
        <w:pStyle w:val="Sinespaciado"/>
      </w:pPr>
      <w:r>
        <w:t>2</w:t>
      </w:r>
      <w:r>
        <w:tab/>
        <w:t>Botaderos a cielo abierto.</w:t>
      </w:r>
    </w:p>
    <w:p w:rsidR="005C35BE" w:rsidRDefault="00CE1EA8" w:rsidP="00B838A4">
      <w:pPr>
        <w:pStyle w:val="Sinespaciado"/>
      </w:pPr>
      <w:r>
        <w:t>3</w:t>
      </w:r>
      <w:r>
        <w:tab/>
        <w:t>Desarrollo urbanístico y aguas vertidas a diferentes subcuencas</w:t>
      </w:r>
      <w:r w:rsidR="00477B88">
        <w:t>.</w:t>
      </w:r>
    </w:p>
    <w:p w:rsidR="005C35BE" w:rsidRPr="00CE1EA8" w:rsidRDefault="005C35BE" w:rsidP="00CE1EA8">
      <w:pPr>
        <w:spacing w:line="276" w:lineRule="auto"/>
        <w:jc w:val="both"/>
        <w:rPr>
          <w:b/>
          <w:u w:val="single"/>
        </w:rPr>
      </w:pPr>
    </w:p>
    <w:p w:rsidR="005C35BE" w:rsidRPr="005C35BE" w:rsidRDefault="005C35BE" w:rsidP="005C35BE">
      <w:pPr>
        <w:spacing w:line="276" w:lineRule="auto"/>
        <w:jc w:val="both"/>
        <w:rPr>
          <w:b/>
          <w:u w:val="single"/>
        </w:rPr>
      </w:pPr>
      <w:r w:rsidRPr="005C35BE">
        <w:rPr>
          <w:b/>
          <w:u w:val="single"/>
        </w:rPr>
        <w:t>No.</w:t>
      </w:r>
      <w:r w:rsidRPr="005C35BE">
        <w:rPr>
          <w:b/>
          <w:u w:val="single"/>
        </w:rPr>
        <w:tab/>
        <w:t>AREA: ALTERACION DEL AMBIENTE</w:t>
      </w:r>
    </w:p>
    <w:p w:rsidR="005C35BE" w:rsidRDefault="005C35BE" w:rsidP="00B838A4">
      <w:pPr>
        <w:pStyle w:val="Sinespaciado"/>
      </w:pPr>
      <w:r>
        <w:t>1</w:t>
      </w:r>
      <w:r>
        <w:tab/>
        <w:t>Polvo de calles y granjas que causan enfermedades respiratorias.</w:t>
      </w:r>
    </w:p>
    <w:p w:rsidR="005C35BE" w:rsidRDefault="005C35BE" w:rsidP="00B838A4">
      <w:pPr>
        <w:pStyle w:val="Sinespaciado"/>
      </w:pPr>
      <w:r>
        <w:t>2</w:t>
      </w:r>
      <w:r>
        <w:tab/>
        <w:t>Malos olores por granjas porcinas y av</w:t>
      </w:r>
      <w:r w:rsidR="00CE1EA8">
        <w:t>ícolas.</w:t>
      </w:r>
    </w:p>
    <w:p w:rsidR="0034248F" w:rsidRDefault="0034248F" w:rsidP="00CE1EA8">
      <w:pPr>
        <w:pStyle w:val="Sinespaciado"/>
        <w:ind w:left="705" w:hanging="705"/>
      </w:pPr>
      <w:r>
        <w:t>4</w:t>
      </w:r>
      <w:r>
        <w:tab/>
        <w:t xml:space="preserve">Falta de </w:t>
      </w:r>
      <w:r w:rsidR="00CE1EA8">
        <w:t>una operatividad al</w:t>
      </w:r>
      <w:r>
        <w:t xml:space="preserve"> plan de manejo de cuencas hidrográficas</w:t>
      </w:r>
      <w:r w:rsidR="00CE1EA8">
        <w:t xml:space="preserve"> del municipio</w:t>
      </w:r>
      <w:r>
        <w:t>.</w:t>
      </w:r>
    </w:p>
    <w:p w:rsidR="005C35BE" w:rsidRDefault="005C35BE" w:rsidP="00F8377D">
      <w:pPr>
        <w:pStyle w:val="Sinespaciado"/>
      </w:pPr>
      <w:r>
        <w:tab/>
      </w:r>
    </w:p>
    <w:p w:rsidR="005C35BE" w:rsidRPr="00F8377D" w:rsidRDefault="005C35BE" w:rsidP="005C35BE">
      <w:pPr>
        <w:spacing w:line="276" w:lineRule="auto"/>
        <w:jc w:val="both"/>
        <w:rPr>
          <w:b/>
          <w:u w:val="single"/>
        </w:rPr>
      </w:pPr>
      <w:r w:rsidRPr="00F8377D">
        <w:rPr>
          <w:b/>
          <w:u w:val="single"/>
        </w:rPr>
        <w:t>No.</w:t>
      </w:r>
      <w:r w:rsidRPr="00F8377D">
        <w:rPr>
          <w:b/>
          <w:u w:val="single"/>
        </w:rPr>
        <w:tab/>
        <w:t>AREA: GESTION DE RIESGOS</w:t>
      </w:r>
    </w:p>
    <w:p w:rsidR="005C35BE" w:rsidRDefault="005C35BE" w:rsidP="00B838A4">
      <w:pPr>
        <w:pStyle w:val="Sinespaciado"/>
      </w:pPr>
      <w:r>
        <w:t>1</w:t>
      </w:r>
      <w:r>
        <w:tab/>
        <w:t>Falta de educación de la población.</w:t>
      </w:r>
    </w:p>
    <w:p w:rsidR="005C35BE" w:rsidRDefault="005C35BE" w:rsidP="00B838A4">
      <w:pPr>
        <w:pStyle w:val="Sinespaciado"/>
      </w:pPr>
      <w:r>
        <w:t>2</w:t>
      </w:r>
      <w:r>
        <w:tab/>
        <w:t>Falta de un plan estrat</w:t>
      </w:r>
      <w:r w:rsidR="00477B88">
        <w:t>égico para la adaptación al Cambio Climatico</w:t>
      </w:r>
      <w:r w:rsidR="00DD1596">
        <w:t>.</w:t>
      </w:r>
    </w:p>
    <w:p w:rsidR="00445026" w:rsidRDefault="005C35BE" w:rsidP="00CE1EA8">
      <w:pPr>
        <w:pStyle w:val="Sinespaciado"/>
        <w:ind w:left="705" w:hanging="705"/>
        <w:jc w:val="both"/>
      </w:pPr>
      <w:r>
        <w:t>3</w:t>
      </w:r>
      <w:r w:rsidR="00477B88">
        <w:tab/>
        <w:t>Falta de lineamientos para el fomento de la conservación ambiental en el municipio</w:t>
      </w:r>
      <w:r>
        <w:t>.</w:t>
      </w:r>
    </w:p>
    <w:p w:rsidR="00477B88" w:rsidRDefault="00477B88" w:rsidP="00F8377D">
      <w:pPr>
        <w:spacing w:line="240" w:lineRule="auto"/>
        <w:jc w:val="both"/>
      </w:pPr>
    </w:p>
    <w:p w:rsidR="00445026" w:rsidRPr="00445026" w:rsidRDefault="00445026" w:rsidP="00F8377D">
      <w:pPr>
        <w:spacing w:line="240" w:lineRule="auto"/>
        <w:jc w:val="both"/>
        <w:rPr>
          <w:lang w:val="es-SV"/>
        </w:rPr>
      </w:pPr>
    </w:p>
    <w:p w:rsidR="001F3B94" w:rsidRDefault="001F3B94">
      <w:r>
        <w:br w:type="page"/>
      </w:r>
    </w:p>
    <w:p w:rsidR="00445026" w:rsidRDefault="00C574C9" w:rsidP="00C574C9">
      <w:pPr>
        <w:pStyle w:val="Ttulo1"/>
      </w:pPr>
      <w:r w:rsidRPr="00E433DC">
        <w:rPr>
          <w:b/>
        </w:rPr>
        <w:lastRenderedPageBreak/>
        <w:t>vision</w:t>
      </w:r>
      <w:r>
        <w:t>.</w:t>
      </w:r>
    </w:p>
    <w:p w:rsidR="00C574C9" w:rsidRDefault="00C574C9" w:rsidP="00C574C9"/>
    <w:p w:rsidR="00C574C9" w:rsidRPr="00C574C9" w:rsidRDefault="00C574C9" w:rsidP="00C574C9">
      <w:r w:rsidRPr="00C574C9">
        <w:rPr>
          <w:rFonts w:ascii="Cambria" w:eastAsia="Calibri" w:hAnsi="Cambria" w:cs="Times New Roman"/>
          <w:noProof/>
          <w:sz w:val="26"/>
          <w:szCs w:val="22"/>
          <w:lang w:val="es-MX" w:eastAsia="es-MX"/>
        </w:rPr>
        <mc:AlternateContent>
          <mc:Choice Requires="wps">
            <w:drawing>
              <wp:anchor distT="0" distB="0" distL="114300" distR="114300" simplePos="0" relativeHeight="251666432" behindDoc="0" locked="0" layoutInCell="1" allowOverlap="1" wp14:anchorId="4AAD163C" wp14:editId="6D3AEAEA">
                <wp:simplePos x="0" y="0"/>
                <wp:positionH relativeFrom="column">
                  <wp:posOffset>-3810</wp:posOffset>
                </wp:positionH>
                <wp:positionV relativeFrom="paragraph">
                  <wp:posOffset>226060</wp:posOffset>
                </wp:positionV>
                <wp:extent cx="5858510" cy="1809750"/>
                <wp:effectExtent l="266700" t="266700" r="275590" b="285750"/>
                <wp:wrapNone/>
                <wp:docPr id="8" name="8 Cuadro de texto"/>
                <wp:cNvGraphicFramePr/>
                <a:graphic xmlns:a="http://schemas.openxmlformats.org/drawingml/2006/main">
                  <a:graphicData uri="http://schemas.microsoft.com/office/word/2010/wordprocessingShape">
                    <wps:wsp>
                      <wps:cNvSpPr txBox="1"/>
                      <wps:spPr>
                        <a:xfrm>
                          <a:off x="0" y="0"/>
                          <a:ext cx="5858510" cy="1809750"/>
                        </a:xfrm>
                        <a:prstGeom prst="rect">
                          <a:avLst/>
                        </a:prstGeom>
                        <a:solidFill>
                          <a:srgbClr val="9BBB59">
                            <a:lumMod val="40000"/>
                            <a:lumOff val="60000"/>
                          </a:srgbClr>
                        </a:solidFill>
                        <a:ln w="6350">
                          <a:noFill/>
                        </a:ln>
                        <a:effectLst>
                          <a:glow rad="228600">
                            <a:srgbClr val="9BBB59">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BB5246" w:rsidRPr="00B1483C" w:rsidRDefault="00BB5246" w:rsidP="00B1483C">
                            <w:pPr>
                              <w:spacing w:line="276" w:lineRule="auto"/>
                              <w:jc w:val="center"/>
                              <w:rPr>
                                <w:rFonts w:cs="Arial"/>
                                <w:b/>
                                <w:sz w:val="30"/>
                                <w:szCs w:val="30"/>
                              </w:rPr>
                            </w:pPr>
                            <w:r>
                              <w:rPr>
                                <w:rFonts w:cs="Arial"/>
                                <w:sz w:val="30"/>
                                <w:szCs w:val="30"/>
                              </w:rPr>
                              <w:t xml:space="preserve">Zaragoza </w:t>
                            </w:r>
                            <w:r w:rsidRPr="00B1483C">
                              <w:rPr>
                                <w:rFonts w:cs="Arial"/>
                                <w:sz w:val="30"/>
                                <w:szCs w:val="30"/>
                              </w:rPr>
                              <w:t>caracteriza por ser un municipio verde con recuperación de sus bosques y su biodiversidad, con agua limpia y abundante, libre de contaminantes químicos y orientada hacia la seguridad alimentaria, con una población sensibilizada ambientalmente y preparada para hacer frente a los desafíos del cambio climático.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AD163C" id="8 Cuadro de texto" o:spid="_x0000_s1027" type="#_x0000_t202" style="position:absolute;margin-left:-.3pt;margin-top:17.8pt;width:461.3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k8VwMAAAQHAAAOAAAAZHJzL2Uyb0RvYy54bWysVdtu2zgQfS+w/0DofWPLsRPbiFLkAi8W&#10;SC9oUuSZpihLAEVyh7Tl9Ot7hpKdWx+KYm1AFofDM4dnLr74uG+N2GkKjbNFlp+MM6GtcmVjN0X2&#10;/WH19zwTIUpbSuOsLrInHbKPl399uOj8Uk9c7UypSQDEhmXni6yO0S9Ho6Bq3cpw4ry22KwctTJi&#10;SZtRSbIDemtGk/H4bNQ5Kj05pUOA9bbfzC4TflVpFb9UVdBRmCIDt5ielJ5rfo4uL+RyQ9LXjRpo&#10;yD9g0crGIugR6lZGKbbUvINqG0UuuCqeKNeOXFU1Sqc74Db5+M1t7mvpdboLxAn+KFP4/2DV591X&#10;Ek1ZZEiUlS1SNBc3W1mSE6UWUe+jY5E6H5bwvffwjvtrt0eyD/YAI999X1HLv7iVwD7kfjpKDByh&#10;YJzN8c2xpbCXz8eL81lKwuj5uKcQ/9GuFfxSZIQcJmnl7i5EUIHrwYWjBWeactUYkxa0Wd8YEjuJ&#10;fC+ur69ni3TWbNtPruzN0zE+feJhRnn05rODGfihh0mxXuEbK7oiOzsFaQ5nHQfuORnLFp1qDkR5&#10;sTGuEyQh7mQyB346M2C/oxhkPFLMocqBozS+lm+Yv6HIcTie20ZN93XZibXZ0jcOnI/PFyAryoa1&#10;zCfngMUCHTBLOmAlzQatqyK9p8eS9DwQ8YieZHl10aC01aclc1CoIZJD7hzF2g3dtSJn+0SSQztK&#10;0EFwTIX0S3o31Aoi9RiMZppNHb81G0EN5gn3zcD+N5EO5/tMPrMM/rQUCoTclh6LbDqdskhcVp8k&#10;NGy4fDBxInefXK71TpuHQ+bhWPc1MBwpMknxVqvUKGDfw6IM+eyrdK/Sh2uPb/nCjxMKSrBzo/UN&#10;xW9xv96n7jw229qVT+hBaJh0C16tGtC+kyF+lYTZBVKYx/ELHhXqosjc8Abajn78ys7+GCnYzUSH&#10;WQil/9tK0kjPvxbDZpFPp4CNaTGdnU+woJc765c7dtveOOiXY/J7lV7ZP5rDa0WufcTYvuKo2JJW&#10;IXaRIbf9603sJzTGvtJXV8kJ49LLeGfvvWJolpbT9bB/lOSHcuNp9dkdpqZcvpkYvS+ftO5qG13V&#10;pHHCOveqDvJj1KYEDYXLs/zlOnk9/3ld/gQAAP//AwBQSwMEFAAGAAgAAAAhAJeL6tDgAAAACAEA&#10;AA8AAABkcnMvZG93bnJldi54bWxMj81OwzAQhO9IvIO1SNxahyAimsapKiT+hIRo4dCjE2+TqPE6&#10;td00vD3LCU6r3RnNflOsJtuLEX3oHCm4mScgkGpnOmoUfH0+zu5BhKjJ6N4RKvjGAKvy8qLQuXFn&#10;2uC4jY3gEAq5VtDGOORShrpFq8PcDUis7Z23OvLqG2m8PnO47WWaJJm0uiP+0OoBH1qsD9uTVfDm&#10;18+7J6zGj/fjYffavWSbRX1U6vpqWi9BRJzinxl+8RkdSmaq3IlMEL2CWcZGBbd3PFlepClXq/iQ&#10;JhnIspD/C5Q/AAAA//8DAFBLAQItABQABgAIAAAAIQC2gziS/gAAAOEBAAATAAAAAAAAAAAAAAAA&#10;AAAAAABbQ29udGVudF9UeXBlc10ueG1sUEsBAi0AFAAGAAgAAAAhADj9If/WAAAAlAEAAAsAAAAA&#10;AAAAAAAAAAAALwEAAF9yZWxzLy5yZWxzUEsBAi0AFAAGAAgAAAAhAK2NiTxXAwAABAcAAA4AAAAA&#10;AAAAAAAAAAAALgIAAGRycy9lMm9Eb2MueG1sUEsBAi0AFAAGAAgAAAAhAJeL6tDgAAAACAEAAA8A&#10;AAAAAAAAAAAAAAAAsQUAAGRycy9kb3ducmV2LnhtbFBLBQYAAAAABAAEAPMAAAC+BgAAAAA=&#10;" fillcolor="#d7e4bd" stroked="f" strokeweight=".5pt">
                <v:shadow on="t" color="black" offset="0,1pt"/>
                <v:textbox>
                  <w:txbxContent>
                    <w:p w:rsidR="00BB5246" w:rsidRPr="00B1483C" w:rsidRDefault="00BB5246" w:rsidP="00B1483C">
                      <w:pPr>
                        <w:spacing w:line="276" w:lineRule="auto"/>
                        <w:jc w:val="center"/>
                        <w:rPr>
                          <w:rFonts w:cs="Arial"/>
                          <w:b/>
                          <w:sz w:val="30"/>
                          <w:szCs w:val="30"/>
                        </w:rPr>
                      </w:pPr>
                      <w:r>
                        <w:rPr>
                          <w:rFonts w:cs="Arial"/>
                          <w:sz w:val="30"/>
                          <w:szCs w:val="30"/>
                        </w:rPr>
                        <w:t xml:space="preserve">Zaragoza </w:t>
                      </w:r>
                      <w:r w:rsidRPr="00B1483C">
                        <w:rPr>
                          <w:rFonts w:cs="Arial"/>
                          <w:sz w:val="30"/>
                          <w:szCs w:val="30"/>
                        </w:rPr>
                        <w:t>caracteriza por ser un municipio verde con recuperación de sus bosques y su biodiversidad, con agua limpia y abundante, libre de contaminantes químicos y orientada hacia la seguridad alimentaria, con una población sensibilizada ambientalmente y preparada para hacer frente a los desafíos del cambio climático.</w:t>
                      </w:r>
                    </w:p>
                  </w:txbxContent>
                </v:textbox>
              </v:shape>
            </w:pict>
          </mc:Fallback>
        </mc:AlternateContent>
      </w:r>
    </w:p>
    <w:p w:rsidR="00C574C9" w:rsidRDefault="00C574C9" w:rsidP="00F8377D">
      <w:pPr>
        <w:spacing w:line="240" w:lineRule="auto"/>
        <w:jc w:val="both"/>
      </w:pPr>
    </w:p>
    <w:p w:rsidR="00C574C9" w:rsidRDefault="00C574C9" w:rsidP="00F8377D">
      <w:pPr>
        <w:spacing w:line="240" w:lineRule="auto"/>
        <w:jc w:val="both"/>
      </w:pPr>
    </w:p>
    <w:p w:rsidR="00DD1349" w:rsidRDefault="00DD1349"/>
    <w:p w:rsidR="00DD1349" w:rsidRDefault="00DD134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C574C9" w:rsidRDefault="00C574C9" w:rsidP="00F8377D">
      <w:pPr>
        <w:spacing w:line="240" w:lineRule="auto"/>
        <w:jc w:val="both"/>
      </w:pPr>
    </w:p>
    <w:p w:rsidR="00B2331A" w:rsidRDefault="00B2331A" w:rsidP="00B2331A">
      <w:pPr>
        <w:pStyle w:val="Ttulo1"/>
      </w:pPr>
      <w:r w:rsidRPr="00E433DC">
        <w:rPr>
          <w:b/>
        </w:rPr>
        <w:t>mision</w:t>
      </w:r>
      <w:r>
        <w:t>.</w:t>
      </w:r>
    </w:p>
    <w:p w:rsidR="00B2331A" w:rsidRDefault="00B2331A" w:rsidP="00B2331A"/>
    <w:p w:rsidR="00B2331A" w:rsidRDefault="00B2331A" w:rsidP="00B2331A">
      <w:r w:rsidRPr="00B2331A">
        <w:rPr>
          <w:rFonts w:ascii="Cambria" w:eastAsia="Calibri" w:hAnsi="Cambria" w:cs="Times New Roman"/>
          <w:noProof/>
          <w:sz w:val="26"/>
          <w:szCs w:val="22"/>
          <w:lang w:val="es-MX" w:eastAsia="es-MX"/>
        </w:rPr>
        <mc:AlternateContent>
          <mc:Choice Requires="wps">
            <w:drawing>
              <wp:anchor distT="0" distB="0" distL="114300" distR="114300" simplePos="0" relativeHeight="251668480" behindDoc="0" locked="0" layoutInCell="1" allowOverlap="1" wp14:anchorId="0ACDB4FB" wp14:editId="10A4B0FE">
                <wp:simplePos x="0" y="0"/>
                <wp:positionH relativeFrom="column">
                  <wp:posOffset>-3810</wp:posOffset>
                </wp:positionH>
                <wp:positionV relativeFrom="paragraph">
                  <wp:posOffset>224790</wp:posOffset>
                </wp:positionV>
                <wp:extent cx="5858510" cy="2171700"/>
                <wp:effectExtent l="266700" t="266700" r="275590" b="285750"/>
                <wp:wrapNone/>
                <wp:docPr id="11" name="11 Cuadro de texto"/>
                <wp:cNvGraphicFramePr/>
                <a:graphic xmlns:a="http://schemas.openxmlformats.org/drawingml/2006/main">
                  <a:graphicData uri="http://schemas.microsoft.com/office/word/2010/wordprocessingShape">
                    <wps:wsp>
                      <wps:cNvSpPr txBox="1"/>
                      <wps:spPr>
                        <a:xfrm>
                          <a:off x="0" y="0"/>
                          <a:ext cx="5858510" cy="2171700"/>
                        </a:xfrm>
                        <a:prstGeom prst="rect">
                          <a:avLst/>
                        </a:prstGeom>
                        <a:solidFill>
                          <a:srgbClr val="9BBB59">
                            <a:lumMod val="40000"/>
                            <a:lumOff val="60000"/>
                          </a:srgbClr>
                        </a:solidFill>
                        <a:ln w="6350">
                          <a:noFill/>
                        </a:ln>
                        <a:effectLst>
                          <a:glow rad="228600">
                            <a:srgbClr val="9BBB59">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BB5246" w:rsidRPr="00B1483C" w:rsidRDefault="00BB5246" w:rsidP="00B1483C">
                            <w:pPr>
                              <w:spacing w:line="240" w:lineRule="auto"/>
                              <w:jc w:val="center"/>
                              <w:rPr>
                                <w:rFonts w:cs="Arial"/>
                                <w:b/>
                                <w:sz w:val="30"/>
                                <w:szCs w:val="30"/>
                              </w:rPr>
                            </w:pPr>
                            <w:r w:rsidRPr="00B1483C">
                              <w:rPr>
                                <w:rFonts w:cs="Arial"/>
                                <w:sz w:val="30"/>
                                <w:szCs w:val="30"/>
                              </w:rPr>
                              <w:t>“Las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Art. 7 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CDB4FB" id="11 Cuadro de texto" o:spid="_x0000_s1028" type="#_x0000_t202" style="position:absolute;margin-left:-.3pt;margin-top:17.7pt;width:461.3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iwVwMAAAYHAAAOAAAAZHJzL2Uyb0RvYy54bWysVdlu4zYUfS/QfyD03thy7DgxogyywEWB&#10;zIJJijzTFGUJoEj2krKcfv2cS8nO1ofBoDIgcbk89/DcxZef9q0RO02hcbbI8pNpJrRVrmzstsj+&#10;flz/cZ6JEKUtpXFWF9mzDtmnq99/u+z9Ss9c7UypSQDEhlXvi6yO0a8mk6Bq3cpw4ry22KwctTJi&#10;SttJSbIHemsms+n0bNI7Kj05pUPA6t2wmV0l/KrSKn6tqqCjMEUGbjG9Kb03/J5cXcrVlqSvGzXS&#10;kL/AopWNhdMj1J2MUnTUfIBqG0UuuCqeKNdOXFU1Sqc74Db59N1tHmrpdboLxAn+KFP4/2DVl903&#10;Ek2J2OWZsLJFjPJc3HayJCdKLaLeR8cy9T6sYP3gYR/3N24Pw8N6wCLffl9Ry1/cS2Afgj8fRQaO&#10;UFhcnOOXY0thb5Yv8+U0hWHyctxTiH9q1woeFBkhiklcubsPEVRgejBhb8GZplw3xqQJbTe3hsRO&#10;IuIXNzc3i4t01nTtZ1cOy/MpniH0WEaCDMtnh2XghwEm+XqDb6zoi+zsdDFNsNax44GTsUxAp6wD&#10;UZ5sjesFScg7m50DP50ZsT9QDDIeKebLxZGjNL6W75i/o8h+2J/roqaHuuzFxnT0nR3n0+UFyIqy&#10;YS3zGcuNCWpgkXTATJotildF+kiPJTnG54ieZHlz0aC01aclc1BIIpJj7BzF2o31tSZnh0CSQ0FK&#10;0IFz9IX0Jb0bcwV3GzAYzTTbOn5vtoIadBSunJH9TyIdzg+RfGEZ/GkpFAi5jp6KbD6fs0icVp8l&#10;NGw4fdBzItefXG30TpvHQ+RhWA85MB4pMknxTqtUKGA/wCIN+eybcK/Tw7nHt3xlxwEFJaxzoQ0F&#10;xaO43+xTfc4OxbZx5TNqEBom3YJX6wa072WI3yShe4EUOnL8ileFvCgyN45A29G//7XO9mgq2M1E&#10;j24Ipf/pJGmE5y+LdnORz+eAjWkyXyxnmNDrnc3rHdu1tw76oaOAXRqyfTSHYUWufULjvmav2JJW&#10;wXeRIbbD8DYOPRqNX+nr62SEhullvLcPXjE0S8vhetw/SfJjunG3+uIOfVOu3nWMwZZPWnfdRVc1&#10;qZ2wzoOqo/xotilAY+JyN389T1Yvf19XPwAAAP//AwBQSwMEFAAGAAgAAAAhAK+EqBLhAAAACAEA&#10;AA8AAABkcnMvZG93bnJldi54bWxMj81OwzAQhO9IvIO1SNxah1DSNsSpKiT+hIRoy6FHJ16SqPE6&#10;jd00vD3LCY47M5r9JluNthUD9r5xpOBmGoFAKp1pqFLwuXucLED4oMno1hEq+EYPq/zyItOpcWfa&#10;4LANleAS8qlWUIfQpVL6skar/dR1SOx9ud7qwGdfSdPrM5fbVsZRlEirG+IPte7wocbysD1ZBW/9&#10;+nn/hMXw8X487F+bl2SzLI9KXV+N63sQAcfwF4ZffEaHnJkKdyLjRatgknBQwe3dDATbyzjmaQUL&#10;8/kMZJ7J/wPyHwAAAP//AwBQSwECLQAUAAYACAAAACEAtoM4kv4AAADhAQAAEwAAAAAAAAAAAAAA&#10;AAAAAAAAW0NvbnRlbnRfVHlwZXNdLnhtbFBLAQItABQABgAIAAAAIQA4/SH/1gAAAJQBAAALAAAA&#10;AAAAAAAAAAAAAC8BAABfcmVscy8ucmVsc1BLAQItABQABgAIAAAAIQD3hMiwVwMAAAYHAAAOAAAA&#10;AAAAAAAAAAAAAC4CAABkcnMvZTJvRG9jLnhtbFBLAQItABQABgAIAAAAIQCvhKgS4QAAAAgBAAAP&#10;AAAAAAAAAAAAAAAAALEFAABkcnMvZG93bnJldi54bWxQSwUGAAAAAAQABADzAAAAvwYAAAAA&#10;" fillcolor="#d7e4bd" stroked="f" strokeweight=".5pt">
                <v:shadow on="t" color="black" offset="0,1pt"/>
                <v:textbox>
                  <w:txbxContent>
                    <w:p w:rsidR="00BB5246" w:rsidRPr="00B1483C" w:rsidRDefault="00BB5246" w:rsidP="00B1483C">
                      <w:pPr>
                        <w:spacing w:line="240" w:lineRule="auto"/>
                        <w:jc w:val="center"/>
                        <w:rPr>
                          <w:rFonts w:cs="Arial"/>
                          <w:b/>
                          <w:sz w:val="30"/>
                          <w:szCs w:val="30"/>
                        </w:rPr>
                      </w:pPr>
                      <w:r w:rsidRPr="00B1483C">
                        <w:rPr>
                          <w:rFonts w:cs="Arial"/>
                          <w:sz w:val="30"/>
                          <w:szCs w:val="30"/>
                        </w:rPr>
                        <w:t>“Las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Art. 7 LMA”</w:t>
                      </w:r>
                    </w:p>
                  </w:txbxContent>
                </v:textbox>
              </v:shape>
            </w:pict>
          </mc:Fallback>
        </mc:AlternateContent>
      </w:r>
    </w:p>
    <w:p w:rsidR="00B2331A" w:rsidRDefault="00B2331A" w:rsidP="00B2331A"/>
    <w:p w:rsidR="00B2331A" w:rsidRDefault="00B2331A" w:rsidP="00B2331A"/>
    <w:p w:rsidR="00B2331A" w:rsidRDefault="00B2331A">
      <w:r>
        <w:br w:type="page"/>
      </w:r>
    </w:p>
    <w:p w:rsidR="00B2331A" w:rsidRDefault="0014721E" w:rsidP="0014721E">
      <w:pPr>
        <w:pStyle w:val="Ttulo1"/>
      </w:pPr>
      <w:r w:rsidRPr="00B1483C">
        <w:rPr>
          <w:b/>
        </w:rPr>
        <w:lastRenderedPageBreak/>
        <w:t>objetivo del plan</w:t>
      </w:r>
      <w:r w:rsidR="00E433DC">
        <w:t>.</w:t>
      </w:r>
    </w:p>
    <w:p w:rsidR="0014721E" w:rsidRDefault="0014721E" w:rsidP="0014721E"/>
    <w:p w:rsidR="0014721E" w:rsidRPr="00D338BA" w:rsidRDefault="0014721E" w:rsidP="0014721E">
      <w:pPr>
        <w:pStyle w:val="Ttulo2"/>
        <w:numPr>
          <w:ilvl w:val="0"/>
          <w:numId w:val="5"/>
        </w:numPr>
        <w:rPr>
          <w:u w:val="single"/>
        </w:rPr>
      </w:pPr>
      <w:r w:rsidRPr="00D338BA">
        <w:rPr>
          <w:u w:val="single"/>
        </w:rPr>
        <w:t>Objetivo general.</w:t>
      </w:r>
    </w:p>
    <w:p w:rsidR="008B40C8" w:rsidRPr="008B40C8" w:rsidRDefault="008B40C8" w:rsidP="008B40C8"/>
    <w:p w:rsidR="00B2331A" w:rsidRDefault="005B3B05" w:rsidP="005B3B05">
      <w:pPr>
        <w:spacing w:line="276" w:lineRule="auto"/>
        <w:ind w:left="708"/>
        <w:jc w:val="both"/>
      </w:pPr>
      <w:r w:rsidRPr="005B3B05">
        <w:t>Ayudar a las comunidades del Municipio a crear resiliencia mediante el manejo integral de los recursos naturales y la gestión ambiental con un enfoque de género y juventud, a través de la puesta en marcha de actividades, obras, proyectos o alternativas que permitan el involucramiento directo de instituciones, organizaciones y las comunidades que ayuden a enfrentar los efectos del cambio climático</w:t>
      </w:r>
      <w:r>
        <w:t>.</w:t>
      </w:r>
    </w:p>
    <w:p w:rsidR="005B3B05" w:rsidRDefault="005B3B05" w:rsidP="005B3B05">
      <w:pPr>
        <w:spacing w:line="276" w:lineRule="auto"/>
        <w:ind w:left="708"/>
        <w:jc w:val="both"/>
      </w:pPr>
    </w:p>
    <w:p w:rsidR="005B3B05" w:rsidRPr="00D338BA" w:rsidRDefault="005B3B05" w:rsidP="005B3B05">
      <w:pPr>
        <w:pStyle w:val="Ttulo2"/>
        <w:numPr>
          <w:ilvl w:val="0"/>
          <w:numId w:val="5"/>
        </w:numPr>
        <w:rPr>
          <w:u w:val="single"/>
        </w:rPr>
      </w:pPr>
      <w:r w:rsidRPr="00D338BA">
        <w:rPr>
          <w:u w:val="single"/>
        </w:rPr>
        <w:t>Objetivos específicos.</w:t>
      </w:r>
    </w:p>
    <w:p w:rsidR="008B40C8" w:rsidRPr="008B40C8" w:rsidRDefault="008B40C8" w:rsidP="008B40C8"/>
    <w:p w:rsidR="005B3B05" w:rsidRDefault="005B3B05" w:rsidP="005B3B05">
      <w:pPr>
        <w:spacing w:line="276" w:lineRule="auto"/>
        <w:ind w:left="708"/>
        <w:jc w:val="both"/>
      </w:pPr>
      <w:r>
        <w:t>•Contribuir a elevar el nivel de vida de la población mediante la gestión integral y protección del recurso Hídrico.</w:t>
      </w:r>
    </w:p>
    <w:p w:rsidR="005B3B05" w:rsidRDefault="005B3B05" w:rsidP="005B3B05">
      <w:pPr>
        <w:spacing w:line="276" w:lineRule="auto"/>
        <w:ind w:left="708"/>
        <w:jc w:val="both"/>
      </w:pPr>
      <w:r>
        <w:t>•Mejorar la disposición final de los desechos sólidos recolectados en el Municipio y de las aguas residuales.</w:t>
      </w:r>
    </w:p>
    <w:p w:rsidR="005B3B05" w:rsidRDefault="005B3B05" w:rsidP="005B3B05">
      <w:pPr>
        <w:spacing w:line="276" w:lineRule="auto"/>
        <w:ind w:left="708"/>
        <w:jc w:val="both"/>
      </w:pPr>
      <w:r>
        <w:t>•Contribuir a la recuperación de los hábitats naturales del Municipio.</w:t>
      </w:r>
    </w:p>
    <w:p w:rsidR="005B3B05" w:rsidRDefault="005B3B05" w:rsidP="005B3B05">
      <w:pPr>
        <w:spacing w:line="276" w:lineRule="auto"/>
        <w:ind w:left="708"/>
        <w:jc w:val="both"/>
      </w:pPr>
      <w:r>
        <w:t>•Incidir en los agricultores y ganaderos en la utilización de buenas prácticas agropecuarias en los diferentes eslabones de las cadenas de valor.</w:t>
      </w:r>
    </w:p>
    <w:p w:rsidR="005B3B05" w:rsidRDefault="005B3B05" w:rsidP="005B3B05">
      <w:pPr>
        <w:spacing w:line="276" w:lineRule="auto"/>
        <w:ind w:left="708"/>
        <w:jc w:val="both"/>
      </w:pPr>
      <w:r>
        <w:t xml:space="preserve">•Fomentar </w:t>
      </w:r>
      <w:r w:rsidR="00DD1596">
        <w:t xml:space="preserve">un </w:t>
      </w:r>
      <w:r>
        <w:t xml:space="preserve">desarrollo </w:t>
      </w:r>
      <w:r w:rsidR="00DD1596">
        <w:t xml:space="preserve">urbanístico </w:t>
      </w:r>
      <w:r>
        <w:t>del Municipio en armonía con el medio ambiente.</w:t>
      </w:r>
    </w:p>
    <w:p w:rsidR="005B3B05" w:rsidRDefault="005B3B05" w:rsidP="005B3B05">
      <w:pPr>
        <w:spacing w:line="276" w:lineRule="auto"/>
        <w:ind w:left="708"/>
        <w:jc w:val="both"/>
      </w:pPr>
      <w:r>
        <w:t>•Promover el fortalecimiento Institucional a través de la modernización de la Unidad Ambiental Municipal.</w:t>
      </w:r>
    </w:p>
    <w:p w:rsidR="005B3B05" w:rsidRDefault="005B3B05" w:rsidP="005B3B05">
      <w:pPr>
        <w:spacing w:line="276" w:lineRule="auto"/>
        <w:ind w:left="708"/>
        <w:jc w:val="both"/>
      </w:pPr>
      <w:r>
        <w:t>•Integrar el enfoque de género, juventud en la gestión ambiental territorial.</w:t>
      </w:r>
    </w:p>
    <w:p w:rsidR="005B3B05" w:rsidRDefault="005B3B05" w:rsidP="005B3B05">
      <w:pPr>
        <w:spacing w:line="276" w:lineRule="auto"/>
        <w:jc w:val="both"/>
      </w:pPr>
    </w:p>
    <w:p w:rsidR="008B40C8" w:rsidRDefault="008B40C8" w:rsidP="008B40C8">
      <w:pPr>
        <w:spacing w:line="276" w:lineRule="auto"/>
        <w:jc w:val="both"/>
      </w:pPr>
      <w:r w:rsidRPr="008B40C8">
        <w:t>A continuación, se</w:t>
      </w:r>
      <w:r w:rsidR="00B37691">
        <w:t xml:space="preserve"> presenta el Plan Operativo 2019</w:t>
      </w:r>
      <w:r w:rsidRPr="008B40C8">
        <w:t xml:space="preserve"> resumido en una matriz donde se detallan los objetivos estratégicos y operacionales, los resultados esperados, indicadores, actividades con su respectivo cronograma, recursos, presupuesto, fuentes de financiamiento y responsables</w:t>
      </w:r>
      <w:r>
        <w:t>.</w:t>
      </w:r>
    </w:p>
    <w:p w:rsidR="005B3B05" w:rsidRDefault="005B3B05" w:rsidP="00E433DC">
      <w:pPr>
        <w:spacing w:line="276" w:lineRule="auto"/>
        <w:jc w:val="both"/>
      </w:pPr>
    </w:p>
    <w:p w:rsidR="00E433DC" w:rsidRDefault="00E433DC" w:rsidP="00E433DC">
      <w:pPr>
        <w:spacing w:line="276" w:lineRule="auto"/>
        <w:jc w:val="both"/>
      </w:pPr>
    </w:p>
    <w:p w:rsidR="00F67E75" w:rsidRDefault="00F67E75" w:rsidP="00B1483C">
      <w:pPr>
        <w:spacing w:line="276" w:lineRule="auto"/>
        <w:jc w:val="both"/>
        <w:sectPr w:rsidR="00F67E75" w:rsidSect="00EC536B">
          <w:headerReference w:type="default" r:id="rId11"/>
          <w:footerReference w:type="default" r:id="rId12"/>
          <w:pgSz w:w="12242" w:h="15842" w:code="1"/>
          <w:pgMar w:top="1418" w:right="1418" w:bottom="1418" w:left="1701" w:header="709" w:footer="709" w:gutter="0"/>
          <w:cols w:space="708"/>
          <w:titlePg/>
          <w:docGrid w:linePitch="360"/>
        </w:sectPr>
      </w:pPr>
    </w:p>
    <w:p w:rsidR="004D5114" w:rsidRDefault="00236D78" w:rsidP="00236D78">
      <w:pPr>
        <w:pStyle w:val="Ttulo1"/>
      </w:pPr>
      <w:r w:rsidRPr="00236D78">
        <w:rPr>
          <w:b/>
        </w:rPr>
        <w:lastRenderedPageBreak/>
        <w:t>plan operativo anual 2019</w:t>
      </w:r>
      <w:r>
        <w:t>.</w:t>
      </w:r>
    </w:p>
    <w:p w:rsidR="00236D78" w:rsidRDefault="00236D78" w:rsidP="00675F8C">
      <w:pPr>
        <w:spacing w:line="276" w:lineRule="auto"/>
        <w:jc w:val="both"/>
      </w:pPr>
    </w:p>
    <w:tbl>
      <w:tblPr>
        <w:tblW w:w="1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1"/>
        <w:gridCol w:w="1644"/>
        <w:gridCol w:w="1868"/>
        <w:gridCol w:w="1812"/>
        <w:gridCol w:w="2507"/>
        <w:gridCol w:w="244"/>
        <w:gridCol w:w="244"/>
        <w:gridCol w:w="302"/>
        <w:gridCol w:w="274"/>
        <w:gridCol w:w="302"/>
        <w:gridCol w:w="243"/>
        <w:gridCol w:w="227"/>
        <w:gridCol w:w="274"/>
        <w:gridCol w:w="239"/>
        <w:gridCol w:w="292"/>
        <w:gridCol w:w="274"/>
        <w:gridCol w:w="267"/>
        <w:gridCol w:w="1511"/>
        <w:gridCol w:w="1596"/>
        <w:gridCol w:w="1195"/>
        <w:gridCol w:w="1071"/>
        <w:gridCol w:w="1282"/>
      </w:tblGrid>
      <w:tr w:rsidR="00236D78" w:rsidRPr="00236D78" w:rsidTr="0058201D">
        <w:trPr>
          <w:trHeight w:val="435"/>
          <w:jc w:val="center"/>
        </w:trPr>
        <w:tc>
          <w:tcPr>
            <w:tcW w:w="19249" w:type="dxa"/>
            <w:gridSpan w:val="22"/>
            <w:shd w:val="clear" w:color="auto" w:fill="auto"/>
            <w:noWrap/>
            <w:vAlign w:val="center"/>
            <w:hideMark/>
          </w:tcPr>
          <w:p w:rsidR="00236D78" w:rsidRPr="00236D78" w:rsidRDefault="005D626C" w:rsidP="00DD1596">
            <w:pPr>
              <w:spacing w:after="0" w:line="240" w:lineRule="auto"/>
              <w:jc w:val="center"/>
              <w:rPr>
                <w:rFonts w:eastAsia="Times New Roman" w:cs="Times New Roman"/>
                <w:b/>
                <w:bCs/>
                <w:sz w:val="18"/>
                <w:szCs w:val="32"/>
                <w:lang w:val="es-SV" w:eastAsia="es-SV"/>
              </w:rPr>
            </w:pPr>
            <w:r>
              <w:rPr>
                <w:rFonts w:eastAsia="Times New Roman" w:cs="Times New Roman"/>
                <w:b/>
                <w:bCs/>
                <w:sz w:val="22"/>
                <w:szCs w:val="32"/>
                <w:lang w:val="es-SV" w:eastAsia="es-SV"/>
              </w:rPr>
              <w:t xml:space="preserve">Unidad </w:t>
            </w:r>
            <w:r w:rsidR="00236D78" w:rsidRPr="00236D78">
              <w:rPr>
                <w:rFonts w:eastAsia="Times New Roman" w:cs="Times New Roman"/>
                <w:b/>
                <w:bCs/>
                <w:sz w:val="22"/>
                <w:szCs w:val="32"/>
                <w:lang w:val="es-SV" w:eastAsia="es-SV"/>
              </w:rPr>
              <w:t>Ambient</w:t>
            </w:r>
            <w:r>
              <w:rPr>
                <w:rFonts w:eastAsia="Times New Roman" w:cs="Times New Roman"/>
                <w:b/>
                <w:bCs/>
                <w:sz w:val="22"/>
                <w:szCs w:val="32"/>
                <w:lang w:val="es-SV" w:eastAsia="es-SV"/>
              </w:rPr>
              <w:t>al Municipal</w:t>
            </w:r>
            <w:r w:rsidR="00236D78" w:rsidRPr="00236D78">
              <w:rPr>
                <w:rFonts w:eastAsia="Times New Roman" w:cs="Times New Roman"/>
                <w:b/>
                <w:bCs/>
                <w:sz w:val="22"/>
                <w:szCs w:val="32"/>
                <w:lang w:val="es-SV" w:eastAsia="es-SV"/>
              </w:rPr>
              <w:t xml:space="preserve"> de </w:t>
            </w:r>
            <w:r w:rsidR="00DD1596">
              <w:rPr>
                <w:rFonts w:eastAsia="Times New Roman" w:cs="Times New Roman"/>
                <w:b/>
                <w:bCs/>
                <w:sz w:val="22"/>
                <w:szCs w:val="32"/>
                <w:lang w:val="es-SV" w:eastAsia="es-SV"/>
              </w:rPr>
              <w:t>ZARAGOZA</w:t>
            </w:r>
            <w:r w:rsidR="00236D78" w:rsidRPr="00236D78">
              <w:rPr>
                <w:rFonts w:eastAsia="Times New Roman" w:cs="Times New Roman"/>
                <w:b/>
                <w:bCs/>
                <w:sz w:val="22"/>
                <w:szCs w:val="32"/>
                <w:lang w:val="es-SV" w:eastAsia="es-SV"/>
              </w:rPr>
              <w:t xml:space="preserve">, </w:t>
            </w:r>
            <w:r w:rsidR="00E23D86">
              <w:rPr>
                <w:rFonts w:eastAsia="Times New Roman" w:cs="Times New Roman"/>
                <w:b/>
                <w:bCs/>
                <w:sz w:val="22"/>
                <w:szCs w:val="32"/>
                <w:lang w:val="es-SV" w:eastAsia="es-SV"/>
              </w:rPr>
              <w:t xml:space="preserve">Departamento de </w:t>
            </w:r>
            <w:r w:rsidR="00DD1596">
              <w:rPr>
                <w:rFonts w:eastAsia="Times New Roman" w:cs="Times New Roman"/>
                <w:b/>
                <w:bCs/>
                <w:sz w:val="22"/>
                <w:szCs w:val="32"/>
                <w:lang w:val="es-SV" w:eastAsia="es-SV"/>
              </w:rPr>
              <w:t>La Libertad</w:t>
            </w:r>
            <w:r>
              <w:rPr>
                <w:rFonts w:eastAsia="Times New Roman" w:cs="Times New Roman"/>
                <w:b/>
                <w:bCs/>
                <w:sz w:val="22"/>
                <w:szCs w:val="32"/>
                <w:lang w:val="es-SV" w:eastAsia="es-SV"/>
              </w:rPr>
              <w:t>.</w:t>
            </w:r>
          </w:p>
        </w:tc>
      </w:tr>
      <w:tr w:rsidR="00236D78" w:rsidRPr="005D626C" w:rsidTr="0058201D">
        <w:trPr>
          <w:trHeight w:val="405"/>
          <w:jc w:val="center"/>
        </w:trPr>
        <w:tc>
          <w:tcPr>
            <w:tcW w:w="1581"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8"/>
                <w:szCs w:val="24"/>
                <w:lang w:val="es-SV" w:eastAsia="es-SV"/>
              </w:rPr>
            </w:pPr>
            <w:r w:rsidRPr="00236D78">
              <w:rPr>
                <w:rFonts w:eastAsia="Times New Roman" w:cs="Times New Roman"/>
                <w:b/>
                <w:bCs/>
                <w:sz w:val="18"/>
                <w:szCs w:val="24"/>
                <w:lang w:val="es-SV" w:eastAsia="es-SV"/>
              </w:rPr>
              <w:t xml:space="preserve">OBJETIVO ESTRATEGICO </w:t>
            </w:r>
          </w:p>
        </w:tc>
        <w:tc>
          <w:tcPr>
            <w:tcW w:w="1644"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OBJETIVOS OPERACIONALES</w:t>
            </w:r>
          </w:p>
        </w:tc>
        <w:tc>
          <w:tcPr>
            <w:tcW w:w="1868"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RESULTADOS ESPERADOS</w:t>
            </w:r>
          </w:p>
        </w:tc>
        <w:tc>
          <w:tcPr>
            <w:tcW w:w="1812" w:type="dxa"/>
            <w:vMerge w:val="restart"/>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INDICADORES</w:t>
            </w:r>
          </w:p>
        </w:tc>
        <w:tc>
          <w:tcPr>
            <w:tcW w:w="2507" w:type="dxa"/>
            <w:vMerge w:val="restart"/>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ACTIVIDADES</w:t>
            </w:r>
          </w:p>
        </w:tc>
        <w:tc>
          <w:tcPr>
            <w:tcW w:w="3182" w:type="dxa"/>
            <w:gridSpan w:val="12"/>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CRONOGRAMA</w:t>
            </w:r>
          </w:p>
        </w:tc>
        <w:tc>
          <w:tcPr>
            <w:tcW w:w="1511" w:type="dxa"/>
            <w:vMerge w:val="restart"/>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RECURSOS</w:t>
            </w:r>
          </w:p>
        </w:tc>
        <w:tc>
          <w:tcPr>
            <w:tcW w:w="1596"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6"/>
                <w:szCs w:val="22"/>
                <w:lang w:val="es-SV" w:eastAsia="es-SV"/>
              </w:rPr>
            </w:pPr>
            <w:r w:rsidRPr="00236D78">
              <w:rPr>
                <w:rFonts w:eastAsia="Times New Roman" w:cs="Times New Roman"/>
                <w:b/>
                <w:bCs/>
                <w:sz w:val="16"/>
                <w:szCs w:val="22"/>
                <w:lang w:val="es-SV" w:eastAsia="es-SV"/>
              </w:rPr>
              <w:t>POSIBLE FUENTES DE APOYO Y FINANCIAMIENTO</w:t>
            </w:r>
          </w:p>
        </w:tc>
        <w:tc>
          <w:tcPr>
            <w:tcW w:w="1195"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6"/>
                <w:szCs w:val="22"/>
                <w:lang w:val="es-SV" w:eastAsia="es-SV"/>
              </w:rPr>
            </w:pPr>
            <w:r w:rsidRPr="00236D78">
              <w:rPr>
                <w:rFonts w:eastAsia="Times New Roman" w:cs="Times New Roman"/>
                <w:b/>
                <w:bCs/>
                <w:sz w:val="16"/>
                <w:szCs w:val="22"/>
                <w:lang w:val="es-SV" w:eastAsia="es-SV"/>
              </w:rPr>
              <w:t xml:space="preserve"> PRESUP. FONDOS MUNICIPALES </w:t>
            </w:r>
          </w:p>
        </w:tc>
        <w:tc>
          <w:tcPr>
            <w:tcW w:w="1071" w:type="dxa"/>
            <w:vMerge w:val="restart"/>
            <w:shd w:val="clear" w:color="auto" w:fill="DBE5F1"/>
            <w:vAlign w:val="center"/>
            <w:hideMark/>
          </w:tcPr>
          <w:p w:rsidR="00236D78" w:rsidRPr="00236D78" w:rsidRDefault="00236D78" w:rsidP="00236D78">
            <w:pPr>
              <w:spacing w:after="0" w:line="240" w:lineRule="auto"/>
              <w:jc w:val="center"/>
              <w:rPr>
                <w:rFonts w:eastAsia="Times New Roman" w:cs="Times New Roman"/>
                <w:b/>
                <w:bCs/>
                <w:sz w:val="16"/>
                <w:szCs w:val="22"/>
                <w:lang w:val="es-SV" w:eastAsia="es-SV"/>
              </w:rPr>
            </w:pPr>
            <w:r w:rsidRPr="00236D78">
              <w:rPr>
                <w:rFonts w:eastAsia="Times New Roman" w:cs="Times New Roman"/>
                <w:b/>
                <w:bCs/>
                <w:sz w:val="16"/>
                <w:szCs w:val="22"/>
                <w:lang w:val="es-SV" w:eastAsia="es-SV"/>
              </w:rPr>
              <w:t xml:space="preserve"> PRESUP. FONDOS A GESTIONAR </w:t>
            </w:r>
          </w:p>
        </w:tc>
        <w:tc>
          <w:tcPr>
            <w:tcW w:w="1282" w:type="dxa"/>
            <w:vMerge w:val="restart"/>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6"/>
                <w:szCs w:val="22"/>
                <w:lang w:val="es-SV" w:eastAsia="es-SV"/>
              </w:rPr>
              <w:t>RESPONSABLE</w:t>
            </w:r>
          </w:p>
        </w:tc>
      </w:tr>
      <w:tr w:rsidR="00236D78" w:rsidRPr="005D626C" w:rsidTr="0058201D">
        <w:trPr>
          <w:trHeight w:val="1051"/>
          <w:jc w:val="center"/>
        </w:trPr>
        <w:tc>
          <w:tcPr>
            <w:tcW w:w="1581" w:type="dxa"/>
            <w:vMerge/>
            <w:vAlign w:val="center"/>
            <w:hideMark/>
          </w:tcPr>
          <w:p w:rsidR="00236D78" w:rsidRPr="00236D78" w:rsidRDefault="00236D78" w:rsidP="00236D78">
            <w:pPr>
              <w:spacing w:after="0" w:line="240" w:lineRule="auto"/>
              <w:rPr>
                <w:rFonts w:eastAsia="Times New Roman" w:cs="Times New Roman"/>
                <w:b/>
                <w:bCs/>
                <w:sz w:val="18"/>
                <w:szCs w:val="24"/>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2507"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244"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E</w:t>
            </w:r>
          </w:p>
        </w:tc>
        <w:tc>
          <w:tcPr>
            <w:tcW w:w="244"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F</w:t>
            </w:r>
          </w:p>
        </w:tc>
        <w:tc>
          <w:tcPr>
            <w:tcW w:w="302"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M</w:t>
            </w:r>
          </w:p>
        </w:tc>
        <w:tc>
          <w:tcPr>
            <w:tcW w:w="274"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A</w:t>
            </w:r>
          </w:p>
        </w:tc>
        <w:tc>
          <w:tcPr>
            <w:tcW w:w="302"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M</w:t>
            </w:r>
          </w:p>
        </w:tc>
        <w:tc>
          <w:tcPr>
            <w:tcW w:w="243"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J</w:t>
            </w:r>
          </w:p>
        </w:tc>
        <w:tc>
          <w:tcPr>
            <w:tcW w:w="227"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J</w:t>
            </w:r>
          </w:p>
        </w:tc>
        <w:tc>
          <w:tcPr>
            <w:tcW w:w="274"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A</w:t>
            </w:r>
          </w:p>
        </w:tc>
        <w:tc>
          <w:tcPr>
            <w:tcW w:w="239"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S</w:t>
            </w:r>
          </w:p>
        </w:tc>
        <w:tc>
          <w:tcPr>
            <w:tcW w:w="292"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O</w:t>
            </w:r>
          </w:p>
        </w:tc>
        <w:tc>
          <w:tcPr>
            <w:tcW w:w="274"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N</w:t>
            </w:r>
          </w:p>
        </w:tc>
        <w:tc>
          <w:tcPr>
            <w:tcW w:w="267" w:type="dxa"/>
            <w:shd w:val="clear" w:color="auto" w:fill="DBE5F1"/>
            <w:noWrap/>
            <w:vAlign w:val="center"/>
            <w:hideMark/>
          </w:tcPr>
          <w:p w:rsidR="00236D78" w:rsidRPr="00236D78" w:rsidRDefault="00236D78" w:rsidP="00236D78">
            <w:pPr>
              <w:spacing w:after="0" w:line="240" w:lineRule="auto"/>
              <w:jc w:val="center"/>
              <w:rPr>
                <w:rFonts w:eastAsia="Times New Roman" w:cs="Times New Roman"/>
                <w:b/>
                <w:bCs/>
                <w:sz w:val="18"/>
                <w:szCs w:val="22"/>
                <w:lang w:val="es-SV" w:eastAsia="es-SV"/>
              </w:rPr>
            </w:pPr>
            <w:r w:rsidRPr="00236D78">
              <w:rPr>
                <w:rFonts w:eastAsia="Times New Roman" w:cs="Times New Roman"/>
                <w:b/>
                <w:bCs/>
                <w:sz w:val="18"/>
                <w:szCs w:val="22"/>
                <w:lang w:val="es-SV" w:eastAsia="es-SV"/>
              </w:rPr>
              <w:t>D</w:t>
            </w:r>
          </w:p>
        </w:tc>
        <w:tc>
          <w:tcPr>
            <w:tcW w:w="1511"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b/>
                <w:bCs/>
                <w:sz w:val="18"/>
                <w:szCs w:val="22"/>
                <w:lang w:val="es-SV" w:eastAsia="es-SV"/>
              </w:rPr>
            </w:pPr>
          </w:p>
        </w:tc>
      </w:tr>
      <w:tr w:rsidR="00236D78" w:rsidRPr="005D626C" w:rsidTr="0058201D">
        <w:trPr>
          <w:trHeight w:val="1125"/>
          <w:jc w:val="center"/>
        </w:trPr>
        <w:tc>
          <w:tcPr>
            <w:tcW w:w="1581"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C33B93">
            <w:pPr>
              <w:spacing w:after="0" w:line="240" w:lineRule="auto"/>
              <w:jc w:val="center"/>
              <w:rPr>
                <w:rFonts w:eastAsia="Times New Roman" w:cs="Times New Roman"/>
                <w:color w:val="000000"/>
                <w:sz w:val="18"/>
                <w:szCs w:val="22"/>
                <w:lang w:val="es-SV" w:eastAsia="es-SV"/>
              </w:rPr>
            </w:pPr>
            <w:r w:rsidRPr="00736FFD">
              <w:rPr>
                <w:rFonts w:eastAsia="Times New Roman" w:cs="Times New Roman"/>
                <w:b/>
                <w:color w:val="000000"/>
                <w:sz w:val="18"/>
                <w:szCs w:val="22"/>
                <w:lang w:val="es-SV" w:eastAsia="es-SV"/>
              </w:rPr>
              <w:t>1</w:t>
            </w:r>
            <w:r w:rsidRPr="00236D78">
              <w:rPr>
                <w:rFonts w:eastAsia="Times New Roman" w:cs="Times New Roman"/>
                <w:color w:val="000000"/>
                <w:sz w:val="18"/>
                <w:szCs w:val="22"/>
                <w:lang w:val="es-SV" w:eastAsia="es-SV"/>
              </w:rPr>
              <w:t>. Contribuir a elevar el nivel de vida de la población mediante la gestión integral y protección del recurso Hídrico</w:t>
            </w: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DA15B8">
            <w:pPr>
              <w:spacing w:after="0" w:line="240" w:lineRule="auto"/>
              <w:rPr>
                <w:rFonts w:eastAsia="Times New Roman" w:cs="Times New Roman"/>
                <w:color w:val="000000"/>
                <w:sz w:val="18"/>
                <w:szCs w:val="22"/>
                <w:lang w:val="es-SV" w:eastAsia="es-SV"/>
              </w:rPr>
            </w:pPr>
          </w:p>
        </w:tc>
        <w:tc>
          <w:tcPr>
            <w:tcW w:w="1644"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C33B93">
            <w:pPr>
              <w:spacing w:after="0" w:line="240" w:lineRule="auto"/>
              <w:jc w:val="center"/>
              <w:rPr>
                <w:rFonts w:eastAsia="Times New Roman" w:cs="Times New Roman"/>
                <w:color w:val="000000"/>
                <w:sz w:val="18"/>
                <w:szCs w:val="22"/>
                <w:lang w:val="es-SV" w:eastAsia="es-SV"/>
              </w:rPr>
            </w:pPr>
            <w:r w:rsidRPr="00736FFD">
              <w:rPr>
                <w:rFonts w:eastAsia="Times New Roman" w:cs="Times New Roman"/>
                <w:b/>
                <w:color w:val="000000"/>
                <w:sz w:val="18"/>
                <w:szCs w:val="22"/>
                <w:lang w:val="es-SV" w:eastAsia="es-SV"/>
              </w:rPr>
              <w:t>1.1.</w:t>
            </w:r>
            <w:r w:rsidRPr="00236D78">
              <w:rPr>
                <w:rFonts w:eastAsia="Times New Roman" w:cs="Times New Roman"/>
                <w:color w:val="000000"/>
                <w:sz w:val="18"/>
                <w:szCs w:val="22"/>
                <w:lang w:val="es-SV" w:eastAsia="es-SV"/>
              </w:rPr>
              <w:t xml:space="preserve"> Proteger y recuperar el recurso hídrico del Municipio</w:t>
            </w: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DA15B8">
            <w:pPr>
              <w:spacing w:after="0" w:line="240" w:lineRule="auto"/>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p w:rsidR="00236D78" w:rsidRPr="00236D78" w:rsidRDefault="00236D78" w:rsidP="00236D78">
            <w:pPr>
              <w:spacing w:after="0" w:line="240" w:lineRule="auto"/>
              <w:jc w:val="center"/>
              <w:rPr>
                <w:rFonts w:eastAsia="Times New Roman" w:cs="Times New Roman"/>
                <w:color w:val="000000"/>
                <w:sz w:val="18"/>
                <w:szCs w:val="22"/>
                <w:lang w:val="es-SV" w:eastAsia="es-SV"/>
              </w:rPr>
            </w:pPr>
          </w:p>
        </w:tc>
        <w:tc>
          <w:tcPr>
            <w:tcW w:w="1868" w:type="dxa"/>
            <w:vMerge w:val="restart"/>
            <w:shd w:val="clear" w:color="auto" w:fill="auto"/>
            <w:vAlign w:val="center"/>
            <w:hideMark/>
          </w:tcPr>
          <w:p w:rsidR="00236D78" w:rsidRPr="00236D78" w:rsidRDefault="00236D78" w:rsidP="00884A7D">
            <w:pPr>
              <w:spacing w:after="0" w:line="240" w:lineRule="auto"/>
              <w:jc w:val="center"/>
              <w:rPr>
                <w:rFonts w:eastAsia="Times New Roman" w:cs="Times New Roman"/>
                <w:sz w:val="18"/>
                <w:szCs w:val="22"/>
                <w:lang w:val="es-SV" w:eastAsia="es-SV"/>
              </w:rPr>
            </w:pPr>
            <w:r w:rsidRPr="00736FFD">
              <w:rPr>
                <w:rFonts w:eastAsia="Times New Roman" w:cs="Times New Roman"/>
                <w:b/>
                <w:sz w:val="18"/>
                <w:szCs w:val="22"/>
                <w:lang w:val="es-SV" w:eastAsia="es-SV"/>
              </w:rPr>
              <w:lastRenderedPageBreak/>
              <w:t>1.1.1.</w:t>
            </w:r>
            <w:r w:rsidRPr="00236D78">
              <w:rPr>
                <w:rFonts w:eastAsia="Times New Roman" w:cs="Times New Roman"/>
                <w:sz w:val="18"/>
                <w:szCs w:val="22"/>
                <w:lang w:val="es-SV" w:eastAsia="es-SV"/>
              </w:rPr>
              <w:t xml:space="preserve"> Diagnóstico de la contaminación y de biodivers</w:t>
            </w:r>
            <w:r w:rsidR="00884A7D">
              <w:rPr>
                <w:rFonts w:eastAsia="Times New Roman" w:cs="Times New Roman"/>
                <w:sz w:val="18"/>
                <w:szCs w:val="22"/>
                <w:lang w:val="es-SV" w:eastAsia="es-SV"/>
              </w:rPr>
              <w:t>idad de la Microcuenca.</w:t>
            </w:r>
          </w:p>
        </w:tc>
        <w:tc>
          <w:tcPr>
            <w:tcW w:w="1812"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Un diagnóstico de la</w:t>
            </w:r>
            <w:r w:rsidR="00884A7D">
              <w:rPr>
                <w:rFonts w:eastAsia="Times New Roman" w:cs="Times New Roman"/>
                <w:sz w:val="18"/>
                <w:szCs w:val="22"/>
                <w:lang w:val="es-SV" w:eastAsia="es-SV"/>
              </w:rPr>
              <w:t xml:space="preserve"> cuenca.</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 Documento final, bitácoras de Visitas de campo, fotografías.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Visitas de campo y levantamiento de información con estudiantes en servicio social.</w:t>
            </w:r>
          </w:p>
        </w:tc>
        <w:tc>
          <w:tcPr>
            <w:tcW w:w="24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DA15B8" w:rsidP="00FB3D76">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Documento</w:t>
            </w:r>
            <w:r w:rsidR="00236D78" w:rsidRPr="00236D78">
              <w:rPr>
                <w:rFonts w:eastAsia="Times New Roman" w:cs="Times New Roman"/>
                <w:sz w:val="18"/>
                <w:szCs w:val="22"/>
                <w:lang w:val="es-SV" w:eastAsia="es-SV"/>
              </w:rPr>
              <w:t>, cañón, laptop, papel, fotocopiadora, vehículo, impresora, gasolina, tinta, productos alimenticios, cámara fotográfica.</w:t>
            </w:r>
          </w:p>
        </w:tc>
        <w:tc>
          <w:tcPr>
            <w:tcW w:w="1596"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ONG’s, MARN, Universidad</w:t>
            </w:r>
          </w:p>
        </w:tc>
        <w:tc>
          <w:tcPr>
            <w:tcW w:w="1195" w:type="dxa"/>
            <w:vMerge w:val="restart"/>
            <w:shd w:val="clear" w:color="auto" w:fill="auto"/>
            <w:vAlign w:val="center"/>
            <w:hideMark/>
          </w:tcPr>
          <w:p w:rsidR="00236D78" w:rsidRPr="00236D78" w:rsidRDefault="002D6330" w:rsidP="00DD1596">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 xml:space="preserve"> $           </w:t>
            </w:r>
            <w:r w:rsidR="00DD1596">
              <w:rPr>
                <w:rFonts w:eastAsia="Times New Roman" w:cs="Times New Roman"/>
                <w:sz w:val="18"/>
                <w:szCs w:val="22"/>
                <w:lang w:val="es-SV" w:eastAsia="es-SV"/>
              </w:rPr>
              <w:t>5</w:t>
            </w:r>
            <w:r w:rsidR="00236D78"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136653">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sidR="0068424E">
              <w:rPr>
                <w:rFonts w:eastAsia="Times New Roman" w:cs="Times New Roman"/>
                <w:sz w:val="18"/>
                <w:szCs w:val="22"/>
                <w:lang w:val="es-SV" w:eastAsia="es-SV"/>
              </w:rPr>
              <w:t xml:space="preserve">$            </w:t>
            </w:r>
            <w:r w:rsidR="00136653">
              <w:rPr>
                <w:rFonts w:eastAsia="Times New Roman" w:cs="Times New Roman"/>
                <w:sz w:val="18"/>
                <w:szCs w:val="22"/>
                <w:lang w:val="es-SV" w:eastAsia="es-SV"/>
              </w:rPr>
              <w:t>2</w:t>
            </w:r>
            <w:r w:rsidRPr="00236D78">
              <w:rPr>
                <w:rFonts w:eastAsia="Times New Roman" w:cs="Times New Roman"/>
                <w:sz w:val="18"/>
                <w:szCs w:val="22"/>
                <w:lang w:val="es-SV" w:eastAsia="es-SV"/>
              </w:rPr>
              <w:t xml:space="preserve">00.00 </w:t>
            </w:r>
          </w:p>
        </w:tc>
        <w:tc>
          <w:tcPr>
            <w:tcW w:w="1282"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 UES, ONG’s.</w:t>
            </w:r>
          </w:p>
        </w:tc>
      </w:tr>
      <w:tr w:rsidR="00236D78" w:rsidRPr="005D626C" w:rsidTr="0058201D">
        <w:trPr>
          <w:trHeight w:val="39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Análisis de información.</w:t>
            </w:r>
          </w:p>
        </w:tc>
        <w:tc>
          <w:tcPr>
            <w:tcW w:w="24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43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Elaboración de documento</w:t>
            </w:r>
          </w:p>
        </w:tc>
        <w:tc>
          <w:tcPr>
            <w:tcW w:w="24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61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Reproducción y socialización del documento</w:t>
            </w:r>
          </w:p>
        </w:tc>
        <w:tc>
          <w:tcPr>
            <w:tcW w:w="24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60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restart"/>
            <w:shd w:val="clear" w:color="auto" w:fill="auto"/>
            <w:vAlign w:val="center"/>
            <w:hideMark/>
          </w:tcPr>
          <w:p w:rsidR="00236D78" w:rsidRPr="00236D78" w:rsidRDefault="00236D78" w:rsidP="00884A7D">
            <w:pPr>
              <w:spacing w:after="0" w:line="240" w:lineRule="auto"/>
              <w:jc w:val="center"/>
              <w:rPr>
                <w:rFonts w:eastAsia="Times New Roman" w:cs="Times New Roman"/>
                <w:sz w:val="18"/>
                <w:szCs w:val="22"/>
                <w:lang w:val="es-SV" w:eastAsia="es-SV"/>
              </w:rPr>
            </w:pPr>
            <w:r w:rsidRPr="00736FFD">
              <w:rPr>
                <w:rFonts w:eastAsia="Times New Roman" w:cs="Times New Roman"/>
                <w:b/>
                <w:sz w:val="18"/>
                <w:szCs w:val="22"/>
                <w:lang w:val="es-SV" w:eastAsia="es-SV"/>
              </w:rPr>
              <w:t>1.1.2.</w:t>
            </w:r>
            <w:r w:rsidRPr="00236D78">
              <w:rPr>
                <w:rFonts w:eastAsia="Times New Roman" w:cs="Times New Roman"/>
                <w:sz w:val="18"/>
                <w:szCs w:val="22"/>
                <w:lang w:val="es-SV" w:eastAsia="es-SV"/>
              </w:rPr>
              <w:t xml:space="preserve"> Campañas de limpieza en las riberas de ríos y laguna en coordinación con </w:t>
            </w:r>
            <w:r w:rsidR="00884A7D">
              <w:rPr>
                <w:rFonts w:eastAsia="Times New Roman" w:cs="Times New Roman"/>
                <w:sz w:val="18"/>
                <w:szCs w:val="22"/>
                <w:lang w:val="es-SV" w:eastAsia="es-SV"/>
              </w:rPr>
              <w:t>Protección Civil.</w:t>
            </w:r>
          </w:p>
        </w:tc>
        <w:tc>
          <w:tcPr>
            <w:tcW w:w="1812"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Indicador: Número de centros escolares y jóvenes estudiantes que </w:t>
            </w:r>
            <w:r w:rsidR="00C33B93">
              <w:rPr>
                <w:rFonts w:eastAsia="Times New Roman" w:cs="Times New Roman"/>
                <w:sz w:val="18"/>
                <w:szCs w:val="22"/>
                <w:lang w:val="es-SV" w:eastAsia="es-SV"/>
              </w:rPr>
              <w:t>participan.</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w:t>
            </w:r>
            <w:r w:rsidR="00DA15B8" w:rsidRPr="00236D78">
              <w:rPr>
                <w:rFonts w:eastAsia="Times New Roman" w:cs="Times New Roman"/>
                <w:sz w:val="18"/>
                <w:szCs w:val="22"/>
                <w:lang w:val="es-SV" w:eastAsia="es-SV"/>
              </w:rPr>
              <w:t>: Convocatorias</w:t>
            </w:r>
            <w:r w:rsidRPr="00236D78">
              <w:rPr>
                <w:rFonts w:eastAsia="Times New Roman" w:cs="Times New Roman"/>
                <w:sz w:val="18"/>
                <w:szCs w:val="22"/>
                <w:lang w:val="es-SV" w:eastAsia="es-SV"/>
              </w:rPr>
              <w:t xml:space="preserve"> a Centros Escolares, listados </w:t>
            </w:r>
            <w:r w:rsidR="00DA15B8">
              <w:rPr>
                <w:rFonts w:eastAsia="Times New Roman" w:cs="Times New Roman"/>
                <w:sz w:val="18"/>
                <w:szCs w:val="22"/>
                <w:lang w:val="es-SV" w:eastAsia="es-SV"/>
              </w:rPr>
              <w:t>de asistencia.</w:t>
            </w:r>
          </w:p>
          <w:p w:rsidR="00635C41" w:rsidRPr="00236D78" w:rsidRDefault="00635C41" w:rsidP="00236D78">
            <w:pPr>
              <w:spacing w:after="0" w:line="240" w:lineRule="auto"/>
              <w:jc w:val="center"/>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Convocatoria a centros escolares y comunidad</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C33B93" w:rsidP="00FB3D76">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 xml:space="preserve">Tinta, impresor, </w:t>
            </w:r>
            <w:r w:rsidR="00DA15B8">
              <w:rPr>
                <w:rFonts w:eastAsia="Times New Roman" w:cs="Times New Roman"/>
                <w:sz w:val="18"/>
                <w:szCs w:val="22"/>
                <w:lang w:val="es-SV" w:eastAsia="es-SV"/>
              </w:rPr>
              <w:t>diseños gráficos</w:t>
            </w:r>
            <w:r w:rsidR="00236D78" w:rsidRPr="00236D78">
              <w:rPr>
                <w:rFonts w:eastAsia="Times New Roman" w:cs="Times New Roman"/>
                <w:sz w:val="18"/>
                <w:szCs w:val="22"/>
                <w:lang w:val="es-SV" w:eastAsia="es-SV"/>
              </w:rPr>
              <w:t>, escobas, rastrillos, bolsas plásticas, guantes, palas, vehículo, cámara fotográfica</w:t>
            </w:r>
          </w:p>
        </w:tc>
        <w:tc>
          <w:tcPr>
            <w:tcW w:w="1596"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ONG’s, ANDA, MARN, PNC</w:t>
            </w:r>
          </w:p>
        </w:tc>
        <w:tc>
          <w:tcPr>
            <w:tcW w:w="1195" w:type="dxa"/>
            <w:vMerge w:val="restart"/>
            <w:shd w:val="clear" w:color="auto" w:fill="auto"/>
            <w:vAlign w:val="center"/>
            <w:hideMark/>
          </w:tcPr>
          <w:p w:rsidR="00236D78" w:rsidRPr="00236D78" w:rsidRDefault="00236D78" w:rsidP="002D633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5</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136653">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136653">
              <w:rPr>
                <w:rFonts w:eastAsia="Times New Roman" w:cs="Times New Roman"/>
                <w:sz w:val="18"/>
                <w:szCs w:val="22"/>
                <w:lang w:val="es-SV" w:eastAsia="es-SV"/>
              </w:rPr>
              <w:t>2</w:t>
            </w:r>
            <w:r w:rsidRPr="00236D78">
              <w:rPr>
                <w:rFonts w:eastAsia="Times New Roman" w:cs="Times New Roman"/>
                <w:sz w:val="18"/>
                <w:szCs w:val="22"/>
                <w:lang w:val="es-SV" w:eastAsia="es-SV"/>
              </w:rPr>
              <w:t xml:space="preserve">00.00 </w:t>
            </w:r>
          </w:p>
        </w:tc>
        <w:tc>
          <w:tcPr>
            <w:tcW w:w="1282"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58201D">
        <w:trPr>
          <w:trHeight w:val="36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Recolección de Desechos</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64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Evacuación de desechos de la zona</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72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Colocación de Rótulos de no tirar desechos en el lugar</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66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restart"/>
            <w:shd w:val="clear" w:color="auto" w:fill="auto"/>
            <w:vAlign w:val="center"/>
            <w:hideMark/>
          </w:tcPr>
          <w:p w:rsidR="00236D78" w:rsidRPr="00236D78" w:rsidRDefault="00236D78" w:rsidP="0071281E">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1.1.3</w:t>
            </w:r>
            <w:r w:rsidR="00CA37F2">
              <w:rPr>
                <w:rFonts w:eastAsia="Times New Roman" w:cs="Times New Roman"/>
                <w:sz w:val="18"/>
                <w:szCs w:val="22"/>
                <w:lang w:val="es-SV" w:eastAsia="es-SV"/>
              </w:rPr>
              <w:t xml:space="preserve">. </w:t>
            </w:r>
            <w:r w:rsidRPr="00236D78">
              <w:rPr>
                <w:rFonts w:eastAsia="Times New Roman" w:cs="Times New Roman"/>
                <w:sz w:val="18"/>
                <w:szCs w:val="22"/>
                <w:lang w:val="es-SV" w:eastAsia="es-SV"/>
              </w:rPr>
              <w:t>Georreferenciación de pozos y manantiales de agua de uso doméstico con la participación de hombres y mujeres que integran las ADESCO</w:t>
            </w:r>
            <w:r w:rsidR="00EC0E6B">
              <w:rPr>
                <w:rFonts w:eastAsia="Times New Roman" w:cs="Times New Roman"/>
                <w:sz w:val="18"/>
                <w:szCs w:val="22"/>
                <w:lang w:val="es-SV" w:eastAsia="es-SV"/>
              </w:rPr>
              <w:t xml:space="preserve"> y JUNTAS DE AGUA.</w:t>
            </w:r>
          </w:p>
        </w:tc>
        <w:tc>
          <w:tcPr>
            <w:tcW w:w="1812"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Número de pozos y manantiales georreferenciados.</w:t>
            </w: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p>
          <w:p w:rsidR="00236D78" w:rsidRPr="00236D78" w:rsidRDefault="00236D78" w:rsidP="00DA15B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 Tomas de muestras, foto</w:t>
            </w:r>
            <w:r w:rsidR="00DA15B8">
              <w:rPr>
                <w:rFonts w:eastAsia="Times New Roman" w:cs="Times New Roman"/>
                <w:sz w:val="18"/>
                <w:szCs w:val="22"/>
                <w:lang w:val="es-SV" w:eastAsia="es-SV"/>
              </w:rPr>
              <w:t>grafías, resultado de análisis.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Toma de muestras y georreferenciación de los puntos.</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Recursos económicos, frascos para muestras, computadora, cañón, papel, GPS, fotocopiadora, vehícul</w:t>
            </w:r>
            <w:r w:rsidR="00FB3D76">
              <w:rPr>
                <w:rFonts w:eastAsia="Times New Roman" w:cs="Times New Roman"/>
                <w:sz w:val="18"/>
                <w:szCs w:val="22"/>
                <w:lang w:val="es-SV" w:eastAsia="es-SV"/>
              </w:rPr>
              <w:t>o, impresora, gasolina, tinta, c</w:t>
            </w:r>
            <w:r w:rsidRPr="00236D78">
              <w:rPr>
                <w:rFonts w:eastAsia="Times New Roman" w:cs="Times New Roman"/>
                <w:sz w:val="18"/>
                <w:szCs w:val="22"/>
                <w:lang w:val="es-SV" w:eastAsia="es-SV"/>
              </w:rPr>
              <w:t>ámara fotográfica</w:t>
            </w:r>
            <w:r w:rsidR="00DA15B8">
              <w:rPr>
                <w:rFonts w:eastAsia="Times New Roman" w:cs="Times New Roman"/>
                <w:sz w:val="18"/>
                <w:szCs w:val="22"/>
                <w:lang w:val="es-SV" w:eastAsia="es-SV"/>
              </w:rPr>
              <w:t>.</w:t>
            </w:r>
          </w:p>
        </w:tc>
        <w:tc>
          <w:tcPr>
            <w:tcW w:w="1596" w:type="dxa"/>
            <w:vMerge w:val="restart"/>
            <w:shd w:val="clear" w:color="auto" w:fill="auto"/>
            <w:vAlign w:val="center"/>
            <w:hideMark/>
          </w:tcPr>
          <w:p w:rsidR="00236D78" w:rsidRDefault="00236D78" w:rsidP="00236D78">
            <w:pPr>
              <w:spacing w:after="0" w:line="240" w:lineRule="auto"/>
              <w:jc w:val="center"/>
              <w:rPr>
                <w:rFonts w:eastAsia="Times New Roman" w:cs="Times New Roman"/>
                <w:sz w:val="18"/>
                <w:szCs w:val="22"/>
                <w:lang w:val="es-SV" w:eastAsia="es-SV"/>
              </w:rPr>
            </w:pPr>
          </w:p>
          <w:p w:rsidR="00136653" w:rsidRPr="00236D78" w:rsidRDefault="00136653" w:rsidP="00236D78">
            <w:pPr>
              <w:spacing w:after="0" w:line="240" w:lineRule="auto"/>
              <w:jc w:val="center"/>
              <w:rPr>
                <w:rFonts w:eastAsia="Times New Roman" w:cs="Times New Roman"/>
                <w:sz w:val="18"/>
                <w:szCs w:val="22"/>
                <w:lang w:val="es-SV" w:eastAsia="es-SV"/>
              </w:rPr>
            </w:pPr>
          </w:p>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ONG’s, ANDA, MAG, Empresa Privada.</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tc>
        <w:tc>
          <w:tcPr>
            <w:tcW w:w="1195" w:type="dxa"/>
            <w:vMerge w:val="restart"/>
            <w:shd w:val="clear" w:color="auto" w:fill="auto"/>
            <w:vAlign w:val="center"/>
            <w:hideMark/>
          </w:tcPr>
          <w:p w:rsidR="00236D78" w:rsidRDefault="00236D78" w:rsidP="00236D78">
            <w:pPr>
              <w:spacing w:after="0" w:line="240" w:lineRule="auto"/>
              <w:jc w:val="center"/>
              <w:rPr>
                <w:rFonts w:eastAsia="Times New Roman" w:cs="Times New Roman"/>
                <w:sz w:val="18"/>
                <w:szCs w:val="22"/>
                <w:lang w:val="es-SV" w:eastAsia="es-SV"/>
              </w:rPr>
            </w:pPr>
          </w:p>
          <w:p w:rsidR="002D6330" w:rsidRDefault="002D6330" w:rsidP="00236D78">
            <w:pPr>
              <w:spacing w:after="0" w:line="240" w:lineRule="auto"/>
              <w:jc w:val="center"/>
              <w:rPr>
                <w:rFonts w:eastAsia="Times New Roman" w:cs="Times New Roman"/>
                <w:sz w:val="18"/>
                <w:szCs w:val="22"/>
                <w:lang w:val="es-SV" w:eastAsia="es-SV"/>
              </w:rPr>
            </w:pPr>
          </w:p>
          <w:p w:rsidR="002D6330" w:rsidRPr="00236D78" w:rsidRDefault="002D6330"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sidR="00DD1596">
              <w:rPr>
                <w:rFonts w:eastAsia="Times New Roman" w:cs="Times New Roman"/>
                <w:sz w:val="18"/>
                <w:szCs w:val="22"/>
                <w:lang w:val="es-SV" w:eastAsia="es-SV"/>
              </w:rPr>
              <w:t>5</w:t>
            </w:r>
            <w:r w:rsidRPr="00236D78">
              <w:rPr>
                <w:rFonts w:eastAsia="Times New Roman" w:cs="Times New Roman"/>
                <w:sz w:val="18"/>
                <w:szCs w:val="22"/>
                <w:lang w:val="es-SV" w:eastAsia="es-SV"/>
              </w:rPr>
              <w:t>00.00</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DA15B8">
            <w:pPr>
              <w:spacing w:after="0" w:line="240" w:lineRule="auto"/>
              <w:rPr>
                <w:rFonts w:eastAsia="Times New Roman" w:cs="Times New Roman"/>
                <w:sz w:val="18"/>
                <w:szCs w:val="22"/>
                <w:lang w:val="es-SV" w:eastAsia="es-SV"/>
              </w:rPr>
            </w:pPr>
          </w:p>
        </w:tc>
        <w:tc>
          <w:tcPr>
            <w:tcW w:w="1071" w:type="dxa"/>
            <w:vMerge w:val="restart"/>
            <w:shd w:val="clear" w:color="auto" w:fill="auto"/>
            <w:vAlign w:val="center"/>
            <w:hideMark/>
          </w:tcPr>
          <w:p w:rsidR="00236D78" w:rsidRDefault="00236D78" w:rsidP="00236D78">
            <w:pPr>
              <w:spacing w:after="0" w:line="240" w:lineRule="auto"/>
              <w:jc w:val="center"/>
              <w:rPr>
                <w:rFonts w:eastAsia="Times New Roman" w:cs="Times New Roman"/>
                <w:sz w:val="18"/>
                <w:szCs w:val="22"/>
                <w:lang w:val="es-SV" w:eastAsia="es-SV"/>
              </w:rPr>
            </w:pPr>
          </w:p>
          <w:p w:rsidR="00136653" w:rsidRPr="00236D78" w:rsidRDefault="00136653"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sidR="002D6330">
              <w:rPr>
                <w:rFonts w:eastAsia="Times New Roman" w:cs="Times New Roman"/>
                <w:sz w:val="18"/>
                <w:szCs w:val="22"/>
                <w:lang w:val="es-SV" w:eastAsia="es-SV"/>
              </w:rPr>
              <w:t>2</w:t>
            </w:r>
            <w:r w:rsidRPr="00236D78">
              <w:rPr>
                <w:rFonts w:eastAsia="Times New Roman" w:cs="Times New Roman"/>
                <w:sz w:val="18"/>
                <w:szCs w:val="22"/>
                <w:lang w:val="es-SV" w:eastAsia="es-SV"/>
              </w:rPr>
              <w:t>00.00</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tc>
        <w:tc>
          <w:tcPr>
            <w:tcW w:w="1282"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p>
        </w:tc>
      </w:tr>
      <w:tr w:rsidR="00236D78" w:rsidRPr="005D626C" w:rsidTr="0058201D">
        <w:trPr>
          <w:trHeight w:val="60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Entrega de muestras al laboratorio.</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40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Resultados de los análisis.</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DA15B8">
        <w:trPr>
          <w:trHeight w:val="1232"/>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Presentación de resultados a los líderes y lideresas.</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235D77">
        <w:trPr>
          <w:trHeight w:val="945"/>
          <w:jc w:val="center"/>
        </w:trPr>
        <w:tc>
          <w:tcPr>
            <w:tcW w:w="1581"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color w:val="000000"/>
                <w:sz w:val="18"/>
                <w:szCs w:val="22"/>
                <w:lang w:val="es-SV" w:eastAsia="es-SV"/>
              </w:rPr>
            </w:pPr>
            <w:r w:rsidRPr="00C33B93">
              <w:rPr>
                <w:rFonts w:eastAsia="Times New Roman" w:cs="Times New Roman"/>
                <w:b/>
                <w:color w:val="000000"/>
                <w:sz w:val="18"/>
                <w:szCs w:val="22"/>
                <w:lang w:val="es-SV" w:eastAsia="es-SV"/>
              </w:rPr>
              <w:t>2.</w:t>
            </w:r>
            <w:r w:rsidRPr="00236D78">
              <w:rPr>
                <w:rFonts w:eastAsia="Times New Roman" w:cs="Times New Roman"/>
                <w:color w:val="000000"/>
                <w:sz w:val="18"/>
                <w:szCs w:val="22"/>
                <w:lang w:val="es-SV" w:eastAsia="es-SV"/>
              </w:rPr>
              <w:t xml:space="preserve"> Mejorar la disposición final de los desechos sólidos recolectados en el Municipio y de las aguas residuales.</w:t>
            </w:r>
          </w:p>
        </w:tc>
        <w:tc>
          <w:tcPr>
            <w:tcW w:w="1644" w:type="dxa"/>
            <w:vMerge w:val="restart"/>
            <w:shd w:val="clear" w:color="auto" w:fill="auto"/>
            <w:vAlign w:val="center"/>
            <w:hideMark/>
          </w:tcPr>
          <w:p w:rsidR="002D6330" w:rsidRPr="00236D78" w:rsidRDefault="00236D78" w:rsidP="00235D77">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2.1.</w:t>
            </w:r>
            <w:r w:rsidRPr="00236D78">
              <w:rPr>
                <w:rFonts w:eastAsia="Times New Roman" w:cs="Times New Roman"/>
                <w:sz w:val="18"/>
                <w:szCs w:val="22"/>
                <w:lang w:val="es-SV" w:eastAsia="es-SV"/>
              </w:rPr>
              <w:t xml:space="preserve"> Elaboración de propuesta de Ordenanza Municipal en los temas</w:t>
            </w:r>
            <w:r w:rsidR="002D6330" w:rsidRPr="00236D78">
              <w:rPr>
                <w:rFonts w:eastAsia="Times New Roman" w:cs="Times New Roman"/>
                <w:sz w:val="18"/>
                <w:szCs w:val="22"/>
                <w:lang w:val="es-SV" w:eastAsia="es-SV"/>
              </w:rPr>
              <w:t>: manejo</w:t>
            </w:r>
            <w:r w:rsidRPr="00236D78">
              <w:rPr>
                <w:rFonts w:eastAsia="Times New Roman" w:cs="Times New Roman"/>
                <w:sz w:val="18"/>
                <w:szCs w:val="22"/>
                <w:lang w:val="es-SV" w:eastAsia="es-SV"/>
              </w:rPr>
              <w:t xml:space="preserve"> I</w:t>
            </w:r>
            <w:r w:rsidR="002116D4">
              <w:rPr>
                <w:rFonts w:eastAsia="Times New Roman" w:cs="Times New Roman"/>
                <w:sz w:val="18"/>
                <w:szCs w:val="22"/>
                <w:lang w:val="es-SV" w:eastAsia="es-SV"/>
              </w:rPr>
              <w:t xml:space="preserve">ntegral de los desechos sólidos, </w:t>
            </w:r>
            <w:r w:rsidR="002D6330">
              <w:rPr>
                <w:rFonts w:eastAsia="Times New Roman" w:cs="Times New Roman"/>
                <w:sz w:val="18"/>
                <w:szCs w:val="22"/>
                <w:lang w:val="es-SV" w:eastAsia="es-SV"/>
              </w:rPr>
              <w:t>con la participación de diferentes actores del municipio.</w:t>
            </w:r>
          </w:p>
        </w:tc>
        <w:tc>
          <w:tcPr>
            <w:tcW w:w="1868" w:type="dxa"/>
            <w:vMerge w:val="restart"/>
            <w:shd w:val="clear" w:color="auto" w:fill="auto"/>
            <w:vAlign w:val="center"/>
            <w:hideMark/>
          </w:tcPr>
          <w:p w:rsidR="00236D78" w:rsidRPr="00236D78" w:rsidRDefault="00236D78" w:rsidP="00235D77">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2.1.1.</w:t>
            </w:r>
            <w:r w:rsidRPr="00236D78">
              <w:rPr>
                <w:rFonts w:eastAsia="Times New Roman" w:cs="Times New Roman"/>
                <w:sz w:val="18"/>
                <w:szCs w:val="22"/>
                <w:lang w:val="es-SV" w:eastAsia="es-SV"/>
              </w:rPr>
              <w:t xml:space="preserve"> Borrador de Ordenanza entregada al Concejo Municipal consultada con las organizaciones de mujeres y jóvenes y ADESCOS del municipio.</w:t>
            </w:r>
          </w:p>
        </w:tc>
        <w:tc>
          <w:tcPr>
            <w:tcW w:w="1812"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Un borrador de ordenanza ambiental</w:t>
            </w:r>
          </w:p>
          <w:p w:rsidR="00236D78" w:rsidRPr="00236D78" w:rsidRDefault="00236D78" w:rsidP="00236D78">
            <w:pPr>
              <w:spacing w:after="0" w:line="240" w:lineRule="auto"/>
              <w:jc w:val="center"/>
              <w:rPr>
                <w:rFonts w:eastAsia="Times New Roman" w:cs="Times New Roman"/>
                <w:sz w:val="18"/>
                <w:szCs w:val="22"/>
                <w:lang w:val="es-SV" w:eastAsia="es-SV"/>
              </w:rPr>
            </w:pP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Medios de verificación: Listas de asistencia, Documento borrador, Fotografías.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Análisis con ISDEM, MARN y ONG’s de documentos de similares características.</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Recursos Ec</w:t>
            </w:r>
            <w:r w:rsidR="00C33B93">
              <w:rPr>
                <w:rFonts w:eastAsia="Times New Roman" w:cs="Times New Roman"/>
                <w:sz w:val="18"/>
                <w:szCs w:val="22"/>
                <w:lang w:val="es-SV" w:eastAsia="es-SV"/>
              </w:rPr>
              <w:t>onómicos, tintas, impresora</w:t>
            </w:r>
            <w:r w:rsidRPr="00236D78">
              <w:rPr>
                <w:rFonts w:eastAsia="Times New Roman" w:cs="Times New Roman"/>
                <w:sz w:val="18"/>
                <w:szCs w:val="22"/>
                <w:lang w:val="es-SV" w:eastAsia="es-SV"/>
              </w:rPr>
              <w:t>, local, internet, servicio de alimentación, sillas, mesas, pantalla de proyección, laptop oh PC escritorio, cañón, cafetera</w:t>
            </w:r>
          </w:p>
        </w:tc>
        <w:tc>
          <w:tcPr>
            <w:tcW w:w="1596"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ONG’s, MARN, ISDEM, COMURES</w:t>
            </w:r>
          </w:p>
        </w:tc>
        <w:tc>
          <w:tcPr>
            <w:tcW w:w="1195" w:type="dxa"/>
            <w:vMerge w:val="restart"/>
            <w:shd w:val="clear" w:color="auto" w:fill="auto"/>
            <w:vAlign w:val="center"/>
            <w:hideMark/>
          </w:tcPr>
          <w:p w:rsidR="00236D78" w:rsidRPr="00236D78" w:rsidRDefault="00C53A6F" w:rsidP="00342651">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 xml:space="preserve"> $              </w:t>
            </w:r>
            <w:r w:rsidR="00DD1596">
              <w:rPr>
                <w:rFonts w:eastAsia="Times New Roman" w:cs="Times New Roman"/>
                <w:sz w:val="18"/>
                <w:szCs w:val="22"/>
                <w:lang w:val="es-SV" w:eastAsia="es-SV"/>
              </w:rPr>
              <w:t>2</w:t>
            </w:r>
            <w:r w:rsidR="00236D78"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C53A6F" w:rsidP="00136653">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 xml:space="preserve"> $              </w:t>
            </w:r>
            <w:r w:rsidR="00136653">
              <w:rPr>
                <w:rFonts w:eastAsia="Times New Roman" w:cs="Times New Roman"/>
                <w:sz w:val="18"/>
                <w:szCs w:val="22"/>
                <w:lang w:val="es-SV" w:eastAsia="es-SV"/>
              </w:rPr>
              <w:t>2</w:t>
            </w:r>
            <w:r w:rsidR="00236D78" w:rsidRPr="00236D78">
              <w:rPr>
                <w:rFonts w:eastAsia="Times New Roman" w:cs="Times New Roman"/>
                <w:sz w:val="18"/>
                <w:szCs w:val="22"/>
                <w:lang w:val="es-SV" w:eastAsia="es-SV"/>
              </w:rPr>
              <w:t xml:space="preserve">00.00 </w:t>
            </w:r>
          </w:p>
        </w:tc>
        <w:tc>
          <w:tcPr>
            <w:tcW w:w="1282"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235D77">
        <w:trPr>
          <w:trHeight w:val="93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Elaboración de document</w:t>
            </w:r>
            <w:r w:rsidR="00342651">
              <w:rPr>
                <w:rFonts w:eastAsia="Times New Roman" w:cs="Times New Roman"/>
                <w:sz w:val="18"/>
                <w:szCs w:val="22"/>
                <w:lang w:val="es-SV" w:eastAsia="es-SV"/>
              </w:rPr>
              <w:t>o borrador para aprobación del C</w:t>
            </w:r>
            <w:r w:rsidRPr="00236D78">
              <w:rPr>
                <w:rFonts w:eastAsia="Times New Roman" w:cs="Times New Roman"/>
                <w:sz w:val="18"/>
                <w:szCs w:val="22"/>
                <w:lang w:val="es-SV" w:eastAsia="es-SV"/>
              </w:rPr>
              <w:t>oncejo</w:t>
            </w:r>
            <w:r w:rsidR="00342651">
              <w:rPr>
                <w:rFonts w:eastAsia="Times New Roman" w:cs="Times New Roman"/>
                <w:sz w:val="18"/>
                <w:szCs w:val="22"/>
                <w:lang w:val="es-SV" w:eastAsia="es-SV"/>
              </w:rPr>
              <w:t xml:space="preserve"> Municipal</w:t>
            </w:r>
            <w:r w:rsidRPr="00236D78">
              <w:rPr>
                <w:rFonts w:eastAsia="Times New Roman" w:cs="Times New Roman"/>
                <w:sz w:val="18"/>
                <w:szCs w:val="22"/>
                <w:lang w:val="es-SV" w:eastAsia="es-SV"/>
              </w:rPr>
              <w:t>.</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235D77">
        <w:trPr>
          <w:trHeight w:val="93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Reproducción y socialización del documento con el Concejo</w:t>
            </w:r>
            <w:r w:rsidR="00342651">
              <w:rPr>
                <w:rFonts w:eastAsia="Times New Roman" w:cs="Times New Roman"/>
                <w:sz w:val="18"/>
                <w:szCs w:val="22"/>
                <w:lang w:val="es-SV" w:eastAsia="es-SV"/>
              </w:rPr>
              <w:t xml:space="preserve"> Municipal.</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136653">
        <w:trPr>
          <w:trHeight w:val="552"/>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Publicación de Ordenanza en el D. O.</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C96F4E">
        <w:trPr>
          <w:trHeight w:val="1260"/>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restart"/>
            <w:shd w:val="clear" w:color="auto" w:fill="auto"/>
            <w:vAlign w:val="center"/>
            <w:hideMark/>
          </w:tcPr>
          <w:p w:rsidR="00236D78" w:rsidRPr="00236D78" w:rsidRDefault="00236D78" w:rsidP="00235D77">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2.2.</w:t>
            </w:r>
            <w:r w:rsidRPr="00236D78">
              <w:rPr>
                <w:rFonts w:eastAsia="Times New Roman" w:cs="Times New Roman"/>
                <w:sz w:val="18"/>
                <w:szCs w:val="22"/>
                <w:lang w:val="es-SV" w:eastAsia="es-SV"/>
              </w:rPr>
              <w:t xml:space="preserve"> Manejo Integral de desechos Sólidos y separación en la fuente</w:t>
            </w:r>
          </w:p>
        </w:tc>
        <w:tc>
          <w:tcPr>
            <w:tcW w:w="1868" w:type="dxa"/>
            <w:vMerge w:val="restart"/>
            <w:shd w:val="clear" w:color="auto" w:fill="auto"/>
            <w:vAlign w:val="center"/>
            <w:hideMark/>
          </w:tcPr>
          <w:p w:rsidR="00236D78" w:rsidRPr="00236D78" w:rsidRDefault="00236D78" w:rsidP="00235D77">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2.2.1.</w:t>
            </w:r>
            <w:r w:rsidRPr="00236D78">
              <w:rPr>
                <w:rFonts w:eastAsia="Times New Roman" w:cs="Times New Roman"/>
                <w:sz w:val="18"/>
                <w:szCs w:val="22"/>
                <w:lang w:val="es-SV" w:eastAsia="es-SV"/>
              </w:rPr>
              <w:t xml:space="preserve"> Usuarios del sistema de recolección de desechos sólidos han iniciado el proceso de educación para la separación de estos involucrando </w:t>
            </w:r>
            <w:r w:rsidRPr="00236D78">
              <w:rPr>
                <w:rFonts w:eastAsia="Times New Roman" w:cs="Times New Roman"/>
                <w:sz w:val="18"/>
                <w:szCs w:val="22"/>
                <w:lang w:val="es-SV" w:eastAsia="es-SV"/>
              </w:rPr>
              <w:lastRenderedPageBreak/>
              <w:t>a hombres y mujeres, juventud, niños y niñas del municipio</w:t>
            </w:r>
          </w:p>
        </w:tc>
        <w:tc>
          <w:tcPr>
            <w:tcW w:w="1812"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 xml:space="preserve">Indicador: Porcentaje de hombres, mujeres, niños, niñas y jóvenes del municipio participando en proceso de sensibilización. </w:t>
            </w:r>
          </w:p>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Medio de verificación: Listas de asistencia, Documento borrador, Fotografías.</w:t>
            </w:r>
          </w:p>
        </w:tc>
        <w:tc>
          <w:tcPr>
            <w:tcW w:w="2507" w:type="dxa"/>
            <w:shd w:val="clear" w:color="auto" w:fill="auto"/>
            <w:vAlign w:val="center"/>
            <w:hideMark/>
          </w:tcPr>
          <w:p w:rsid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Elaboración de Material de sociabilización (trípticos, banner, cuñas radiales, etc.,)</w:t>
            </w:r>
          </w:p>
          <w:p w:rsidR="002116D4" w:rsidRPr="00236D78" w:rsidRDefault="002116D4" w:rsidP="00635C41">
            <w:pPr>
              <w:spacing w:after="0" w:line="240" w:lineRule="auto"/>
              <w:rPr>
                <w:rFonts w:eastAsia="Times New Roman" w:cs="Times New Roman"/>
                <w:sz w:val="18"/>
                <w:szCs w:val="22"/>
                <w:lang w:val="es-SV" w:eastAsia="es-SV"/>
              </w:rPr>
            </w:pPr>
            <w:r>
              <w:rPr>
                <w:rFonts w:eastAsia="Times New Roman" w:cs="Times New Roman"/>
                <w:sz w:val="18"/>
                <w:szCs w:val="22"/>
                <w:lang w:val="es-SV" w:eastAsia="es-SV"/>
              </w:rPr>
              <w:t>Elaboración de un documento que incida en el programa de las 3R´s en la administración municipal.</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C33B93" w:rsidP="00FB3D76">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 xml:space="preserve">Tinta, impresora, </w:t>
            </w:r>
            <w:r w:rsidR="00236D78" w:rsidRPr="00236D78">
              <w:rPr>
                <w:rFonts w:eastAsia="Times New Roman" w:cs="Times New Roman"/>
                <w:sz w:val="18"/>
                <w:szCs w:val="22"/>
                <w:lang w:val="es-SV" w:eastAsia="es-SV"/>
              </w:rPr>
              <w:t xml:space="preserve">diseños gráficos de material de reproducción, local, internet, servicio de alimentación, </w:t>
            </w:r>
            <w:r w:rsidR="00236D78" w:rsidRPr="00236D78">
              <w:rPr>
                <w:rFonts w:eastAsia="Times New Roman" w:cs="Times New Roman"/>
                <w:sz w:val="18"/>
                <w:szCs w:val="22"/>
                <w:lang w:val="es-SV" w:eastAsia="es-SV"/>
              </w:rPr>
              <w:lastRenderedPageBreak/>
              <w:t xml:space="preserve">sillas, mesas, pantalla de proyección, cañón, Laptop, </w:t>
            </w:r>
            <w:r w:rsidR="00FB3D76">
              <w:rPr>
                <w:rFonts w:eastAsia="Times New Roman" w:cs="Times New Roman"/>
                <w:sz w:val="18"/>
                <w:szCs w:val="22"/>
                <w:lang w:val="es-SV" w:eastAsia="es-SV"/>
              </w:rPr>
              <w:t>cámara.</w:t>
            </w:r>
          </w:p>
        </w:tc>
        <w:tc>
          <w:tcPr>
            <w:tcW w:w="1596"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Alcaldía Municipal, ONG’s, MARN,</w:t>
            </w:r>
            <w:r w:rsidR="002116D4">
              <w:rPr>
                <w:rFonts w:eastAsia="Times New Roman" w:cs="Times New Roman"/>
                <w:sz w:val="18"/>
                <w:szCs w:val="22"/>
                <w:lang w:val="es-SV" w:eastAsia="es-SV"/>
              </w:rPr>
              <w:t xml:space="preserve"> ISDEM,</w:t>
            </w:r>
            <w:r w:rsidRPr="00236D78">
              <w:rPr>
                <w:rFonts w:eastAsia="Times New Roman" w:cs="Times New Roman"/>
                <w:sz w:val="18"/>
                <w:szCs w:val="22"/>
                <w:lang w:val="es-SV" w:eastAsia="es-SV"/>
              </w:rPr>
              <w:t xml:space="preserve"> UNIVERSIDADES, Centros Escolares.</w:t>
            </w:r>
          </w:p>
        </w:tc>
        <w:tc>
          <w:tcPr>
            <w:tcW w:w="1195" w:type="dxa"/>
            <w:vMerge w:val="restart"/>
            <w:shd w:val="clear" w:color="auto" w:fill="auto"/>
            <w:vAlign w:val="center"/>
            <w:hideMark/>
          </w:tcPr>
          <w:p w:rsidR="00236D78" w:rsidRPr="00236D78" w:rsidRDefault="00236D78" w:rsidP="009E33FB">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3</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136653">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sidR="009E33FB">
              <w:rPr>
                <w:rFonts w:eastAsia="Times New Roman" w:cs="Times New Roman"/>
                <w:sz w:val="18"/>
                <w:szCs w:val="22"/>
                <w:lang w:val="es-SV" w:eastAsia="es-SV"/>
              </w:rPr>
              <w:t xml:space="preserve">$              </w:t>
            </w:r>
            <w:r w:rsidR="00136653">
              <w:rPr>
                <w:rFonts w:eastAsia="Times New Roman" w:cs="Times New Roman"/>
                <w:sz w:val="18"/>
                <w:szCs w:val="22"/>
                <w:lang w:val="es-SV" w:eastAsia="es-SV"/>
              </w:rPr>
              <w:t>3</w:t>
            </w:r>
            <w:r w:rsidRPr="00236D78">
              <w:rPr>
                <w:rFonts w:eastAsia="Times New Roman" w:cs="Times New Roman"/>
                <w:sz w:val="18"/>
                <w:szCs w:val="22"/>
                <w:lang w:val="es-SV" w:eastAsia="es-SV"/>
              </w:rPr>
              <w:t xml:space="preserve">00.00 </w:t>
            </w:r>
          </w:p>
        </w:tc>
        <w:tc>
          <w:tcPr>
            <w:tcW w:w="1282"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235D77">
        <w:trPr>
          <w:trHeight w:val="121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xml:space="preserve">Visitas Casa por Casa en jornada s de sensibilización con jóvenes estudiantes de servicio social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235D77">
        <w:trPr>
          <w:trHeight w:val="88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Jornadas de Educación y sensibilización a jóvenes Estudiantes y Población</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342651" w:rsidRPr="005D626C" w:rsidTr="0058201D">
        <w:trPr>
          <w:trHeight w:val="675"/>
          <w:jc w:val="center"/>
        </w:trPr>
        <w:tc>
          <w:tcPr>
            <w:tcW w:w="1581" w:type="dxa"/>
            <w:vMerge/>
            <w:vAlign w:val="center"/>
            <w:hideMark/>
          </w:tcPr>
          <w:p w:rsidR="00342651" w:rsidRPr="00236D78" w:rsidRDefault="00342651" w:rsidP="00342651">
            <w:pPr>
              <w:spacing w:after="0" w:line="240" w:lineRule="auto"/>
              <w:rPr>
                <w:rFonts w:eastAsia="Times New Roman" w:cs="Times New Roman"/>
                <w:color w:val="000000"/>
                <w:sz w:val="18"/>
                <w:szCs w:val="22"/>
                <w:lang w:val="es-SV" w:eastAsia="es-SV"/>
              </w:rPr>
            </w:pPr>
          </w:p>
        </w:tc>
        <w:tc>
          <w:tcPr>
            <w:tcW w:w="1644" w:type="dxa"/>
            <w:vMerge w:val="restart"/>
            <w:shd w:val="clear" w:color="auto" w:fill="auto"/>
            <w:vAlign w:val="center"/>
            <w:hideMark/>
          </w:tcPr>
          <w:p w:rsidR="00342651" w:rsidRPr="00236D78" w:rsidRDefault="00342651" w:rsidP="00DD1596">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3.</w:t>
            </w:r>
            <w:r w:rsidR="00DD1596">
              <w:rPr>
                <w:rFonts w:eastAsia="Times New Roman" w:cs="Times New Roman"/>
                <w:b/>
                <w:sz w:val="18"/>
                <w:szCs w:val="22"/>
                <w:lang w:val="es-SV" w:eastAsia="es-SV"/>
              </w:rPr>
              <w:t>1</w:t>
            </w:r>
            <w:r w:rsidRPr="00C33B93">
              <w:rPr>
                <w:rFonts w:eastAsia="Times New Roman" w:cs="Times New Roman"/>
                <w:b/>
                <w:sz w:val="18"/>
                <w:szCs w:val="22"/>
                <w:lang w:val="es-SV" w:eastAsia="es-SV"/>
              </w:rPr>
              <w:t>.</w:t>
            </w:r>
            <w:r w:rsidRPr="00236D78">
              <w:rPr>
                <w:rFonts w:eastAsia="Times New Roman" w:cs="Times New Roman"/>
                <w:sz w:val="18"/>
                <w:szCs w:val="22"/>
                <w:lang w:val="es-SV" w:eastAsia="es-SV"/>
              </w:rPr>
              <w:t xml:space="preserve"> </w:t>
            </w:r>
            <w:r w:rsidRPr="002116D4">
              <w:rPr>
                <w:rFonts w:eastAsia="Times New Roman" w:cs="Times New Roman"/>
                <w:sz w:val="18"/>
                <w:szCs w:val="22"/>
                <w:lang w:val="es-SV" w:eastAsia="es-SV"/>
              </w:rPr>
              <w:t xml:space="preserve">Elaboración de propuesta de Ordenanza Municipal </w:t>
            </w:r>
            <w:r>
              <w:rPr>
                <w:rFonts w:eastAsia="Times New Roman" w:cs="Times New Roman"/>
                <w:sz w:val="18"/>
                <w:szCs w:val="22"/>
                <w:lang w:val="es-SV" w:eastAsia="es-SV"/>
              </w:rPr>
              <w:t>para regular la Tala, Poda y Siembra, en zonas urbanas del municipio,</w:t>
            </w:r>
            <w:r w:rsidRPr="002116D4">
              <w:rPr>
                <w:rFonts w:eastAsia="Times New Roman" w:cs="Times New Roman"/>
                <w:sz w:val="18"/>
                <w:szCs w:val="22"/>
                <w:lang w:val="es-SV" w:eastAsia="es-SV"/>
              </w:rPr>
              <w:t xml:space="preserve"> con la participación de diferentes actores del municipio.</w:t>
            </w:r>
          </w:p>
        </w:tc>
        <w:tc>
          <w:tcPr>
            <w:tcW w:w="1868" w:type="dxa"/>
            <w:vMerge w:val="restart"/>
            <w:shd w:val="clear" w:color="auto" w:fill="auto"/>
            <w:vAlign w:val="center"/>
            <w:hideMark/>
          </w:tcPr>
          <w:p w:rsidR="00342651" w:rsidRPr="00236D78" w:rsidRDefault="00342651" w:rsidP="00DD1596">
            <w:pPr>
              <w:spacing w:after="0" w:line="240" w:lineRule="auto"/>
              <w:jc w:val="center"/>
              <w:rPr>
                <w:rFonts w:eastAsia="Times New Roman" w:cs="Times New Roman"/>
                <w:sz w:val="18"/>
                <w:szCs w:val="22"/>
                <w:lang w:val="es-SV" w:eastAsia="es-SV"/>
              </w:rPr>
            </w:pPr>
            <w:r w:rsidRPr="00C33B93">
              <w:rPr>
                <w:rFonts w:eastAsia="Times New Roman" w:cs="Times New Roman"/>
                <w:b/>
                <w:sz w:val="18"/>
                <w:szCs w:val="22"/>
                <w:lang w:val="es-SV" w:eastAsia="es-SV"/>
              </w:rPr>
              <w:t>3.</w:t>
            </w:r>
            <w:r w:rsidR="00DD1596">
              <w:rPr>
                <w:rFonts w:eastAsia="Times New Roman" w:cs="Times New Roman"/>
                <w:b/>
                <w:sz w:val="18"/>
                <w:szCs w:val="22"/>
                <w:lang w:val="es-SV" w:eastAsia="es-SV"/>
              </w:rPr>
              <w:t>1</w:t>
            </w:r>
            <w:r w:rsidRPr="00C33B93">
              <w:rPr>
                <w:rFonts w:eastAsia="Times New Roman" w:cs="Times New Roman"/>
                <w:b/>
                <w:sz w:val="18"/>
                <w:szCs w:val="22"/>
                <w:lang w:val="es-SV" w:eastAsia="es-SV"/>
              </w:rPr>
              <w:t>.1.</w:t>
            </w:r>
            <w:r w:rsidRPr="00236D78">
              <w:rPr>
                <w:rFonts w:eastAsia="Times New Roman" w:cs="Times New Roman"/>
                <w:sz w:val="18"/>
                <w:szCs w:val="22"/>
                <w:lang w:val="es-SV" w:eastAsia="es-SV"/>
              </w:rPr>
              <w:t xml:space="preserve"> Borrador de Ordenanza</w:t>
            </w:r>
            <w:r w:rsidR="00CA37F2">
              <w:rPr>
                <w:rFonts w:eastAsia="Times New Roman" w:cs="Times New Roman"/>
                <w:sz w:val="18"/>
                <w:szCs w:val="22"/>
                <w:lang w:val="es-SV" w:eastAsia="es-SV"/>
              </w:rPr>
              <w:t xml:space="preserve"> Municipal,</w:t>
            </w:r>
            <w:r w:rsidRPr="00236D78">
              <w:rPr>
                <w:rFonts w:eastAsia="Times New Roman" w:cs="Times New Roman"/>
                <w:sz w:val="18"/>
                <w:szCs w:val="22"/>
                <w:lang w:val="es-SV" w:eastAsia="es-SV"/>
              </w:rPr>
              <w:t xml:space="preserve"> entregada al C</w:t>
            </w:r>
            <w:r>
              <w:rPr>
                <w:rFonts w:eastAsia="Times New Roman" w:cs="Times New Roman"/>
                <w:sz w:val="18"/>
                <w:szCs w:val="22"/>
                <w:lang w:val="es-SV" w:eastAsia="es-SV"/>
              </w:rPr>
              <w:t>oncejo Municipal.</w:t>
            </w:r>
          </w:p>
        </w:tc>
        <w:tc>
          <w:tcPr>
            <w:tcW w:w="1812" w:type="dxa"/>
            <w:vMerge w:val="restart"/>
            <w:shd w:val="clear" w:color="auto" w:fill="auto"/>
            <w:vAlign w:val="center"/>
            <w:hideMark/>
          </w:tcPr>
          <w:p w:rsidR="00342651" w:rsidRPr="00236D78" w:rsidRDefault="00342651" w:rsidP="00342651">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Un borrador de ordenanza ambiental</w:t>
            </w:r>
          </w:p>
          <w:p w:rsidR="00342651" w:rsidRPr="00236D78" w:rsidRDefault="00342651" w:rsidP="00342651">
            <w:pPr>
              <w:spacing w:after="0" w:line="240" w:lineRule="auto"/>
              <w:jc w:val="center"/>
              <w:rPr>
                <w:rFonts w:eastAsia="Times New Roman" w:cs="Times New Roman"/>
                <w:sz w:val="18"/>
                <w:szCs w:val="22"/>
                <w:lang w:val="es-SV" w:eastAsia="es-SV"/>
              </w:rPr>
            </w:pPr>
          </w:p>
          <w:p w:rsidR="00342651" w:rsidRPr="00236D78" w:rsidRDefault="00342651" w:rsidP="00342651">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Medios de verificación: Listas de asistencia, Documento borrador, Fotografías</w:t>
            </w:r>
          </w:p>
        </w:tc>
        <w:tc>
          <w:tcPr>
            <w:tcW w:w="2507" w:type="dxa"/>
            <w:shd w:val="clear" w:color="auto" w:fill="auto"/>
            <w:vAlign w:val="center"/>
            <w:hideMark/>
          </w:tcPr>
          <w:p w:rsidR="00342651" w:rsidRPr="00236D78" w:rsidRDefault="00342651"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Análisis con ISDEM, MARN y ONG’s de documentos de similares características.</w:t>
            </w:r>
          </w:p>
        </w:tc>
        <w:tc>
          <w:tcPr>
            <w:tcW w:w="24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342651" w:rsidRPr="00236D78" w:rsidRDefault="00342651"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Recursos Ec</w:t>
            </w:r>
            <w:r w:rsidR="00C33B93">
              <w:rPr>
                <w:rFonts w:eastAsia="Times New Roman" w:cs="Times New Roman"/>
                <w:sz w:val="18"/>
                <w:szCs w:val="22"/>
                <w:lang w:val="es-SV" w:eastAsia="es-SV"/>
              </w:rPr>
              <w:t>onómicos, tintas, impresora,</w:t>
            </w:r>
            <w:r w:rsidRPr="00236D78">
              <w:rPr>
                <w:rFonts w:eastAsia="Times New Roman" w:cs="Times New Roman"/>
                <w:sz w:val="18"/>
                <w:szCs w:val="22"/>
                <w:lang w:val="es-SV" w:eastAsia="es-SV"/>
              </w:rPr>
              <w:t xml:space="preserve"> local, internet, servicio de alimentación, sillas, mesas, p</w:t>
            </w:r>
            <w:r w:rsidR="00C33B93">
              <w:rPr>
                <w:rFonts w:eastAsia="Times New Roman" w:cs="Times New Roman"/>
                <w:sz w:val="18"/>
                <w:szCs w:val="22"/>
                <w:lang w:val="es-SV" w:eastAsia="es-SV"/>
              </w:rPr>
              <w:t>antalla de proyección, laptop</w:t>
            </w:r>
            <w:r w:rsidRPr="00236D78">
              <w:rPr>
                <w:rFonts w:eastAsia="Times New Roman" w:cs="Times New Roman"/>
                <w:sz w:val="18"/>
                <w:szCs w:val="22"/>
                <w:lang w:val="es-SV" w:eastAsia="es-SV"/>
              </w:rPr>
              <w:t>, cañón, cafetera</w:t>
            </w:r>
          </w:p>
        </w:tc>
        <w:tc>
          <w:tcPr>
            <w:tcW w:w="1596" w:type="dxa"/>
            <w:vMerge w:val="restart"/>
            <w:shd w:val="clear" w:color="auto" w:fill="auto"/>
            <w:vAlign w:val="center"/>
            <w:hideMark/>
          </w:tcPr>
          <w:p w:rsidR="00342651" w:rsidRPr="00236D78" w:rsidRDefault="00342651" w:rsidP="00342651">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ONG’s, MARN, ISDEM, COMURES</w:t>
            </w:r>
          </w:p>
        </w:tc>
        <w:tc>
          <w:tcPr>
            <w:tcW w:w="1195" w:type="dxa"/>
            <w:vMerge w:val="restart"/>
            <w:shd w:val="clear" w:color="auto" w:fill="auto"/>
            <w:vAlign w:val="center"/>
            <w:hideMark/>
          </w:tcPr>
          <w:p w:rsidR="00342651" w:rsidRPr="00236D78" w:rsidRDefault="00342651" w:rsidP="00342651">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2</w:t>
            </w:r>
            <w:r>
              <w:rPr>
                <w:rFonts w:eastAsia="Times New Roman" w:cs="Times New Roman"/>
                <w:sz w:val="18"/>
                <w:szCs w:val="22"/>
                <w:lang w:val="es-SV" w:eastAsia="es-SV"/>
              </w:rPr>
              <w:t>0</w:t>
            </w:r>
            <w:r w:rsidRPr="00236D78">
              <w:rPr>
                <w:rFonts w:eastAsia="Times New Roman" w:cs="Times New Roman"/>
                <w:sz w:val="18"/>
                <w:szCs w:val="22"/>
                <w:lang w:val="es-SV" w:eastAsia="es-SV"/>
              </w:rPr>
              <w:t xml:space="preserve">0.00 </w:t>
            </w:r>
          </w:p>
        </w:tc>
        <w:tc>
          <w:tcPr>
            <w:tcW w:w="1071" w:type="dxa"/>
            <w:vMerge w:val="restart"/>
            <w:shd w:val="clear" w:color="auto" w:fill="auto"/>
            <w:vAlign w:val="center"/>
            <w:hideMark/>
          </w:tcPr>
          <w:p w:rsidR="00342651" w:rsidRPr="00236D78" w:rsidRDefault="00342651" w:rsidP="00C33B93">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sidR="00C33B93">
              <w:rPr>
                <w:rFonts w:eastAsia="Times New Roman" w:cs="Times New Roman"/>
                <w:sz w:val="18"/>
                <w:szCs w:val="22"/>
                <w:lang w:val="es-SV" w:eastAsia="es-SV"/>
              </w:rPr>
              <w:t>2</w:t>
            </w:r>
            <w:r>
              <w:rPr>
                <w:rFonts w:eastAsia="Times New Roman" w:cs="Times New Roman"/>
                <w:sz w:val="18"/>
                <w:szCs w:val="22"/>
                <w:lang w:val="es-SV" w:eastAsia="es-SV"/>
              </w:rPr>
              <w:t>0</w:t>
            </w:r>
            <w:r w:rsidRPr="00236D78">
              <w:rPr>
                <w:rFonts w:eastAsia="Times New Roman" w:cs="Times New Roman"/>
                <w:sz w:val="18"/>
                <w:szCs w:val="22"/>
                <w:lang w:val="es-SV" w:eastAsia="es-SV"/>
              </w:rPr>
              <w:t>0.00 </w:t>
            </w:r>
          </w:p>
        </w:tc>
        <w:tc>
          <w:tcPr>
            <w:tcW w:w="1282" w:type="dxa"/>
            <w:vMerge w:val="restart"/>
            <w:shd w:val="clear" w:color="auto" w:fill="auto"/>
            <w:vAlign w:val="center"/>
            <w:hideMark/>
          </w:tcPr>
          <w:p w:rsidR="00342651" w:rsidRPr="00236D78" w:rsidRDefault="00342651"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342651" w:rsidRPr="005D626C" w:rsidTr="00C35F2D">
        <w:trPr>
          <w:trHeight w:val="1120"/>
          <w:jc w:val="center"/>
        </w:trPr>
        <w:tc>
          <w:tcPr>
            <w:tcW w:w="1581" w:type="dxa"/>
            <w:vMerge/>
            <w:vAlign w:val="center"/>
            <w:hideMark/>
          </w:tcPr>
          <w:p w:rsidR="00342651" w:rsidRPr="00236D78" w:rsidRDefault="00342651" w:rsidP="00342651">
            <w:pPr>
              <w:spacing w:after="0" w:line="240" w:lineRule="auto"/>
              <w:rPr>
                <w:rFonts w:eastAsia="Times New Roman" w:cs="Times New Roman"/>
                <w:color w:val="000000"/>
                <w:sz w:val="18"/>
                <w:szCs w:val="22"/>
                <w:lang w:val="es-SV" w:eastAsia="es-SV"/>
              </w:rPr>
            </w:pPr>
          </w:p>
        </w:tc>
        <w:tc>
          <w:tcPr>
            <w:tcW w:w="1644"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68"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1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342651" w:rsidRPr="00236D78" w:rsidRDefault="00342651"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Elaboración de document</w:t>
            </w:r>
            <w:r>
              <w:rPr>
                <w:rFonts w:eastAsia="Times New Roman" w:cs="Times New Roman"/>
                <w:sz w:val="18"/>
                <w:szCs w:val="22"/>
                <w:lang w:val="es-SV" w:eastAsia="es-SV"/>
              </w:rPr>
              <w:t>o borrador para aprobación del C</w:t>
            </w:r>
            <w:r w:rsidRPr="00236D78">
              <w:rPr>
                <w:rFonts w:eastAsia="Times New Roman" w:cs="Times New Roman"/>
                <w:sz w:val="18"/>
                <w:szCs w:val="22"/>
                <w:lang w:val="es-SV" w:eastAsia="es-SV"/>
              </w:rPr>
              <w:t>oncejo</w:t>
            </w:r>
            <w:r>
              <w:rPr>
                <w:rFonts w:eastAsia="Times New Roman" w:cs="Times New Roman"/>
                <w:sz w:val="18"/>
                <w:szCs w:val="22"/>
                <w:lang w:val="es-SV" w:eastAsia="es-SV"/>
              </w:rPr>
              <w:t xml:space="preserve"> Municipal</w:t>
            </w:r>
            <w:r w:rsidRPr="00236D78">
              <w:rPr>
                <w:rFonts w:eastAsia="Times New Roman" w:cs="Times New Roman"/>
                <w:sz w:val="18"/>
                <w:szCs w:val="22"/>
                <w:lang w:val="es-SV" w:eastAsia="es-SV"/>
              </w:rPr>
              <w:t>.</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596"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195"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07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28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r>
      <w:tr w:rsidR="00342651" w:rsidRPr="005D626C" w:rsidTr="00C35F2D">
        <w:trPr>
          <w:trHeight w:val="980"/>
          <w:jc w:val="center"/>
        </w:trPr>
        <w:tc>
          <w:tcPr>
            <w:tcW w:w="1581" w:type="dxa"/>
            <w:vMerge/>
            <w:vAlign w:val="center"/>
            <w:hideMark/>
          </w:tcPr>
          <w:p w:rsidR="00342651" w:rsidRPr="00236D78" w:rsidRDefault="00342651" w:rsidP="00342651">
            <w:pPr>
              <w:spacing w:after="0" w:line="240" w:lineRule="auto"/>
              <w:rPr>
                <w:rFonts w:eastAsia="Times New Roman" w:cs="Times New Roman"/>
                <w:color w:val="000000"/>
                <w:sz w:val="18"/>
                <w:szCs w:val="22"/>
                <w:lang w:val="es-SV" w:eastAsia="es-SV"/>
              </w:rPr>
            </w:pPr>
          </w:p>
        </w:tc>
        <w:tc>
          <w:tcPr>
            <w:tcW w:w="1644"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68"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1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342651" w:rsidRPr="00236D78" w:rsidRDefault="00342651"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Reproducción y socialización del documento con el Concejo</w:t>
            </w:r>
            <w:r>
              <w:rPr>
                <w:rFonts w:eastAsia="Times New Roman" w:cs="Times New Roman"/>
                <w:sz w:val="18"/>
                <w:szCs w:val="22"/>
                <w:lang w:val="es-SV" w:eastAsia="es-SV"/>
              </w:rPr>
              <w:t xml:space="preserve"> Municipal</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596"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195"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07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28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r>
      <w:tr w:rsidR="00342651" w:rsidRPr="005D626C" w:rsidTr="00235D77">
        <w:trPr>
          <w:trHeight w:val="664"/>
          <w:jc w:val="center"/>
        </w:trPr>
        <w:tc>
          <w:tcPr>
            <w:tcW w:w="1581" w:type="dxa"/>
            <w:vMerge/>
            <w:vAlign w:val="center"/>
            <w:hideMark/>
          </w:tcPr>
          <w:p w:rsidR="00342651" w:rsidRPr="00236D78" w:rsidRDefault="00342651" w:rsidP="00342651">
            <w:pPr>
              <w:spacing w:after="0" w:line="240" w:lineRule="auto"/>
              <w:rPr>
                <w:rFonts w:eastAsia="Times New Roman" w:cs="Times New Roman"/>
                <w:color w:val="000000"/>
                <w:sz w:val="18"/>
                <w:szCs w:val="22"/>
                <w:lang w:val="es-SV" w:eastAsia="es-SV"/>
              </w:rPr>
            </w:pPr>
          </w:p>
        </w:tc>
        <w:tc>
          <w:tcPr>
            <w:tcW w:w="1644"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68"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81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342651" w:rsidRPr="00236D78" w:rsidRDefault="00342651"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Publicación de Ordenanza</w:t>
            </w:r>
            <w:r>
              <w:rPr>
                <w:rFonts w:eastAsia="Times New Roman" w:cs="Times New Roman"/>
                <w:sz w:val="18"/>
                <w:szCs w:val="22"/>
                <w:lang w:val="es-SV" w:eastAsia="es-SV"/>
              </w:rPr>
              <w:t xml:space="preserve"> Municipal</w:t>
            </w:r>
            <w:r w:rsidRPr="00236D78">
              <w:rPr>
                <w:rFonts w:eastAsia="Times New Roman" w:cs="Times New Roman"/>
                <w:sz w:val="18"/>
                <w:szCs w:val="22"/>
                <w:lang w:val="es-SV" w:eastAsia="es-SV"/>
              </w:rPr>
              <w:t xml:space="preserve"> en el D. O.</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noWrap/>
            <w:vAlign w:val="center"/>
            <w:hideMark/>
          </w:tcPr>
          <w:p w:rsidR="00342651" w:rsidRPr="00236D78" w:rsidRDefault="00342651" w:rsidP="0034265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596"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195"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071"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c>
          <w:tcPr>
            <w:tcW w:w="1282" w:type="dxa"/>
            <w:vMerge/>
            <w:vAlign w:val="center"/>
            <w:hideMark/>
          </w:tcPr>
          <w:p w:rsidR="00342651" w:rsidRPr="00236D78" w:rsidRDefault="00342651" w:rsidP="00342651">
            <w:pPr>
              <w:spacing w:after="0" w:line="240" w:lineRule="auto"/>
              <w:rPr>
                <w:rFonts w:eastAsia="Times New Roman" w:cs="Times New Roman"/>
                <w:sz w:val="18"/>
                <w:szCs w:val="22"/>
                <w:lang w:val="es-SV" w:eastAsia="es-SV"/>
              </w:rPr>
            </w:pPr>
          </w:p>
        </w:tc>
      </w:tr>
      <w:tr w:rsidR="00236D78" w:rsidRPr="005D626C" w:rsidTr="00C35F2D">
        <w:trPr>
          <w:trHeight w:val="1081"/>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restart"/>
            <w:shd w:val="clear" w:color="auto" w:fill="auto"/>
            <w:vAlign w:val="center"/>
            <w:hideMark/>
          </w:tcPr>
          <w:p w:rsidR="00236D78" w:rsidRPr="00236D78" w:rsidRDefault="00236D78" w:rsidP="00E23D86">
            <w:pPr>
              <w:spacing w:after="0" w:line="240" w:lineRule="auto"/>
              <w:jc w:val="center"/>
              <w:rPr>
                <w:rFonts w:eastAsia="Times New Roman" w:cs="Times New Roman"/>
                <w:sz w:val="18"/>
                <w:szCs w:val="22"/>
                <w:lang w:val="es-SV" w:eastAsia="es-SV"/>
              </w:rPr>
            </w:pPr>
            <w:r w:rsidRPr="005D07DA">
              <w:rPr>
                <w:rFonts w:eastAsia="Times New Roman" w:cs="Times New Roman"/>
                <w:b/>
                <w:sz w:val="18"/>
                <w:szCs w:val="22"/>
                <w:lang w:val="es-SV" w:eastAsia="es-SV"/>
              </w:rPr>
              <w:t>3.</w:t>
            </w:r>
            <w:r w:rsidR="00E23D86">
              <w:rPr>
                <w:rFonts w:eastAsia="Times New Roman" w:cs="Times New Roman"/>
                <w:b/>
                <w:sz w:val="18"/>
                <w:szCs w:val="22"/>
                <w:lang w:val="es-SV" w:eastAsia="es-SV"/>
              </w:rPr>
              <w:t>2</w:t>
            </w:r>
            <w:r w:rsidRPr="005D07DA">
              <w:rPr>
                <w:rFonts w:eastAsia="Times New Roman" w:cs="Times New Roman"/>
                <w:b/>
                <w:sz w:val="18"/>
                <w:szCs w:val="22"/>
                <w:lang w:val="es-SV" w:eastAsia="es-SV"/>
              </w:rPr>
              <w:t>.</w:t>
            </w:r>
            <w:r w:rsidRPr="00236D78">
              <w:rPr>
                <w:rFonts w:eastAsia="Times New Roman" w:cs="Times New Roman"/>
                <w:sz w:val="18"/>
                <w:szCs w:val="22"/>
                <w:lang w:val="es-SV" w:eastAsia="es-SV"/>
              </w:rPr>
              <w:t xml:space="preserve"> Conmemoración de fechas de importancia en el tema ambiental con la participación de niños, niñas y jóvenes escolares.</w:t>
            </w:r>
          </w:p>
        </w:tc>
        <w:tc>
          <w:tcPr>
            <w:tcW w:w="1868" w:type="dxa"/>
            <w:vMerge w:val="restart"/>
            <w:shd w:val="clear" w:color="auto" w:fill="auto"/>
            <w:vAlign w:val="center"/>
            <w:hideMark/>
          </w:tcPr>
          <w:p w:rsidR="00236D78" w:rsidRPr="00236D78" w:rsidRDefault="00236D78" w:rsidP="00E23D86">
            <w:pPr>
              <w:spacing w:after="0" w:line="240" w:lineRule="auto"/>
              <w:jc w:val="center"/>
              <w:rPr>
                <w:rFonts w:eastAsia="Times New Roman" w:cs="Times New Roman"/>
                <w:sz w:val="18"/>
                <w:szCs w:val="22"/>
                <w:lang w:val="es-SV" w:eastAsia="es-SV"/>
              </w:rPr>
            </w:pPr>
            <w:r w:rsidRPr="005D07DA">
              <w:rPr>
                <w:rFonts w:eastAsia="Times New Roman" w:cs="Times New Roman"/>
                <w:b/>
                <w:sz w:val="18"/>
                <w:szCs w:val="22"/>
                <w:lang w:val="es-SV" w:eastAsia="es-SV"/>
              </w:rPr>
              <w:t>3.</w:t>
            </w:r>
            <w:r w:rsidR="00E23D86">
              <w:rPr>
                <w:rFonts w:eastAsia="Times New Roman" w:cs="Times New Roman"/>
                <w:b/>
                <w:sz w:val="18"/>
                <w:szCs w:val="22"/>
                <w:lang w:val="es-SV" w:eastAsia="es-SV"/>
              </w:rPr>
              <w:t>2</w:t>
            </w:r>
            <w:r w:rsidRPr="005D07DA">
              <w:rPr>
                <w:rFonts w:eastAsia="Times New Roman" w:cs="Times New Roman"/>
                <w:b/>
                <w:sz w:val="18"/>
                <w:szCs w:val="22"/>
                <w:lang w:val="es-SV" w:eastAsia="es-SV"/>
              </w:rPr>
              <w:t>.1</w:t>
            </w:r>
            <w:r w:rsidRPr="00236D78">
              <w:rPr>
                <w:rFonts w:eastAsia="Times New Roman" w:cs="Times New Roman"/>
                <w:sz w:val="18"/>
                <w:szCs w:val="22"/>
                <w:lang w:val="es-SV" w:eastAsia="es-SV"/>
              </w:rPr>
              <w:t xml:space="preserve">. Concientizar a la población de la importancia del cuido del medio ambiente por medio de festival de Día de </w:t>
            </w:r>
            <w:r w:rsidR="00D00888">
              <w:rPr>
                <w:rFonts w:eastAsia="Times New Roman" w:cs="Times New Roman"/>
                <w:sz w:val="18"/>
                <w:szCs w:val="22"/>
                <w:lang w:val="es-SV" w:eastAsia="es-SV"/>
              </w:rPr>
              <w:t xml:space="preserve">la Tierra, </w:t>
            </w:r>
            <w:r w:rsidRPr="00236D78">
              <w:rPr>
                <w:rFonts w:eastAsia="Times New Roman" w:cs="Times New Roman"/>
                <w:sz w:val="18"/>
                <w:szCs w:val="22"/>
                <w:lang w:val="es-SV" w:eastAsia="es-SV"/>
              </w:rPr>
              <w:t>Medio Ambiente,</w:t>
            </w:r>
            <w:r w:rsidR="00D00888">
              <w:rPr>
                <w:rFonts w:eastAsia="Times New Roman" w:cs="Times New Roman"/>
                <w:sz w:val="18"/>
                <w:szCs w:val="22"/>
                <w:lang w:val="es-SV" w:eastAsia="es-SV"/>
              </w:rPr>
              <w:t xml:space="preserve"> Agua, Reciclaje, entre otros.,</w:t>
            </w:r>
            <w:r w:rsidRPr="00236D78">
              <w:rPr>
                <w:rFonts w:eastAsia="Times New Roman" w:cs="Times New Roman"/>
                <w:sz w:val="18"/>
                <w:szCs w:val="22"/>
                <w:lang w:val="es-SV" w:eastAsia="es-SV"/>
              </w:rPr>
              <w:t xml:space="preserve"> con jóvenes de los </w:t>
            </w:r>
            <w:r w:rsidRPr="00236D78">
              <w:rPr>
                <w:rFonts w:eastAsia="Times New Roman" w:cs="Times New Roman"/>
                <w:sz w:val="18"/>
                <w:szCs w:val="22"/>
                <w:lang w:val="es-SV" w:eastAsia="es-SV"/>
              </w:rPr>
              <w:lastRenderedPageBreak/>
              <w:t>centros educativos del municipio.</w:t>
            </w:r>
          </w:p>
        </w:tc>
        <w:tc>
          <w:tcPr>
            <w:tcW w:w="1812" w:type="dxa"/>
            <w:vMerge w:val="restart"/>
            <w:shd w:val="clear" w:color="auto" w:fill="auto"/>
            <w:vAlign w:val="center"/>
            <w:hideMark/>
          </w:tcPr>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Indicador: Número de estudiantes participando</w:t>
            </w:r>
          </w:p>
          <w:p w:rsidR="00236D78" w:rsidRPr="00236D78" w:rsidRDefault="00236D78" w:rsidP="00236D78">
            <w:pPr>
              <w:spacing w:after="0" w:line="240" w:lineRule="auto"/>
              <w:rPr>
                <w:rFonts w:eastAsia="Times New Roman" w:cs="Times New Roman"/>
                <w:sz w:val="18"/>
                <w:szCs w:val="22"/>
                <w:lang w:val="es-SV" w:eastAsia="es-SV"/>
              </w:rPr>
            </w:pPr>
          </w:p>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Medios de verificación: Convocatorias a Docentes, listados de asistencia, fotografías, etc.</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Convocatoria a centros escolares y comunidad involucrando a hombres y mujeres</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C33B93" w:rsidP="00FB3D76">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Tintas, impresora,</w:t>
            </w:r>
            <w:r w:rsidR="00236D78" w:rsidRPr="00236D78">
              <w:rPr>
                <w:rFonts w:eastAsia="Times New Roman" w:cs="Times New Roman"/>
                <w:sz w:val="18"/>
                <w:szCs w:val="22"/>
                <w:lang w:val="es-SV" w:eastAsia="es-SV"/>
              </w:rPr>
              <w:t xml:space="preserve"> local, internet, servicio de alimentación, sillas, mesas, manteles, pantalla </w:t>
            </w:r>
            <w:r>
              <w:rPr>
                <w:rFonts w:eastAsia="Times New Roman" w:cs="Times New Roman"/>
                <w:sz w:val="18"/>
                <w:szCs w:val="22"/>
                <w:lang w:val="es-SV" w:eastAsia="es-SV"/>
              </w:rPr>
              <w:t>de</w:t>
            </w:r>
            <w:r w:rsidR="00236D78" w:rsidRPr="00236D78">
              <w:rPr>
                <w:rFonts w:eastAsia="Times New Roman" w:cs="Times New Roman"/>
                <w:sz w:val="18"/>
                <w:szCs w:val="22"/>
                <w:lang w:val="es-SV" w:eastAsia="es-SV"/>
              </w:rPr>
              <w:t xml:space="preserve"> proyección, proyector, Sonido, </w:t>
            </w:r>
            <w:r w:rsidR="00236D78" w:rsidRPr="00236D78">
              <w:rPr>
                <w:rFonts w:eastAsia="Times New Roman" w:cs="Times New Roman"/>
                <w:sz w:val="18"/>
                <w:szCs w:val="22"/>
                <w:lang w:val="es-SV" w:eastAsia="es-SV"/>
              </w:rPr>
              <w:lastRenderedPageBreak/>
              <w:t>banner, canopys,</w:t>
            </w:r>
          </w:p>
        </w:tc>
        <w:tc>
          <w:tcPr>
            <w:tcW w:w="1596" w:type="dxa"/>
            <w:vMerge w:val="restart"/>
            <w:shd w:val="clear" w:color="auto" w:fill="auto"/>
            <w:vAlign w:val="center"/>
            <w:hideMark/>
          </w:tcPr>
          <w:p w:rsidR="00236D78" w:rsidRPr="00236D78" w:rsidRDefault="00236D78" w:rsidP="00C33B93">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Alcaldía Municipal, ONG</w:t>
            </w:r>
            <w:r w:rsidR="00C33B93">
              <w:rPr>
                <w:rFonts w:eastAsia="Times New Roman" w:cs="Times New Roman"/>
                <w:sz w:val="18"/>
                <w:szCs w:val="22"/>
                <w:lang w:val="es-SV" w:eastAsia="es-SV"/>
              </w:rPr>
              <w:t>´s</w:t>
            </w:r>
            <w:r w:rsidRPr="00236D78">
              <w:rPr>
                <w:rFonts w:eastAsia="Times New Roman" w:cs="Times New Roman"/>
                <w:sz w:val="18"/>
                <w:szCs w:val="22"/>
                <w:lang w:val="es-SV" w:eastAsia="es-SV"/>
              </w:rPr>
              <w:t>, Empresa Privada, MAG, MARN, Universidades</w:t>
            </w:r>
          </w:p>
        </w:tc>
        <w:tc>
          <w:tcPr>
            <w:tcW w:w="1195" w:type="dxa"/>
            <w:vMerge w:val="restart"/>
            <w:shd w:val="clear" w:color="auto" w:fill="auto"/>
            <w:vAlign w:val="center"/>
            <w:hideMark/>
          </w:tcPr>
          <w:p w:rsidR="00236D78" w:rsidRPr="00236D78" w:rsidRDefault="00236D78" w:rsidP="00041BAF">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E23D86">
              <w:rPr>
                <w:rFonts w:eastAsia="Times New Roman" w:cs="Times New Roman"/>
                <w:sz w:val="18"/>
                <w:szCs w:val="22"/>
                <w:lang w:val="es-SV" w:eastAsia="es-SV"/>
              </w:rPr>
              <w:t>5</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041BAF"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w:t>
            </w:r>
            <w:r>
              <w:rPr>
                <w:rFonts w:eastAsia="Times New Roman" w:cs="Times New Roman"/>
                <w:sz w:val="18"/>
                <w:szCs w:val="22"/>
                <w:lang w:val="es-SV" w:eastAsia="es-SV"/>
              </w:rPr>
              <w:t>5</w:t>
            </w:r>
            <w:r w:rsidRPr="00236D78">
              <w:rPr>
                <w:rFonts w:eastAsia="Times New Roman" w:cs="Times New Roman"/>
                <w:sz w:val="18"/>
                <w:szCs w:val="22"/>
                <w:lang w:val="es-SV" w:eastAsia="es-SV"/>
              </w:rPr>
              <w:t>00.00</w:t>
            </w:r>
            <w:r w:rsidR="00236D78" w:rsidRPr="00236D78">
              <w:rPr>
                <w:rFonts w:eastAsia="Times New Roman" w:cs="Times New Roman"/>
                <w:sz w:val="18"/>
                <w:szCs w:val="22"/>
                <w:lang w:val="es-SV" w:eastAsia="es-SV"/>
              </w:rPr>
              <w:t> </w:t>
            </w:r>
          </w:p>
        </w:tc>
        <w:tc>
          <w:tcPr>
            <w:tcW w:w="1282" w:type="dxa"/>
            <w:vMerge w:val="restart"/>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CB1600">
        <w:trPr>
          <w:trHeight w:val="1678"/>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xml:space="preserve">Presentaciones artísticas en el parque central </w:t>
            </w:r>
            <w:r w:rsidR="00D00888">
              <w:rPr>
                <w:rFonts w:eastAsia="Times New Roman" w:cs="Times New Roman"/>
                <w:sz w:val="18"/>
                <w:szCs w:val="22"/>
                <w:lang w:val="es-SV" w:eastAsia="es-SV"/>
              </w:rPr>
              <w:t>en las fechas ya establecidas en el calendario como son el</w:t>
            </w:r>
            <w:r w:rsidR="00041BAF">
              <w:rPr>
                <w:rFonts w:eastAsia="Times New Roman" w:cs="Times New Roman"/>
                <w:sz w:val="18"/>
                <w:szCs w:val="22"/>
                <w:lang w:val="es-SV" w:eastAsia="es-SV"/>
              </w:rPr>
              <w:t xml:space="preserve"> 22 de marzo,</w:t>
            </w:r>
            <w:r w:rsidR="00D00888">
              <w:rPr>
                <w:rFonts w:eastAsia="Times New Roman" w:cs="Times New Roman"/>
                <w:sz w:val="18"/>
                <w:szCs w:val="22"/>
                <w:lang w:val="es-SV" w:eastAsia="es-SV"/>
              </w:rPr>
              <w:t xml:space="preserve"> 2</w:t>
            </w:r>
            <w:r w:rsidR="00041BAF">
              <w:rPr>
                <w:rFonts w:eastAsia="Times New Roman" w:cs="Times New Roman"/>
                <w:sz w:val="18"/>
                <w:szCs w:val="22"/>
                <w:lang w:val="es-SV" w:eastAsia="es-SV"/>
              </w:rPr>
              <w:t>2</w:t>
            </w:r>
            <w:r w:rsidR="00D00888">
              <w:rPr>
                <w:rFonts w:eastAsia="Times New Roman" w:cs="Times New Roman"/>
                <w:sz w:val="18"/>
                <w:szCs w:val="22"/>
                <w:lang w:val="es-SV" w:eastAsia="es-SV"/>
              </w:rPr>
              <w:t xml:space="preserve"> de abril, </w:t>
            </w:r>
            <w:r w:rsidR="00041BAF">
              <w:rPr>
                <w:rFonts w:eastAsia="Times New Roman" w:cs="Times New Roman"/>
                <w:sz w:val="18"/>
                <w:szCs w:val="22"/>
                <w:lang w:val="es-SV" w:eastAsia="es-SV"/>
              </w:rPr>
              <w:t xml:space="preserve">17 de mayo, </w:t>
            </w:r>
            <w:r w:rsidRPr="00236D78">
              <w:rPr>
                <w:rFonts w:eastAsia="Times New Roman" w:cs="Times New Roman"/>
                <w:sz w:val="18"/>
                <w:szCs w:val="22"/>
                <w:lang w:val="es-SV" w:eastAsia="es-SV"/>
              </w:rPr>
              <w:t>5 de junio</w:t>
            </w:r>
            <w:r w:rsidR="00041BAF">
              <w:rPr>
                <w:rFonts w:eastAsia="Times New Roman" w:cs="Times New Roman"/>
                <w:sz w:val="18"/>
                <w:szCs w:val="22"/>
                <w:lang w:val="es-SV" w:eastAsia="es-SV"/>
              </w:rPr>
              <w:t>., entre otros.</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CF4319">
        <w:trPr>
          <w:trHeight w:val="675"/>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Ponencias sobre el tema en el parque central</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A32DDE">
        <w:trPr>
          <w:trHeight w:val="608"/>
          <w:jc w:val="center"/>
        </w:trPr>
        <w:tc>
          <w:tcPr>
            <w:tcW w:w="1581" w:type="dxa"/>
            <w:vMerge/>
            <w:vAlign w:val="center"/>
            <w:hideMark/>
          </w:tcPr>
          <w:p w:rsidR="00236D78" w:rsidRPr="00236D78" w:rsidRDefault="00236D78" w:rsidP="00236D78">
            <w:pPr>
              <w:spacing w:after="0" w:line="240" w:lineRule="auto"/>
              <w:rPr>
                <w:rFonts w:eastAsia="Times New Roman" w:cs="Times New Roman"/>
                <w:color w:val="000000"/>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CA37F2"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Premiación a grupos artísticos.</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58201D">
        <w:trPr>
          <w:trHeight w:val="600"/>
          <w:jc w:val="center"/>
        </w:trPr>
        <w:tc>
          <w:tcPr>
            <w:tcW w:w="1581" w:type="dxa"/>
            <w:vMerge w:val="restart"/>
            <w:shd w:val="clear" w:color="auto" w:fill="auto"/>
            <w:vAlign w:val="center"/>
            <w:hideMark/>
          </w:tcPr>
          <w:p w:rsidR="00236D78" w:rsidRPr="00236D78" w:rsidRDefault="0016167B" w:rsidP="0016167B">
            <w:pPr>
              <w:spacing w:after="0" w:line="240" w:lineRule="auto"/>
              <w:jc w:val="center"/>
              <w:rPr>
                <w:rFonts w:eastAsia="Times New Roman" w:cs="Times New Roman"/>
                <w:sz w:val="18"/>
                <w:szCs w:val="22"/>
                <w:lang w:val="es-SV" w:eastAsia="es-SV"/>
              </w:rPr>
            </w:pPr>
            <w:r w:rsidRPr="0016167B">
              <w:rPr>
                <w:rFonts w:eastAsia="Times New Roman" w:cs="Times New Roman"/>
                <w:b/>
                <w:sz w:val="18"/>
                <w:szCs w:val="22"/>
                <w:lang w:val="es-SV" w:eastAsia="es-SV"/>
              </w:rPr>
              <w:t>4</w:t>
            </w:r>
            <w:r w:rsidR="00236D78" w:rsidRPr="00236D78">
              <w:rPr>
                <w:rFonts w:eastAsia="Times New Roman" w:cs="Times New Roman"/>
                <w:sz w:val="18"/>
                <w:szCs w:val="22"/>
                <w:lang w:val="es-SV" w:eastAsia="es-SV"/>
              </w:rPr>
              <w:t>. Asistencia en actividades y acciones Administrativas y técnicas de la Municipalidad</w:t>
            </w:r>
          </w:p>
        </w:tc>
        <w:tc>
          <w:tcPr>
            <w:tcW w:w="1644" w:type="dxa"/>
            <w:vMerge w:val="restart"/>
            <w:shd w:val="clear" w:color="auto" w:fill="auto"/>
            <w:vAlign w:val="center"/>
            <w:hideMark/>
          </w:tcPr>
          <w:p w:rsidR="00236D78" w:rsidRPr="00236D78" w:rsidRDefault="0016167B" w:rsidP="0016167B">
            <w:pPr>
              <w:spacing w:after="0" w:line="240" w:lineRule="auto"/>
              <w:jc w:val="center"/>
              <w:rPr>
                <w:rFonts w:eastAsia="Times New Roman" w:cs="Times New Roman"/>
                <w:sz w:val="18"/>
                <w:szCs w:val="22"/>
                <w:lang w:val="es-SV" w:eastAsia="es-SV"/>
              </w:rPr>
            </w:pPr>
            <w:r w:rsidRPr="0016167B">
              <w:rPr>
                <w:rFonts w:eastAsia="Times New Roman" w:cs="Times New Roman"/>
                <w:b/>
                <w:sz w:val="18"/>
                <w:szCs w:val="22"/>
                <w:lang w:val="es-SV" w:eastAsia="es-SV"/>
              </w:rPr>
              <w:t>4</w:t>
            </w:r>
            <w:r w:rsidR="00236D78" w:rsidRPr="0016167B">
              <w:rPr>
                <w:rFonts w:eastAsia="Times New Roman" w:cs="Times New Roman"/>
                <w:b/>
                <w:sz w:val="18"/>
                <w:szCs w:val="22"/>
                <w:lang w:val="es-SV" w:eastAsia="es-SV"/>
              </w:rPr>
              <w:t>.1</w:t>
            </w:r>
            <w:r w:rsidR="00236D78" w:rsidRPr="00236D78">
              <w:rPr>
                <w:rFonts w:eastAsia="Times New Roman" w:cs="Times New Roman"/>
                <w:sz w:val="18"/>
                <w:szCs w:val="22"/>
                <w:lang w:val="es-SV" w:eastAsia="es-SV"/>
              </w:rPr>
              <w:t>. Participación en reuniones con otras instituciones</w:t>
            </w:r>
          </w:p>
        </w:tc>
        <w:tc>
          <w:tcPr>
            <w:tcW w:w="1868" w:type="dxa"/>
            <w:shd w:val="clear" w:color="auto" w:fill="auto"/>
            <w:vAlign w:val="center"/>
            <w:hideMark/>
          </w:tcPr>
          <w:p w:rsidR="00236D78" w:rsidRPr="00236D78" w:rsidRDefault="0016167B" w:rsidP="0016167B">
            <w:pPr>
              <w:spacing w:after="0" w:line="240" w:lineRule="auto"/>
              <w:jc w:val="center"/>
              <w:rPr>
                <w:rFonts w:eastAsia="Times New Roman" w:cs="Times New Roman"/>
                <w:sz w:val="18"/>
                <w:szCs w:val="22"/>
                <w:lang w:val="es-SV" w:eastAsia="es-SV"/>
              </w:rPr>
            </w:pPr>
            <w:r w:rsidRPr="0016167B">
              <w:rPr>
                <w:rFonts w:eastAsia="Times New Roman" w:cs="Times New Roman"/>
                <w:b/>
                <w:sz w:val="18"/>
                <w:szCs w:val="22"/>
                <w:lang w:val="es-SV" w:eastAsia="es-SV"/>
              </w:rPr>
              <w:t>4</w:t>
            </w:r>
            <w:r w:rsidR="00236D78" w:rsidRPr="0016167B">
              <w:rPr>
                <w:rFonts w:eastAsia="Times New Roman" w:cs="Times New Roman"/>
                <w:b/>
                <w:sz w:val="18"/>
                <w:szCs w:val="22"/>
                <w:lang w:val="es-SV" w:eastAsia="es-SV"/>
              </w:rPr>
              <w:t>.1.1</w:t>
            </w:r>
            <w:r w:rsidR="00236D78" w:rsidRPr="00236D78">
              <w:rPr>
                <w:rFonts w:eastAsia="Times New Roman" w:cs="Times New Roman"/>
                <w:sz w:val="18"/>
                <w:szCs w:val="22"/>
                <w:lang w:val="es-SV" w:eastAsia="es-SV"/>
              </w:rPr>
              <w:t>. Participar en reuniones que se deleguen de la municipalidad</w:t>
            </w:r>
            <w:r>
              <w:rPr>
                <w:rFonts w:eastAsia="Times New Roman" w:cs="Times New Roman"/>
                <w:sz w:val="18"/>
                <w:szCs w:val="22"/>
                <w:lang w:val="es-SV" w:eastAsia="es-SV"/>
              </w:rPr>
              <w:t>.</w:t>
            </w:r>
          </w:p>
        </w:tc>
        <w:tc>
          <w:tcPr>
            <w:tcW w:w="1812" w:type="dxa"/>
            <w:vMerge w:val="restart"/>
            <w:shd w:val="clear" w:color="auto" w:fill="auto"/>
            <w:vAlign w:val="center"/>
            <w:hideMark/>
          </w:tcPr>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Número de reuniones asistidas.</w:t>
            </w:r>
          </w:p>
          <w:p w:rsidR="00CB1600" w:rsidRDefault="00CB1600" w:rsidP="00236D78">
            <w:pPr>
              <w:spacing w:after="0" w:line="240" w:lineRule="auto"/>
              <w:rPr>
                <w:rFonts w:eastAsia="Times New Roman" w:cs="Times New Roman"/>
                <w:sz w:val="18"/>
                <w:szCs w:val="22"/>
                <w:lang w:val="es-SV" w:eastAsia="es-SV"/>
              </w:rPr>
            </w:pPr>
          </w:p>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Verificación:</w:t>
            </w:r>
          </w:p>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Convocatorias, listas de asistencia, materi</w:t>
            </w:r>
            <w:r w:rsidR="00CB1600">
              <w:rPr>
                <w:rFonts w:eastAsia="Times New Roman" w:cs="Times New Roman"/>
                <w:sz w:val="18"/>
                <w:szCs w:val="22"/>
                <w:lang w:val="es-SV" w:eastAsia="es-SV"/>
              </w:rPr>
              <w:t>ales de apoyo, fotografías.</w:t>
            </w:r>
          </w:p>
        </w:tc>
        <w:tc>
          <w:tcPr>
            <w:tcW w:w="2507" w:type="dxa"/>
            <w:vMerge w:val="restart"/>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Convocatorias</w:t>
            </w:r>
            <w:r w:rsidR="0016167B">
              <w:rPr>
                <w:rFonts w:eastAsia="Times New Roman" w:cs="Times New Roman"/>
                <w:sz w:val="18"/>
                <w:szCs w:val="22"/>
                <w:lang w:val="es-SV" w:eastAsia="es-SV"/>
              </w:rPr>
              <w:t xml:space="preserve"> nacionales e internacionales</w:t>
            </w:r>
            <w:r w:rsidRPr="00236D78">
              <w:rPr>
                <w:rFonts w:eastAsia="Times New Roman" w:cs="Times New Roman"/>
                <w:sz w:val="18"/>
                <w:szCs w:val="22"/>
                <w:lang w:val="es-SV" w:eastAsia="es-SV"/>
              </w:rPr>
              <w:t>, misiones oficiales</w:t>
            </w:r>
            <w:r w:rsidR="0016167B">
              <w:rPr>
                <w:rFonts w:eastAsia="Times New Roman" w:cs="Times New Roman"/>
                <w:sz w:val="18"/>
                <w:szCs w:val="22"/>
                <w:lang w:val="es-SV" w:eastAsia="es-SV"/>
              </w:rPr>
              <w:t>.</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1511" w:type="dxa"/>
            <w:vMerge w:val="restart"/>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Transporte, viáticos, cámara fotográfica, agenda, cuadernos, lapicero, etc.</w:t>
            </w:r>
          </w:p>
        </w:tc>
        <w:tc>
          <w:tcPr>
            <w:tcW w:w="1596" w:type="dxa"/>
            <w:vMerge w:val="restart"/>
            <w:shd w:val="clear" w:color="auto" w:fill="auto"/>
            <w:vAlign w:val="center"/>
            <w:hideMark/>
          </w:tcPr>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w:t>
            </w:r>
            <w:r w:rsidR="0049044F">
              <w:rPr>
                <w:rFonts w:eastAsia="Times New Roman" w:cs="Times New Roman"/>
                <w:sz w:val="18"/>
                <w:szCs w:val="22"/>
                <w:lang w:val="es-SV" w:eastAsia="es-SV"/>
              </w:rPr>
              <w:t xml:space="preserve"> ISDEM, </w:t>
            </w:r>
            <w:r w:rsidRPr="00236D78">
              <w:rPr>
                <w:rFonts w:eastAsia="Times New Roman" w:cs="Times New Roman"/>
                <w:sz w:val="18"/>
                <w:szCs w:val="22"/>
                <w:lang w:val="es-SV" w:eastAsia="es-SV"/>
              </w:rPr>
              <w:t>ONG</w:t>
            </w:r>
            <w:r w:rsidR="00247548">
              <w:rPr>
                <w:rFonts w:eastAsia="Times New Roman" w:cs="Times New Roman"/>
                <w:sz w:val="18"/>
                <w:szCs w:val="22"/>
                <w:lang w:val="es-SV" w:eastAsia="es-SV"/>
              </w:rPr>
              <w:t>´s</w:t>
            </w:r>
            <w:r w:rsidRPr="00236D78">
              <w:rPr>
                <w:rFonts w:eastAsia="Times New Roman" w:cs="Times New Roman"/>
                <w:sz w:val="18"/>
                <w:szCs w:val="22"/>
                <w:lang w:val="es-SV" w:eastAsia="es-SV"/>
              </w:rPr>
              <w:t>, Ministerios, Universidades</w:t>
            </w:r>
          </w:p>
        </w:tc>
        <w:tc>
          <w:tcPr>
            <w:tcW w:w="1195" w:type="dxa"/>
            <w:vMerge w:val="restart"/>
            <w:shd w:val="clear" w:color="auto" w:fill="auto"/>
            <w:vAlign w:val="center"/>
            <w:hideMark/>
          </w:tcPr>
          <w:p w:rsidR="00236D78" w:rsidRPr="00236D78" w:rsidRDefault="00236D78" w:rsidP="0049044F">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2</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vMerge w:val="restart"/>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C35F2D">
        <w:trPr>
          <w:trHeight w:val="1209"/>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shd w:val="clear" w:color="auto" w:fill="auto"/>
            <w:vAlign w:val="center"/>
            <w:hideMark/>
          </w:tcPr>
          <w:p w:rsidR="00236D78" w:rsidRPr="00236D78" w:rsidRDefault="0016167B" w:rsidP="0016167B">
            <w:pPr>
              <w:spacing w:after="0" w:line="240" w:lineRule="auto"/>
              <w:jc w:val="center"/>
              <w:rPr>
                <w:rFonts w:eastAsia="Times New Roman" w:cs="Times New Roman"/>
                <w:sz w:val="18"/>
                <w:szCs w:val="22"/>
                <w:lang w:val="es-SV" w:eastAsia="es-SV"/>
              </w:rPr>
            </w:pPr>
            <w:r>
              <w:rPr>
                <w:rFonts w:eastAsia="Times New Roman" w:cs="Times New Roman"/>
                <w:b/>
                <w:sz w:val="18"/>
                <w:szCs w:val="22"/>
                <w:lang w:val="es-SV" w:eastAsia="es-SV"/>
              </w:rPr>
              <w:t>4</w:t>
            </w:r>
            <w:r w:rsidR="00236D78" w:rsidRPr="0016167B">
              <w:rPr>
                <w:rFonts w:eastAsia="Times New Roman" w:cs="Times New Roman"/>
                <w:b/>
                <w:sz w:val="18"/>
                <w:szCs w:val="22"/>
                <w:lang w:val="es-SV" w:eastAsia="es-SV"/>
              </w:rPr>
              <w:t>.1.2</w:t>
            </w:r>
            <w:r w:rsidR="00236D78" w:rsidRPr="00236D78">
              <w:rPr>
                <w:rFonts w:eastAsia="Times New Roman" w:cs="Times New Roman"/>
                <w:sz w:val="18"/>
                <w:szCs w:val="22"/>
                <w:lang w:val="es-SV" w:eastAsia="es-SV"/>
              </w:rPr>
              <w:t>. Participar en reuniones propias del trabajo de la unidad</w:t>
            </w:r>
            <w:r>
              <w:rPr>
                <w:rFonts w:eastAsia="Times New Roman" w:cs="Times New Roman"/>
                <w:sz w:val="18"/>
                <w:szCs w:val="22"/>
                <w:lang w:val="es-SV" w:eastAsia="es-SV"/>
              </w:rPr>
              <w:t>.</w:t>
            </w: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color w:val="FF0000"/>
                <w:sz w:val="18"/>
                <w:szCs w:val="22"/>
                <w:lang w:val="es-SV" w:eastAsia="es-SV"/>
              </w:rPr>
            </w:pPr>
            <w:r w:rsidRPr="00236D78">
              <w:rPr>
                <w:rFonts w:eastAsia="Times New Roman" w:cs="Times New Roman"/>
                <w:color w:val="FF0000"/>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FB3D76">
        <w:trPr>
          <w:trHeight w:val="1685"/>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.2</w:t>
            </w:r>
            <w:r w:rsidR="00E23D86">
              <w:rPr>
                <w:rFonts w:eastAsia="Times New Roman" w:cs="Times New Roman"/>
                <w:sz w:val="18"/>
                <w:szCs w:val="22"/>
                <w:lang w:val="es-SV" w:eastAsia="es-SV"/>
              </w:rPr>
              <w:t>.</w:t>
            </w:r>
            <w:r w:rsidR="00236D78" w:rsidRPr="00236D78">
              <w:rPr>
                <w:rFonts w:eastAsia="Times New Roman" w:cs="Times New Roman"/>
                <w:sz w:val="18"/>
                <w:szCs w:val="22"/>
                <w:lang w:val="es-SV" w:eastAsia="es-SV"/>
              </w:rPr>
              <w:t>Participación en jornadas de formación profesional</w:t>
            </w:r>
          </w:p>
        </w:tc>
        <w:tc>
          <w:tcPr>
            <w:tcW w:w="1868"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.2.1</w:t>
            </w:r>
            <w:r w:rsidR="00236D78" w:rsidRPr="00236D78">
              <w:rPr>
                <w:rFonts w:eastAsia="Times New Roman" w:cs="Times New Roman"/>
                <w:sz w:val="18"/>
                <w:szCs w:val="22"/>
                <w:lang w:val="es-SV" w:eastAsia="es-SV"/>
              </w:rPr>
              <w:t>. Participación en seminarios, capacitaciones, diplomados y otros</w:t>
            </w:r>
          </w:p>
        </w:tc>
        <w:tc>
          <w:tcPr>
            <w:tcW w:w="1812" w:type="dxa"/>
            <w:shd w:val="clear" w:color="auto" w:fill="auto"/>
            <w:vAlign w:val="center"/>
            <w:hideMark/>
          </w:tcPr>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Convocatorias, listas de asistencia, fotografías, diplomas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Desarrollo de seminarios, capacitaciones, diplomados y otros</w:t>
            </w:r>
            <w:r w:rsidR="00CB1600">
              <w:rPr>
                <w:rFonts w:eastAsia="Times New Roman" w:cs="Times New Roman"/>
                <w:sz w:val="18"/>
                <w:szCs w:val="22"/>
                <w:lang w:val="es-SV" w:eastAsia="es-SV"/>
              </w:rPr>
              <w:t>.</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shd w:val="clear" w:color="auto" w:fill="auto"/>
            <w:vAlign w:val="center"/>
            <w:hideMark/>
          </w:tcPr>
          <w:p w:rsidR="00236D78" w:rsidRPr="00236D78" w:rsidRDefault="00236D78" w:rsidP="00FB3D7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Transporte, viáticos, cámara fotográfica, agenda, cuadernos, lapicero, etc.</w:t>
            </w:r>
          </w:p>
        </w:tc>
        <w:tc>
          <w:tcPr>
            <w:tcW w:w="1596" w:type="dxa"/>
            <w:shd w:val="clear" w:color="auto" w:fill="auto"/>
            <w:vAlign w:val="center"/>
            <w:hideMark/>
          </w:tcPr>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w:t>
            </w:r>
            <w:r w:rsidR="00247548">
              <w:rPr>
                <w:rFonts w:eastAsia="Times New Roman" w:cs="Times New Roman"/>
                <w:sz w:val="18"/>
                <w:szCs w:val="22"/>
                <w:lang w:val="es-SV" w:eastAsia="es-SV"/>
              </w:rPr>
              <w:t>´s</w:t>
            </w:r>
            <w:r w:rsidRPr="00236D78">
              <w:rPr>
                <w:rFonts w:eastAsia="Times New Roman" w:cs="Times New Roman"/>
                <w:sz w:val="18"/>
                <w:szCs w:val="22"/>
                <w:lang w:val="es-SV" w:eastAsia="es-SV"/>
              </w:rPr>
              <w:t>, Ministerios, Universidades</w:t>
            </w:r>
          </w:p>
        </w:tc>
        <w:tc>
          <w:tcPr>
            <w:tcW w:w="1195" w:type="dxa"/>
            <w:shd w:val="clear" w:color="auto" w:fill="auto"/>
            <w:noWrap/>
            <w:vAlign w:val="center"/>
            <w:hideMark/>
          </w:tcPr>
          <w:p w:rsidR="00236D78" w:rsidRPr="00236D78" w:rsidRDefault="00236D78" w:rsidP="0049044F">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3</w:t>
            </w:r>
            <w:r w:rsidRPr="00236D78">
              <w:rPr>
                <w:rFonts w:eastAsia="Times New Roman" w:cs="Times New Roman"/>
                <w:sz w:val="18"/>
                <w:szCs w:val="22"/>
                <w:lang w:val="es-SV" w:eastAsia="es-SV"/>
              </w:rPr>
              <w:t xml:space="preserve">00.00 </w:t>
            </w:r>
          </w:p>
        </w:tc>
        <w:tc>
          <w:tcPr>
            <w:tcW w:w="1071"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CA37F2">
        <w:trPr>
          <w:trHeight w:val="1271"/>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.3.</w:t>
            </w:r>
            <w:r w:rsidR="00236D78" w:rsidRPr="00236D78">
              <w:rPr>
                <w:rFonts w:eastAsia="Times New Roman" w:cs="Times New Roman"/>
                <w:sz w:val="18"/>
                <w:szCs w:val="22"/>
                <w:lang w:val="es-SV" w:eastAsia="es-SV"/>
              </w:rPr>
              <w:t xml:space="preserve"> Práctica de Inspecciones de carácter ambiental</w:t>
            </w:r>
          </w:p>
        </w:tc>
        <w:tc>
          <w:tcPr>
            <w:tcW w:w="1868"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.3.1</w:t>
            </w:r>
            <w:r w:rsidR="00236D78" w:rsidRPr="00236D78">
              <w:rPr>
                <w:rFonts w:eastAsia="Times New Roman" w:cs="Times New Roman"/>
                <w:sz w:val="18"/>
                <w:szCs w:val="22"/>
                <w:lang w:val="es-SV" w:eastAsia="es-SV"/>
              </w:rPr>
              <w:t>. Realización de Visitas a los lugares afectados</w:t>
            </w:r>
          </w:p>
        </w:tc>
        <w:tc>
          <w:tcPr>
            <w:tcW w:w="1812" w:type="dxa"/>
            <w:shd w:val="clear" w:color="auto" w:fill="auto"/>
            <w:vAlign w:val="center"/>
            <w:hideMark/>
          </w:tcPr>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Denuncias, fotografías, actas de inspección</w:t>
            </w:r>
          </w:p>
        </w:tc>
        <w:tc>
          <w:tcPr>
            <w:tcW w:w="2507" w:type="dxa"/>
            <w:shd w:val="clear" w:color="auto" w:fill="auto"/>
            <w:vAlign w:val="center"/>
            <w:hideMark/>
          </w:tcPr>
          <w:p w:rsidR="00236D78" w:rsidRPr="00236D78" w:rsidRDefault="00CB1600" w:rsidP="00635C41">
            <w:pPr>
              <w:spacing w:after="0" w:line="240" w:lineRule="auto"/>
              <w:rPr>
                <w:rFonts w:eastAsia="Times New Roman" w:cs="Times New Roman"/>
                <w:sz w:val="18"/>
                <w:szCs w:val="22"/>
                <w:lang w:val="es-SV" w:eastAsia="es-SV"/>
              </w:rPr>
            </w:pPr>
            <w:r>
              <w:rPr>
                <w:rFonts w:eastAsia="Times New Roman" w:cs="Times New Roman"/>
                <w:sz w:val="18"/>
                <w:szCs w:val="22"/>
                <w:lang w:val="es-SV" w:eastAsia="es-SV"/>
              </w:rPr>
              <w:t>E</w:t>
            </w:r>
            <w:r w:rsidR="00236D78" w:rsidRPr="00236D78">
              <w:rPr>
                <w:rFonts w:eastAsia="Times New Roman" w:cs="Times New Roman"/>
                <w:sz w:val="18"/>
                <w:szCs w:val="22"/>
                <w:lang w:val="es-SV" w:eastAsia="es-SV"/>
              </w:rPr>
              <w:t>laboración de informe al Concejo de los resultados de la inspección</w:t>
            </w:r>
            <w:r>
              <w:rPr>
                <w:rFonts w:eastAsia="Times New Roman" w:cs="Times New Roman"/>
                <w:sz w:val="18"/>
                <w:szCs w:val="22"/>
                <w:lang w:val="es-SV" w:eastAsia="es-SV"/>
              </w:rPr>
              <w:t>.</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shd w:val="clear" w:color="auto" w:fill="auto"/>
            <w:vAlign w:val="center"/>
            <w:hideMark/>
          </w:tcPr>
          <w:p w:rsidR="00236D78" w:rsidRPr="00236D78" w:rsidRDefault="00236D78" w:rsidP="00C96F4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Tinta, impresora, transporte, cámara, GPS, tabla de campo, </w:t>
            </w:r>
            <w:r w:rsidR="00C96F4E">
              <w:rPr>
                <w:rFonts w:eastAsia="Times New Roman" w:cs="Times New Roman"/>
                <w:sz w:val="18"/>
                <w:szCs w:val="22"/>
                <w:lang w:val="es-SV" w:eastAsia="es-SV"/>
              </w:rPr>
              <w:t>libreta</w:t>
            </w:r>
            <w:r w:rsidRPr="00236D78">
              <w:rPr>
                <w:rFonts w:eastAsia="Times New Roman" w:cs="Times New Roman"/>
                <w:sz w:val="18"/>
                <w:szCs w:val="22"/>
                <w:lang w:val="es-SV" w:eastAsia="es-SV"/>
              </w:rPr>
              <w:t>, lapicero, etc.</w:t>
            </w:r>
          </w:p>
        </w:tc>
        <w:tc>
          <w:tcPr>
            <w:tcW w:w="1596"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w:t>
            </w:r>
          </w:p>
        </w:tc>
        <w:tc>
          <w:tcPr>
            <w:tcW w:w="1195"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2</w:t>
            </w:r>
            <w:r w:rsidRPr="00236D78">
              <w:rPr>
                <w:rFonts w:eastAsia="Times New Roman" w:cs="Times New Roman"/>
                <w:sz w:val="18"/>
                <w:szCs w:val="22"/>
                <w:lang w:val="es-SV" w:eastAsia="es-SV"/>
              </w:rPr>
              <w:t xml:space="preserve">00.00 </w:t>
            </w:r>
          </w:p>
        </w:tc>
        <w:tc>
          <w:tcPr>
            <w:tcW w:w="1071"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Unidad Ambiental</w:t>
            </w:r>
          </w:p>
        </w:tc>
      </w:tr>
      <w:tr w:rsidR="00236D78" w:rsidRPr="005D626C" w:rsidTr="00C35F2D">
        <w:trPr>
          <w:trHeight w:val="1409"/>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.4.</w:t>
            </w:r>
            <w:r w:rsidR="00236D78" w:rsidRPr="00236D78">
              <w:rPr>
                <w:rFonts w:eastAsia="Times New Roman" w:cs="Times New Roman"/>
                <w:sz w:val="18"/>
                <w:szCs w:val="22"/>
                <w:lang w:val="es-SV" w:eastAsia="es-SV"/>
              </w:rPr>
              <w:t xml:space="preserve"> </w:t>
            </w:r>
            <w:r>
              <w:rPr>
                <w:rFonts w:eastAsia="Times New Roman" w:cs="Times New Roman"/>
                <w:sz w:val="18"/>
                <w:szCs w:val="22"/>
                <w:lang w:val="es-SV" w:eastAsia="es-SV"/>
              </w:rPr>
              <w:t>Mejorar las acciones de gestión de riesgos de desastres naturales.</w:t>
            </w:r>
          </w:p>
        </w:tc>
        <w:tc>
          <w:tcPr>
            <w:tcW w:w="1868" w:type="dxa"/>
            <w:shd w:val="clear" w:color="auto" w:fill="auto"/>
            <w:vAlign w:val="center"/>
            <w:hideMark/>
          </w:tcPr>
          <w:p w:rsidR="00236D78" w:rsidRPr="00236D78" w:rsidRDefault="00CB1600" w:rsidP="00CB1600">
            <w:pPr>
              <w:spacing w:after="0" w:line="240" w:lineRule="auto"/>
              <w:jc w:val="center"/>
              <w:rPr>
                <w:rFonts w:eastAsia="Times New Roman" w:cs="Times New Roman"/>
                <w:sz w:val="18"/>
                <w:szCs w:val="22"/>
                <w:lang w:val="es-SV" w:eastAsia="es-SV"/>
              </w:rPr>
            </w:pPr>
            <w:r w:rsidRPr="00CB1600">
              <w:rPr>
                <w:rFonts w:eastAsia="Times New Roman" w:cs="Times New Roman"/>
                <w:b/>
                <w:sz w:val="18"/>
                <w:szCs w:val="22"/>
                <w:lang w:val="es-SV" w:eastAsia="es-SV"/>
              </w:rPr>
              <w:t>4</w:t>
            </w:r>
            <w:r w:rsidR="00236D78" w:rsidRPr="00CB1600">
              <w:rPr>
                <w:rFonts w:eastAsia="Times New Roman" w:cs="Times New Roman"/>
                <w:b/>
                <w:sz w:val="18"/>
                <w:szCs w:val="22"/>
                <w:lang w:val="es-SV" w:eastAsia="es-SV"/>
              </w:rPr>
              <w:t>.4.1</w:t>
            </w:r>
            <w:r w:rsidR="00236D78" w:rsidRPr="00236D78">
              <w:rPr>
                <w:rFonts w:eastAsia="Times New Roman" w:cs="Times New Roman"/>
                <w:sz w:val="18"/>
                <w:szCs w:val="22"/>
                <w:lang w:val="es-SV" w:eastAsia="es-SV"/>
              </w:rPr>
              <w:t xml:space="preserve">. Apoyar el trabajo de </w:t>
            </w:r>
            <w:r>
              <w:rPr>
                <w:rFonts w:eastAsia="Times New Roman" w:cs="Times New Roman"/>
                <w:sz w:val="18"/>
                <w:szCs w:val="22"/>
                <w:lang w:val="es-SV" w:eastAsia="es-SV"/>
              </w:rPr>
              <w:t>la comisión municipal de protección civil.</w:t>
            </w:r>
          </w:p>
        </w:tc>
        <w:tc>
          <w:tcPr>
            <w:tcW w:w="1812" w:type="dxa"/>
            <w:shd w:val="clear" w:color="auto" w:fill="auto"/>
            <w:vAlign w:val="center"/>
            <w:hideMark/>
          </w:tcPr>
          <w:p w:rsidR="00236D78" w:rsidRPr="00236D78" w:rsidRDefault="00236D78" w:rsidP="00CB1600">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Convocatorias, listas de asistencia,</w:t>
            </w:r>
            <w:r w:rsidR="00CB1600">
              <w:rPr>
                <w:rFonts w:eastAsia="Times New Roman" w:cs="Times New Roman"/>
                <w:sz w:val="18"/>
                <w:szCs w:val="22"/>
                <w:lang w:val="es-SV" w:eastAsia="es-SV"/>
              </w:rPr>
              <w:t xml:space="preserve"> ayuda memoria,</w:t>
            </w:r>
            <w:r w:rsidRPr="00236D78">
              <w:rPr>
                <w:rFonts w:eastAsia="Times New Roman" w:cs="Times New Roman"/>
                <w:sz w:val="18"/>
                <w:szCs w:val="22"/>
                <w:lang w:val="es-SV" w:eastAsia="es-SV"/>
              </w:rPr>
              <w:t xml:space="preserve"> fotografías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Desarrollo de Actividades en conjunto</w:t>
            </w:r>
            <w:r w:rsidR="00CB1600">
              <w:rPr>
                <w:rFonts w:eastAsia="Times New Roman" w:cs="Times New Roman"/>
                <w:sz w:val="18"/>
                <w:szCs w:val="22"/>
                <w:lang w:val="es-SV" w:eastAsia="es-SV"/>
              </w:rPr>
              <w:t>.</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shd w:val="clear" w:color="auto" w:fill="auto"/>
            <w:vAlign w:val="center"/>
            <w:hideMark/>
          </w:tcPr>
          <w:p w:rsidR="00236D78" w:rsidRPr="00236D78" w:rsidRDefault="00FB3D76" w:rsidP="00C96F4E">
            <w:pPr>
              <w:spacing w:after="0" w:line="240" w:lineRule="auto"/>
              <w:jc w:val="center"/>
              <w:rPr>
                <w:rFonts w:eastAsia="Times New Roman" w:cs="Times New Roman"/>
                <w:sz w:val="18"/>
                <w:szCs w:val="22"/>
                <w:lang w:val="es-SV" w:eastAsia="es-SV"/>
              </w:rPr>
            </w:pPr>
            <w:r>
              <w:rPr>
                <w:rFonts w:eastAsia="Times New Roman" w:cs="Times New Roman"/>
                <w:sz w:val="18"/>
                <w:szCs w:val="22"/>
                <w:lang w:val="es-SV" w:eastAsia="es-SV"/>
              </w:rPr>
              <w:t>Transporte,</w:t>
            </w:r>
            <w:r w:rsidR="00236D78" w:rsidRPr="00236D78">
              <w:rPr>
                <w:rFonts w:eastAsia="Times New Roman" w:cs="Times New Roman"/>
                <w:sz w:val="18"/>
                <w:szCs w:val="22"/>
                <w:lang w:val="es-SV" w:eastAsia="es-SV"/>
              </w:rPr>
              <w:t xml:space="preserve"> cámar</w:t>
            </w:r>
            <w:r>
              <w:rPr>
                <w:rFonts w:eastAsia="Times New Roman" w:cs="Times New Roman"/>
                <w:sz w:val="18"/>
                <w:szCs w:val="22"/>
                <w:lang w:val="es-SV" w:eastAsia="es-SV"/>
              </w:rPr>
              <w:t xml:space="preserve">a fotográfica, agenda, </w:t>
            </w:r>
            <w:r w:rsidR="00236D78" w:rsidRPr="00236D78">
              <w:rPr>
                <w:rFonts w:eastAsia="Times New Roman" w:cs="Times New Roman"/>
                <w:sz w:val="18"/>
                <w:szCs w:val="22"/>
                <w:lang w:val="es-SV" w:eastAsia="es-SV"/>
              </w:rPr>
              <w:t xml:space="preserve"> Material didáctico, etc.</w:t>
            </w:r>
          </w:p>
        </w:tc>
        <w:tc>
          <w:tcPr>
            <w:tcW w:w="1596" w:type="dxa"/>
            <w:shd w:val="clear" w:color="auto" w:fill="auto"/>
            <w:vAlign w:val="center"/>
            <w:hideMark/>
          </w:tcPr>
          <w:p w:rsidR="00236D78" w:rsidRPr="00236D78" w:rsidRDefault="00FB3D76"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w:t>
            </w:r>
          </w:p>
        </w:tc>
        <w:tc>
          <w:tcPr>
            <w:tcW w:w="1195"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w:t>
            </w:r>
            <w:r w:rsidR="00DD1596">
              <w:rPr>
                <w:rFonts w:eastAsia="Times New Roman" w:cs="Times New Roman"/>
                <w:sz w:val="18"/>
                <w:szCs w:val="22"/>
                <w:lang w:val="es-SV" w:eastAsia="es-SV"/>
              </w:rPr>
              <w:t>2</w:t>
            </w:r>
            <w:r w:rsidRPr="00236D78">
              <w:rPr>
                <w:rFonts w:eastAsia="Times New Roman" w:cs="Times New Roman"/>
                <w:sz w:val="18"/>
                <w:szCs w:val="22"/>
                <w:lang w:val="es-SV" w:eastAsia="es-SV"/>
              </w:rPr>
              <w:t xml:space="preserve">00.00 </w:t>
            </w:r>
          </w:p>
        </w:tc>
        <w:tc>
          <w:tcPr>
            <w:tcW w:w="1071"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Unidad Ambiental, Unidades Municipales</w:t>
            </w:r>
          </w:p>
        </w:tc>
      </w:tr>
      <w:tr w:rsidR="00236D78" w:rsidRPr="005D626C" w:rsidTr="0058201D">
        <w:trPr>
          <w:trHeight w:val="690"/>
          <w:jc w:val="center"/>
        </w:trPr>
        <w:tc>
          <w:tcPr>
            <w:tcW w:w="1581" w:type="dxa"/>
            <w:vMerge w:val="restart"/>
            <w:shd w:val="clear" w:color="auto" w:fill="auto"/>
            <w:vAlign w:val="center"/>
            <w:hideMark/>
          </w:tcPr>
          <w:p w:rsidR="00236D78" w:rsidRPr="00236D78" w:rsidRDefault="00C96F4E" w:rsidP="00C96F4E">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t>5</w:t>
            </w:r>
            <w:r w:rsidR="00236D78" w:rsidRPr="00C96F4E">
              <w:rPr>
                <w:rFonts w:eastAsia="Times New Roman" w:cs="Times New Roman"/>
                <w:b/>
                <w:sz w:val="18"/>
                <w:szCs w:val="22"/>
                <w:lang w:val="es-SV" w:eastAsia="es-SV"/>
              </w:rPr>
              <w:t>.</w:t>
            </w:r>
            <w:r w:rsidR="00236D78" w:rsidRPr="00236D78">
              <w:rPr>
                <w:rFonts w:eastAsia="Times New Roman" w:cs="Times New Roman"/>
                <w:sz w:val="18"/>
                <w:szCs w:val="22"/>
                <w:lang w:val="es-SV" w:eastAsia="es-SV"/>
              </w:rPr>
              <w:t xml:space="preserve"> Apoyar la seguridad alimentaria de </w:t>
            </w:r>
            <w:r w:rsidR="00236D78" w:rsidRPr="00236D78">
              <w:rPr>
                <w:rFonts w:eastAsia="Times New Roman" w:cs="Times New Roman"/>
                <w:sz w:val="18"/>
                <w:szCs w:val="22"/>
                <w:lang w:val="es-SV" w:eastAsia="es-SV"/>
              </w:rPr>
              <w:lastRenderedPageBreak/>
              <w:t>la población del municipio.</w:t>
            </w:r>
          </w:p>
        </w:tc>
        <w:tc>
          <w:tcPr>
            <w:tcW w:w="1644" w:type="dxa"/>
            <w:vMerge w:val="restart"/>
            <w:shd w:val="clear" w:color="auto" w:fill="auto"/>
            <w:vAlign w:val="center"/>
            <w:hideMark/>
          </w:tcPr>
          <w:p w:rsidR="00236D78" w:rsidRPr="00236D78" w:rsidRDefault="00C96F4E" w:rsidP="00247548">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lastRenderedPageBreak/>
              <w:t>5</w:t>
            </w:r>
            <w:r w:rsidR="00236D78" w:rsidRPr="00C96F4E">
              <w:rPr>
                <w:rFonts w:eastAsia="Times New Roman" w:cs="Times New Roman"/>
                <w:b/>
                <w:sz w:val="18"/>
                <w:szCs w:val="22"/>
                <w:lang w:val="es-SV" w:eastAsia="es-SV"/>
              </w:rPr>
              <w:t>.1</w:t>
            </w:r>
            <w:r w:rsidR="00236D78" w:rsidRPr="00236D78">
              <w:rPr>
                <w:rFonts w:eastAsia="Times New Roman" w:cs="Times New Roman"/>
                <w:sz w:val="18"/>
                <w:szCs w:val="22"/>
                <w:lang w:val="es-SV" w:eastAsia="es-SV"/>
              </w:rPr>
              <w:t xml:space="preserve">. Fomento de la diversificación de la </w:t>
            </w:r>
            <w:r w:rsidR="00236D78" w:rsidRPr="00236D78">
              <w:rPr>
                <w:rFonts w:eastAsia="Times New Roman" w:cs="Times New Roman"/>
                <w:sz w:val="18"/>
                <w:szCs w:val="22"/>
                <w:lang w:val="es-SV" w:eastAsia="es-SV"/>
              </w:rPr>
              <w:lastRenderedPageBreak/>
              <w:t>Alimentación de las familias</w:t>
            </w:r>
          </w:p>
        </w:tc>
        <w:tc>
          <w:tcPr>
            <w:tcW w:w="1868" w:type="dxa"/>
            <w:vMerge w:val="restart"/>
            <w:shd w:val="clear" w:color="auto" w:fill="auto"/>
            <w:vAlign w:val="center"/>
            <w:hideMark/>
          </w:tcPr>
          <w:p w:rsidR="00236D78" w:rsidRPr="00236D78" w:rsidRDefault="00C96F4E" w:rsidP="00247548">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lastRenderedPageBreak/>
              <w:t>5</w:t>
            </w:r>
            <w:r w:rsidR="00236D78" w:rsidRPr="00C96F4E">
              <w:rPr>
                <w:rFonts w:eastAsia="Times New Roman" w:cs="Times New Roman"/>
                <w:b/>
                <w:sz w:val="18"/>
                <w:szCs w:val="22"/>
                <w:lang w:val="es-SV" w:eastAsia="es-SV"/>
              </w:rPr>
              <w:t>.1.1</w:t>
            </w:r>
            <w:r w:rsidR="00236D78" w:rsidRPr="00236D78">
              <w:rPr>
                <w:rFonts w:eastAsia="Times New Roman" w:cs="Times New Roman"/>
                <w:sz w:val="18"/>
                <w:szCs w:val="22"/>
                <w:lang w:val="es-SV" w:eastAsia="es-SV"/>
              </w:rPr>
              <w:t xml:space="preserve">. Dotar de insumos a las familias y centros </w:t>
            </w:r>
            <w:r w:rsidR="00236D78" w:rsidRPr="00236D78">
              <w:rPr>
                <w:rFonts w:eastAsia="Times New Roman" w:cs="Times New Roman"/>
                <w:sz w:val="18"/>
                <w:szCs w:val="22"/>
                <w:lang w:val="es-SV" w:eastAsia="es-SV"/>
              </w:rPr>
              <w:lastRenderedPageBreak/>
              <w:t>escolares para el establecimiento de huertos con el involucramiento de hombres, mujeres y jóvenes escolares.</w:t>
            </w:r>
          </w:p>
        </w:tc>
        <w:tc>
          <w:tcPr>
            <w:tcW w:w="1812" w:type="dxa"/>
            <w:vMerge w:val="restart"/>
            <w:shd w:val="clear" w:color="auto" w:fill="auto"/>
            <w:vAlign w:val="center"/>
            <w:hideMark/>
          </w:tcPr>
          <w:p w:rsidR="00236D78" w:rsidRPr="00236D78" w:rsidRDefault="00236D78" w:rsidP="00C96F4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 xml:space="preserve">Indicador: Cantidad de </w:t>
            </w:r>
            <w:r w:rsidRPr="00236D78">
              <w:rPr>
                <w:rFonts w:eastAsia="Times New Roman" w:cs="Times New Roman"/>
                <w:sz w:val="18"/>
                <w:szCs w:val="22"/>
                <w:lang w:val="es-SV" w:eastAsia="es-SV"/>
              </w:rPr>
              <w:lastRenderedPageBreak/>
              <w:t>insumos entregados</w:t>
            </w:r>
          </w:p>
          <w:p w:rsidR="00236D78" w:rsidRPr="00236D78" w:rsidRDefault="00236D78" w:rsidP="00236D78">
            <w:pPr>
              <w:spacing w:after="0" w:line="240" w:lineRule="auto"/>
              <w:rPr>
                <w:rFonts w:eastAsia="Times New Roman" w:cs="Times New Roman"/>
                <w:sz w:val="18"/>
                <w:szCs w:val="22"/>
                <w:lang w:val="es-SV" w:eastAsia="es-SV"/>
              </w:rPr>
            </w:pPr>
          </w:p>
          <w:p w:rsidR="00236D78" w:rsidRPr="00236D78" w:rsidRDefault="00236D78" w:rsidP="00C96F4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 Listas de entrega, fotografías,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Compra y recolección de insumos</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236D78" w:rsidP="00A32DD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Transporte, viáticos, cámara </w:t>
            </w:r>
            <w:r w:rsidRPr="00236D78">
              <w:rPr>
                <w:rFonts w:eastAsia="Times New Roman" w:cs="Times New Roman"/>
                <w:sz w:val="18"/>
                <w:szCs w:val="22"/>
                <w:lang w:val="es-SV" w:eastAsia="es-SV"/>
              </w:rPr>
              <w:lastRenderedPageBreak/>
              <w:t>fotográfica, libreta, lapicero, GPS, Material didáctico, etc.</w:t>
            </w:r>
          </w:p>
        </w:tc>
        <w:tc>
          <w:tcPr>
            <w:tcW w:w="1596"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 xml:space="preserve">Alcaldía Municipal, </w:t>
            </w:r>
            <w:r w:rsidRPr="00236D78">
              <w:rPr>
                <w:rFonts w:eastAsia="Times New Roman" w:cs="Times New Roman"/>
                <w:sz w:val="18"/>
                <w:szCs w:val="22"/>
                <w:lang w:val="es-SV" w:eastAsia="es-SV"/>
              </w:rPr>
              <w:lastRenderedPageBreak/>
              <w:t>Fundación EDUCO,</w:t>
            </w:r>
          </w:p>
        </w:tc>
        <w:tc>
          <w:tcPr>
            <w:tcW w:w="1195"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lastRenderedPageBreak/>
              <w:t xml:space="preserve"> $              </w:t>
            </w:r>
            <w:r w:rsidR="00DD1596">
              <w:rPr>
                <w:rFonts w:eastAsia="Times New Roman" w:cs="Times New Roman"/>
                <w:sz w:val="18"/>
                <w:szCs w:val="22"/>
                <w:lang w:val="es-SV" w:eastAsia="es-SV"/>
              </w:rPr>
              <w:t>5</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vMerge w:val="restart"/>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xml:space="preserve">Concejo Municipal, </w:t>
            </w:r>
            <w:r w:rsidRPr="00236D78">
              <w:rPr>
                <w:rFonts w:eastAsia="Times New Roman" w:cs="Times New Roman"/>
                <w:sz w:val="18"/>
                <w:szCs w:val="22"/>
                <w:lang w:val="es-SV" w:eastAsia="es-SV"/>
              </w:rPr>
              <w:lastRenderedPageBreak/>
              <w:t>Unidad Ambiental</w:t>
            </w:r>
          </w:p>
        </w:tc>
      </w:tr>
      <w:tr w:rsidR="00236D78" w:rsidRPr="005D626C" w:rsidTr="00C96F4E">
        <w:trPr>
          <w:trHeight w:val="1495"/>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Entrega de semillas e insumos agrícolas a beneficiarios y beneficiarias.</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C96F4E">
        <w:trPr>
          <w:trHeight w:val="600"/>
          <w:jc w:val="center"/>
        </w:trPr>
        <w:tc>
          <w:tcPr>
            <w:tcW w:w="1581" w:type="dxa"/>
            <w:vMerge w:val="restart"/>
            <w:shd w:val="clear" w:color="auto" w:fill="auto"/>
            <w:vAlign w:val="center"/>
            <w:hideMark/>
          </w:tcPr>
          <w:p w:rsidR="00236D78" w:rsidRPr="00236D78" w:rsidRDefault="00C96F4E" w:rsidP="00C96F4E">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lastRenderedPageBreak/>
              <w:t>6</w:t>
            </w:r>
            <w:r w:rsidR="00236D78" w:rsidRPr="00236D78">
              <w:rPr>
                <w:rFonts w:eastAsia="Times New Roman" w:cs="Times New Roman"/>
                <w:sz w:val="18"/>
                <w:szCs w:val="22"/>
                <w:lang w:val="es-SV" w:eastAsia="es-SV"/>
              </w:rPr>
              <w:t>. Fortalecimiento Institucional</w:t>
            </w:r>
          </w:p>
        </w:tc>
        <w:tc>
          <w:tcPr>
            <w:tcW w:w="1644" w:type="dxa"/>
            <w:vMerge w:val="restart"/>
            <w:shd w:val="clear" w:color="auto" w:fill="auto"/>
            <w:vAlign w:val="center"/>
            <w:hideMark/>
          </w:tcPr>
          <w:p w:rsidR="00236D78" w:rsidRPr="00236D78" w:rsidRDefault="00C96F4E" w:rsidP="00247548">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t>6</w:t>
            </w:r>
            <w:r w:rsidR="00236D78" w:rsidRPr="00C96F4E">
              <w:rPr>
                <w:rFonts w:eastAsia="Times New Roman" w:cs="Times New Roman"/>
                <w:b/>
                <w:sz w:val="18"/>
                <w:szCs w:val="22"/>
                <w:lang w:val="es-SV" w:eastAsia="es-SV"/>
              </w:rPr>
              <w:t>.1</w:t>
            </w:r>
            <w:r w:rsidR="00236D78" w:rsidRPr="00236D78">
              <w:rPr>
                <w:rFonts w:eastAsia="Times New Roman" w:cs="Times New Roman"/>
                <w:sz w:val="18"/>
                <w:szCs w:val="22"/>
                <w:lang w:val="es-SV" w:eastAsia="es-SV"/>
              </w:rPr>
              <w:t>. Dotar a la unidad ambiental de las herramientas y materiales necesarios para su funcionamiento</w:t>
            </w:r>
            <w:r w:rsidR="00247548">
              <w:rPr>
                <w:rFonts w:eastAsia="Times New Roman" w:cs="Times New Roman"/>
                <w:sz w:val="18"/>
                <w:szCs w:val="22"/>
                <w:lang w:val="es-SV" w:eastAsia="es-SV"/>
              </w:rPr>
              <w:t>.</w:t>
            </w:r>
          </w:p>
        </w:tc>
        <w:tc>
          <w:tcPr>
            <w:tcW w:w="1868" w:type="dxa"/>
            <w:vMerge w:val="restart"/>
            <w:shd w:val="clear" w:color="auto" w:fill="auto"/>
            <w:vAlign w:val="center"/>
            <w:hideMark/>
          </w:tcPr>
          <w:p w:rsidR="00236D78" w:rsidRPr="00236D78" w:rsidRDefault="00C96F4E" w:rsidP="00247548">
            <w:pPr>
              <w:spacing w:after="0" w:line="240" w:lineRule="auto"/>
              <w:jc w:val="center"/>
              <w:rPr>
                <w:rFonts w:eastAsia="Times New Roman" w:cs="Times New Roman"/>
                <w:sz w:val="18"/>
                <w:szCs w:val="22"/>
                <w:lang w:val="es-SV" w:eastAsia="es-SV"/>
              </w:rPr>
            </w:pPr>
            <w:r w:rsidRPr="00C96F4E">
              <w:rPr>
                <w:rFonts w:eastAsia="Times New Roman" w:cs="Times New Roman"/>
                <w:b/>
                <w:sz w:val="18"/>
                <w:szCs w:val="22"/>
                <w:lang w:val="es-SV" w:eastAsia="es-SV"/>
              </w:rPr>
              <w:t>6</w:t>
            </w:r>
            <w:r w:rsidR="00236D78" w:rsidRPr="00C96F4E">
              <w:rPr>
                <w:rFonts w:eastAsia="Times New Roman" w:cs="Times New Roman"/>
                <w:b/>
                <w:sz w:val="18"/>
                <w:szCs w:val="22"/>
                <w:lang w:val="es-SV" w:eastAsia="es-SV"/>
              </w:rPr>
              <w:t>.1.1</w:t>
            </w:r>
            <w:r w:rsidR="00236D78" w:rsidRPr="00236D78">
              <w:rPr>
                <w:rFonts w:eastAsia="Times New Roman" w:cs="Times New Roman"/>
                <w:sz w:val="18"/>
                <w:szCs w:val="22"/>
                <w:lang w:val="es-SV" w:eastAsia="es-SV"/>
              </w:rPr>
              <w:t xml:space="preserve"> Modernización de la Unidad de Medio Ambiente</w:t>
            </w:r>
          </w:p>
        </w:tc>
        <w:tc>
          <w:tcPr>
            <w:tcW w:w="1812" w:type="dxa"/>
            <w:vMerge w:val="restart"/>
            <w:shd w:val="clear" w:color="auto" w:fill="auto"/>
            <w:vAlign w:val="center"/>
            <w:hideMark/>
          </w:tcPr>
          <w:p w:rsidR="00236D78" w:rsidRPr="00236D78" w:rsidRDefault="00236D78" w:rsidP="00C96F4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Equipo comprado</w:t>
            </w:r>
          </w:p>
          <w:p w:rsidR="00236D78" w:rsidRPr="00236D78" w:rsidRDefault="00236D78" w:rsidP="00236D78">
            <w:pPr>
              <w:spacing w:after="0" w:line="240" w:lineRule="auto"/>
              <w:rPr>
                <w:rFonts w:eastAsia="Times New Roman" w:cs="Times New Roman"/>
                <w:sz w:val="18"/>
                <w:szCs w:val="22"/>
                <w:lang w:val="es-SV" w:eastAsia="es-SV"/>
              </w:rPr>
            </w:pPr>
          </w:p>
          <w:p w:rsidR="00236D78" w:rsidRPr="00236D78" w:rsidRDefault="00236D78" w:rsidP="00C96F4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 Cotizaciones, facturas,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Gestión de recursos y compra de equipo</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auto"/>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restart"/>
            <w:shd w:val="clear" w:color="auto" w:fill="auto"/>
            <w:vAlign w:val="center"/>
            <w:hideMark/>
          </w:tcPr>
          <w:p w:rsidR="00236D78" w:rsidRPr="00236D78" w:rsidRDefault="00236D78" w:rsidP="00A32DD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Computadora, escritorio, sillas, archivo, impresora, papelería, materiales informáticos, internet,</w:t>
            </w:r>
          </w:p>
        </w:tc>
        <w:tc>
          <w:tcPr>
            <w:tcW w:w="1596" w:type="dxa"/>
            <w:vMerge w:val="restart"/>
            <w:shd w:val="clear" w:color="auto" w:fill="auto"/>
            <w:vAlign w:val="center"/>
            <w:hideMark/>
          </w:tcPr>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Alcaldía Municipal, ONG</w:t>
            </w:r>
            <w:r w:rsidR="00247548">
              <w:rPr>
                <w:rFonts w:eastAsia="Times New Roman" w:cs="Times New Roman"/>
                <w:sz w:val="18"/>
                <w:szCs w:val="22"/>
                <w:lang w:val="es-SV" w:eastAsia="es-SV"/>
              </w:rPr>
              <w:t>´s</w:t>
            </w:r>
            <w:r w:rsidRPr="00236D78">
              <w:rPr>
                <w:rFonts w:eastAsia="Times New Roman" w:cs="Times New Roman"/>
                <w:sz w:val="18"/>
                <w:szCs w:val="22"/>
                <w:lang w:val="es-SV" w:eastAsia="es-SV"/>
              </w:rPr>
              <w:t>, MARN</w:t>
            </w:r>
          </w:p>
        </w:tc>
        <w:tc>
          <w:tcPr>
            <w:tcW w:w="1195" w:type="dxa"/>
            <w:vMerge w:val="restart"/>
            <w:shd w:val="clear" w:color="auto" w:fill="auto"/>
            <w:vAlign w:val="center"/>
            <w:hideMark/>
          </w:tcPr>
          <w:p w:rsidR="00236D78" w:rsidRPr="00236D78" w:rsidRDefault="00236D78" w:rsidP="00DD1596">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           1,</w:t>
            </w:r>
            <w:r w:rsidR="00DD1596">
              <w:rPr>
                <w:rFonts w:eastAsia="Times New Roman" w:cs="Times New Roman"/>
                <w:sz w:val="18"/>
                <w:szCs w:val="22"/>
                <w:lang w:val="es-SV" w:eastAsia="es-SV"/>
              </w:rPr>
              <w:t>8</w:t>
            </w:r>
            <w:r w:rsidRPr="00236D78">
              <w:rPr>
                <w:rFonts w:eastAsia="Times New Roman" w:cs="Times New Roman"/>
                <w:sz w:val="18"/>
                <w:szCs w:val="22"/>
                <w:lang w:val="es-SV" w:eastAsia="es-SV"/>
              </w:rPr>
              <w:t xml:space="preserve">00.00 </w:t>
            </w:r>
          </w:p>
        </w:tc>
        <w:tc>
          <w:tcPr>
            <w:tcW w:w="1071" w:type="dxa"/>
            <w:vMerge w:val="restart"/>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vMerge w:val="restart"/>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Concejo Municipal, Unidad Ambiental.</w:t>
            </w:r>
          </w:p>
        </w:tc>
      </w:tr>
      <w:tr w:rsidR="00236D78" w:rsidRPr="005D626C" w:rsidTr="00C96F4E">
        <w:trPr>
          <w:trHeight w:val="1275"/>
          <w:jc w:val="center"/>
        </w:trPr>
        <w:tc>
          <w:tcPr>
            <w:tcW w:w="158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644"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68"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81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Compra de equipo: Kit para recolección de amuestras de Agua, Altímetro, lupa, Material didáctico, etc.</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themeFill="background1" w:themeFillShade="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596"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195"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071"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c>
          <w:tcPr>
            <w:tcW w:w="1282" w:type="dxa"/>
            <w:vMerge/>
            <w:vAlign w:val="center"/>
            <w:hideMark/>
          </w:tcPr>
          <w:p w:rsidR="00236D78" w:rsidRPr="00236D78" w:rsidRDefault="00236D78" w:rsidP="00236D78">
            <w:pPr>
              <w:spacing w:after="0" w:line="240" w:lineRule="auto"/>
              <w:rPr>
                <w:rFonts w:eastAsia="Times New Roman" w:cs="Times New Roman"/>
                <w:sz w:val="18"/>
                <w:szCs w:val="22"/>
                <w:lang w:val="es-SV" w:eastAsia="es-SV"/>
              </w:rPr>
            </w:pPr>
          </w:p>
        </w:tc>
      </w:tr>
      <w:tr w:rsidR="00236D78" w:rsidRPr="005D626C" w:rsidTr="00C35F2D">
        <w:trPr>
          <w:trHeight w:val="3103"/>
          <w:jc w:val="center"/>
        </w:trPr>
        <w:tc>
          <w:tcPr>
            <w:tcW w:w="1581" w:type="dxa"/>
            <w:shd w:val="clear" w:color="auto" w:fill="auto"/>
            <w:vAlign w:val="center"/>
            <w:hideMark/>
          </w:tcPr>
          <w:p w:rsidR="00236D78" w:rsidRPr="00236D78" w:rsidRDefault="00247548" w:rsidP="00247548">
            <w:pPr>
              <w:spacing w:after="0" w:line="240" w:lineRule="auto"/>
              <w:jc w:val="center"/>
              <w:rPr>
                <w:rFonts w:eastAsia="Times New Roman" w:cs="Times New Roman"/>
                <w:sz w:val="18"/>
                <w:szCs w:val="22"/>
                <w:lang w:val="es-SV" w:eastAsia="es-SV"/>
              </w:rPr>
            </w:pPr>
            <w:r w:rsidRPr="00247548">
              <w:rPr>
                <w:rFonts w:eastAsia="Times New Roman" w:cs="Times New Roman"/>
                <w:b/>
                <w:sz w:val="18"/>
                <w:szCs w:val="22"/>
                <w:lang w:val="es-SV" w:eastAsia="es-SV"/>
              </w:rPr>
              <w:t>7</w:t>
            </w:r>
            <w:r w:rsidR="00236D78" w:rsidRPr="00247548">
              <w:rPr>
                <w:rFonts w:eastAsia="Times New Roman" w:cs="Times New Roman"/>
                <w:b/>
                <w:sz w:val="18"/>
                <w:szCs w:val="22"/>
                <w:lang w:val="es-SV" w:eastAsia="es-SV"/>
              </w:rPr>
              <w:t>.</w:t>
            </w:r>
            <w:r w:rsidR="00236D78" w:rsidRPr="00236D78">
              <w:rPr>
                <w:rFonts w:eastAsia="Times New Roman" w:cs="Times New Roman"/>
                <w:sz w:val="18"/>
                <w:szCs w:val="22"/>
                <w:lang w:val="es-SV" w:eastAsia="es-SV"/>
              </w:rPr>
              <w:t xml:space="preserve"> Coordinación de otras Unidades de servicios públicos como Desechos sólidos, Mantenimiento de Zonas verdes y adquisición de quipos de trabajo de la Municipalidad</w:t>
            </w:r>
          </w:p>
        </w:tc>
        <w:tc>
          <w:tcPr>
            <w:tcW w:w="1644" w:type="dxa"/>
            <w:shd w:val="clear" w:color="auto" w:fill="auto"/>
            <w:vAlign w:val="center"/>
            <w:hideMark/>
          </w:tcPr>
          <w:p w:rsidR="006B0F75" w:rsidRDefault="00247548" w:rsidP="00247548">
            <w:pPr>
              <w:spacing w:after="0" w:line="240" w:lineRule="auto"/>
              <w:jc w:val="center"/>
              <w:rPr>
                <w:rFonts w:eastAsia="Times New Roman" w:cs="Times New Roman"/>
                <w:sz w:val="18"/>
                <w:szCs w:val="22"/>
                <w:lang w:val="es-SV" w:eastAsia="es-SV"/>
              </w:rPr>
            </w:pPr>
            <w:r w:rsidRPr="00247548">
              <w:rPr>
                <w:rFonts w:eastAsia="Times New Roman" w:cs="Times New Roman"/>
                <w:b/>
                <w:sz w:val="18"/>
                <w:szCs w:val="22"/>
                <w:lang w:val="es-SV" w:eastAsia="es-SV"/>
              </w:rPr>
              <w:t>7</w:t>
            </w:r>
            <w:r w:rsidR="00236D78" w:rsidRPr="00247548">
              <w:rPr>
                <w:rFonts w:eastAsia="Times New Roman" w:cs="Times New Roman"/>
                <w:b/>
                <w:sz w:val="18"/>
                <w:szCs w:val="22"/>
                <w:lang w:val="es-SV" w:eastAsia="es-SV"/>
              </w:rPr>
              <w:t>.1</w:t>
            </w:r>
            <w:r w:rsidR="00236D78" w:rsidRPr="00236D78">
              <w:rPr>
                <w:rFonts w:eastAsia="Times New Roman" w:cs="Times New Roman"/>
                <w:sz w:val="18"/>
                <w:szCs w:val="22"/>
                <w:lang w:val="es-SV" w:eastAsia="es-SV"/>
              </w:rPr>
              <w:t xml:space="preserve">. </w:t>
            </w:r>
          </w:p>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Dar seguimiento y garantizar el buen funcionamiento de las Unidades de Desechos Sólidos y Mantenimiento de Zonas Verdes</w:t>
            </w:r>
          </w:p>
        </w:tc>
        <w:tc>
          <w:tcPr>
            <w:tcW w:w="1868" w:type="dxa"/>
            <w:shd w:val="clear" w:color="auto" w:fill="auto"/>
            <w:vAlign w:val="center"/>
            <w:hideMark/>
          </w:tcPr>
          <w:p w:rsidR="00236D78" w:rsidRPr="00236D78" w:rsidRDefault="00247548" w:rsidP="00247548">
            <w:pPr>
              <w:spacing w:after="0" w:line="240" w:lineRule="auto"/>
              <w:jc w:val="center"/>
              <w:rPr>
                <w:rFonts w:eastAsia="Times New Roman" w:cs="Times New Roman"/>
                <w:sz w:val="18"/>
                <w:szCs w:val="22"/>
                <w:lang w:val="es-SV" w:eastAsia="es-SV"/>
              </w:rPr>
            </w:pPr>
            <w:r w:rsidRPr="00247548">
              <w:rPr>
                <w:rFonts w:eastAsia="Times New Roman" w:cs="Times New Roman"/>
                <w:b/>
                <w:sz w:val="18"/>
                <w:szCs w:val="22"/>
                <w:lang w:val="es-SV" w:eastAsia="es-SV"/>
              </w:rPr>
              <w:t>7</w:t>
            </w:r>
            <w:r w:rsidR="00236D78" w:rsidRPr="00247548">
              <w:rPr>
                <w:rFonts w:eastAsia="Times New Roman" w:cs="Times New Roman"/>
                <w:b/>
                <w:sz w:val="18"/>
                <w:szCs w:val="22"/>
                <w:lang w:val="es-SV" w:eastAsia="es-SV"/>
              </w:rPr>
              <w:t>.1.1</w:t>
            </w:r>
            <w:r w:rsidR="00236D78" w:rsidRPr="00236D78">
              <w:rPr>
                <w:rFonts w:eastAsia="Times New Roman" w:cs="Times New Roman"/>
                <w:sz w:val="18"/>
                <w:szCs w:val="22"/>
                <w:lang w:val="es-SV" w:eastAsia="es-SV"/>
              </w:rPr>
              <w:t>. Supervisar el desarrollo de las actividades asignadas a cada área</w:t>
            </w:r>
          </w:p>
        </w:tc>
        <w:tc>
          <w:tcPr>
            <w:tcW w:w="1812" w:type="dxa"/>
            <w:shd w:val="clear" w:color="auto" w:fill="auto"/>
            <w:vAlign w:val="center"/>
            <w:hideMark/>
          </w:tcPr>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Indicador: Número de acciones realizadas.</w:t>
            </w:r>
          </w:p>
          <w:p w:rsidR="00236D78" w:rsidRPr="00236D78" w:rsidRDefault="00236D78" w:rsidP="00236D78">
            <w:pPr>
              <w:spacing w:after="0" w:line="240" w:lineRule="auto"/>
              <w:rPr>
                <w:rFonts w:eastAsia="Times New Roman" w:cs="Times New Roman"/>
                <w:sz w:val="18"/>
                <w:szCs w:val="22"/>
                <w:lang w:val="es-SV" w:eastAsia="es-SV"/>
              </w:rPr>
            </w:pPr>
          </w:p>
          <w:p w:rsidR="00236D78" w:rsidRPr="00236D78" w:rsidRDefault="00236D78" w:rsidP="0024754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Medio de verificación: Solicitud de compras, fotografías,</w:t>
            </w:r>
          </w:p>
        </w:tc>
        <w:tc>
          <w:tcPr>
            <w:tcW w:w="2507" w:type="dxa"/>
            <w:shd w:val="clear" w:color="auto" w:fill="auto"/>
            <w:vAlign w:val="center"/>
            <w:hideMark/>
          </w:tcPr>
          <w:p w:rsidR="00236D78" w:rsidRPr="00236D78" w:rsidRDefault="00236D78" w:rsidP="00635C41">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xml:space="preserve">Equipo y materiales para la Área de Desechos Solido, Área de Mantenimiento de </w:t>
            </w:r>
            <w:r w:rsidR="0049044F">
              <w:rPr>
                <w:rFonts w:eastAsia="Times New Roman" w:cs="Times New Roman"/>
                <w:sz w:val="18"/>
                <w:szCs w:val="22"/>
                <w:lang w:val="es-SV" w:eastAsia="es-SV"/>
              </w:rPr>
              <w:t>Zonas Verdes.</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30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43"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2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39"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92"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74"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267" w:type="dxa"/>
            <w:shd w:val="clear" w:color="auto" w:fill="D9D9D9"/>
            <w:noWrap/>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511" w:type="dxa"/>
            <w:shd w:val="clear" w:color="auto" w:fill="auto"/>
            <w:vAlign w:val="center"/>
            <w:hideMark/>
          </w:tcPr>
          <w:p w:rsidR="00236D78" w:rsidRPr="00236D78" w:rsidRDefault="00236D78" w:rsidP="00A32DDE">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Tintas, impresora, teléfono, papel, local, internet, sillas, mesas, PC escritorio, Archivo</w:t>
            </w:r>
          </w:p>
        </w:tc>
        <w:tc>
          <w:tcPr>
            <w:tcW w:w="1596" w:type="dxa"/>
            <w:shd w:val="clear" w:color="auto" w:fill="auto"/>
            <w:noWrap/>
            <w:vAlign w:val="center"/>
            <w:hideMark/>
          </w:tcPr>
          <w:p w:rsidR="00236D78" w:rsidRPr="00236D78" w:rsidRDefault="00236D78" w:rsidP="00236D78">
            <w:pPr>
              <w:spacing w:after="0" w:line="240" w:lineRule="auto"/>
              <w:jc w:val="center"/>
              <w:rPr>
                <w:rFonts w:eastAsia="Times New Roman" w:cs="Times New Roman"/>
                <w:sz w:val="18"/>
                <w:szCs w:val="20"/>
                <w:lang w:val="es-SV" w:eastAsia="es-SV"/>
              </w:rPr>
            </w:pPr>
            <w:r w:rsidRPr="00236D78">
              <w:rPr>
                <w:rFonts w:eastAsia="Times New Roman" w:cs="Times New Roman"/>
                <w:sz w:val="18"/>
                <w:szCs w:val="20"/>
                <w:lang w:val="es-SV" w:eastAsia="es-SV"/>
              </w:rPr>
              <w:t>Alcaldía Municipal, FISDL</w:t>
            </w:r>
          </w:p>
        </w:tc>
        <w:tc>
          <w:tcPr>
            <w:tcW w:w="1195"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xml:space="preserve"> Presupuesto propio de cada Unidad </w:t>
            </w:r>
          </w:p>
        </w:tc>
        <w:tc>
          <w:tcPr>
            <w:tcW w:w="1071" w:type="dxa"/>
            <w:shd w:val="clear" w:color="auto" w:fill="auto"/>
            <w:vAlign w:val="center"/>
            <w:hideMark/>
          </w:tcPr>
          <w:p w:rsidR="00236D78" w:rsidRPr="00236D78" w:rsidRDefault="00236D78" w:rsidP="00236D78">
            <w:pPr>
              <w:spacing w:after="0" w:line="240" w:lineRule="auto"/>
              <w:jc w:val="center"/>
              <w:rPr>
                <w:rFonts w:eastAsia="Times New Roman" w:cs="Times New Roman"/>
                <w:sz w:val="18"/>
                <w:szCs w:val="22"/>
                <w:lang w:val="es-SV" w:eastAsia="es-SV"/>
              </w:rPr>
            </w:pPr>
            <w:r w:rsidRPr="00236D78">
              <w:rPr>
                <w:rFonts w:eastAsia="Times New Roman" w:cs="Times New Roman"/>
                <w:sz w:val="18"/>
                <w:szCs w:val="22"/>
                <w:lang w:val="es-SV" w:eastAsia="es-SV"/>
              </w:rPr>
              <w:t> </w:t>
            </w:r>
          </w:p>
        </w:tc>
        <w:tc>
          <w:tcPr>
            <w:tcW w:w="1282" w:type="dxa"/>
            <w:shd w:val="clear" w:color="auto" w:fill="auto"/>
            <w:vAlign w:val="center"/>
            <w:hideMark/>
          </w:tcPr>
          <w:p w:rsidR="00236D78" w:rsidRPr="00236D78" w:rsidRDefault="00236D78" w:rsidP="00236D78">
            <w:pPr>
              <w:spacing w:after="0" w:line="240" w:lineRule="auto"/>
              <w:rPr>
                <w:rFonts w:eastAsia="Times New Roman" w:cs="Times New Roman"/>
                <w:sz w:val="18"/>
                <w:szCs w:val="22"/>
                <w:lang w:val="es-SV" w:eastAsia="es-SV"/>
              </w:rPr>
            </w:pPr>
            <w:r w:rsidRPr="00236D78">
              <w:rPr>
                <w:rFonts w:eastAsia="Times New Roman" w:cs="Times New Roman"/>
                <w:sz w:val="18"/>
                <w:szCs w:val="22"/>
                <w:lang w:val="es-SV" w:eastAsia="es-SV"/>
              </w:rPr>
              <w:t>Unidad Ambiental, Unidades Municipales</w:t>
            </w:r>
          </w:p>
        </w:tc>
      </w:tr>
      <w:tr w:rsidR="00236D78" w:rsidRPr="00236D78" w:rsidTr="0058201D">
        <w:trPr>
          <w:trHeight w:val="645"/>
          <w:jc w:val="center"/>
        </w:trPr>
        <w:tc>
          <w:tcPr>
            <w:tcW w:w="15701" w:type="dxa"/>
            <w:gridSpan w:val="19"/>
            <w:shd w:val="clear" w:color="auto" w:fill="auto"/>
            <w:noWrap/>
            <w:vAlign w:val="center"/>
            <w:hideMark/>
          </w:tcPr>
          <w:p w:rsidR="00236D78" w:rsidRPr="00236D78" w:rsidRDefault="00236D78" w:rsidP="00236D78">
            <w:pPr>
              <w:spacing w:after="0" w:line="240" w:lineRule="auto"/>
              <w:jc w:val="center"/>
              <w:rPr>
                <w:rFonts w:eastAsia="Times New Roman" w:cs="Times New Roman"/>
                <w:b/>
                <w:bCs/>
                <w:sz w:val="18"/>
                <w:szCs w:val="24"/>
                <w:lang w:val="es-SV" w:eastAsia="es-SV"/>
              </w:rPr>
            </w:pPr>
            <w:r w:rsidRPr="00236D78">
              <w:rPr>
                <w:rFonts w:eastAsia="Times New Roman" w:cs="Times New Roman"/>
                <w:b/>
                <w:bCs/>
                <w:sz w:val="18"/>
                <w:szCs w:val="24"/>
                <w:lang w:val="es-SV" w:eastAsia="es-SV"/>
              </w:rPr>
              <w:t>TOTAL, PRESUPUESTO</w:t>
            </w:r>
          </w:p>
        </w:tc>
        <w:tc>
          <w:tcPr>
            <w:tcW w:w="1195" w:type="dxa"/>
            <w:shd w:val="clear" w:color="auto" w:fill="auto"/>
            <w:noWrap/>
            <w:vAlign w:val="center"/>
            <w:hideMark/>
          </w:tcPr>
          <w:p w:rsidR="00236D78" w:rsidRPr="00236D78" w:rsidRDefault="00236D78" w:rsidP="00635C41">
            <w:pPr>
              <w:spacing w:after="0" w:line="240" w:lineRule="auto"/>
              <w:jc w:val="center"/>
              <w:rPr>
                <w:rFonts w:eastAsia="Times New Roman" w:cs="Times New Roman"/>
                <w:b/>
                <w:bCs/>
                <w:sz w:val="18"/>
                <w:szCs w:val="24"/>
                <w:lang w:val="es-SV" w:eastAsia="es-SV"/>
              </w:rPr>
            </w:pPr>
            <w:r w:rsidRPr="00236D78">
              <w:rPr>
                <w:rFonts w:eastAsia="Times New Roman" w:cs="Times New Roman"/>
                <w:b/>
                <w:bCs/>
                <w:sz w:val="18"/>
                <w:szCs w:val="24"/>
                <w:lang w:val="es-SV" w:eastAsia="es-SV"/>
              </w:rPr>
              <w:t xml:space="preserve"> $       </w:t>
            </w:r>
            <w:r w:rsidR="00635C41">
              <w:rPr>
                <w:rFonts w:eastAsia="Times New Roman" w:cs="Times New Roman"/>
                <w:b/>
                <w:bCs/>
                <w:sz w:val="18"/>
                <w:szCs w:val="24"/>
                <w:lang w:val="es-SV" w:eastAsia="es-SV"/>
              </w:rPr>
              <w:t>5,900</w:t>
            </w:r>
            <w:r w:rsidR="00136653">
              <w:rPr>
                <w:rFonts w:eastAsia="Times New Roman" w:cs="Times New Roman"/>
                <w:b/>
                <w:bCs/>
                <w:sz w:val="18"/>
                <w:szCs w:val="24"/>
                <w:lang w:val="es-SV" w:eastAsia="es-SV"/>
              </w:rPr>
              <w:t>.00</w:t>
            </w:r>
            <w:r w:rsidRPr="00236D78">
              <w:rPr>
                <w:rFonts w:eastAsia="Times New Roman" w:cs="Times New Roman"/>
                <w:b/>
                <w:bCs/>
                <w:sz w:val="18"/>
                <w:szCs w:val="24"/>
                <w:lang w:val="es-SV" w:eastAsia="es-SV"/>
              </w:rPr>
              <w:t xml:space="preserve"> </w:t>
            </w:r>
          </w:p>
        </w:tc>
        <w:tc>
          <w:tcPr>
            <w:tcW w:w="1071" w:type="dxa"/>
            <w:shd w:val="clear" w:color="auto" w:fill="auto"/>
            <w:noWrap/>
            <w:vAlign w:val="center"/>
            <w:hideMark/>
          </w:tcPr>
          <w:p w:rsidR="00236D78" w:rsidRPr="00236D78" w:rsidRDefault="00236D78" w:rsidP="00635C41">
            <w:pPr>
              <w:spacing w:after="0" w:line="240" w:lineRule="auto"/>
              <w:jc w:val="center"/>
              <w:rPr>
                <w:rFonts w:eastAsia="Times New Roman" w:cs="Times New Roman"/>
                <w:b/>
                <w:bCs/>
                <w:sz w:val="18"/>
                <w:szCs w:val="24"/>
                <w:lang w:val="es-SV" w:eastAsia="es-SV"/>
              </w:rPr>
            </w:pPr>
            <w:r w:rsidRPr="00236D78">
              <w:rPr>
                <w:rFonts w:eastAsia="Times New Roman" w:cs="Times New Roman"/>
                <w:b/>
                <w:bCs/>
                <w:sz w:val="18"/>
                <w:szCs w:val="24"/>
                <w:lang w:val="es-SV" w:eastAsia="es-SV"/>
              </w:rPr>
              <w:t xml:space="preserve"> $        </w:t>
            </w:r>
            <w:r w:rsidR="00635C41">
              <w:rPr>
                <w:rFonts w:eastAsia="Times New Roman" w:cs="Times New Roman"/>
                <w:b/>
                <w:bCs/>
                <w:sz w:val="18"/>
                <w:szCs w:val="24"/>
                <w:lang w:val="es-SV" w:eastAsia="es-SV"/>
              </w:rPr>
              <w:t>1,800</w:t>
            </w:r>
            <w:r w:rsidRPr="00236D78">
              <w:rPr>
                <w:rFonts w:eastAsia="Times New Roman" w:cs="Times New Roman"/>
                <w:b/>
                <w:bCs/>
                <w:sz w:val="18"/>
                <w:szCs w:val="24"/>
                <w:lang w:val="es-SV" w:eastAsia="es-SV"/>
              </w:rPr>
              <w:t xml:space="preserve">.00 </w:t>
            </w:r>
          </w:p>
        </w:tc>
        <w:tc>
          <w:tcPr>
            <w:tcW w:w="1282" w:type="dxa"/>
            <w:shd w:val="clear" w:color="auto" w:fill="auto"/>
            <w:noWrap/>
            <w:vAlign w:val="center"/>
            <w:hideMark/>
          </w:tcPr>
          <w:p w:rsidR="00236D78" w:rsidRPr="00236D78" w:rsidRDefault="00236D78" w:rsidP="00236D78">
            <w:pPr>
              <w:spacing w:after="0" w:line="240" w:lineRule="auto"/>
              <w:rPr>
                <w:rFonts w:eastAsia="Times New Roman" w:cs="Arial"/>
                <w:sz w:val="18"/>
                <w:szCs w:val="22"/>
                <w:lang w:val="es-SV" w:eastAsia="es-SV"/>
              </w:rPr>
            </w:pPr>
          </w:p>
        </w:tc>
      </w:tr>
    </w:tbl>
    <w:p w:rsidR="00236D78" w:rsidRDefault="00236D78" w:rsidP="00675F8C">
      <w:pPr>
        <w:spacing w:line="276" w:lineRule="auto"/>
        <w:jc w:val="both"/>
      </w:pPr>
    </w:p>
    <w:p w:rsidR="00236D78" w:rsidRDefault="00236D78" w:rsidP="00675F8C">
      <w:pPr>
        <w:spacing w:line="276" w:lineRule="auto"/>
        <w:jc w:val="both"/>
      </w:pPr>
    </w:p>
    <w:p w:rsidR="00236D78" w:rsidRDefault="00236D78" w:rsidP="00675F8C">
      <w:pPr>
        <w:spacing w:line="276" w:lineRule="auto"/>
        <w:jc w:val="both"/>
      </w:pPr>
    </w:p>
    <w:p w:rsidR="00236D78" w:rsidRPr="00316F3C" w:rsidRDefault="00236D78" w:rsidP="00675F8C">
      <w:pPr>
        <w:spacing w:line="276" w:lineRule="auto"/>
        <w:jc w:val="both"/>
      </w:pPr>
    </w:p>
    <w:sectPr w:rsidR="00236D78" w:rsidRPr="00316F3C" w:rsidSect="00236D78">
      <w:pgSz w:w="20163" w:h="12242" w:orient="landscape" w:code="5"/>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246" w:rsidRDefault="00BB5246" w:rsidP="00261D0C">
      <w:pPr>
        <w:spacing w:after="0" w:line="240" w:lineRule="auto"/>
      </w:pPr>
      <w:r>
        <w:separator/>
      </w:r>
    </w:p>
  </w:endnote>
  <w:endnote w:type="continuationSeparator" w:id="0">
    <w:p w:rsidR="00BB5246" w:rsidRDefault="00BB5246" w:rsidP="0026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822696A-6AF1-4C9D-9D0C-770119525CD4}"/>
    <w:embedBold r:id="rId2" w:fontKey="{2D28727E-EB83-48CE-8AD6-F7BA555CC203}"/>
    <w:embedItalic r:id="rId3" w:fontKey="{EE840931-4AC3-4677-B0BB-CC8848412074}"/>
    <w:embedBoldItalic r:id="rId4" w:fontKey="{4BB5B4B8-2378-4202-AA0C-85FFCB8D3E29}"/>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2683F96-7222-4038-B6AA-8A4178F33EB2}"/>
  </w:font>
  <w:font w:name="Cambria">
    <w:panose1 w:val="02040503050406030204"/>
    <w:charset w:val="00"/>
    <w:family w:val="roman"/>
    <w:pitch w:val="variable"/>
    <w:sig w:usb0="E00002FF" w:usb1="400004FF" w:usb2="00000000" w:usb3="00000000" w:csb0="0000019F" w:csb1="00000000"/>
    <w:embedRegular r:id="rId6" w:fontKey="{90461ADE-0FAA-42CF-AF1A-F10FBB334835}"/>
  </w:font>
  <w:font w:name="Calibri">
    <w:panose1 w:val="020F0502020204030204"/>
    <w:charset w:val="00"/>
    <w:family w:val="swiss"/>
    <w:pitch w:val="variable"/>
    <w:sig w:usb0="E00002FF" w:usb1="4000ACFF" w:usb2="00000001" w:usb3="00000000" w:csb0="0000019F" w:csb1="00000000"/>
    <w:embedRegular r:id="rId7" w:fontKey="{602E236A-BF40-4AC3-A06A-623AF470FF5B}"/>
    <w:embedBold r:id="rId8" w:fontKey="{8F31C3E3-97BE-49CB-BD77-C2EF8A9FFE5B}"/>
  </w:font>
  <w:font w:name="Segoe UI">
    <w:panose1 w:val="020B0502040204020203"/>
    <w:charset w:val="00"/>
    <w:family w:val="swiss"/>
    <w:pitch w:val="variable"/>
    <w:sig w:usb0="E4002EFF" w:usb1="C000E47F" w:usb2="00000009" w:usb3="00000000" w:csb0="000001FF" w:csb1="00000000"/>
    <w:embedRegular r:id="rId9" w:fontKey="{115A6F35-5F73-48D7-8D6F-5CC47F064C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46" w:rsidRDefault="00BB5246">
    <w:pPr>
      <w:pStyle w:val="Piedepgina"/>
      <w:tabs>
        <w:tab w:val="left" w:pos="5130"/>
      </w:tabs>
    </w:pPr>
    <w:r>
      <w:rPr>
        <w:noProof/>
        <w:color w:val="808080" w:themeColor="background1" w:themeShade="80"/>
        <w:lang w:val="es-MX" w:eastAsia="es-MX"/>
      </w:rPr>
      <mc:AlternateContent>
        <mc:Choice Requires="wps">
          <w:drawing>
            <wp:anchor distT="0" distB="0" distL="182880" distR="182880" simplePos="0" relativeHeight="251662336"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9154160</wp:posOffset>
                  </wp:positionV>
                </mc:Fallback>
              </mc:AlternateContent>
              <wp:extent cx="457200" cy="320634"/>
              <wp:effectExtent l="0" t="0" r="0" b="3810"/>
              <wp:wrapNone/>
              <wp:docPr id="41" name="Rectángulo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46" w:rsidRDefault="00BB524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E0EEE">
                            <w:rPr>
                              <w:noProof/>
                              <w:color w:val="FFFFFF" w:themeColor="background1"/>
                              <w:sz w:val="28"/>
                              <w:szCs w:val="28"/>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ángulo 41" o:spid="_x0000_s1029"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GWpAIAAJoFAAAOAAAAZHJzL2Uyb0RvYy54bWysVMFu2zAMvQ/YPwi6r07StOuCOEWQosOA&#10;oi3aDj0rshQbkERNUmJnf7Nv2Y+Nkhyn7XoaloNCmeQjH0VyftlpRXbC+QZMSccnI0qE4VA1ZlPS&#10;70/Xny4o8YGZiikwoqR74enl4uOHeWtnYgI1qEo4giDGz1pb0joEOysKz2uhmT8BKwwqJTjNAl7d&#10;pqgcaxFdq2IyGp0XLbjKOuDCe/x6lZV0kfClFDzcSelFIKqkmFtIp0vnOp7FYs5mG8ds3fA+DfYP&#10;WWjWGAw6QF2xwMjWNX9B6YY78CDDCQddgJQNF4kDshmP3rB5rJkViQsWx9uhTP7/wfLb3b0jTVXS&#10;6ZgSwzS+0QNW7fcvs9kqIPgVS9RaP0PLR3vv+ptHMfLtpNPxH5mQLpV1P5RVdIFw/Dg9+4xPRQlH&#10;1elkdH46jZjF0dk6H74K0CQKJXUYPxWT7W58yKYHkxjLg2qq60apdImdIlbKkR3DNw5dShjBX1kp&#10;Q1oMfjHGPKKXgeifoZXBZCLDzClJYa9EtFPmQUgsD7KYJMfUmMdwjHNhwjiralaJnMXZCH89ycEj&#10;UU6AEVli/AG7B3hN5YCds+zto6tIfT04Z0ZDmJzBa+fBI0UGEwZn3Rhw7zFTyKqPnO0PRcqliVUK&#10;3bpDkyiuodpjHznIA+Ytv27wLW+YD/fM4UTh8+OWCHd4SAX4FtBLlNTgfr73Pdpjo6OWkhYntKT+&#10;x5Y5QYn6ZnAEvoyn0zjS6ZJ6jBL3UrN+qTFbvQJsEOxyzC6J6OyCOojSgX7GZbKMUVHFDMfYJV0f&#10;xFXIewOXERfLZTLCIbYs3JhHyyN0LG/s1KfumTnbt3PAObiFwyyz2ZuuzrbR08ByG0A2qeWPVe0L&#10;jwsgdVC/rOKGeXlPVseVuvgDAAD//wMAUEsDBBQABgAIAAAAIQDtE42i2wAAAAMBAAAPAAAAZHJz&#10;L2Rvd25yZXYueG1sTI/NasMwEITvhb6D2EIvpZETcFocyyEtDTn1z8kDKNLGNrFWxpIT5+27zaW9&#10;DAyzzHybL0fXihP2ofGkYDpJQCAZbxuqFOy268dnECFqsrr1hAouGGBZ3N7kOrP+TN94KmMluIRC&#10;phXUMXaZlMHU6HSY+A6Js4PvnY5s+0raXp+53LVyliRz6XRDvFDrDl9rNMdycArGQ/wqXy4+ffvY&#10;7Kar4dM8bN+NUvd342oBIuIY/47hF5/RoWCmvR/IBtEq4EfiVTl7mrHbK0iTFGSRy//sxQ8AAAD/&#10;/wMAUEsBAi0AFAAGAAgAAAAhALaDOJL+AAAA4QEAABMAAAAAAAAAAAAAAAAAAAAAAFtDb250ZW50&#10;X1R5cGVzXS54bWxQSwECLQAUAAYACAAAACEAOP0h/9YAAACUAQAACwAAAAAAAAAAAAAAAAAvAQAA&#10;X3JlbHMvLnJlbHNQSwECLQAUAAYACAAAACEA94axlqQCAACaBQAADgAAAAAAAAAAAAAAAAAuAgAA&#10;ZHJzL2Uyb0RvYy54bWxQSwECLQAUAAYACAAAACEA7RONotsAAAADAQAADwAAAAAAAAAAAAAAAAD+&#10;BAAAZHJzL2Rvd25yZXYueG1sUEsFBgAAAAAEAAQA8wAAAAYGAAAAAA==&#10;" fillcolor="black [3213]" stroked="f" strokeweight="3pt">
              <v:stroke endcap="round"/>
              <v:textbox>
                <w:txbxContent>
                  <w:p w:rsidR="00BB5246" w:rsidRDefault="00BB524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E0EEE">
                      <w:rPr>
                        <w:noProof/>
                        <w:color w:val="FFFFFF" w:themeColor="background1"/>
                        <w:sz w:val="28"/>
                        <w:szCs w:val="28"/>
                      </w:rPr>
                      <w:t>6</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val="es-MX" w:eastAsia="es-MX"/>
      </w:rPr>
      <mc:AlternateContent>
        <mc:Choice Requires="wpg">
          <w:drawing>
            <wp:anchor distT="0" distB="0" distL="182880" distR="182880" simplePos="0" relativeHeight="251661312"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upo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ángulo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93294062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rsidR="00BB5246" w:rsidRDefault="00BB5246">
                                <w:pPr>
                                  <w:rPr>
                                    <w:color w:val="7F7F7F" w:themeColor="text1" w:themeTint="80"/>
                                  </w:rPr>
                                </w:pPr>
                                <w:r>
                                  <w:rPr>
                                    <w:color w:val="7F7F7F" w:themeColor="text1" w:themeTint="80"/>
                                  </w:rPr>
                                  <w:t>[Fecha]</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o 42" o:spid="_x0000_s1030"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IegMAAKMKAAAOAAAAZHJzL2Uyb0RvYy54bWzMVt1O2zAUvp+0d7B8P9K0hZaIFHUw0CQE&#10;CJi4dh2niebYnu2SsLfZs+zFdmwnKSsdIKah9SK1ff4/n+8kB4dNxdEd06aUIsXxzgAjJqjMSrFM&#10;8Zebkw9TjIwlIiNcCpbie2bw4ez9u4NaJWwoC8kzphE4ESapVYoLa1USRYYWrCJmRyomQJhLXREL&#10;W72MMk1q8F7xaDgY7EW11JnSkjJj4PQ4CPHM+89zRu1FnhtmEU8x5Gb9U/vnwj2j2QFJlpqooqRt&#10;GuQVWVSkFBC0d3VMLEErXT5yVZVUSyNzu0NlFck8LynzNUA18WCjmlMtV8rXskzqpephAmg3cHq1&#10;W3p+d6lRmaV4PMRIkAru6FSvlESwB3BqtUxA51Sra3Wp24Nl2Ll6m1xX7h8qQY2H9b6HlTUWUTgc&#10;707gqjCiIJoOh/t7sPG40wIu55EZLT49bRh1YSOXXZ9MraCFzBol83coXRdEMQ++cQh0KI06lK6g&#10;t37+EMsVB6xGASuv2QNlEgOYbUFpPNofTScYPYYqnkxjiLCBVF8wSZQ29pTJCrlFijUk4fuO3J0Z&#10;C6CCaqfiAhvJy+yk5NxvHKnYEdfojgAdbBO7rMHiNy0unK6QziqI3QlA3ZXjV/aeM6fHxRXLoX/g&#10;moc+Ec/cdRBCKRM2DqKCZCzE3h3Ar4vepeVz8Q6d5xzi975bB51mcNL5Dlm2+s6UeeL3xoOnEgvG&#10;vYWPLIXtjatSSL3NAYeq2shBvwMpQONQWsjsHvpGyzB2jKInJVzbGTH2kmiYM0AKmJ32Ah45l3WK&#10;ZbvCqJD6+7Zzpw+NDVKMaphbKTbfVkQzjPhnAS2/H4/HbtD5jWceRvqhZPFQIlbVkYReiGFKK+qX&#10;YKwt75a5ltUtjNi5iwoiIijETjG1utsc2TBPYUhTNp97NRhuitgzca2oc+5QdW1509wSrdretTAf&#10;zmVHM5JstHDQdZZCzldW5qXv7zWuLd5AeTem3oL74477RyuSaYmgm10RwP/xBv+RbT5K4IRvEU+Y&#10;7ZMAEH08BP4wL18/BXoyO74iaLO90W4gRS8B54H4gQntMFln7ldbSP8Cbm1n9AsM35rR2ddnGW2b&#10;RePflv3F/juOO6YPJ9Ah22geT4fTKcie43k8msR7oPdqoi/+J5r7Fz58Cfk3RfvV5j61Hu79WFh/&#10;W85+AQAA//8DAFBLAwQUAAYACAAAACEAvFQ5NtoAAAAFAQAADwAAAGRycy9kb3ducmV2LnhtbEyP&#10;QUvDQBCF74L/YRnBi9iNAauN2RSVCl5N68HbNDtNgtnZkN2k6b939GIvA4/3ePO9fD27Tk00hNaz&#10;gbtFAoq48rbl2sBu+3b7CCpEZIudZzJwogDr4vIix8z6I3/QVMZaSQmHDA00MfaZ1qFqyGFY+J5Y&#10;vIMfHEaRQ63tgEcpd51Ok2SpHbYsHxrs6bWh6rscnQE7bU6Hz5Xrt+GLy/H+ZvPyXu6Mub6an59A&#10;RZrjfxh+8QUdCmHa+5FtUJ0BGRL/rngPqai9ZNLVMgFd5PqcvvgBAAD//wMAUEsBAi0AFAAGAAgA&#10;AAAhALaDOJL+AAAA4QEAABMAAAAAAAAAAAAAAAAAAAAAAFtDb250ZW50X1R5cGVzXS54bWxQSwEC&#10;LQAUAAYACAAAACEAOP0h/9YAAACUAQAACwAAAAAAAAAAAAAAAAAvAQAAX3JlbHMvLnJlbHNQSwEC&#10;LQAUAAYACAAAACEA0t4QiHoDAACjCgAADgAAAAAAAAAAAAAAAAAuAgAAZHJzL2Uyb0RvYy54bWxQ&#10;SwECLQAUAAYACAAAACEAvFQ5NtoAAAAFAQAADwAAAAAAAAAAAAAAAADUBQAAZHJzL2Rvd25yZXYu&#10;eG1sUEsFBgAAAAAEAAQA8wAAANsGAAAAAA==&#10;">
              <v:rect id="Rectángulo 43" o:spid="_x0000_s1031"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dDxQAAANsAAAAPAAAAZHJzL2Rvd25yZXYueG1sRI9ba8JA&#10;FITfC/6H5Qi+1Y2XWomu4gVBBB/Ulr4es8ckmj0bsquJ/94tFPo4zMw3zHTemEI8qHK5ZQW9bgSC&#10;OLE651TB12nzPgbhPLLGwjIpeJKD+az1NsVY25oP9Dj6VAQIuxgVZN6XsZQuycig69qSOHgXWxn0&#10;QVap1BXWAW4K2Y+ikTSYc1jIsKRVRsnteDcK9rdo/POxk5f19+f6Pqyvy9ycl0p12s1iAsJT4//D&#10;f+2tVjAcwO+X8APk7AUAAP//AwBQSwECLQAUAAYACAAAACEA2+H2y+4AAACFAQAAEwAAAAAAAAAA&#10;AAAAAAAAAAAAW0NvbnRlbnRfVHlwZXNdLnhtbFBLAQItABQABgAIAAAAIQBa9CxbvwAAABUBAAAL&#10;AAAAAAAAAAAAAAAAAB8BAABfcmVscy8ucmVsc1BLAQItABQABgAIAAAAIQC8KIdDxQAAANsAAAAP&#10;AAAAAAAAAAAAAAAAAAcCAABkcnMvZG93bnJldi54bWxQSwUGAAAAAAMAAwC3AAAA+QIAAAAA&#10;" fillcolor="black [3213]" stroked="f" strokeweight="1.5pt">
                <v:stroke endcap="round"/>
              </v:rect>
              <v:shapetype id="_x0000_t202" coordsize="21600,21600" o:spt="202" path="m,l,21600r21600,l21600,xe">
                <v:stroke joinstyle="miter"/>
                <v:path gradientshapeok="t" o:connecttype="rect"/>
              </v:shapetype>
              <v:shape id="Cuadro de texto 44" o:spid="_x0000_s1032"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Fecha"/>
                        <w:tag w:val=""/>
                        <w:id w:val="93294062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rsidR="00BB5246" w:rsidRDefault="00BB5246">
                          <w:pPr>
                            <w:rPr>
                              <w:color w:val="7F7F7F" w:themeColor="text1" w:themeTint="80"/>
                            </w:rPr>
                          </w:pPr>
                          <w:r>
                            <w:rPr>
                              <w:color w:val="7F7F7F" w:themeColor="text1" w:themeTint="80"/>
                            </w:rPr>
                            <w:t>[Fecha]</w:t>
                          </w:r>
                        </w:p>
                      </w:sdtContent>
                    </w:sdt>
                  </w:txbxContent>
                </v:textbox>
              </v:shape>
              <w10:wrap anchorx="margin" anchory="page"/>
            </v:group>
          </w:pict>
        </mc:Fallback>
      </mc:AlternateContent>
    </w:r>
  </w:p>
  <w:p w:rsidR="00BB5246" w:rsidRPr="002C6E14" w:rsidRDefault="00BB5246" w:rsidP="00D338BA">
    <w:pPr>
      <w:pStyle w:val="Piedepgina"/>
      <w:jc w:val="right"/>
      <w:rPr>
        <w:b/>
        <w:color w:val="A6A6A6" w:themeColor="background1" w:themeShade="A6"/>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246" w:rsidRDefault="00BB5246" w:rsidP="00261D0C">
      <w:pPr>
        <w:spacing w:after="0" w:line="240" w:lineRule="auto"/>
      </w:pPr>
      <w:r>
        <w:separator/>
      </w:r>
    </w:p>
  </w:footnote>
  <w:footnote w:type="continuationSeparator" w:id="0">
    <w:p w:rsidR="00BB5246" w:rsidRDefault="00BB5246" w:rsidP="00261D0C">
      <w:pPr>
        <w:spacing w:after="0" w:line="240" w:lineRule="auto"/>
      </w:pPr>
      <w:r>
        <w:continuationSeparator/>
      </w:r>
    </w:p>
  </w:footnote>
  <w:footnote w:id="1">
    <w:p w:rsidR="00BB5246" w:rsidRDefault="00BB5246">
      <w:pPr>
        <w:pStyle w:val="Textonotapie"/>
      </w:pPr>
      <w:r>
        <w:rPr>
          <w:rStyle w:val="Refdenotaalpie"/>
        </w:rPr>
        <w:footnoteRef/>
      </w:r>
      <w:r>
        <w:t xml:space="preserve"> </w:t>
      </w:r>
      <w:r w:rsidRPr="00A33CC1">
        <w:rPr>
          <w:rFonts w:asciiTheme="minorHAnsi" w:hAnsiTheme="minorHAnsi"/>
          <w:sz w:val="18"/>
        </w:rPr>
        <w:t>Zonificación Ambiental y Usos de Suelo. MARN</w:t>
      </w:r>
    </w:p>
  </w:footnote>
  <w:footnote w:id="2">
    <w:p w:rsidR="00BB5246" w:rsidRDefault="00BB5246">
      <w:pPr>
        <w:pStyle w:val="Textonotapie"/>
      </w:pPr>
      <w:r w:rsidRPr="00A33CC1">
        <w:rPr>
          <w:rStyle w:val="Refdenotaalpie"/>
          <w:color w:val="7F7F7F" w:themeColor="text1" w:themeTint="80"/>
        </w:rPr>
        <w:footnoteRef/>
      </w:r>
      <w:r w:rsidRPr="00A33CC1">
        <w:rPr>
          <w:color w:val="7F7F7F" w:themeColor="text1" w:themeTint="80"/>
        </w:rPr>
        <w:t xml:space="preserve"> </w:t>
      </w:r>
      <w:r w:rsidRPr="00A33CC1">
        <w:rPr>
          <w:rFonts w:asciiTheme="minorHAnsi" w:hAnsiTheme="minorHAnsi"/>
          <w:color w:val="7F7F7F" w:themeColor="text1" w:themeTint="80"/>
          <w:sz w:val="18"/>
        </w:rPr>
        <w:t>Zonificación Ambiental y Usos de Suelo. MARN.</w:t>
      </w:r>
    </w:p>
  </w:footnote>
  <w:footnote w:id="3">
    <w:p w:rsidR="00BB5246" w:rsidRDefault="00BB5246">
      <w:pPr>
        <w:pStyle w:val="Textonotapie"/>
      </w:pPr>
      <w:r w:rsidRPr="00A33CC1">
        <w:rPr>
          <w:rStyle w:val="Refdenotaalpie"/>
          <w:rFonts w:asciiTheme="minorHAnsi" w:hAnsiTheme="minorHAnsi"/>
          <w:color w:val="7F7F7F" w:themeColor="text1" w:themeTint="80"/>
          <w:sz w:val="18"/>
        </w:rPr>
        <w:footnoteRef/>
      </w:r>
      <w:r w:rsidRPr="00A33CC1">
        <w:rPr>
          <w:rFonts w:asciiTheme="minorHAnsi" w:hAnsiTheme="minorHAnsi"/>
          <w:color w:val="7F7F7F" w:themeColor="text1" w:themeTint="80"/>
          <w:sz w:val="18"/>
        </w:rPr>
        <w:t xml:space="preserve"> Plan de Competitividad Municipal de Zaragoza. USAID</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46" w:rsidRPr="00A33CC1" w:rsidRDefault="00BB5246" w:rsidP="00A33CC1">
    <w:pPr>
      <w:pStyle w:val="Encabezado"/>
      <w:rPr>
        <w:color w:val="7F7F7F" w:themeColor="text1" w:themeTint="80"/>
      </w:rPr>
    </w:pPr>
    <w:r w:rsidRPr="00A33CC1">
      <w:rPr>
        <w:noProof/>
        <w:color w:val="7F7F7F" w:themeColor="text1" w:themeTint="80"/>
        <w:lang w:val="es-MX" w:eastAsia="es-MX"/>
      </w:rPr>
      <w:drawing>
        <wp:anchor distT="0" distB="0" distL="114300" distR="114300" simplePos="0" relativeHeight="251659264" behindDoc="0" locked="0" layoutInCell="1" allowOverlap="1">
          <wp:simplePos x="0" y="0"/>
          <wp:positionH relativeFrom="rightMargin">
            <wp:align>left</wp:align>
          </wp:positionH>
          <wp:positionV relativeFrom="paragraph">
            <wp:posOffset>-164465</wp:posOffset>
          </wp:positionV>
          <wp:extent cx="621929" cy="581025"/>
          <wp:effectExtent l="0" t="0" r="0" b="285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ISDEM-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929" cy="5810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33CC1">
      <w:rPr>
        <w:color w:val="7F7F7F" w:themeColor="text1" w:themeTint="80"/>
      </w:rPr>
      <w:t>Unidad ambiental municipal de Zaragoza.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B8B"/>
    <w:multiLevelType w:val="hybridMultilevel"/>
    <w:tmpl w:val="57B64E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3475A33"/>
    <w:multiLevelType w:val="multilevel"/>
    <w:tmpl w:val="800E3CAC"/>
    <w:lvl w:ilvl="0">
      <w:start w:val="1"/>
      <w:numFmt w:val="decimal"/>
      <w:lvlText w:val="%1."/>
      <w:lvlJc w:val="left"/>
      <w:pPr>
        <w:ind w:left="450" w:hanging="360"/>
      </w:pPr>
      <w:rPr>
        <w:rFonts w:hint="default"/>
      </w:rPr>
    </w:lvl>
    <w:lvl w:ilvl="1">
      <w:start w:val="4"/>
      <w:numFmt w:val="decimal"/>
      <w:isLgl/>
      <w:lvlText w:val="%1.%2"/>
      <w:lvlJc w:val="left"/>
      <w:pPr>
        <w:ind w:left="810" w:hanging="720"/>
      </w:pPr>
      <w:rPr>
        <w:rFonts w:hint="default"/>
      </w:rPr>
    </w:lvl>
    <w:lvl w:ilvl="2">
      <w:start w:val="3"/>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04794EDB"/>
    <w:multiLevelType w:val="hybridMultilevel"/>
    <w:tmpl w:val="24984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1B62B9"/>
    <w:multiLevelType w:val="hybridMultilevel"/>
    <w:tmpl w:val="C5D64C08"/>
    <w:lvl w:ilvl="0" w:tplc="2E142DA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284064"/>
    <w:multiLevelType w:val="hybridMultilevel"/>
    <w:tmpl w:val="7088A71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D3C5C0E"/>
    <w:multiLevelType w:val="hybridMultilevel"/>
    <w:tmpl w:val="F780A924"/>
    <w:lvl w:ilvl="0" w:tplc="48A8B806">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0E5F0982"/>
    <w:multiLevelType w:val="hybridMultilevel"/>
    <w:tmpl w:val="6D2831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EA035BB"/>
    <w:multiLevelType w:val="hybridMultilevel"/>
    <w:tmpl w:val="0D9A43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F072F76"/>
    <w:multiLevelType w:val="hybridMultilevel"/>
    <w:tmpl w:val="713A303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11F32"/>
    <w:multiLevelType w:val="hybridMultilevel"/>
    <w:tmpl w:val="BD3C34CC"/>
    <w:lvl w:ilvl="0" w:tplc="33D62A5E">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2963E6F"/>
    <w:multiLevelType w:val="hybridMultilevel"/>
    <w:tmpl w:val="63787F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15:restartNumberingAfterBreak="0">
    <w:nsid w:val="165A4190"/>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89D6F18"/>
    <w:multiLevelType w:val="hybridMultilevel"/>
    <w:tmpl w:val="67EC3C5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15:restartNumberingAfterBreak="0">
    <w:nsid w:val="1B966E0C"/>
    <w:multiLevelType w:val="hybridMultilevel"/>
    <w:tmpl w:val="144E6DCE"/>
    <w:lvl w:ilvl="0" w:tplc="818432E8">
      <w:start w:val="1"/>
      <w:numFmt w:val="bullet"/>
      <w:lvlText w:val=""/>
      <w:lvlJc w:val="left"/>
      <w:pPr>
        <w:ind w:left="720" w:hanging="360"/>
      </w:pPr>
      <w:rPr>
        <w:rFonts w:ascii="Symbol" w:hAnsi="Symbol"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4" w15:restartNumberingAfterBreak="0">
    <w:nsid w:val="1D1014C7"/>
    <w:multiLevelType w:val="hybridMultilevel"/>
    <w:tmpl w:val="712063A8"/>
    <w:lvl w:ilvl="0" w:tplc="6CA22156">
      <w:start w:val="1"/>
      <w:numFmt w:val="bullet"/>
      <w:lvlText w:val=""/>
      <w:lvlJc w:val="left"/>
      <w:pPr>
        <w:ind w:left="720" w:hanging="360"/>
      </w:pPr>
      <w:rPr>
        <w:rFonts w:ascii="Symbol" w:hAnsi="Symbol" w:hint="default"/>
        <w:sz w:val="20"/>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5" w15:restartNumberingAfterBreak="0">
    <w:nsid w:val="1D35389B"/>
    <w:multiLevelType w:val="hybridMultilevel"/>
    <w:tmpl w:val="F05819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1E3D3A81"/>
    <w:multiLevelType w:val="hybridMultilevel"/>
    <w:tmpl w:val="5C2677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0EB10C7"/>
    <w:multiLevelType w:val="hybridMultilevel"/>
    <w:tmpl w:val="8F2C29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94A29D8"/>
    <w:multiLevelType w:val="hybridMultilevel"/>
    <w:tmpl w:val="ED48A7A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D723C4F"/>
    <w:multiLevelType w:val="hybridMultilevel"/>
    <w:tmpl w:val="BA68ABF2"/>
    <w:lvl w:ilvl="0" w:tplc="580A000F">
      <w:start w:val="1"/>
      <w:numFmt w:val="decimal"/>
      <w:lvlText w:val="%1."/>
      <w:lvlJc w:val="left"/>
      <w:pPr>
        <w:ind w:left="420" w:hanging="36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20" w15:restartNumberingAfterBreak="0">
    <w:nsid w:val="30BC59F2"/>
    <w:multiLevelType w:val="hybridMultilevel"/>
    <w:tmpl w:val="865C1D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6464EA0"/>
    <w:multiLevelType w:val="hybridMultilevel"/>
    <w:tmpl w:val="195C260C"/>
    <w:lvl w:ilvl="0" w:tplc="440A0001">
      <w:start w:val="1"/>
      <w:numFmt w:val="bullet"/>
      <w:lvlText w:val=""/>
      <w:lvlJc w:val="left"/>
      <w:pPr>
        <w:ind w:left="720" w:hanging="360"/>
      </w:pPr>
      <w:rPr>
        <w:rFonts w:ascii="Symbol" w:hAnsi="Symbol" w:hint="default"/>
        <w:sz w:val="16"/>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2" w15:restartNumberingAfterBreak="0">
    <w:nsid w:val="3A8B1553"/>
    <w:multiLevelType w:val="hybridMultilevel"/>
    <w:tmpl w:val="8BE075B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3D1455BB"/>
    <w:multiLevelType w:val="hybridMultilevel"/>
    <w:tmpl w:val="43405002"/>
    <w:lvl w:ilvl="0" w:tplc="1BAACEA6">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40BD5921"/>
    <w:multiLevelType w:val="hybridMultilevel"/>
    <w:tmpl w:val="1756C50A"/>
    <w:lvl w:ilvl="0" w:tplc="818432E8">
      <w:start w:val="1"/>
      <w:numFmt w:val="bullet"/>
      <w:lvlText w:val=""/>
      <w:lvlJc w:val="left"/>
      <w:pPr>
        <w:ind w:left="1428" w:hanging="360"/>
      </w:pPr>
      <w:rPr>
        <w:rFonts w:ascii="Symbol" w:hAnsi="Symbol" w:hint="default"/>
        <w:sz w:val="24"/>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5" w15:restartNumberingAfterBreak="0">
    <w:nsid w:val="41FF12B8"/>
    <w:multiLevelType w:val="hybridMultilevel"/>
    <w:tmpl w:val="FB28CE6E"/>
    <w:lvl w:ilvl="0" w:tplc="A9C8E800">
      <w:start w:val="1"/>
      <w:numFmt w:val="bullet"/>
      <w:lvlText w:val=""/>
      <w:lvlJc w:val="center"/>
      <w:pPr>
        <w:ind w:left="720" w:hanging="360"/>
      </w:pPr>
      <w:rPr>
        <w:rFonts w:ascii="Wingdings" w:hAnsi="Wingdings"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6" w15:restartNumberingAfterBreak="0">
    <w:nsid w:val="498A7D46"/>
    <w:multiLevelType w:val="hybridMultilevel"/>
    <w:tmpl w:val="47ACD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B275642"/>
    <w:multiLevelType w:val="hybridMultilevel"/>
    <w:tmpl w:val="E4C853A0"/>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8" w15:restartNumberingAfterBreak="0">
    <w:nsid w:val="55D50A2F"/>
    <w:multiLevelType w:val="hybridMultilevel"/>
    <w:tmpl w:val="269C9DB4"/>
    <w:lvl w:ilvl="0" w:tplc="A17EDBAC">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A2B6B0B"/>
    <w:multiLevelType w:val="hybridMultilevel"/>
    <w:tmpl w:val="A22A9AB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4E177D"/>
    <w:multiLevelType w:val="hybridMultilevel"/>
    <w:tmpl w:val="B2DE8D4A"/>
    <w:lvl w:ilvl="0" w:tplc="6944B3D6">
      <w:start w:val="1"/>
      <w:numFmt w:val="decimal"/>
      <w:lvlText w:val="%1)"/>
      <w:lvlJc w:val="left"/>
      <w:pPr>
        <w:ind w:left="420" w:hanging="36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31" w15:restartNumberingAfterBreak="0">
    <w:nsid w:val="626D2A27"/>
    <w:multiLevelType w:val="hybridMultilevel"/>
    <w:tmpl w:val="637866C2"/>
    <w:lvl w:ilvl="0" w:tplc="6388E9D6">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63A218C2"/>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78C2C31"/>
    <w:multiLevelType w:val="hybridMultilevel"/>
    <w:tmpl w:val="630C3B0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9E12EAA"/>
    <w:multiLevelType w:val="hybridMultilevel"/>
    <w:tmpl w:val="6BFE795C"/>
    <w:lvl w:ilvl="0" w:tplc="D444C82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5" w15:restartNumberingAfterBreak="0">
    <w:nsid w:val="6A4A6BCD"/>
    <w:multiLevelType w:val="multilevel"/>
    <w:tmpl w:val="800E3CAC"/>
    <w:lvl w:ilvl="0">
      <w:start w:val="1"/>
      <w:numFmt w:val="decimal"/>
      <w:lvlText w:val="%1."/>
      <w:lvlJc w:val="left"/>
      <w:pPr>
        <w:ind w:left="450" w:hanging="360"/>
      </w:pPr>
      <w:rPr>
        <w:rFonts w:hint="default"/>
      </w:rPr>
    </w:lvl>
    <w:lvl w:ilvl="1">
      <w:start w:val="4"/>
      <w:numFmt w:val="decimal"/>
      <w:isLgl/>
      <w:lvlText w:val="%1.%2"/>
      <w:lvlJc w:val="left"/>
      <w:pPr>
        <w:ind w:left="810" w:hanging="720"/>
      </w:pPr>
      <w:rPr>
        <w:rFonts w:hint="default"/>
      </w:rPr>
    </w:lvl>
    <w:lvl w:ilvl="2">
      <w:start w:val="3"/>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6" w15:restartNumberingAfterBreak="0">
    <w:nsid w:val="6AB85242"/>
    <w:multiLevelType w:val="hybridMultilevel"/>
    <w:tmpl w:val="BC8A7CEA"/>
    <w:lvl w:ilvl="0" w:tplc="818432E8">
      <w:start w:val="1"/>
      <w:numFmt w:val="bullet"/>
      <w:lvlText w:val=""/>
      <w:lvlJc w:val="left"/>
      <w:pPr>
        <w:ind w:left="720" w:hanging="360"/>
      </w:pPr>
      <w:rPr>
        <w:rFonts w:ascii="Symbol" w:hAnsi="Symbol" w:hint="default"/>
        <w:sz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17A1334"/>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3D6D07"/>
    <w:multiLevelType w:val="multilevel"/>
    <w:tmpl w:val="83C6C5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83F49B1"/>
    <w:multiLevelType w:val="hybridMultilevel"/>
    <w:tmpl w:val="9C2243D0"/>
    <w:lvl w:ilvl="0" w:tplc="1BAACEA6">
      <w:start w:val="1"/>
      <w:numFmt w:val="decimal"/>
      <w:lvlText w:val="%1."/>
      <w:lvlJc w:val="left"/>
      <w:pPr>
        <w:ind w:left="1776" w:hanging="360"/>
      </w:pPr>
      <w:rPr>
        <w:rFonts w:hint="default"/>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0" w15:restartNumberingAfterBreak="0">
    <w:nsid w:val="7935273C"/>
    <w:multiLevelType w:val="hybridMultilevel"/>
    <w:tmpl w:val="564874A0"/>
    <w:lvl w:ilvl="0" w:tplc="4524D282">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32"/>
  </w:num>
  <w:num w:numId="3">
    <w:abstractNumId w:val="11"/>
  </w:num>
  <w:num w:numId="4">
    <w:abstractNumId w:val="37"/>
  </w:num>
  <w:num w:numId="5">
    <w:abstractNumId w:val="29"/>
  </w:num>
  <w:num w:numId="6">
    <w:abstractNumId w:val="38"/>
  </w:num>
  <w:num w:numId="7">
    <w:abstractNumId w:val="20"/>
  </w:num>
  <w:num w:numId="8">
    <w:abstractNumId w:val="0"/>
  </w:num>
  <w:num w:numId="9">
    <w:abstractNumId w:val="15"/>
  </w:num>
  <w:num w:numId="10">
    <w:abstractNumId w:val="25"/>
  </w:num>
  <w:num w:numId="11">
    <w:abstractNumId w:val="10"/>
  </w:num>
  <w:num w:numId="12">
    <w:abstractNumId w:val="21"/>
  </w:num>
  <w:num w:numId="13">
    <w:abstractNumId w:val="27"/>
  </w:num>
  <w:num w:numId="14">
    <w:abstractNumId w:val="14"/>
  </w:num>
  <w:num w:numId="15">
    <w:abstractNumId w:val="13"/>
  </w:num>
  <w:num w:numId="16">
    <w:abstractNumId w:val="9"/>
  </w:num>
  <w:num w:numId="17">
    <w:abstractNumId w:val="31"/>
  </w:num>
  <w:num w:numId="18">
    <w:abstractNumId w:val="6"/>
  </w:num>
  <w:num w:numId="19">
    <w:abstractNumId w:val="1"/>
  </w:num>
  <w:num w:numId="20">
    <w:abstractNumId w:val="35"/>
  </w:num>
  <w:num w:numId="21">
    <w:abstractNumId w:val="30"/>
  </w:num>
  <w:num w:numId="22">
    <w:abstractNumId w:val="19"/>
  </w:num>
  <w:num w:numId="23">
    <w:abstractNumId w:val="36"/>
  </w:num>
  <w:num w:numId="24">
    <w:abstractNumId w:val="24"/>
  </w:num>
  <w:num w:numId="25">
    <w:abstractNumId w:val="18"/>
  </w:num>
  <w:num w:numId="26">
    <w:abstractNumId w:val="33"/>
  </w:num>
  <w:num w:numId="27">
    <w:abstractNumId w:val="7"/>
  </w:num>
  <w:num w:numId="28">
    <w:abstractNumId w:val="28"/>
  </w:num>
  <w:num w:numId="29">
    <w:abstractNumId w:val="34"/>
  </w:num>
  <w:num w:numId="30">
    <w:abstractNumId w:val="17"/>
  </w:num>
  <w:num w:numId="31">
    <w:abstractNumId w:val="4"/>
  </w:num>
  <w:num w:numId="32">
    <w:abstractNumId w:val="16"/>
  </w:num>
  <w:num w:numId="33">
    <w:abstractNumId w:val="3"/>
  </w:num>
  <w:num w:numId="34">
    <w:abstractNumId w:val="8"/>
  </w:num>
  <w:num w:numId="35">
    <w:abstractNumId w:val="5"/>
  </w:num>
  <w:num w:numId="36">
    <w:abstractNumId w:val="2"/>
  </w:num>
  <w:num w:numId="37">
    <w:abstractNumId w:val="26"/>
  </w:num>
  <w:num w:numId="38">
    <w:abstractNumId w:val="12"/>
  </w:num>
  <w:num w:numId="39">
    <w:abstractNumId w:val="23"/>
  </w:num>
  <w:num w:numId="40">
    <w:abstractNumId w:val="3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ctiveWritingStyle w:appName="MSWord" w:lang="pt-BR" w:vendorID="64" w:dllVersion="6" w:nlCheck="1" w:checkStyle="0"/>
  <w:activeWritingStyle w:appName="MSWord" w:lang="es-ES" w:vendorID="64" w:dllVersion="6" w:nlCheck="1" w:checkStyle="1"/>
  <w:activeWritingStyle w:appName="MSWord" w:lang="es-SV"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SV"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SV"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3C"/>
    <w:rsid w:val="00014D83"/>
    <w:rsid w:val="000225BE"/>
    <w:rsid w:val="000310BB"/>
    <w:rsid w:val="00041BAF"/>
    <w:rsid w:val="00052659"/>
    <w:rsid w:val="00084C16"/>
    <w:rsid w:val="000D51E2"/>
    <w:rsid w:val="000E038E"/>
    <w:rsid w:val="000F5754"/>
    <w:rsid w:val="001033C9"/>
    <w:rsid w:val="00117E24"/>
    <w:rsid w:val="00136653"/>
    <w:rsid w:val="0014721E"/>
    <w:rsid w:val="0016167B"/>
    <w:rsid w:val="00163380"/>
    <w:rsid w:val="00173533"/>
    <w:rsid w:val="001A48EA"/>
    <w:rsid w:val="001A5FDA"/>
    <w:rsid w:val="001A6DB1"/>
    <w:rsid w:val="001B6BC2"/>
    <w:rsid w:val="001D40A0"/>
    <w:rsid w:val="001F3B94"/>
    <w:rsid w:val="002001F0"/>
    <w:rsid w:val="002116D4"/>
    <w:rsid w:val="00216A59"/>
    <w:rsid w:val="00222C27"/>
    <w:rsid w:val="00235D70"/>
    <w:rsid w:val="00235D77"/>
    <w:rsid w:val="00236D78"/>
    <w:rsid w:val="0024132E"/>
    <w:rsid w:val="00247548"/>
    <w:rsid w:val="00261D0C"/>
    <w:rsid w:val="00280B8B"/>
    <w:rsid w:val="002C6E14"/>
    <w:rsid w:val="002D6330"/>
    <w:rsid w:val="00305F36"/>
    <w:rsid w:val="00316F3C"/>
    <w:rsid w:val="0034248F"/>
    <w:rsid w:val="00342651"/>
    <w:rsid w:val="0037563C"/>
    <w:rsid w:val="003A3264"/>
    <w:rsid w:val="003B0B16"/>
    <w:rsid w:val="003B7142"/>
    <w:rsid w:val="003C237C"/>
    <w:rsid w:val="003E5A1D"/>
    <w:rsid w:val="003F6C82"/>
    <w:rsid w:val="004000D3"/>
    <w:rsid w:val="004417A3"/>
    <w:rsid w:val="00445026"/>
    <w:rsid w:val="00477B88"/>
    <w:rsid w:val="0049044F"/>
    <w:rsid w:val="004926EA"/>
    <w:rsid w:val="0049628C"/>
    <w:rsid w:val="004A28FF"/>
    <w:rsid w:val="004A3638"/>
    <w:rsid w:val="004D5114"/>
    <w:rsid w:val="004F2975"/>
    <w:rsid w:val="00514403"/>
    <w:rsid w:val="005148D3"/>
    <w:rsid w:val="005242CA"/>
    <w:rsid w:val="005269DA"/>
    <w:rsid w:val="0053289D"/>
    <w:rsid w:val="00544A97"/>
    <w:rsid w:val="00551124"/>
    <w:rsid w:val="0058201D"/>
    <w:rsid w:val="005878C1"/>
    <w:rsid w:val="005B3B05"/>
    <w:rsid w:val="005C35BE"/>
    <w:rsid w:val="005D07DA"/>
    <w:rsid w:val="005D626C"/>
    <w:rsid w:val="005E5894"/>
    <w:rsid w:val="00610547"/>
    <w:rsid w:val="006317E1"/>
    <w:rsid w:val="00635C41"/>
    <w:rsid w:val="006517C9"/>
    <w:rsid w:val="00651CDE"/>
    <w:rsid w:val="00652723"/>
    <w:rsid w:val="00675F8C"/>
    <w:rsid w:val="0068424E"/>
    <w:rsid w:val="006946B7"/>
    <w:rsid w:val="006A3E34"/>
    <w:rsid w:val="006A5D1C"/>
    <w:rsid w:val="006B0F75"/>
    <w:rsid w:val="00707721"/>
    <w:rsid w:val="0071281E"/>
    <w:rsid w:val="00717996"/>
    <w:rsid w:val="00726D85"/>
    <w:rsid w:val="00734FD2"/>
    <w:rsid w:val="00736FFD"/>
    <w:rsid w:val="00794B2D"/>
    <w:rsid w:val="007B3459"/>
    <w:rsid w:val="008246F0"/>
    <w:rsid w:val="00884A7D"/>
    <w:rsid w:val="008B40C8"/>
    <w:rsid w:val="008C6C76"/>
    <w:rsid w:val="008E2276"/>
    <w:rsid w:val="008F6C4B"/>
    <w:rsid w:val="0090276B"/>
    <w:rsid w:val="00953E63"/>
    <w:rsid w:val="009905DB"/>
    <w:rsid w:val="009B7443"/>
    <w:rsid w:val="009B7A20"/>
    <w:rsid w:val="009D1CCD"/>
    <w:rsid w:val="009E0EEE"/>
    <w:rsid w:val="009E33FB"/>
    <w:rsid w:val="00A25213"/>
    <w:rsid w:val="00A32DDE"/>
    <w:rsid w:val="00A33CC1"/>
    <w:rsid w:val="00A33D22"/>
    <w:rsid w:val="00A363F4"/>
    <w:rsid w:val="00A36CDE"/>
    <w:rsid w:val="00A4179F"/>
    <w:rsid w:val="00AA78C2"/>
    <w:rsid w:val="00AD33E4"/>
    <w:rsid w:val="00AF59DD"/>
    <w:rsid w:val="00B0692C"/>
    <w:rsid w:val="00B1483C"/>
    <w:rsid w:val="00B2331A"/>
    <w:rsid w:val="00B37691"/>
    <w:rsid w:val="00B43687"/>
    <w:rsid w:val="00B70808"/>
    <w:rsid w:val="00B838A4"/>
    <w:rsid w:val="00BB3EC8"/>
    <w:rsid w:val="00BB4389"/>
    <w:rsid w:val="00BB5246"/>
    <w:rsid w:val="00BC39A1"/>
    <w:rsid w:val="00BC4D2C"/>
    <w:rsid w:val="00C24BB9"/>
    <w:rsid w:val="00C33B93"/>
    <w:rsid w:val="00C35F2D"/>
    <w:rsid w:val="00C414C0"/>
    <w:rsid w:val="00C53A6F"/>
    <w:rsid w:val="00C574C9"/>
    <w:rsid w:val="00C6257E"/>
    <w:rsid w:val="00C661F3"/>
    <w:rsid w:val="00C66572"/>
    <w:rsid w:val="00C918A1"/>
    <w:rsid w:val="00C96F4E"/>
    <w:rsid w:val="00CA169D"/>
    <w:rsid w:val="00CA31B3"/>
    <w:rsid w:val="00CA37F2"/>
    <w:rsid w:val="00CB1600"/>
    <w:rsid w:val="00CB622C"/>
    <w:rsid w:val="00CD134C"/>
    <w:rsid w:val="00CE1EA8"/>
    <w:rsid w:val="00CE2752"/>
    <w:rsid w:val="00CF4319"/>
    <w:rsid w:val="00D00888"/>
    <w:rsid w:val="00D120D7"/>
    <w:rsid w:val="00D30F0A"/>
    <w:rsid w:val="00D338BA"/>
    <w:rsid w:val="00D349EC"/>
    <w:rsid w:val="00D523D2"/>
    <w:rsid w:val="00D54066"/>
    <w:rsid w:val="00D5534E"/>
    <w:rsid w:val="00D77B33"/>
    <w:rsid w:val="00D808B1"/>
    <w:rsid w:val="00DA15B8"/>
    <w:rsid w:val="00DA257D"/>
    <w:rsid w:val="00DB475E"/>
    <w:rsid w:val="00DC66B6"/>
    <w:rsid w:val="00DD0011"/>
    <w:rsid w:val="00DD1349"/>
    <w:rsid w:val="00DD1596"/>
    <w:rsid w:val="00DD5239"/>
    <w:rsid w:val="00E23D86"/>
    <w:rsid w:val="00E36458"/>
    <w:rsid w:val="00E433DC"/>
    <w:rsid w:val="00E82912"/>
    <w:rsid w:val="00E856BF"/>
    <w:rsid w:val="00EC0E6B"/>
    <w:rsid w:val="00EC34D7"/>
    <w:rsid w:val="00EC536B"/>
    <w:rsid w:val="00ED5A86"/>
    <w:rsid w:val="00F02C4D"/>
    <w:rsid w:val="00F21F97"/>
    <w:rsid w:val="00F2514B"/>
    <w:rsid w:val="00F5437F"/>
    <w:rsid w:val="00F661E0"/>
    <w:rsid w:val="00F67E75"/>
    <w:rsid w:val="00F8377D"/>
    <w:rsid w:val="00F91A74"/>
    <w:rsid w:val="00FB3D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630F6"/>
  <w15:chartTrackingRefBased/>
  <w15:docId w15:val="{D4FECD58-040D-41A8-8D32-840EEC6A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E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F3C"/>
  </w:style>
  <w:style w:type="paragraph" w:styleId="Ttulo1">
    <w:name w:val="heading 1"/>
    <w:basedOn w:val="Normal"/>
    <w:next w:val="Normal"/>
    <w:link w:val="Ttulo1Car"/>
    <w:uiPriority w:val="9"/>
    <w:qFormat/>
    <w:rsid w:val="00316F3C"/>
    <w:pPr>
      <w:keepNext/>
      <w:keepLines/>
      <w:pBdr>
        <w:left w:val="single" w:sz="12" w:space="12" w:color="EA631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ar"/>
    <w:unhideWhenUsed/>
    <w:qFormat/>
    <w:rsid w:val="00316F3C"/>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ar"/>
    <w:uiPriority w:val="9"/>
    <w:unhideWhenUsed/>
    <w:qFormat/>
    <w:rsid w:val="00316F3C"/>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ar"/>
    <w:uiPriority w:val="9"/>
    <w:unhideWhenUsed/>
    <w:qFormat/>
    <w:rsid w:val="00316F3C"/>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ar"/>
    <w:uiPriority w:val="9"/>
    <w:semiHidden/>
    <w:unhideWhenUsed/>
    <w:qFormat/>
    <w:rsid w:val="00316F3C"/>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ar"/>
    <w:uiPriority w:val="9"/>
    <w:semiHidden/>
    <w:unhideWhenUsed/>
    <w:qFormat/>
    <w:rsid w:val="00316F3C"/>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ar"/>
    <w:uiPriority w:val="9"/>
    <w:semiHidden/>
    <w:unhideWhenUsed/>
    <w:qFormat/>
    <w:rsid w:val="00316F3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316F3C"/>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ar"/>
    <w:uiPriority w:val="9"/>
    <w:semiHidden/>
    <w:unhideWhenUsed/>
    <w:qFormat/>
    <w:rsid w:val="00316F3C"/>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6F3C"/>
    <w:rPr>
      <w:rFonts w:asciiTheme="majorHAnsi" w:eastAsiaTheme="majorEastAsia" w:hAnsiTheme="majorHAnsi" w:cstheme="majorBidi"/>
      <w:caps/>
      <w:spacing w:val="10"/>
      <w:sz w:val="36"/>
      <w:szCs w:val="36"/>
    </w:rPr>
  </w:style>
  <w:style w:type="character" w:customStyle="1" w:styleId="Ttulo2Car">
    <w:name w:val="Título 2 Car"/>
    <w:basedOn w:val="Fuentedeprrafopredeter"/>
    <w:link w:val="Ttulo2"/>
    <w:rsid w:val="00316F3C"/>
    <w:rPr>
      <w:rFonts w:asciiTheme="majorHAnsi" w:eastAsiaTheme="majorEastAsia" w:hAnsiTheme="majorHAnsi" w:cstheme="majorBidi"/>
      <w:sz w:val="36"/>
      <w:szCs w:val="36"/>
    </w:rPr>
  </w:style>
  <w:style w:type="character" w:customStyle="1" w:styleId="Ttulo3Car">
    <w:name w:val="Título 3 Car"/>
    <w:basedOn w:val="Fuentedeprrafopredeter"/>
    <w:link w:val="Ttulo3"/>
    <w:uiPriority w:val="9"/>
    <w:rsid w:val="00316F3C"/>
    <w:rPr>
      <w:rFonts w:asciiTheme="majorHAnsi" w:eastAsiaTheme="majorEastAsia" w:hAnsiTheme="majorHAnsi" w:cstheme="majorBidi"/>
      <w:caps/>
      <w:sz w:val="28"/>
      <w:szCs w:val="28"/>
    </w:rPr>
  </w:style>
  <w:style w:type="character" w:customStyle="1" w:styleId="Ttulo4Car">
    <w:name w:val="Título 4 Car"/>
    <w:basedOn w:val="Fuentedeprrafopredeter"/>
    <w:link w:val="Ttulo4"/>
    <w:uiPriority w:val="9"/>
    <w:rsid w:val="00316F3C"/>
    <w:rPr>
      <w:rFonts w:asciiTheme="majorHAnsi" w:eastAsiaTheme="majorEastAsia" w:hAnsiTheme="majorHAnsi" w:cstheme="majorBidi"/>
      <w:i/>
      <w:iCs/>
      <w:sz w:val="28"/>
      <w:szCs w:val="28"/>
    </w:rPr>
  </w:style>
  <w:style w:type="character" w:customStyle="1" w:styleId="Ttulo5Car">
    <w:name w:val="Título 5 Car"/>
    <w:basedOn w:val="Fuentedeprrafopredeter"/>
    <w:link w:val="Ttulo5"/>
    <w:uiPriority w:val="9"/>
    <w:semiHidden/>
    <w:rsid w:val="00316F3C"/>
    <w:rPr>
      <w:rFonts w:asciiTheme="majorHAnsi" w:eastAsiaTheme="majorEastAsia" w:hAnsiTheme="majorHAnsi" w:cstheme="majorBidi"/>
      <w:sz w:val="24"/>
      <w:szCs w:val="24"/>
    </w:rPr>
  </w:style>
  <w:style w:type="character" w:customStyle="1" w:styleId="Ttulo6Car">
    <w:name w:val="Título 6 Car"/>
    <w:basedOn w:val="Fuentedeprrafopredeter"/>
    <w:link w:val="Ttulo6"/>
    <w:uiPriority w:val="9"/>
    <w:semiHidden/>
    <w:rsid w:val="00316F3C"/>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316F3C"/>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316F3C"/>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316F3C"/>
    <w:rPr>
      <w:rFonts w:asciiTheme="majorHAnsi" w:eastAsiaTheme="majorEastAsia" w:hAnsiTheme="majorHAnsi" w:cstheme="majorBidi"/>
      <w:i/>
      <w:iCs/>
      <w:caps/>
    </w:rPr>
  </w:style>
  <w:style w:type="paragraph" w:styleId="Descripcin">
    <w:name w:val="caption"/>
    <w:basedOn w:val="Normal"/>
    <w:next w:val="Normal"/>
    <w:uiPriority w:val="35"/>
    <w:semiHidden/>
    <w:unhideWhenUsed/>
    <w:qFormat/>
    <w:rsid w:val="00316F3C"/>
    <w:pPr>
      <w:spacing w:line="240" w:lineRule="auto"/>
    </w:pPr>
    <w:rPr>
      <w:b/>
      <w:bCs/>
      <w:color w:val="EA6312" w:themeColor="accent2"/>
      <w:spacing w:val="10"/>
      <w:sz w:val="16"/>
      <w:szCs w:val="16"/>
    </w:rPr>
  </w:style>
  <w:style w:type="paragraph" w:styleId="Ttulo">
    <w:name w:val="Title"/>
    <w:basedOn w:val="Normal"/>
    <w:next w:val="Normal"/>
    <w:link w:val="TtuloCar"/>
    <w:uiPriority w:val="10"/>
    <w:qFormat/>
    <w:rsid w:val="00316F3C"/>
    <w:pPr>
      <w:spacing w:after="0" w:line="240" w:lineRule="auto"/>
      <w:contextualSpacing/>
    </w:pPr>
    <w:rPr>
      <w:rFonts w:asciiTheme="majorHAnsi" w:eastAsiaTheme="majorEastAsia" w:hAnsiTheme="majorHAnsi" w:cstheme="majorBidi"/>
      <w:caps/>
      <w:spacing w:val="40"/>
      <w:sz w:val="76"/>
      <w:szCs w:val="76"/>
    </w:rPr>
  </w:style>
  <w:style w:type="character" w:customStyle="1" w:styleId="TtuloCar">
    <w:name w:val="Título Car"/>
    <w:basedOn w:val="Fuentedeprrafopredeter"/>
    <w:link w:val="Ttulo"/>
    <w:uiPriority w:val="10"/>
    <w:rsid w:val="00316F3C"/>
    <w:rPr>
      <w:rFonts w:asciiTheme="majorHAnsi" w:eastAsiaTheme="majorEastAsia" w:hAnsiTheme="majorHAnsi" w:cstheme="majorBidi"/>
      <w:caps/>
      <w:spacing w:val="40"/>
      <w:sz w:val="76"/>
      <w:szCs w:val="76"/>
    </w:rPr>
  </w:style>
  <w:style w:type="paragraph" w:styleId="Subttulo">
    <w:name w:val="Subtitle"/>
    <w:basedOn w:val="Normal"/>
    <w:next w:val="Normal"/>
    <w:link w:val="SubttuloCar"/>
    <w:uiPriority w:val="11"/>
    <w:qFormat/>
    <w:rsid w:val="00316F3C"/>
    <w:pPr>
      <w:numPr>
        <w:ilvl w:val="1"/>
      </w:numPr>
      <w:spacing w:after="240"/>
    </w:pPr>
    <w:rPr>
      <w:color w:val="000000" w:themeColor="text1"/>
      <w:sz w:val="24"/>
      <w:szCs w:val="24"/>
    </w:rPr>
  </w:style>
  <w:style w:type="character" w:customStyle="1" w:styleId="SubttuloCar">
    <w:name w:val="Subtítulo Car"/>
    <w:basedOn w:val="Fuentedeprrafopredeter"/>
    <w:link w:val="Subttulo"/>
    <w:uiPriority w:val="11"/>
    <w:rsid w:val="00316F3C"/>
    <w:rPr>
      <w:color w:val="000000" w:themeColor="text1"/>
      <w:sz w:val="24"/>
      <w:szCs w:val="24"/>
    </w:rPr>
  </w:style>
  <w:style w:type="character" w:styleId="Textoennegrita">
    <w:name w:val="Strong"/>
    <w:basedOn w:val="Fuentedeprrafopredeter"/>
    <w:uiPriority w:val="22"/>
    <w:qFormat/>
    <w:rsid w:val="00316F3C"/>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316F3C"/>
    <w:rPr>
      <w:rFonts w:asciiTheme="minorHAnsi" w:eastAsiaTheme="minorEastAsia" w:hAnsiTheme="minorHAnsi" w:cstheme="minorBidi"/>
      <w:i/>
      <w:iCs/>
      <w:color w:val="AF490D" w:themeColor="accent2" w:themeShade="BF"/>
      <w:sz w:val="20"/>
      <w:szCs w:val="20"/>
    </w:rPr>
  </w:style>
  <w:style w:type="paragraph" w:styleId="Sinespaciado">
    <w:name w:val="No Spacing"/>
    <w:link w:val="SinespaciadoCar"/>
    <w:uiPriority w:val="1"/>
    <w:qFormat/>
    <w:rsid w:val="00316F3C"/>
    <w:pPr>
      <w:spacing w:after="0" w:line="240" w:lineRule="auto"/>
    </w:pPr>
  </w:style>
  <w:style w:type="paragraph" w:styleId="Cita">
    <w:name w:val="Quote"/>
    <w:basedOn w:val="Normal"/>
    <w:next w:val="Normal"/>
    <w:link w:val="CitaCar"/>
    <w:uiPriority w:val="29"/>
    <w:qFormat/>
    <w:rsid w:val="00316F3C"/>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316F3C"/>
    <w:rPr>
      <w:rFonts w:asciiTheme="majorHAnsi" w:eastAsiaTheme="majorEastAsia" w:hAnsiTheme="majorHAnsi" w:cstheme="majorBidi"/>
      <w:sz w:val="24"/>
      <w:szCs w:val="24"/>
    </w:rPr>
  </w:style>
  <w:style w:type="paragraph" w:styleId="Citadestacada">
    <w:name w:val="Intense Quote"/>
    <w:basedOn w:val="Normal"/>
    <w:next w:val="Normal"/>
    <w:link w:val="CitadestacadaCar"/>
    <w:uiPriority w:val="30"/>
    <w:qFormat/>
    <w:rsid w:val="00316F3C"/>
    <w:pPr>
      <w:spacing w:before="100" w:beforeAutospacing="1" w:after="240"/>
      <w:ind w:left="936" w:right="936"/>
      <w:jc w:val="center"/>
    </w:pPr>
    <w:rPr>
      <w:rFonts w:asciiTheme="majorHAnsi" w:eastAsiaTheme="majorEastAsia" w:hAnsiTheme="majorHAnsi" w:cstheme="majorBidi"/>
      <w:caps/>
      <w:color w:val="AF490D" w:themeColor="accent2" w:themeShade="BF"/>
      <w:spacing w:val="10"/>
      <w:sz w:val="28"/>
      <w:szCs w:val="28"/>
    </w:rPr>
  </w:style>
  <w:style w:type="character" w:customStyle="1" w:styleId="CitadestacadaCar">
    <w:name w:val="Cita destacada Car"/>
    <w:basedOn w:val="Fuentedeprrafopredeter"/>
    <w:link w:val="Citadestacada"/>
    <w:uiPriority w:val="30"/>
    <w:rsid w:val="00316F3C"/>
    <w:rPr>
      <w:rFonts w:asciiTheme="majorHAnsi" w:eastAsiaTheme="majorEastAsia" w:hAnsiTheme="majorHAnsi" w:cstheme="majorBidi"/>
      <w:caps/>
      <w:color w:val="AF490D" w:themeColor="accent2" w:themeShade="BF"/>
      <w:spacing w:val="10"/>
      <w:sz w:val="28"/>
      <w:szCs w:val="28"/>
    </w:rPr>
  </w:style>
  <w:style w:type="character" w:styleId="nfasissutil">
    <w:name w:val="Subtle Emphasis"/>
    <w:basedOn w:val="Fuentedeprrafopredeter"/>
    <w:uiPriority w:val="19"/>
    <w:qFormat/>
    <w:rsid w:val="00316F3C"/>
    <w:rPr>
      <w:i/>
      <w:iCs/>
      <w:color w:val="auto"/>
    </w:rPr>
  </w:style>
  <w:style w:type="character" w:styleId="nfasisintenso">
    <w:name w:val="Intense Emphasis"/>
    <w:basedOn w:val="Fuentedeprrafopredeter"/>
    <w:uiPriority w:val="21"/>
    <w:qFormat/>
    <w:rsid w:val="00316F3C"/>
    <w:rPr>
      <w:rFonts w:asciiTheme="minorHAnsi" w:eastAsiaTheme="minorEastAsia" w:hAnsiTheme="minorHAnsi" w:cstheme="minorBidi"/>
      <w:b/>
      <w:bCs/>
      <w:i/>
      <w:iCs/>
      <w:color w:val="AF490D" w:themeColor="accent2" w:themeShade="BF"/>
      <w:spacing w:val="0"/>
      <w:w w:val="100"/>
      <w:position w:val="0"/>
      <w:sz w:val="20"/>
      <w:szCs w:val="20"/>
    </w:rPr>
  </w:style>
  <w:style w:type="character" w:styleId="Referenciasutil">
    <w:name w:val="Subtle Reference"/>
    <w:basedOn w:val="Fuentedeprrafopredeter"/>
    <w:uiPriority w:val="31"/>
    <w:qFormat/>
    <w:rsid w:val="00316F3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enciaintensa">
    <w:name w:val="Intense Reference"/>
    <w:basedOn w:val="Fuentedeprrafopredeter"/>
    <w:uiPriority w:val="32"/>
    <w:qFormat/>
    <w:rsid w:val="00316F3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ellibro">
    <w:name w:val="Book Title"/>
    <w:basedOn w:val="Fuentedeprrafopredeter"/>
    <w:uiPriority w:val="33"/>
    <w:qFormat/>
    <w:rsid w:val="00316F3C"/>
    <w:rPr>
      <w:rFonts w:asciiTheme="minorHAnsi" w:eastAsiaTheme="minorEastAsia" w:hAnsiTheme="minorHAnsi" w:cstheme="minorBidi"/>
      <w:b/>
      <w:bCs/>
      <w:i/>
      <w:iCs/>
      <w:caps w:val="0"/>
      <w:smallCaps w:val="0"/>
      <w:color w:val="auto"/>
      <w:spacing w:val="10"/>
      <w:w w:val="100"/>
      <w:sz w:val="20"/>
      <w:szCs w:val="20"/>
    </w:rPr>
  </w:style>
  <w:style w:type="paragraph" w:styleId="TtuloTDC">
    <w:name w:val="TOC Heading"/>
    <w:basedOn w:val="Ttulo1"/>
    <w:next w:val="Normal"/>
    <w:uiPriority w:val="39"/>
    <w:semiHidden/>
    <w:unhideWhenUsed/>
    <w:qFormat/>
    <w:rsid w:val="00316F3C"/>
    <w:pPr>
      <w:outlineLvl w:val="9"/>
    </w:pPr>
  </w:style>
  <w:style w:type="paragraph" w:styleId="TDC2">
    <w:name w:val="toc 2"/>
    <w:basedOn w:val="Normal"/>
    <w:next w:val="Normal"/>
    <w:autoRedefine/>
    <w:uiPriority w:val="39"/>
    <w:unhideWhenUsed/>
    <w:rsid w:val="004926EA"/>
    <w:pPr>
      <w:spacing w:after="100"/>
      <w:ind w:left="210"/>
    </w:pPr>
  </w:style>
  <w:style w:type="paragraph" w:styleId="TDC1">
    <w:name w:val="toc 1"/>
    <w:basedOn w:val="Normal"/>
    <w:next w:val="Normal"/>
    <w:autoRedefine/>
    <w:uiPriority w:val="39"/>
    <w:unhideWhenUsed/>
    <w:rsid w:val="004926EA"/>
    <w:pPr>
      <w:spacing w:after="100"/>
    </w:pPr>
  </w:style>
  <w:style w:type="paragraph" w:styleId="TDC3">
    <w:name w:val="toc 3"/>
    <w:basedOn w:val="Normal"/>
    <w:next w:val="Normal"/>
    <w:autoRedefine/>
    <w:uiPriority w:val="39"/>
    <w:unhideWhenUsed/>
    <w:rsid w:val="004926EA"/>
    <w:pPr>
      <w:spacing w:after="100"/>
      <w:ind w:left="420"/>
    </w:pPr>
  </w:style>
  <w:style w:type="table" w:customStyle="1" w:styleId="Tablanormal21">
    <w:name w:val="Tabla normal 21"/>
    <w:basedOn w:val="Tablanormal"/>
    <w:uiPriority w:val="42"/>
    <w:rsid w:val="004926EA"/>
    <w:pPr>
      <w:spacing w:after="0" w:line="240" w:lineRule="auto"/>
    </w:pPr>
    <w:rPr>
      <w:rFonts w:eastAsiaTheme="minorHAnsi"/>
      <w:sz w:val="22"/>
      <w:szCs w:val="22"/>
      <w:lang w:val="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C24BB9"/>
    <w:pPr>
      <w:ind w:left="720"/>
      <w:contextualSpacing/>
    </w:pPr>
  </w:style>
  <w:style w:type="numbering" w:customStyle="1" w:styleId="Sinlista1">
    <w:name w:val="Sin lista1"/>
    <w:next w:val="Sinlista"/>
    <w:uiPriority w:val="99"/>
    <w:semiHidden/>
    <w:unhideWhenUsed/>
    <w:rsid w:val="00CD134C"/>
  </w:style>
  <w:style w:type="character" w:styleId="Refdenotaalpie">
    <w:name w:val="footnote reference"/>
    <w:uiPriority w:val="99"/>
    <w:rsid w:val="00CD134C"/>
    <w:rPr>
      <w:vertAlign w:val="superscript"/>
    </w:rPr>
  </w:style>
  <w:style w:type="paragraph" w:styleId="Textonotapie">
    <w:name w:val="footnote text"/>
    <w:basedOn w:val="Normal"/>
    <w:link w:val="TextonotapieCar"/>
    <w:rsid w:val="00CD134C"/>
    <w:pPr>
      <w:spacing w:after="0" w:line="240" w:lineRule="auto"/>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rsid w:val="00CD134C"/>
    <w:rPr>
      <w:rFonts w:ascii="Arial" w:eastAsia="Times New Roman" w:hAnsi="Arial" w:cs="Times New Roman"/>
      <w:sz w:val="20"/>
      <w:szCs w:val="20"/>
      <w:lang w:eastAsia="es-ES"/>
    </w:rPr>
  </w:style>
  <w:style w:type="paragraph" w:customStyle="1" w:styleId="Textodeglobo1">
    <w:name w:val="Texto de globo1"/>
    <w:basedOn w:val="Normal"/>
    <w:next w:val="Textodeglobo"/>
    <w:link w:val="TextodegloboCar"/>
    <w:uiPriority w:val="99"/>
    <w:semiHidden/>
    <w:unhideWhenUsed/>
    <w:rsid w:val="00CD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CD134C"/>
    <w:rPr>
      <w:rFonts w:ascii="Tahoma" w:hAnsi="Tahoma" w:cs="Tahoma"/>
      <w:sz w:val="16"/>
      <w:szCs w:val="16"/>
    </w:rPr>
  </w:style>
  <w:style w:type="paragraph" w:customStyle="1" w:styleId="Encabezado1">
    <w:name w:val="Encabezado1"/>
    <w:basedOn w:val="Normal"/>
    <w:next w:val="Encabezado"/>
    <w:link w:val="EncabezadoCar"/>
    <w:uiPriority w:val="99"/>
    <w:unhideWhenUsed/>
    <w:rsid w:val="00CD134C"/>
    <w:pPr>
      <w:tabs>
        <w:tab w:val="center" w:pos="4419"/>
        <w:tab w:val="right" w:pos="8838"/>
      </w:tabs>
      <w:spacing w:after="0" w:line="240" w:lineRule="auto"/>
    </w:pPr>
    <w:rPr>
      <w:rFonts w:ascii="Cambria" w:hAnsi="Cambria"/>
      <w:sz w:val="26"/>
    </w:rPr>
  </w:style>
  <w:style w:type="character" w:customStyle="1" w:styleId="EncabezadoCar">
    <w:name w:val="Encabezado Car"/>
    <w:basedOn w:val="Fuentedeprrafopredeter"/>
    <w:link w:val="Encabezado1"/>
    <w:uiPriority w:val="99"/>
    <w:rsid w:val="00CD134C"/>
    <w:rPr>
      <w:rFonts w:ascii="Cambria" w:hAnsi="Cambria"/>
      <w:sz w:val="26"/>
    </w:rPr>
  </w:style>
  <w:style w:type="paragraph" w:customStyle="1" w:styleId="Piedepgina1">
    <w:name w:val="Pie de página1"/>
    <w:basedOn w:val="Normal"/>
    <w:next w:val="Piedepgina"/>
    <w:link w:val="PiedepginaCar"/>
    <w:uiPriority w:val="99"/>
    <w:unhideWhenUsed/>
    <w:rsid w:val="00CD134C"/>
    <w:pPr>
      <w:tabs>
        <w:tab w:val="center" w:pos="4419"/>
        <w:tab w:val="right" w:pos="8838"/>
      </w:tabs>
      <w:spacing w:after="0" w:line="240" w:lineRule="auto"/>
    </w:pPr>
    <w:rPr>
      <w:rFonts w:ascii="Cambria" w:hAnsi="Cambria"/>
      <w:sz w:val="26"/>
    </w:rPr>
  </w:style>
  <w:style w:type="character" w:customStyle="1" w:styleId="PiedepginaCar">
    <w:name w:val="Pie de página Car"/>
    <w:basedOn w:val="Fuentedeprrafopredeter"/>
    <w:link w:val="Piedepgina1"/>
    <w:uiPriority w:val="99"/>
    <w:rsid w:val="00CD134C"/>
    <w:rPr>
      <w:rFonts w:ascii="Cambria" w:hAnsi="Cambria"/>
      <w:sz w:val="26"/>
    </w:rPr>
  </w:style>
  <w:style w:type="table" w:customStyle="1" w:styleId="Tablaconcuadrcula1">
    <w:name w:val="Tabla con cuadrícula1"/>
    <w:basedOn w:val="Tablanormal"/>
    <w:next w:val="Tablaconcuadrcula"/>
    <w:uiPriority w:val="59"/>
    <w:rsid w:val="00CD134C"/>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CD134C"/>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
    <w:name w:val="Tabla con cuadrícula11"/>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rsid w:val="00CD134C"/>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pervnculo1">
    <w:name w:val="Hipervínculo1"/>
    <w:basedOn w:val="Fuentedeprrafopredeter"/>
    <w:uiPriority w:val="99"/>
    <w:unhideWhenUsed/>
    <w:rsid w:val="00CD134C"/>
    <w:rPr>
      <w:color w:val="0000FF"/>
      <w:u w:val="single"/>
    </w:rPr>
  </w:style>
  <w:style w:type="table" w:customStyle="1" w:styleId="Tablaconcuadrcula31">
    <w:name w:val="Tabla con cuadrícula31"/>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1"/>
    <w:uiPriority w:val="99"/>
    <w:semiHidden/>
    <w:unhideWhenUsed/>
    <w:rsid w:val="00CD134C"/>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CD134C"/>
    <w:rPr>
      <w:rFonts w:ascii="Segoe UI" w:hAnsi="Segoe UI" w:cs="Segoe UI"/>
      <w:sz w:val="18"/>
      <w:szCs w:val="18"/>
    </w:rPr>
  </w:style>
  <w:style w:type="paragraph" w:styleId="Encabezado">
    <w:name w:val="header"/>
    <w:basedOn w:val="Normal"/>
    <w:link w:val="EncabezadoCar1"/>
    <w:uiPriority w:val="99"/>
    <w:unhideWhenUsed/>
    <w:rsid w:val="00CD134C"/>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semiHidden/>
    <w:rsid w:val="00CD134C"/>
  </w:style>
  <w:style w:type="paragraph" w:styleId="Piedepgina">
    <w:name w:val="footer"/>
    <w:basedOn w:val="Normal"/>
    <w:link w:val="PiedepginaCar1"/>
    <w:uiPriority w:val="99"/>
    <w:unhideWhenUsed/>
    <w:rsid w:val="00CD134C"/>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semiHidden/>
    <w:rsid w:val="00CD134C"/>
  </w:style>
  <w:style w:type="table" w:styleId="Tablaconcuadrcula">
    <w:name w:val="Table Grid"/>
    <w:basedOn w:val="Tablanormal"/>
    <w:uiPriority w:val="59"/>
    <w:rsid w:val="00CD1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unhideWhenUsed/>
    <w:rsid w:val="00CD1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CD134C"/>
    <w:rPr>
      <w:color w:val="58C1BA" w:themeColor="hyperlink"/>
      <w:u w:val="single"/>
    </w:rPr>
  </w:style>
  <w:style w:type="numbering" w:customStyle="1" w:styleId="Sinlista2">
    <w:name w:val="Sin lista2"/>
    <w:next w:val="Sinlista"/>
    <w:uiPriority w:val="99"/>
    <w:semiHidden/>
    <w:unhideWhenUsed/>
    <w:rsid w:val="00675F8C"/>
  </w:style>
  <w:style w:type="table" w:customStyle="1" w:styleId="Tablaconcuadrcula3">
    <w:name w:val="Tabla con cuadrícula3"/>
    <w:basedOn w:val="Tablanormal"/>
    <w:next w:val="Tablaconcuadrcula"/>
    <w:uiPriority w:val="59"/>
    <w:rsid w:val="00675F8C"/>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1">
    <w:name w:val="Tabla de cuadrícula 4 - Énfasis 111"/>
    <w:basedOn w:val="Tablanormal"/>
    <w:uiPriority w:val="49"/>
    <w:rsid w:val="00675F8C"/>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2">
    <w:name w:val="Tabla con cuadrícula12"/>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675F8C"/>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1">
    <w:name w:val="Tabla con cuadrícula311"/>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36D78"/>
  </w:style>
  <w:style w:type="table" w:customStyle="1" w:styleId="Tablaconcuadrcula4">
    <w:name w:val="Tabla con cuadrícula4"/>
    <w:basedOn w:val="Tablanormal"/>
    <w:next w:val="Tablaconcuadrcula"/>
    <w:uiPriority w:val="59"/>
    <w:rsid w:val="00236D78"/>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2">
    <w:name w:val="Tabla de cuadrícula 4 - Énfasis 112"/>
    <w:basedOn w:val="Tablanormal"/>
    <w:uiPriority w:val="49"/>
    <w:rsid w:val="00236D78"/>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3">
    <w:name w:val="Tabla con cuadrícula13"/>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3">
    <w:name w:val="Sombreado claro3"/>
    <w:basedOn w:val="Tablanormal"/>
    <w:next w:val="Sombreadoclaro"/>
    <w:uiPriority w:val="60"/>
    <w:rsid w:val="00236D78"/>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2">
    <w:name w:val="Tabla con cuadrícula312"/>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4">
    <w:name w:val="Grid Table 1 Light Accent 4"/>
    <w:basedOn w:val="Tablanormal"/>
    <w:uiPriority w:val="46"/>
    <w:rsid w:val="00F21F97"/>
    <w:pPr>
      <w:spacing w:after="0" w:line="240" w:lineRule="auto"/>
    </w:pPr>
    <w:tblPr>
      <w:tblStyleRowBandSize w:val="1"/>
      <w:tblStyleColBandSize w:val="1"/>
      <w:tblBorders>
        <w:top w:val="single" w:sz="4" w:space="0" w:color="C3DDD2" w:themeColor="accent4" w:themeTint="66"/>
        <w:left w:val="single" w:sz="4" w:space="0" w:color="C3DDD2" w:themeColor="accent4" w:themeTint="66"/>
        <w:bottom w:val="single" w:sz="4" w:space="0" w:color="C3DDD2" w:themeColor="accent4" w:themeTint="66"/>
        <w:right w:val="single" w:sz="4" w:space="0" w:color="C3DDD2" w:themeColor="accent4" w:themeTint="66"/>
        <w:insideH w:val="single" w:sz="4" w:space="0" w:color="C3DDD2" w:themeColor="accent4" w:themeTint="66"/>
        <w:insideV w:val="single" w:sz="4" w:space="0" w:color="C3DDD2" w:themeColor="accent4" w:themeTint="66"/>
      </w:tblBorders>
    </w:tblPr>
    <w:tblStylePr w:type="firstRow">
      <w:rPr>
        <w:b/>
        <w:bCs/>
      </w:rPr>
      <w:tblPr/>
      <w:tcPr>
        <w:tcBorders>
          <w:bottom w:val="single" w:sz="12" w:space="0" w:color="A5CDBC" w:themeColor="accent4" w:themeTint="99"/>
        </w:tcBorders>
      </w:tcPr>
    </w:tblStylePr>
    <w:tblStylePr w:type="lastRow">
      <w:rPr>
        <w:b/>
        <w:bCs/>
      </w:rPr>
      <w:tblPr/>
      <w:tcPr>
        <w:tcBorders>
          <w:top w:val="double" w:sz="2" w:space="0" w:color="A5CDBC" w:themeColor="accent4"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222C27"/>
  </w:style>
  <w:style w:type="paragraph" w:customStyle="1" w:styleId="Default">
    <w:name w:val="Default"/>
    <w:rsid w:val="00BC4D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0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AA089-7140-4127-89E9-0B2DCF58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5479</Words>
  <Characters>30135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Menjívar</dc:creator>
  <cp:keywords/>
  <dc:description/>
  <cp:lastModifiedBy>Erick</cp:lastModifiedBy>
  <cp:revision>2</cp:revision>
  <cp:lastPrinted>2018-11-20T15:09:00Z</cp:lastPrinted>
  <dcterms:created xsi:type="dcterms:W3CDTF">2019-01-18T22:53:00Z</dcterms:created>
  <dcterms:modified xsi:type="dcterms:W3CDTF">2019-01-18T22:53:00Z</dcterms:modified>
</cp:coreProperties>
</file>