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20" w:rsidRPr="00270DBD" w:rsidRDefault="00421420" w:rsidP="00270DBD">
      <w:pPr>
        <w:spacing w:line="276" w:lineRule="auto"/>
        <w:jc w:val="right"/>
        <w:rPr>
          <w:sz w:val="24"/>
          <w:szCs w:val="20"/>
          <w:lang w:val="es-SV"/>
        </w:rPr>
      </w:pPr>
    </w:p>
    <w:p w:rsidR="00270DBD" w:rsidRDefault="00270DBD" w:rsidP="00270DBD">
      <w:pPr>
        <w:spacing w:line="276" w:lineRule="auto"/>
        <w:jc w:val="both"/>
        <w:rPr>
          <w:b/>
          <w:sz w:val="24"/>
          <w:szCs w:val="20"/>
          <w:lang w:val="es-SV"/>
        </w:rPr>
      </w:pPr>
    </w:p>
    <w:p w:rsidR="00270DBD" w:rsidRDefault="00270DBD" w:rsidP="00270DBD">
      <w:pPr>
        <w:spacing w:line="276" w:lineRule="auto"/>
        <w:jc w:val="both"/>
        <w:rPr>
          <w:b/>
          <w:sz w:val="24"/>
          <w:szCs w:val="20"/>
          <w:lang w:val="es-SV"/>
        </w:rPr>
      </w:pPr>
    </w:p>
    <w:p w:rsidR="009D4AE4" w:rsidRPr="009D4AE4" w:rsidRDefault="009D4AE4" w:rsidP="009D4AE4">
      <w:pPr>
        <w:autoSpaceDE w:val="0"/>
        <w:autoSpaceDN w:val="0"/>
        <w:adjustRightInd w:val="0"/>
        <w:rPr>
          <w:rFonts w:ascii="Optima" w:hAnsi="Optima" w:cs="Optima"/>
          <w:color w:val="000000"/>
          <w:sz w:val="24"/>
          <w:szCs w:val="24"/>
          <w:lang w:val="es-SV"/>
        </w:rPr>
      </w:pPr>
    </w:p>
    <w:p w:rsidR="009D4AE4" w:rsidRPr="009D4AE4" w:rsidRDefault="009D4AE4" w:rsidP="009D4AE4">
      <w:pPr>
        <w:autoSpaceDE w:val="0"/>
        <w:autoSpaceDN w:val="0"/>
        <w:adjustRightInd w:val="0"/>
        <w:jc w:val="right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color w:val="000000"/>
          <w:sz w:val="24"/>
          <w:szCs w:val="24"/>
          <w:lang w:val="es-SV"/>
        </w:rPr>
        <w:t xml:space="preserve"> </w:t>
      </w:r>
      <w:r w:rsidRPr="009D4AE4">
        <w:rPr>
          <w:rFonts w:ascii="Optima" w:hAnsi="Optima" w:cs="Optima"/>
          <w:color w:val="000000"/>
          <w:lang w:val="es-SV"/>
        </w:rPr>
        <w:t xml:space="preserve">Antiguo Cuscatlán, </w:t>
      </w:r>
      <w:r w:rsidR="00E12F41">
        <w:rPr>
          <w:rFonts w:ascii="Optima" w:hAnsi="Optima" w:cs="Optima"/>
          <w:color w:val="000000"/>
          <w:lang w:val="es-SV"/>
        </w:rPr>
        <w:t>14 de enero de 2021</w:t>
      </w:r>
      <w:r w:rsidRPr="009D4AE4">
        <w:rPr>
          <w:rFonts w:ascii="Optima" w:hAnsi="Optima" w:cs="Optima"/>
          <w:color w:val="000000"/>
          <w:lang w:val="es-SV"/>
        </w:rPr>
        <w:t xml:space="preserve"> </w:t>
      </w:r>
    </w:p>
    <w:p w:rsidR="009D4AE4" w:rsidRDefault="009D4AE4" w:rsidP="009D4AE4">
      <w:pPr>
        <w:autoSpaceDE w:val="0"/>
        <w:autoSpaceDN w:val="0"/>
        <w:adjustRightInd w:val="0"/>
        <w:rPr>
          <w:rFonts w:ascii="Optima" w:hAnsi="Optima" w:cs="Optima"/>
          <w:b/>
          <w:bCs/>
          <w:color w:val="000000"/>
          <w:lang w:val="es-SV"/>
        </w:rPr>
      </w:pPr>
    </w:p>
    <w:p w:rsidR="009D4AE4" w:rsidRPr="009D4AE4" w:rsidRDefault="009D4AE4" w:rsidP="009D4AE4">
      <w:pPr>
        <w:autoSpaceDE w:val="0"/>
        <w:autoSpaceDN w:val="0"/>
        <w:adjustRightInd w:val="0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b/>
          <w:bCs/>
          <w:color w:val="000000"/>
          <w:lang w:val="es-SV"/>
        </w:rPr>
        <w:t xml:space="preserve">Sociedad en general </w:t>
      </w:r>
      <w:bookmarkStart w:id="0" w:name="_GoBack"/>
      <w:bookmarkEnd w:id="0"/>
    </w:p>
    <w:p w:rsidR="009D4AE4" w:rsidRDefault="009D4AE4" w:rsidP="009D4AE4">
      <w:pPr>
        <w:autoSpaceDE w:val="0"/>
        <w:autoSpaceDN w:val="0"/>
        <w:adjustRightInd w:val="0"/>
        <w:rPr>
          <w:rFonts w:ascii="Optima" w:hAnsi="Optima" w:cs="Optima"/>
          <w:b/>
          <w:bCs/>
          <w:color w:val="000000"/>
          <w:lang w:val="es-SV"/>
        </w:rPr>
      </w:pPr>
      <w:r w:rsidRPr="009D4AE4">
        <w:rPr>
          <w:rFonts w:ascii="Optima" w:hAnsi="Optima" w:cs="Optima"/>
          <w:b/>
          <w:bCs/>
          <w:color w:val="000000"/>
          <w:lang w:val="es-SV"/>
        </w:rPr>
        <w:t xml:space="preserve">Presente. </w:t>
      </w:r>
    </w:p>
    <w:p w:rsidR="009D4AE4" w:rsidRPr="009D4AE4" w:rsidRDefault="009D4AE4" w:rsidP="009D4AE4">
      <w:pPr>
        <w:autoSpaceDE w:val="0"/>
        <w:autoSpaceDN w:val="0"/>
        <w:adjustRightInd w:val="0"/>
        <w:rPr>
          <w:rFonts w:ascii="Optima" w:hAnsi="Optima" w:cs="Optima"/>
          <w:color w:val="000000"/>
          <w:lang w:val="es-SV"/>
        </w:rPr>
      </w:pPr>
    </w:p>
    <w:p w:rsid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color w:val="000000"/>
          <w:lang w:val="es-SV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9D4AE4" w:rsidRP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</w:p>
    <w:p w:rsidR="009D4AE4" w:rsidRP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color w:val="000000"/>
          <w:lang w:val="es-SV"/>
        </w:rPr>
        <w:t xml:space="preserve">La Superintendencia de Competencia es una institución autónoma, de carácter técnico, creada por </w:t>
      </w:r>
    </w:p>
    <w:p w:rsidR="009D4AE4" w:rsidRP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color w:val="000000"/>
          <w:lang w:val="es-SV"/>
        </w:rPr>
        <w:t xml:space="preserve">medio de Decreto Legislativo </w:t>
      </w:r>
      <w:proofErr w:type="spellStart"/>
      <w:r w:rsidRPr="009D4AE4">
        <w:rPr>
          <w:rFonts w:ascii="Optima" w:hAnsi="Optima" w:cs="Optima"/>
          <w:color w:val="000000"/>
          <w:lang w:val="es-SV"/>
        </w:rPr>
        <w:t>N.</w:t>
      </w:r>
      <w:r w:rsidRPr="009D4AE4">
        <w:rPr>
          <w:color w:val="000000"/>
          <w:lang w:val="es-SV"/>
        </w:rPr>
        <w:t>°</w:t>
      </w:r>
      <w:proofErr w:type="spellEnd"/>
      <w:r w:rsidRPr="009D4AE4">
        <w:rPr>
          <w:color w:val="000000"/>
          <w:lang w:val="es-SV"/>
        </w:rPr>
        <w:t xml:space="preserve"> </w:t>
      </w:r>
      <w:r w:rsidRPr="009D4AE4">
        <w:rPr>
          <w:rFonts w:ascii="Optima" w:hAnsi="Optima" w:cs="Optima"/>
          <w:color w:val="000000"/>
          <w:lang w:val="es-SV"/>
        </w:rPr>
        <w:t xml:space="preserve">528, publicado en el Diario Oficial </w:t>
      </w:r>
      <w:proofErr w:type="spellStart"/>
      <w:r w:rsidRPr="009D4AE4">
        <w:rPr>
          <w:rFonts w:ascii="Optima" w:hAnsi="Optima" w:cs="Optima"/>
          <w:color w:val="000000"/>
          <w:lang w:val="es-SV"/>
        </w:rPr>
        <w:t>N.</w:t>
      </w:r>
      <w:r w:rsidRPr="009D4AE4">
        <w:rPr>
          <w:color w:val="000000"/>
          <w:lang w:val="es-SV"/>
        </w:rPr>
        <w:t>°</w:t>
      </w:r>
      <w:proofErr w:type="spellEnd"/>
      <w:r w:rsidRPr="009D4AE4">
        <w:rPr>
          <w:color w:val="000000"/>
          <w:lang w:val="es-SV"/>
        </w:rPr>
        <w:t xml:space="preserve"> </w:t>
      </w:r>
      <w:r w:rsidRPr="009D4AE4">
        <w:rPr>
          <w:rFonts w:ascii="Optima" w:hAnsi="Optima" w:cs="Optima"/>
          <w:color w:val="000000"/>
          <w:lang w:val="es-SV"/>
        </w:rPr>
        <w:t xml:space="preserve">240, Tomo </w:t>
      </w:r>
      <w:proofErr w:type="spellStart"/>
      <w:r w:rsidRPr="009D4AE4">
        <w:rPr>
          <w:rFonts w:ascii="Optima" w:hAnsi="Optima" w:cs="Optima"/>
          <w:color w:val="000000"/>
          <w:lang w:val="es-SV"/>
        </w:rPr>
        <w:t>N.</w:t>
      </w:r>
      <w:r w:rsidRPr="009D4AE4">
        <w:rPr>
          <w:color w:val="000000"/>
          <w:lang w:val="es-SV"/>
        </w:rPr>
        <w:t>°</w:t>
      </w:r>
      <w:proofErr w:type="spellEnd"/>
      <w:r w:rsidRPr="009D4AE4">
        <w:rPr>
          <w:color w:val="000000"/>
          <w:lang w:val="es-SV"/>
        </w:rPr>
        <w:t xml:space="preserve"> </w:t>
      </w:r>
      <w:r w:rsidRPr="009D4AE4">
        <w:rPr>
          <w:rFonts w:ascii="Optima" w:hAnsi="Optima" w:cs="Optima"/>
          <w:color w:val="000000"/>
          <w:lang w:val="es-SV"/>
        </w:rPr>
        <w:t xml:space="preserve">365 del 23 de diciembre del 2004, y con base en el art. 7 de la LAIP, está comprendida dentro de los entes </w:t>
      </w:r>
    </w:p>
    <w:p w:rsid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color w:val="000000"/>
          <w:lang w:val="es-SV"/>
        </w:rPr>
        <w:t xml:space="preserve">obligados al cumplimiento de ésta. </w:t>
      </w:r>
    </w:p>
    <w:p w:rsidR="009D4AE4" w:rsidRP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</w:p>
    <w:p w:rsid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  <w:proofErr w:type="gramStart"/>
      <w:r w:rsidRPr="009D4AE4">
        <w:rPr>
          <w:rFonts w:ascii="Optima" w:hAnsi="Optima" w:cs="Optima"/>
          <w:color w:val="000000"/>
          <w:lang w:val="es-SV"/>
        </w:rPr>
        <w:t>De acuerdo al</w:t>
      </w:r>
      <w:proofErr w:type="gramEnd"/>
      <w:r w:rsidRPr="009D4AE4">
        <w:rPr>
          <w:rFonts w:ascii="Optima" w:hAnsi="Optima" w:cs="Optima"/>
          <w:color w:val="000000"/>
          <w:lang w:val="es-SV"/>
        </w:rPr>
        <w:t xml:space="preserve"> art. 10 de la LAIP los entes obligados deberán poner a disposición de los ciudadanos cierta información en su poder, la cual deberán actualizar y divulgar periódicamente. </w:t>
      </w:r>
    </w:p>
    <w:p w:rsidR="009D4AE4" w:rsidRP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</w:p>
    <w:p w:rsid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color w:val="000000"/>
          <w:lang w:val="es-SV"/>
        </w:rPr>
        <w:t xml:space="preserve">Asimismo, establece que es responsabilidad de los entes obligados publicarlo oficiosamente. </w:t>
      </w:r>
    </w:p>
    <w:p w:rsidR="009D4AE4" w:rsidRP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</w:p>
    <w:p w:rsid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  <w:r w:rsidRPr="009D4AE4">
        <w:rPr>
          <w:rFonts w:ascii="Optima" w:hAnsi="Optima" w:cs="Optima"/>
          <w:color w:val="000000"/>
          <w:lang w:val="es-SV"/>
        </w:rPr>
        <w:t xml:space="preserve">Por tanto, esta entidad, en cumplimiento del artículo 10 numeral 14 de la Ley de Acceso a la Información Pública, hace del conocimiento general que: </w:t>
      </w:r>
      <w:r>
        <w:rPr>
          <w:rFonts w:ascii="Optima" w:hAnsi="Optima" w:cs="Optima"/>
          <w:color w:val="000000"/>
          <w:lang w:val="es-SV"/>
        </w:rPr>
        <w:t xml:space="preserve"> </w:t>
      </w:r>
      <w:r w:rsidRPr="009D4AE4">
        <w:rPr>
          <w:rFonts w:ascii="Optima" w:hAnsi="Optima" w:cs="Optima"/>
          <w:b/>
          <w:bCs/>
          <w:color w:val="000000"/>
          <w:lang w:val="es-SV"/>
        </w:rPr>
        <w:t xml:space="preserve">No posee bienes muebles cuyo valor actual exceda de veinte mil dólares, </w:t>
      </w:r>
      <w:r w:rsidRPr="009D4AE4">
        <w:rPr>
          <w:rFonts w:ascii="Optima" w:hAnsi="Optima" w:cs="Optima"/>
          <w:color w:val="000000"/>
          <w:lang w:val="es-SV"/>
        </w:rPr>
        <w:t xml:space="preserve">por tanto, no hay información que publicar. </w:t>
      </w:r>
    </w:p>
    <w:p w:rsid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</w:p>
    <w:p w:rsid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</w:p>
    <w:p w:rsidR="009D4AE4" w:rsidRPr="009D4AE4" w:rsidRDefault="009D4AE4" w:rsidP="009D4AE4">
      <w:pPr>
        <w:autoSpaceDE w:val="0"/>
        <w:autoSpaceDN w:val="0"/>
        <w:adjustRightInd w:val="0"/>
        <w:jc w:val="both"/>
        <w:rPr>
          <w:rFonts w:ascii="Optima" w:hAnsi="Optima" w:cs="Optima"/>
          <w:color w:val="000000"/>
          <w:lang w:val="es-SV"/>
        </w:rPr>
      </w:pPr>
    </w:p>
    <w:p w:rsidR="009D4AE4" w:rsidRPr="009D4AE4" w:rsidRDefault="009D4AE4" w:rsidP="009D4AE4">
      <w:pPr>
        <w:autoSpaceDE w:val="0"/>
        <w:autoSpaceDN w:val="0"/>
        <w:adjustRightInd w:val="0"/>
        <w:jc w:val="center"/>
        <w:rPr>
          <w:rFonts w:ascii="Optima" w:hAnsi="Optima" w:cs="Optima"/>
          <w:b/>
          <w:color w:val="000000"/>
          <w:lang w:val="es-SV"/>
        </w:rPr>
      </w:pPr>
      <w:r w:rsidRPr="009D4AE4">
        <w:rPr>
          <w:rFonts w:ascii="Optima" w:hAnsi="Optima" w:cs="Optima"/>
          <w:b/>
          <w:color w:val="000000"/>
          <w:lang w:val="es-SV"/>
        </w:rPr>
        <w:t>Yesenia Delgado</w:t>
      </w:r>
    </w:p>
    <w:p w:rsidR="00B668D2" w:rsidRPr="009D4AE4" w:rsidRDefault="009D4AE4" w:rsidP="009D4AE4">
      <w:pPr>
        <w:spacing w:line="276" w:lineRule="auto"/>
        <w:jc w:val="center"/>
        <w:rPr>
          <w:b/>
          <w:sz w:val="24"/>
          <w:szCs w:val="20"/>
          <w:lang w:val="es-SV"/>
        </w:rPr>
      </w:pPr>
      <w:r w:rsidRPr="009D4AE4">
        <w:rPr>
          <w:rFonts w:ascii="Optima" w:hAnsi="Optima" w:cs="Optima"/>
          <w:b/>
          <w:color w:val="000000"/>
          <w:lang w:val="es-SV"/>
        </w:rPr>
        <w:t>Jefe Unidad de Administración y Recursos Humanos Interina</w:t>
      </w:r>
    </w:p>
    <w:sectPr w:rsidR="00B668D2" w:rsidRPr="009D4AE4" w:rsidSect="00270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13" w:footer="187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EF" w:rsidRDefault="00FD60EF" w:rsidP="006A17EA">
      <w:r>
        <w:separator/>
      </w:r>
    </w:p>
  </w:endnote>
  <w:endnote w:type="continuationSeparator" w:id="0">
    <w:p w:rsidR="00FD60EF" w:rsidRDefault="00FD60EF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700765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444236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020A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6A17EA" w:rsidRDefault="00B668D2" w:rsidP="005C2E1F">
    <w:pPr>
      <w:pStyle w:val="Piedepgina"/>
      <w:ind w:right="360"/>
    </w:pPr>
    <w:r>
      <w:rPr>
        <w:noProof/>
        <w:lang w:eastAsia="es-SV"/>
      </w:rPr>
      <w:drawing>
        <wp:anchor distT="0" distB="0" distL="114300" distR="114300" simplePos="0" relativeHeight="251658752" behindDoc="0" locked="0" layoutInCell="1" allowOverlap="1" wp14:anchorId="60C6552E" wp14:editId="33BEA34C">
          <wp:simplePos x="0" y="0"/>
          <wp:positionH relativeFrom="column">
            <wp:posOffset>-742950</wp:posOffset>
          </wp:positionH>
          <wp:positionV relativeFrom="paragraph">
            <wp:posOffset>16510</wp:posOffset>
          </wp:positionV>
          <wp:extent cx="7533640" cy="1235075"/>
          <wp:effectExtent l="0" t="0" r="0" b="0"/>
          <wp:wrapThrough wrapText="bothSides">
            <wp:wrapPolygon edited="0">
              <wp:start x="0" y="0"/>
              <wp:lineTo x="0" y="21322"/>
              <wp:lineTo x="21556" y="21322"/>
              <wp:lineTo x="21556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o inferior primera página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45" w:rsidRDefault="00AD204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233161</wp:posOffset>
          </wp:positionV>
          <wp:extent cx="7533640" cy="1235075"/>
          <wp:effectExtent l="0" t="0" r="0" b="0"/>
          <wp:wrapThrough wrapText="bothSides">
            <wp:wrapPolygon edited="0">
              <wp:start x="0" y="0"/>
              <wp:lineTo x="0" y="21322"/>
              <wp:lineTo x="21556" y="21322"/>
              <wp:lineTo x="21556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o inferior primera página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EF" w:rsidRDefault="00FD60EF" w:rsidP="006A17EA">
      <w:r>
        <w:separator/>
      </w:r>
    </w:p>
  </w:footnote>
  <w:footnote w:type="continuationSeparator" w:id="0">
    <w:p w:rsidR="00FD60EF" w:rsidRDefault="00FD60EF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01" w:rsidRDefault="00E12F4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3" type="#_x0000_t136" style="position:absolute;margin-left:0;margin-top:0;width:465.1pt;height:174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01" w:rsidRDefault="00B668D2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57728" behindDoc="1" locked="0" layoutInCell="1" allowOverlap="1" wp14:anchorId="024EA49D" wp14:editId="1E0DCB97">
          <wp:simplePos x="0" y="0"/>
          <wp:positionH relativeFrom="column">
            <wp:posOffset>-1247775</wp:posOffset>
          </wp:positionH>
          <wp:positionV relativeFrom="paragraph">
            <wp:posOffset>-29210</wp:posOffset>
          </wp:positionV>
          <wp:extent cx="7913370" cy="1509395"/>
          <wp:effectExtent l="0" t="0" r="0" b="0"/>
          <wp:wrapTight wrapText="bothSides">
            <wp:wrapPolygon edited="0">
              <wp:start x="0" y="0"/>
              <wp:lineTo x="0" y="21264"/>
              <wp:lineTo x="21527" y="21264"/>
              <wp:lineTo x="21527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47"/>
                  <a:stretch/>
                </pic:blipFill>
                <pic:spPr bwMode="auto">
                  <a:xfrm>
                    <a:off x="0" y="0"/>
                    <a:ext cx="7913370" cy="1509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2" w:rsidRDefault="00C61152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55680" behindDoc="1" locked="0" layoutInCell="1" allowOverlap="1" wp14:anchorId="3BE72499" wp14:editId="2D73E337">
          <wp:simplePos x="0" y="0"/>
          <wp:positionH relativeFrom="column">
            <wp:posOffset>-1235075</wp:posOffset>
          </wp:positionH>
          <wp:positionV relativeFrom="paragraph">
            <wp:posOffset>-209550</wp:posOffset>
          </wp:positionV>
          <wp:extent cx="7913370" cy="1509395"/>
          <wp:effectExtent l="0" t="0" r="0" b="0"/>
          <wp:wrapTight wrapText="bothSides">
            <wp:wrapPolygon edited="0">
              <wp:start x="0" y="0"/>
              <wp:lineTo x="0" y="21264"/>
              <wp:lineTo x="21527" y="21264"/>
              <wp:lineTo x="21527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47"/>
                  <a:stretch/>
                </pic:blipFill>
                <pic:spPr bwMode="auto">
                  <a:xfrm>
                    <a:off x="0" y="0"/>
                    <a:ext cx="7913370" cy="1509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6E37"/>
    <w:multiLevelType w:val="hybridMultilevel"/>
    <w:tmpl w:val="57B2A7E8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EA"/>
    <w:rsid w:val="00002A2A"/>
    <w:rsid w:val="000243F7"/>
    <w:rsid w:val="00024BF6"/>
    <w:rsid w:val="000427C8"/>
    <w:rsid w:val="0005596A"/>
    <w:rsid w:val="00057975"/>
    <w:rsid w:val="000861FB"/>
    <w:rsid w:val="000B5E82"/>
    <w:rsid w:val="000C6DFB"/>
    <w:rsid w:val="000F2DF7"/>
    <w:rsid w:val="001306AB"/>
    <w:rsid w:val="001619CC"/>
    <w:rsid w:val="001A1519"/>
    <w:rsid w:val="001F0AF6"/>
    <w:rsid w:val="00224EDE"/>
    <w:rsid w:val="00254503"/>
    <w:rsid w:val="00254C1B"/>
    <w:rsid w:val="00270DBD"/>
    <w:rsid w:val="002830DA"/>
    <w:rsid w:val="002A4F22"/>
    <w:rsid w:val="002B52D7"/>
    <w:rsid w:val="002E2E34"/>
    <w:rsid w:val="002F5A77"/>
    <w:rsid w:val="003044C8"/>
    <w:rsid w:val="00315612"/>
    <w:rsid w:val="00327928"/>
    <w:rsid w:val="00335422"/>
    <w:rsid w:val="00351FF3"/>
    <w:rsid w:val="00385106"/>
    <w:rsid w:val="003D5410"/>
    <w:rsid w:val="003E21AA"/>
    <w:rsid w:val="003F2083"/>
    <w:rsid w:val="003F3A27"/>
    <w:rsid w:val="00414265"/>
    <w:rsid w:val="00417CDD"/>
    <w:rsid w:val="00421420"/>
    <w:rsid w:val="00441E31"/>
    <w:rsid w:val="00446873"/>
    <w:rsid w:val="00461D43"/>
    <w:rsid w:val="004663D5"/>
    <w:rsid w:val="00480141"/>
    <w:rsid w:val="0048310F"/>
    <w:rsid w:val="004840FF"/>
    <w:rsid w:val="004F5967"/>
    <w:rsid w:val="00506330"/>
    <w:rsid w:val="00564E89"/>
    <w:rsid w:val="00565DEC"/>
    <w:rsid w:val="00590977"/>
    <w:rsid w:val="00594DB6"/>
    <w:rsid w:val="005A1666"/>
    <w:rsid w:val="005C2E1F"/>
    <w:rsid w:val="005D08AA"/>
    <w:rsid w:val="005F6077"/>
    <w:rsid w:val="006A17EA"/>
    <w:rsid w:val="006E319B"/>
    <w:rsid w:val="007271CC"/>
    <w:rsid w:val="00736A94"/>
    <w:rsid w:val="00790796"/>
    <w:rsid w:val="007A6607"/>
    <w:rsid w:val="008375B3"/>
    <w:rsid w:val="00851F6B"/>
    <w:rsid w:val="00854C33"/>
    <w:rsid w:val="008762D3"/>
    <w:rsid w:val="008836B9"/>
    <w:rsid w:val="008D3810"/>
    <w:rsid w:val="008F631D"/>
    <w:rsid w:val="009207FE"/>
    <w:rsid w:val="009308E8"/>
    <w:rsid w:val="00933DCB"/>
    <w:rsid w:val="009514E9"/>
    <w:rsid w:val="00967F48"/>
    <w:rsid w:val="009A4333"/>
    <w:rsid w:val="009C0BCB"/>
    <w:rsid w:val="009D4AE4"/>
    <w:rsid w:val="00A020AA"/>
    <w:rsid w:val="00A058C8"/>
    <w:rsid w:val="00A6132A"/>
    <w:rsid w:val="00A8377D"/>
    <w:rsid w:val="00AA09FB"/>
    <w:rsid w:val="00AB23AE"/>
    <w:rsid w:val="00AD2045"/>
    <w:rsid w:val="00B0172C"/>
    <w:rsid w:val="00B04DF8"/>
    <w:rsid w:val="00B45B4F"/>
    <w:rsid w:val="00B668D2"/>
    <w:rsid w:val="00B9426F"/>
    <w:rsid w:val="00BC4A45"/>
    <w:rsid w:val="00BD3A59"/>
    <w:rsid w:val="00BE4646"/>
    <w:rsid w:val="00BF4739"/>
    <w:rsid w:val="00BF4F56"/>
    <w:rsid w:val="00C54D64"/>
    <w:rsid w:val="00C61152"/>
    <w:rsid w:val="00C676A1"/>
    <w:rsid w:val="00C7769D"/>
    <w:rsid w:val="00C90555"/>
    <w:rsid w:val="00CE0162"/>
    <w:rsid w:val="00D108B6"/>
    <w:rsid w:val="00D40A38"/>
    <w:rsid w:val="00D66801"/>
    <w:rsid w:val="00D81B65"/>
    <w:rsid w:val="00D96A8D"/>
    <w:rsid w:val="00DB06A7"/>
    <w:rsid w:val="00DC3009"/>
    <w:rsid w:val="00DD0E8D"/>
    <w:rsid w:val="00DE485F"/>
    <w:rsid w:val="00E12F41"/>
    <w:rsid w:val="00E92A68"/>
    <w:rsid w:val="00E97D74"/>
    <w:rsid w:val="00EC23BC"/>
    <w:rsid w:val="00ED2C0C"/>
    <w:rsid w:val="00F30389"/>
    <w:rsid w:val="00F743CB"/>
    <w:rsid w:val="00F93373"/>
    <w:rsid w:val="00FD0360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;"/>
  <w14:docId w14:val="07772BFD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34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table" w:styleId="Tablaconcuadrcula">
    <w:name w:val="Table Grid"/>
    <w:basedOn w:val="Tablanormal"/>
    <w:uiPriority w:val="39"/>
    <w:rsid w:val="003E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0ED5E1-FA79-43C9-82D7-DAA620B4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Marisol Asturias</cp:lastModifiedBy>
  <cp:revision>23</cp:revision>
  <cp:lastPrinted>2020-01-30T22:41:00Z</cp:lastPrinted>
  <dcterms:created xsi:type="dcterms:W3CDTF">2019-08-27T22:36:00Z</dcterms:created>
  <dcterms:modified xsi:type="dcterms:W3CDTF">2021-01-14T14:36:00Z</dcterms:modified>
</cp:coreProperties>
</file>