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B2" w:rsidRDefault="00EA1EB2"/>
    <w:p w:rsidR="00EA1EB2" w:rsidRPr="00EA1EB2" w:rsidRDefault="00EA1EB2" w:rsidP="00EA1EB2"/>
    <w:p w:rsidR="00F70384" w:rsidRDefault="00F70384" w:rsidP="00F70384">
      <w:pPr>
        <w:jc w:val="center"/>
        <w:rPr>
          <w:rFonts w:ascii="Arial" w:hAnsi="Arial" w:cs="Arial"/>
          <w:b/>
          <w:sz w:val="48"/>
          <w:szCs w:val="48"/>
        </w:rPr>
      </w:pPr>
    </w:p>
    <w:p w:rsidR="00F70384" w:rsidRDefault="00F70384" w:rsidP="00491CF2">
      <w:pPr>
        <w:spacing w:line="360" w:lineRule="auto"/>
        <w:jc w:val="center"/>
        <w:rPr>
          <w:rFonts w:ascii="Arial" w:hAnsi="Arial" w:cs="Arial"/>
          <w:b/>
          <w:sz w:val="48"/>
          <w:szCs w:val="48"/>
        </w:rPr>
      </w:pPr>
      <w:r>
        <w:rPr>
          <w:rFonts w:ascii="Arial" w:hAnsi="Arial" w:cs="Arial"/>
          <w:b/>
          <w:sz w:val="48"/>
          <w:szCs w:val="48"/>
        </w:rPr>
        <w:t xml:space="preserve">SELECCIÓN Y CONTRATACION </w:t>
      </w:r>
      <w:r w:rsidR="007F097D">
        <w:rPr>
          <w:rFonts w:ascii="Arial" w:hAnsi="Arial" w:cs="Arial"/>
          <w:b/>
          <w:sz w:val="48"/>
          <w:szCs w:val="48"/>
        </w:rPr>
        <w:t xml:space="preserve">DE PERSONAL </w:t>
      </w:r>
    </w:p>
    <w:p w:rsidR="00FD1D56" w:rsidRDefault="00491CF2" w:rsidP="00491CF2">
      <w:pPr>
        <w:rPr>
          <w:rFonts w:ascii="Arial" w:hAnsi="Arial" w:cs="Arial"/>
          <w:b/>
          <w:sz w:val="48"/>
          <w:szCs w:val="48"/>
        </w:rPr>
      </w:pPr>
      <w:r>
        <w:rPr>
          <w:noProof/>
          <w:lang w:eastAsia="es-SV"/>
        </w:rPr>
        <w:drawing>
          <wp:anchor distT="0" distB="0" distL="114300" distR="114300" simplePos="0" relativeHeight="251658240" behindDoc="1" locked="0" layoutInCell="1" allowOverlap="1" wp14:anchorId="4FAE2E81" wp14:editId="683ADE1B">
            <wp:simplePos x="0" y="0"/>
            <wp:positionH relativeFrom="column">
              <wp:posOffset>1305560</wp:posOffset>
            </wp:positionH>
            <wp:positionV relativeFrom="paragraph">
              <wp:posOffset>280670</wp:posOffset>
            </wp:positionV>
            <wp:extent cx="3063240" cy="1282065"/>
            <wp:effectExtent l="0" t="0" r="3810" b="0"/>
            <wp:wrapThrough wrapText="bothSides">
              <wp:wrapPolygon edited="0">
                <wp:start x="17060" y="0"/>
                <wp:lineTo x="2418" y="3210"/>
                <wp:lineTo x="672" y="3851"/>
                <wp:lineTo x="0" y="15085"/>
                <wp:lineTo x="0" y="21183"/>
                <wp:lineTo x="21493" y="21183"/>
                <wp:lineTo x="21493" y="13480"/>
                <wp:lineTo x="20552" y="10270"/>
                <wp:lineTo x="20015" y="5135"/>
                <wp:lineTo x="18672" y="0"/>
                <wp:lineTo x="17060" y="0"/>
              </wp:wrapPolygon>
            </wp:wrapThrough>
            <wp:docPr id="1" name="Imagen 1" descr="Resultado de imagen de c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s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240" cy="128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384" w:rsidRDefault="00F70384" w:rsidP="00F70384">
      <w:pPr>
        <w:jc w:val="center"/>
        <w:rPr>
          <w:rFonts w:ascii="Arial" w:hAnsi="Arial" w:cs="Arial"/>
          <w:b/>
          <w:sz w:val="48"/>
          <w:szCs w:val="48"/>
        </w:rPr>
      </w:pPr>
    </w:p>
    <w:p w:rsidR="00F70384" w:rsidRDefault="00F70384" w:rsidP="00F70384">
      <w:pPr>
        <w:jc w:val="center"/>
        <w:rPr>
          <w:rFonts w:ascii="Arial" w:hAnsi="Arial" w:cs="Arial"/>
          <w:b/>
          <w:sz w:val="48"/>
          <w:szCs w:val="48"/>
        </w:rPr>
      </w:pPr>
    </w:p>
    <w:p w:rsidR="00F70384" w:rsidRDefault="00F70384" w:rsidP="00F70384">
      <w:pPr>
        <w:jc w:val="center"/>
        <w:rPr>
          <w:rFonts w:ascii="Arial" w:hAnsi="Arial" w:cs="Arial"/>
          <w:b/>
          <w:sz w:val="48"/>
          <w:szCs w:val="48"/>
        </w:rPr>
      </w:pPr>
    </w:p>
    <w:p w:rsidR="00F70384" w:rsidRDefault="00F70384" w:rsidP="00491CF2">
      <w:pPr>
        <w:rPr>
          <w:rFonts w:ascii="Arial" w:hAnsi="Arial" w:cs="Arial"/>
          <w:b/>
          <w:sz w:val="48"/>
          <w:szCs w:val="48"/>
        </w:rPr>
      </w:pPr>
    </w:p>
    <w:p w:rsidR="00EA1EB2" w:rsidRPr="00F70384" w:rsidRDefault="00F70384" w:rsidP="00491CF2">
      <w:pPr>
        <w:spacing w:line="360" w:lineRule="auto"/>
        <w:jc w:val="center"/>
        <w:rPr>
          <w:rFonts w:ascii="Arial" w:hAnsi="Arial" w:cs="Arial"/>
          <w:b/>
          <w:sz w:val="48"/>
          <w:szCs w:val="48"/>
        </w:rPr>
      </w:pPr>
      <w:r>
        <w:rPr>
          <w:rFonts w:ascii="Arial" w:hAnsi="Arial" w:cs="Arial"/>
          <w:b/>
          <w:sz w:val="48"/>
          <w:szCs w:val="48"/>
        </w:rPr>
        <w:t xml:space="preserve">CONSEJO </w:t>
      </w:r>
      <w:r w:rsidRPr="00EA1EB2">
        <w:rPr>
          <w:rFonts w:ascii="Arial" w:hAnsi="Arial" w:cs="Arial"/>
          <w:b/>
          <w:sz w:val="48"/>
          <w:szCs w:val="48"/>
        </w:rPr>
        <w:t>S</w:t>
      </w:r>
      <w:r>
        <w:rPr>
          <w:rFonts w:ascii="Arial" w:hAnsi="Arial" w:cs="Arial"/>
          <w:b/>
          <w:sz w:val="48"/>
          <w:szCs w:val="48"/>
        </w:rPr>
        <w:t xml:space="preserve">UPERIOR DE </w:t>
      </w:r>
      <w:r w:rsidRPr="00EA1EB2">
        <w:rPr>
          <w:rFonts w:ascii="Arial" w:hAnsi="Arial" w:cs="Arial"/>
          <w:b/>
          <w:sz w:val="48"/>
          <w:szCs w:val="48"/>
        </w:rPr>
        <w:t>S</w:t>
      </w:r>
      <w:r>
        <w:rPr>
          <w:rFonts w:ascii="Arial" w:hAnsi="Arial" w:cs="Arial"/>
          <w:b/>
          <w:sz w:val="48"/>
          <w:szCs w:val="48"/>
        </w:rPr>
        <w:t xml:space="preserve">ALUD </w:t>
      </w:r>
      <w:r w:rsidRPr="00EA1EB2">
        <w:rPr>
          <w:rFonts w:ascii="Arial" w:hAnsi="Arial" w:cs="Arial"/>
          <w:b/>
          <w:sz w:val="48"/>
          <w:szCs w:val="48"/>
        </w:rPr>
        <w:t>P</w:t>
      </w:r>
      <w:r>
        <w:rPr>
          <w:rFonts w:ascii="Arial" w:hAnsi="Arial" w:cs="Arial"/>
          <w:b/>
          <w:sz w:val="48"/>
          <w:szCs w:val="48"/>
        </w:rPr>
        <w:t>ÚBLICA</w:t>
      </w:r>
    </w:p>
    <w:p w:rsidR="00605A01" w:rsidRDefault="00C71960" w:rsidP="00EA1EB2">
      <w:pPr>
        <w:jc w:val="right"/>
      </w:pPr>
    </w:p>
    <w:p w:rsidR="00EA1EB2" w:rsidRDefault="00EA1EB2" w:rsidP="00EA1EB2">
      <w:pPr>
        <w:jc w:val="right"/>
      </w:pPr>
    </w:p>
    <w:p w:rsidR="00491CF2" w:rsidRDefault="00491CF2" w:rsidP="00EA1EB2">
      <w:pPr>
        <w:jc w:val="right"/>
      </w:pPr>
    </w:p>
    <w:p w:rsidR="00491CF2" w:rsidRDefault="00491CF2" w:rsidP="00EA1EB2">
      <w:pPr>
        <w:jc w:val="right"/>
      </w:pPr>
    </w:p>
    <w:p w:rsidR="00491CF2" w:rsidRDefault="00491CF2" w:rsidP="00EA1EB2">
      <w:pPr>
        <w:jc w:val="right"/>
      </w:pPr>
    </w:p>
    <w:p w:rsidR="00491CF2" w:rsidRDefault="00491CF2" w:rsidP="00EA1EB2">
      <w:pPr>
        <w:jc w:val="right"/>
      </w:pPr>
    </w:p>
    <w:p w:rsidR="00EA1EB2" w:rsidRDefault="00EA1EB2" w:rsidP="00EA1EB2">
      <w:pPr>
        <w:jc w:val="right"/>
      </w:pPr>
    </w:p>
    <w:p w:rsidR="00421C5D" w:rsidRDefault="00421C5D" w:rsidP="003533B2">
      <w:pPr>
        <w:tabs>
          <w:tab w:val="left" w:pos="636"/>
        </w:tabs>
        <w:jc w:val="center"/>
        <w:rPr>
          <w:rFonts w:ascii="Arial" w:hAnsi="Arial" w:cs="Arial"/>
          <w:b/>
          <w:sz w:val="28"/>
          <w:szCs w:val="28"/>
        </w:rPr>
      </w:pPr>
    </w:p>
    <w:p w:rsidR="003533B2" w:rsidRDefault="003533B2" w:rsidP="003533B2">
      <w:pPr>
        <w:tabs>
          <w:tab w:val="left" w:pos="636"/>
        </w:tabs>
        <w:jc w:val="center"/>
        <w:rPr>
          <w:rFonts w:ascii="Arial" w:hAnsi="Arial" w:cs="Arial"/>
          <w:b/>
          <w:sz w:val="28"/>
          <w:szCs w:val="28"/>
        </w:rPr>
      </w:pPr>
      <w:r>
        <w:rPr>
          <w:rFonts w:ascii="Arial" w:hAnsi="Arial" w:cs="Arial"/>
          <w:b/>
          <w:sz w:val="28"/>
          <w:szCs w:val="28"/>
        </w:rPr>
        <w:t xml:space="preserve">INTRODUCCION </w:t>
      </w:r>
    </w:p>
    <w:p w:rsidR="00ED65D5" w:rsidRPr="0018566B" w:rsidRDefault="00F429AC" w:rsidP="0018566B">
      <w:pPr>
        <w:pStyle w:val="Prrafodelista"/>
        <w:tabs>
          <w:tab w:val="left" w:pos="636"/>
        </w:tabs>
        <w:spacing w:line="360" w:lineRule="auto"/>
        <w:jc w:val="both"/>
        <w:rPr>
          <w:rFonts w:cstheme="minorHAnsi"/>
          <w:sz w:val="24"/>
          <w:szCs w:val="24"/>
        </w:rPr>
      </w:pPr>
      <w:r w:rsidRPr="0018566B">
        <w:rPr>
          <w:rFonts w:cstheme="minorHAnsi"/>
          <w:sz w:val="24"/>
          <w:szCs w:val="24"/>
        </w:rPr>
        <w:t xml:space="preserve">En toda  institución es necesario definir el proceso  a  seguir  para  el reclutamiento y selección </w:t>
      </w:r>
      <w:r w:rsidR="0018566B">
        <w:rPr>
          <w:rFonts w:cstheme="minorHAnsi"/>
          <w:sz w:val="24"/>
          <w:szCs w:val="24"/>
        </w:rPr>
        <w:t xml:space="preserve">de </w:t>
      </w:r>
      <w:r w:rsidRPr="0018566B">
        <w:rPr>
          <w:rFonts w:cstheme="minorHAnsi"/>
          <w:sz w:val="24"/>
          <w:szCs w:val="24"/>
        </w:rPr>
        <w:t xml:space="preserve">personal, es por el ello que  el presente Manual de Selección   y  </w:t>
      </w:r>
      <w:r w:rsidR="0018566B">
        <w:rPr>
          <w:rFonts w:cstheme="minorHAnsi"/>
          <w:sz w:val="24"/>
          <w:szCs w:val="24"/>
        </w:rPr>
        <w:t>c</w:t>
      </w:r>
      <w:r w:rsidR="0018566B" w:rsidRPr="0018566B">
        <w:rPr>
          <w:rFonts w:cstheme="minorHAnsi"/>
          <w:sz w:val="24"/>
          <w:szCs w:val="24"/>
        </w:rPr>
        <w:t>ontratación</w:t>
      </w:r>
      <w:r w:rsidR="0018566B">
        <w:rPr>
          <w:rFonts w:cstheme="minorHAnsi"/>
          <w:sz w:val="24"/>
          <w:szCs w:val="24"/>
        </w:rPr>
        <w:t xml:space="preserve"> </w:t>
      </w:r>
      <w:r w:rsidRPr="0018566B">
        <w:rPr>
          <w:rFonts w:cstheme="minorHAnsi"/>
          <w:sz w:val="24"/>
          <w:szCs w:val="24"/>
        </w:rPr>
        <w:t xml:space="preserve"> </w:t>
      </w:r>
      <w:r w:rsidR="0018566B">
        <w:rPr>
          <w:rFonts w:cstheme="minorHAnsi"/>
          <w:sz w:val="24"/>
          <w:szCs w:val="24"/>
        </w:rPr>
        <w:t>p</w:t>
      </w:r>
      <w:r w:rsidR="0018566B" w:rsidRPr="0018566B">
        <w:rPr>
          <w:rFonts w:cstheme="minorHAnsi"/>
          <w:sz w:val="24"/>
          <w:szCs w:val="24"/>
        </w:rPr>
        <w:t>retenden</w:t>
      </w:r>
      <w:r w:rsidR="00ED65D5" w:rsidRPr="0018566B">
        <w:rPr>
          <w:rFonts w:cstheme="minorHAnsi"/>
          <w:sz w:val="24"/>
          <w:szCs w:val="24"/>
        </w:rPr>
        <w:t xml:space="preserve"> </w:t>
      </w:r>
      <w:r w:rsidR="0018566B">
        <w:rPr>
          <w:rFonts w:cstheme="minorHAnsi"/>
          <w:sz w:val="24"/>
          <w:szCs w:val="24"/>
        </w:rPr>
        <w:t xml:space="preserve"> </w:t>
      </w:r>
      <w:r w:rsidR="00ED65D5" w:rsidRPr="0018566B">
        <w:rPr>
          <w:rFonts w:cstheme="minorHAnsi"/>
          <w:sz w:val="24"/>
          <w:szCs w:val="24"/>
        </w:rPr>
        <w:t xml:space="preserve">crear las bases para establecer las líneas para incorporar y seleccionar al personal que cumpla con un perfil afín a las aptitudes para cada puesto requerido dentro de la </w:t>
      </w:r>
      <w:r w:rsidR="0012745A">
        <w:rPr>
          <w:rFonts w:cstheme="minorHAnsi"/>
          <w:sz w:val="24"/>
          <w:szCs w:val="24"/>
        </w:rPr>
        <w:t>Institución</w:t>
      </w:r>
      <w:r w:rsidR="00ED65D5" w:rsidRPr="0018566B">
        <w:rPr>
          <w:rFonts w:cstheme="minorHAnsi"/>
          <w:sz w:val="24"/>
          <w:szCs w:val="24"/>
        </w:rPr>
        <w:t>, para de esta manera fortalecer la administración del personal y la mejora continua de los procesos.</w:t>
      </w:r>
    </w:p>
    <w:p w:rsidR="00ED65D5" w:rsidRPr="0018566B" w:rsidRDefault="00ED65D5" w:rsidP="0018566B">
      <w:pPr>
        <w:pStyle w:val="Prrafodelista"/>
        <w:tabs>
          <w:tab w:val="left" w:pos="636"/>
        </w:tabs>
        <w:spacing w:line="360" w:lineRule="auto"/>
        <w:jc w:val="both"/>
        <w:rPr>
          <w:rFonts w:cstheme="minorHAnsi"/>
          <w:sz w:val="24"/>
          <w:szCs w:val="24"/>
        </w:rPr>
      </w:pPr>
    </w:p>
    <w:p w:rsidR="00ED65D5" w:rsidRPr="0018566B" w:rsidRDefault="00ED65D5" w:rsidP="0018566B">
      <w:pPr>
        <w:pStyle w:val="Prrafodelista"/>
        <w:tabs>
          <w:tab w:val="left" w:pos="636"/>
        </w:tabs>
        <w:spacing w:line="360" w:lineRule="auto"/>
        <w:jc w:val="both"/>
        <w:rPr>
          <w:rFonts w:cstheme="minorHAnsi"/>
          <w:sz w:val="24"/>
          <w:szCs w:val="24"/>
        </w:rPr>
      </w:pPr>
      <w:r w:rsidRPr="0018566B">
        <w:rPr>
          <w:rFonts w:cstheme="minorHAnsi"/>
          <w:sz w:val="24"/>
          <w:szCs w:val="24"/>
        </w:rPr>
        <w:t xml:space="preserve">Una </w:t>
      </w:r>
      <w:r w:rsidR="0018566B">
        <w:rPr>
          <w:rFonts w:cstheme="minorHAnsi"/>
          <w:sz w:val="24"/>
          <w:szCs w:val="24"/>
        </w:rPr>
        <w:t xml:space="preserve">institución </w:t>
      </w:r>
      <w:r w:rsidRPr="0018566B">
        <w:rPr>
          <w:rFonts w:cstheme="minorHAnsi"/>
          <w:sz w:val="24"/>
          <w:szCs w:val="24"/>
        </w:rPr>
        <w:t xml:space="preserve">es </w:t>
      </w:r>
      <w:r w:rsidR="0018566B">
        <w:rPr>
          <w:rFonts w:cstheme="minorHAnsi"/>
          <w:sz w:val="24"/>
          <w:szCs w:val="24"/>
        </w:rPr>
        <w:t xml:space="preserve"> un ente compuesto</w:t>
      </w:r>
      <w:r w:rsidRPr="0018566B">
        <w:rPr>
          <w:rFonts w:cstheme="minorHAnsi"/>
          <w:sz w:val="24"/>
          <w:szCs w:val="24"/>
        </w:rPr>
        <w:t xml:space="preserve"> por </w:t>
      </w:r>
      <w:r w:rsidR="0018566B">
        <w:rPr>
          <w:rFonts w:cstheme="minorHAnsi"/>
          <w:sz w:val="24"/>
          <w:szCs w:val="24"/>
        </w:rPr>
        <w:t>persona</w:t>
      </w:r>
      <w:r w:rsidRPr="0018566B">
        <w:rPr>
          <w:rFonts w:cstheme="minorHAnsi"/>
          <w:sz w:val="24"/>
          <w:szCs w:val="24"/>
        </w:rPr>
        <w:t xml:space="preserve">s, que funciona con relativa constancia a efectos de alcanzar una meta o una serie de metas comunes. La forma en que esas personas trabajan e interaccionan entre sí, determinará en gran medida el éxito de la </w:t>
      </w:r>
      <w:r w:rsidR="0018566B">
        <w:rPr>
          <w:rFonts w:cstheme="minorHAnsi"/>
          <w:sz w:val="24"/>
          <w:szCs w:val="24"/>
        </w:rPr>
        <w:t xml:space="preserve">institución. </w:t>
      </w:r>
      <w:r w:rsidRPr="0018566B">
        <w:rPr>
          <w:rFonts w:cstheme="minorHAnsi"/>
          <w:sz w:val="24"/>
          <w:szCs w:val="24"/>
        </w:rPr>
        <w:t xml:space="preserve">En este sentido, la importancia que adquiere la forma en que se elige al personal es evidente. Personas poco capacitadas provocarán grandes pérdidas a las </w:t>
      </w:r>
      <w:r w:rsidR="0018566B">
        <w:rPr>
          <w:rFonts w:cstheme="minorHAnsi"/>
          <w:sz w:val="24"/>
          <w:szCs w:val="24"/>
        </w:rPr>
        <w:t xml:space="preserve">instituciones </w:t>
      </w:r>
      <w:r w:rsidRPr="0018566B">
        <w:rPr>
          <w:rFonts w:cstheme="minorHAnsi"/>
          <w:sz w:val="24"/>
          <w:szCs w:val="24"/>
        </w:rPr>
        <w:t xml:space="preserve"> tanto por errores en los diversos procedimientos, como en tiempo perdido. Igualmente, personas con un carácter no adecuado producirán conflictos, alterando la armonía que debe existir entre los individuos, lo cual inevitablemente afectará el desempeño laboral general. Por tal motivo, es necesario que exista una forma rigurosa y eficaz de reunir al mejor contingente posible para el éxito de la </w:t>
      </w:r>
      <w:r w:rsidR="0018566B">
        <w:rPr>
          <w:rFonts w:cstheme="minorHAnsi"/>
          <w:sz w:val="24"/>
          <w:szCs w:val="24"/>
        </w:rPr>
        <w:t>institución.</w:t>
      </w:r>
    </w:p>
    <w:p w:rsidR="00ED65D5" w:rsidRDefault="00ED65D5" w:rsidP="00F429AC">
      <w:pPr>
        <w:pStyle w:val="Prrafodelista"/>
        <w:tabs>
          <w:tab w:val="left" w:pos="636"/>
        </w:tabs>
        <w:jc w:val="both"/>
        <w:rPr>
          <w:rFonts w:cstheme="minorHAnsi"/>
          <w:sz w:val="24"/>
          <w:szCs w:val="24"/>
        </w:rPr>
      </w:pPr>
    </w:p>
    <w:p w:rsidR="00ED65D5" w:rsidRDefault="00ED65D5" w:rsidP="00F429AC">
      <w:pPr>
        <w:pStyle w:val="Prrafodelista"/>
        <w:tabs>
          <w:tab w:val="left" w:pos="636"/>
        </w:tabs>
        <w:jc w:val="both"/>
        <w:rPr>
          <w:rFonts w:cstheme="minorHAnsi"/>
          <w:sz w:val="24"/>
          <w:szCs w:val="24"/>
        </w:rPr>
      </w:pPr>
    </w:p>
    <w:p w:rsidR="00ED65D5" w:rsidRDefault="00ED65D5" w:rsidP="00F429AC">
      <w:pPr>
        <w:pStyle w:val="Prrafodelista"/>
        <w:tabs>
          <w:tab w:val="left" w:pos="636"/>
        </w:tabs>
        <w:jc w:val="both"/>
        <w:rPr>
          <w:rFonts w:cstheme="minorHAnsi"/>
          <w:sz w:val="24"/>
          <w:szCs w:val="24"/>
        </w:rPr>
      </w:pPr>
    </w:p>
    <w:p w:rsidR="00ED65D5" w:rsidRDefault="00ED65D5" w:rsidP="00F429AC">
      <w:pPr>
        <w:pStyle w:val="Prrafodelista"/>
        <w:tabs>
          <w:tab w:val="left" w:pos="636"/>
        </w:tabs>
        <w:jc w:val="both"/>
        <w:rPr>
          <w:rFonts w:cstheme="minorHAnsi"/>
          <w:sz w:val="24"/>
          <w:szCs w:val="24"/>
        </w:rPr>
      </w:pPr>
    </w:p>
    <w:p w:rsidR="00ED65D5" w:rsidRDefault="00ED65D5" w:rsidP="00F429AC">
      <w:pPr>
        <w:pStyle w:val="Prrafodelista"/>
        <w:tabs>
          <w:tab w:val="left" w:pos="636"/>
        </w:tabs>
        <w:jc w:val="both"/>
        <w:rPr>
          <w:rFonts w:cstheme="minorHAnsi"/>
          <w:sz w:val="24"/>
          <w:szCs w:val="24"/>
        </w:rPr>
      </w:pPr>
    </w:p>
    <w:p w:rsidR="00ED65D5" w:rsidRDefault="00ED65D5" w:rsidP="00F429AC">
      <w:pPr>
        <w:pStyle w:val="Prrafodelista"/>
        <w:tabs>
          <w:tab w:val="left" w:pos="636"/>
        </w:tabs>
        <w:jc w:val="both"/>
        <w:rPr>
          <w:rFonts w:cstheme="minorHAnsi"/>
          <w:sz w:val="24"/>
          <w:szCs w:val="24"/>
        </w:rPr>
      </w:pPr>
    </w:p>
    <w:p w:rsidR="00ED65D5" w:rsidRDefault="00ED65D5" w:rsidP="00F429AC">
      <w:pPr>
        <w:pStyle w:val="Prrafodelista"/>
        <w:tabs>
          <w:tab w:val="left" w:pos="636"/>
        </w:tabs>
        <w:jc w:val="both"/>
        <w:rPr>
          <w:rFonts w:cstheme="minorHAnsi"/>
          <w:sz w:val="24"/>
          <w:szCs w:val="24"/>
        </w:rPr>
      </w:pPr>
    </w:p>
    <w:p w:rsidR="00ED65D5" w:rsidRDefault="00ED65D5" w:rsidP="00F429AC">
      <w:pPr>
        <w:pStyle w:val="Prrafodelista"/>
        <w:tabs>
          <w:tab w:val="left" w:pos="636"/>
        </w:tabs>
        <w:jc w:val="both"/>
        <w:rPr>
          <w:rFonts w:cstheme="minorHAnsi"/>
          <w:sz w:val="24"/>
          <w:szCs w:val="24"/>
        </w:rPr>
      </w:pPr>
    </w:p>
    <w:p w:rsidR="00ED65D5" w:rsidRDefault="00ED65D5" w:rsidP="00F429AC">
      <w:pPr>
        <w:pStyle w:val="Prrafodelista"/>
        <w:tabs>
          <w:tab w:val="left" w:pos="636"/>
        </w:tabs>
        <w:jc w:val="both"/>
        <w:rPr>
          <w:rFonts w:cstheme="minorHAnsi"/>
          <w:sz w:val="24"/>
          <w:szCs w:val="24"/>
        </w:rPr>
      </w:pPr>
    </w:p>
    <w:p w:rsidR="00ED65D5" w:rsidRDefault="00ED65D5" w:rsidP="00F429AC">
      <w:pPr>
        <w:pStyle w:val="Prrafodelista"/>
        <w:tabs>
          <w:tab w:val="left" w:pos="636"/>
        </w:tabs>
        <w:jc w:val="both"/>
        <w:rPr>
          <w:rFonts w:cstheme="minorHAnsi"/>
          <w:sz w:val="24"/>
          <w:szCs w:val="24"/>
        </w:rPr>
      </w:pPr>
    </w:p>
    <w:p w:rsidR="00ED65D5" w:rsidRDefault="00ED65D5" w:rsidP="00F429AC">
      <w:pPr>
        <w:pStyle w:val="Prrafodelista"/>
        <w:tabs>
          <w:tab w:val="left" w:pos="636"/>
        </w:tabs>
        <w:jc w:val="both"/>
        <w:rPr>
          <w:rFonts w:cstheme="minorHAnsi"/>
          <w:sz w:val="24"/>
          <w:szCs w:val="24"/>
        </w:rPr>
      </w:pPr>
    </w:p>
    <w:p w:rsidR="00ED65D5" w:rsidRPr="00F429AC" w:rsidRDefault="00ED65D5" w:rsidP="00F429AC">
      <w:pPr>
        <w:pStyle w:val="Prrafodelista"/>
        <w:tabs>
          <w:tab w:val="left" w:pos="636"/>
        </w:tabs>
        <w:jc w:val="both"/>
        <w:rPr>
          <w:rFonts w:cstheme="minorHAnsi"/>
          <w:sz w:val="24"/>
          <w:szCs w:val="24"/>
        </w:rPr>
      </w:pPr>
    </w:p>
    <w:p w:rsidR="003533B2" w:rsidRDefault="003533B2" w:rsidP="003533B2">
      <w:pPr>
        <w:tabs>
          <w:tab w:val="left" w:pos="636"/>
        </w:tabs>
        <w:jc w:val="center"/>
        <w:rPr>
          <w:rFonts w:ascii="Arial" w:hAnsi="Arial" w:cs="Arial"/>
          <w:b/>
          <w:sz w:val="28"/>
          <w:szCs w:val="28"/>
        </w:rPr>
      </w:pPr>
    </w:p>
    <w:p w:rsidR="00EA1EB2" w:rsidRPr="003533B2" w:rsidRDefault="003533B2" w:rsidP="003533B2">
      <w:pPr>
        <w:tabs>
          <w:tab w:val="left" w:pos="636"/>
        </w:tabs>
        <w:jc w:val="center"/>
        <w:rPr>
          <w:rFonts w:ascii="Arial" w:hAnsi="Arial" w:cs="Arial"/>
          <w:b/>
          <w:sz w:val="28"/>
          <w:szCs w:val="28"/>
        </w:rPr>
      </w:pPr>
      <w:r w:rsidRPr="003533B2">
        <w:rPr>
          <w:rFonts w:ascii="Arial" w:hAnsi="Arial" w:cs="Arial"/>
          <w:b/>
          <w:sz w:val="28"/>
          <w:szCs w:val="28"/>
        </w:rPr>
        <w:t>ASPECTOS GENERALES</w:t>
      </w:r>
    </w:p>
    <w:p w:rsidR="00EA1EB2" w:rsidRPr="00BE32E5" w:rsidRDefault="00EA1EB2" w:rsidP="003533B2">
      <w:pPr>
        <w:pStyle w:val="Citadestacada"/>
        <w:rPr>
          <w:sz w:val="24"/>
        </w:rPr>
      </w:pPr>
      <w:r w:rsidRPr="00BE32E5">
        <w:rPr>
          <w:sz w:val="24"/>
        </w:rPr>
        <w:t>BASE LEGAL.</w:t>
      </w:r>
    </w:p>
    <w:p w:rsidR="003533B2" w:rsidRPr="007236E1" w:rsidRDefault="00EA1EB2" w:rsidP="007236E1">
      <w:pPr>
        <w:pStyle w:val="Prrafodelista"/>
        <w:tabs>
          <w:tab w:val="left" w:pos="636"/>
        </w:tabs>
        <w:jc w:val="both"/>
        <w:rPr>
          <w:rFonts w:cstheme="minorHAnsi"/>
          <w:sz w:val="24"/>
          <w:szCs w:val="24"/>
        </w:rPr>
      </w:pPr>
      <w:r w:rsidRPr="00F70384">
        <w:rPr>
          <w:rFonts w:cstheme="minorHAnsi"/>
          <w:sz w:val="24"/>
          <w:szCs w:val="24"/>
        </w:rPr>
        <w:t>Código de salud</w:t>
      </w:r>
    </w:p>
    <w:p w:rsidR="00EA1EB2" w:rsidRPr="00BE32E5" w:rsidRDefault="00EA1EB2" w:rsidP="003533B2">
      <w:pPr>
        <w:pStyle w:val="Citadestacada"/>
        <w:rPr>
          <w:sz w:val="24"/>
        </w:rPr>
      </w:pPr>
      <w:r w:rsidRPr="00BE32E5">
        <w:rPr>
          <w:sz w:val="24"/>
        </w:rPr>
        <w:t>ALCANCE</w:t>
      </w:r>
    </w:p>
    <w:p w:rsidR="00EA1EB2" w:rsidRPr="00F70384" w:rsidRDefault="00EA1EB2" w:rsidP="00F70384">
      <w:pPr>
        <w:pStyle w:val="Prrafodelista"/>
        <w:tabs>
          <w:tab w:val="left" w:pos="636"/>
        </w:tabs>
        <w:jc w:val="both"/>
        <w:rPr>
          <w:rFonts w:cstheme="minorHAnsi"/>
          <w:sz w:val="24"/>
          <w:szCs w:val="24"/>
        </w:rPr>
      </w:pPr>
      <w:r w:rsidRPr="00F70384">
        <w:rPr>
          <w:rFonts w:cstheme="minorHAnsi"/>
          <w:sz w:val="24"/>
          <w:szCs w:val="24"/>
        </w:rPr>
        <w:t>El</w:t>
      </w:r>
      <w:r w:rsidR="0018566B">
        <w:rPr>
          <w:rFonts w:cstheme="minorHAnsi"/>
          <w:sz w:val="24"/>
          <w:szCs w:val="24"/>
        </w:rPr>
        <w:t xml:space="preserve"> presente procedimiento aplica </w:t>
      </w:r>
      <w:r w:rsidRPr="00F70384">
        <w:rPr>
          <w:rFonts w:cstheme="minorHAnsi"/>
          <w:sz w:val="24"/>
          <w:szCs w:val="24"/>
        </w:rPr>
        <w:t xml:space="preserve"> las actividades para </w:t>
      </w:r>
      <w:r w:rsidR="0018566B">
        <w:rPr>
          <w:rFonts w:cstheme="minorHAnsi"/>
          <w:sz w:val="24"/>
          <w:szCs w:val="24"/>
        </w:rPr>
        <w:t xml:space="preserve">el </w:t>
      </w:r>
      <w:r w:rsidRPr="00F70384">
        <w:rPr>
          <w:rFonts w:cstheme="minorHAnsi"/>
          <w:sz w:val="24"/>
          <w:szCs w:val="24"/>
        </w:rPr>
        <w:t>proceso</w:t>
      </w:r>
      <w:r w:rsidR="0018566B">
        <w:rPr>
          <w:rFonts w:cstheme="minorHAnsi"/>
          <w:sz w:val="24"/>
          <w:szCs w:val="24"/>
        </w:rPr>
        <w:t xml:space="preserve"> de </w:t>
      </w:r>
      <w:r w:rsidRPr="00F70384">
        <w:rPr>
          <w:rFonts w:cstheme="minorHAnsi"/>
          <w:sz w:val="24"/>
          <w:szCs w:val="24"/>
        </w:rPr>
        <w:t>reclutamiento y selección de personal idóneo para el puesto.</w:t>
      </w:r>
    </w:p>
    <w:p w:rsidR="003533B2" w:rsidRPr="00F70384" w:rsidRDefault="003533B2" w:rsidP="00F70384">
      <w:pPr>
        <w:pStyle w:val="Prrafodelista"/>
        <w:tabs>
          <w:tab w:val="left" w:pos="636"/>
        </w:tabs>
        <w:jc w:val="both"/>
        <w:rPr>
          <w:rFonts w:cstheme="minorHAnsi"/>
          <w:sz w:val="24"/>
          <w:szCs w:val="24"/>
        </w:rPr>
      </w:pPr>
    </w:p>
    <w:p w:rsidR="009E6584" w:rsidRPr="00BE32E5" w:rsidRDefault="009E6584" w:rsidP="003533B2">
      <w:pPr>
        <w:pStyle w:val="Citadestacada"/>
        <w:rPr>
          <w:sz w:val="24"/>
        </w:rPr>
      </w:pPr>
      <w:r w:rsidRPr="00BE32E5">
        <w:rPr>
          <w:sz w:val="24"/>
        </w:rPr>
        <w:t xml:space="preserve">VIGENCIA </w:t>
      </w:r>
    </w:p>
    <w:p w:rsidR="009E6584" w:rsidRDefault="009E6584" w:rsidP="00F70384">
      <w:pPr>
        <w:pStyle w:val="Prrafodelista"/>
        <w:tabs>
          <w:tab w:val="left" w:pos="636"/>
        </w:tabs>
        <w:jc w:val="both"/>
        <w:rPr>
          <w:rFonts w:cstheme="minorHAnsi"/>
          <w:sz w:val="24"/>
          <w:szCs w:val="24"/>
        </w:rPr>
      </w:pPr>
      <w:r w:rsidRPr="00F70384">
        <w:rPr>
          <w:rFonts w:cstheme="minorHAnsi"/>
          <w:sz w:val="24"/>
          <w:szCs w:val="24"/>
        </w:rPr>
        <w:t>El presente documento entrara en vigencia al ser aprobado por la presidencia del Co</w:t>
      </w:r>
      <w:r w:rsidR="0018566B">
        <w:rPr>
          <w:rFonts w:cstheme="minorHAnsi"/>
          <w:sz w:val="24"/>
          <w:szCs w:val="24"/>
        </w:rPr>
        <w:t>nsejo Superior de Salud Pública</w:t>
      </w:r>
    </w:p>
    <w:p w:rsidR="009E6584" w:rsidRPr="00BE32E5" w:rsidRDefault="009E6584" w:rsidP="003533B2">
      <w:pPr>
        <w:pStyle w:val="Citadestacada"/>
        <w:rPr>
          <w:sz w:val="24"/>
        </w:rPr>
      </w:pPr>
      <w:r w:rsidRPr="00BE32E5">
        <w:rPr>
          <w:sz w:val="24"/>
        </w:rPr>
        <w:t>RESPONSABLE</w:t>
      </w:r>
    </w:p>
    <w:p w:rsidR="003533B2" w:rsidRDefault="00C32DEA" w:rsidP="003533B2">
      <w:pPr>
        <w:pStyle w:val="Prrafodelista"/>
        <w:tabs>
          <w:tab w:val="left" w:pos="636"/>
        </w:tabs>
        <w:jc w:val="both"/>
        <w:rPr>
          <w:rFonts w:cstheme="minorHAnsi"/>
          <w:sz w:val="24"/>
          <w:szCs w:val="24"/>
        </w:rPr>
      </w:pPr>
      <w:r w:rsidRPr="00F70384">
        <w:rPr>
          <w:rFonts w:cstheme="minorHAnsi"/>
          <w:sz w:val="24"/>
          <w:szCs w:val="24"/>
        </w:rPr>
        <w:t>El (</w:t>
      </w:r>
      <w:r w:rsidR="009E6584" w:rsidRPr="00F70384">
        <w:rPr>
          <w:rFonts w:cstheme="minorHAnsi"/>
          <w:sz w:val="24"/>
          <w:szCs w:val="24"/>
        </w:rPr>
        <w:t xml:space="preserve">la) responsable de la aplicación de este procedimiento es </w:t>
      </w:r>
      <w:r w:rsidRPr="00F70384">
        <w:rPr>
          <w:rFonts w:cstheme="minorHAnsi"/>
          <w:sz w:val="24"/>
          <w:szCs w:val="24"/>
        </w:rPr>
        <w:t>el (</w:t>
      </w:r>
      <w:r w:rsidR="009E6584" w:rsidRPr="00F70384">
        <w:rPr>
          <w:rFonts w:cstheme="minorHAnsi"/>
          <w:sz w:val="24"/>
          <w:szCs w:val="24"/>
        </w:rPr>
        <w:t>la) jefe(a) de Recursos Humanos.</w:t>
      </w:r>
    </w:p>
    <w:p w:rsidR="007236E1" w:rsidRPr="003533B2" w:rsidRDefault="007236E1" w:rsidP="003533B2">
      <w:pPr>
        <w:pStyle w:val="Prrafodelista"/>
        <w:tabs>
          <w:tab w:val="left" w:pos="636"/>
        </w:tabs>
        <w:jc w:val="both"/>
        <w:rPr>
          <w:rFonts w:cstheme="minorHAnsi"/>
          <w:sz w:val="24"/>
          <w:szCs w:val="24"/>
        </w:rPr>
      </w:pPr>
    </w:p>
    <w:p w:rsidR="009E6584" w:rsidRPr="00BE32E5" w:rsidRDefault="009E6584" w:rsidP="003533B2">
      <w:pPr>
        <w:pStyle w:val="Citadestacada"/>
        <w:rPr>
          <w:sz w:val="24"/>
        </w:rPr>
      </w:pPr>
      <w:r w:rsidRPr="00BE32E5">
        <w:rPr>
          <w:sz w:val="24"/>
        </w:rPr>
        <w:t>DEFINICIONES Y TERMINOLOGIA</w:t>
      </w:r>
    </w:p>
    <w:p w:rsidR="009E6584" w:rsidRDefault="009E6584" w:rsidP="00F70384">
      <w:pPr>
        <w:pStyle w:val="Prrafodelista"/>
        <w:tabs>
          <w:tab w:val="left" w:pos="636"/>
        </w:tabs>
        <w:jc w:val="both"/>
        <w:rPr>
          <w:rFonts w:cstheme="minorHAnsi"/>
          <w:sz w:val="24"/>
          <w:szCs w:val="24"/>
        </w:rPr>
      </w:pPr>
      <w:r w:rsidRPr="003533B2">
        <w:rPr>
          <w:rFonts w:cstheme="minorHAnsi"/>
          <w:b/>
          <w:i/>
          <w:sz w:val="24"/>
          <w:szCs w:val="24"/>
        </w:rPr>
        <w:t>Candidato(a):</w:t>
      </w:r>
      <w:r w:rsidRPr="00F70384">
        <w:rPr>
          <w:rFonts w:cstheme="minorHAnsi"/>
          <w:sz w:val="24"/>
          <w:szCs w:val="24"/>
        </w:rPr>
        <w:t xml:space="preserve"> persona que se postula a ser elegido(a) para un puesto especifico en el Consejo Superior de Salud Pública.</w:t>
      </w:r>
    </w:p>
    <w:p w:rsidR="003533B2" w:rsidRPr="00F70384" w:rsidRDefault="003533B2" w:rsidP="00F70384">
      <w:pPr>
        <w:pStyle w:val="Prrafodelista"/>
        <w:tabs>
          <w:tab w:val="left" w:pos="636"/>
        </w:tabs>
        <w:jc w:val="both"/>
        <w:rPr>
          <w:rFonts w:cstheme="minorHAnsi"/>
          <w:sz w:val="24"/>
          <w:szCs w:val="24"/>
        </w:rPr>
      </w:pPr>
    </w:p>
    <w:p w:rsidR="009E6584" w:rsidRDefault="009E6584" w:rsidP="00F70384">
      <w:pPr>
        <w:pStyle w:val="Prrafodelista"/>
        <w:tabs>
          <w:tab w:val="left" w:pos="636"/>
        </w:tabs>
        <w:jc w:val="both"/>
        <w:rPr>
          <w:rFonts w:cstheme="minorHAnsi"/>
          <w:sz w:val="24"/>
          <w:szCs w:val="24"/>
        </w:rPr>
      </w:pPr>
      <w:r w:rsidRPr="003533B2">
        <w:rPr>
          <w:rFonts w:cstheme="minorHAnsi"/>
          <w:b/>
          <w:i/>
          <w:sz w:val="24"/>
          <w:szCs w:val="24"/>
        </w:rPr>
        <w:t>Competencias:</w:t>
      </w:r>
      <w:r w:rsidRPr="00F70384">
        <w:rPr>
          <w:rFonts w:cstheme="minorHAnsi"/>
          <w:sz w:val="24"/>
          <w:szCs w:val="24"/>
        </w:rPr>
        <w:t xml:space="preserve"> es la capacidad de una persona para realizar una o varias actividades en específico, dicha capacidad está basada en  la educación, formación, habilidad y experiencia adquirida.</w:t>
      </w:r>
    </w:p>
    <w:p w:rsidR="003533B2" w:rsidRPr="00F70384" w:rsidRDefault="003533B2" w:rsidP="00F70384">
      <w:pPr>
        <w:pStyle w:val="Prrafodelista"/>
        <w:tabs>
          <w:tab w:val="left" w:pos="636"/>
        </w:tabs>
        <w:jc w:val="both"/>
        <w:rPr>
          <w:rFonts w:cstheme="minorHAnsi"/>
          <w:sz w:val="24"/>
          <w:szCs w:val="24"/>
        </w:rPr>
      </w:pPr>
    </w:p>
    <w:p w:rsidR="00EC1EC5" w:rsidRDefault="00EC1EC5" w:rsidP="00F70384">
      <w:pPr>
        <w:pStyle w:val="Prrafodelista"/>
        <w:tabs>
          <w:tab w:val="left" w:pos="636"/>
        </w:tabs>
        <w:jc w:val="both"/>
        <w:rPr>
          <w:rFonts w:cstheme="minorHAnsi"/>
          <w:sz w:val="24"/>
          <w:szCs w:val="24"/>
        </w:rPr>
      </w:pPr>
      <w:r w:rsidRPr="003533B2">
        <w:rPr>
          <w:rFonts w:cstheme="minorHAnsi"/>
          <w:b/>
          <w:i/>
          <w:sz w:val="24"/>
          <w:szCs w:val="24"/>
        </w:rPr>
        <w:t>Concurso interno:</w:t>
      </w:r>
      <w:r w:rsidRPr="00F70384">
        <w:rPr>
          <w:rFonts w:cstheme="minorHAnsi"/>
          <w:sz w:val="24"/>
          <w:szCs w:val="24"/>
        </w:rPr>
        <w:t xml:space="preserve"> modalidad de reclutamiento de Recursos Humanos para una plaza nueva o vacante, la cual consiste en buscar al (los) candidato(s) en los empleados del Consejo Superior de Salud Pública.</w:t>
      </w:r>
    </w:p>
    <w:p w:rsidR="00421C5D" w:rsidRDefault="00421C5D" w:rsidP="00F70384">
      <w:pPr>
        <w:pStyle w:val="Prrafodelista"/>
        <w:tabs>
          <w:tab w:val="left" w:pos="636"/>
        </w:tabs>
        <w:jc w:val="both"/>
        <w:rPr>
          <w:rFonts w:cstheme="minorHAnsi"/>
          <w:sz w:val="24"/>
          <w:szCs w:val="24"/>
        </w:rPr>
      </w:pPr>
    </w:p>
    <w:p w:rsidR="003533B2" w:rsidRPr="00F70384" w:rsidRDefault="003533B2" w:rsidP="00F70384">
      <w:pPr>
        <w:pStyle w:val="Prrafodelista"/>
        <w:tabs>
          <w:tab w:val="left" w:pos="636"/>
        </w:tabs>
        <w:jc w:val="both"/>
        <w:rPr>
          <w:rFonts w:cstheme="minorHAnsi"/>
          <w:sz w:val="24"/>
          <w:szCs w:val="24"/>
        </w:rPr>
      </w:pPr>
    </w:p>
    <w:p w:rsidR="00EC1EC5" w:rsidRDefault="00EC1EC5" w:rsidP="00F70384">
      <w:pPr>
        <w:pStyle w:val="Prrafodelista"/>
        <w:tabs>
          <w:tab w:val="left" w:pos="636"/>
        </w:tabs>
        <w:jc w:val="both"/>
        <w:rPr>
          <w:rFonts w:cstheme="minorHAnsi"/>
          <w:sz w:val="24"/>
          <w:szCs w:val="24"/>
        </w:rPr>
      </w:pPr>
      <w:r w:rsidRPr="003533B2">
        <w:rPr>
          <w:rFonts w:cstheme="minorHAnsi"/>
          <w:b/>
          <w:i/>
          <w:sz w:val="24"/>
          <w:szCs w:val="24"/>
        </w:rPr>
        <w:t>Concurso público:</w:t>
      </w:r>
      <w:r w:rsidRPr="00F70384">
        <w:rPr>
          <w:rFonts w:cstheme="minorHAnsi"/>
          <w:sz w:val="24"/>
          <w:szCs w:val="24"/>
        </w:rPr>
        <w:t xml:space="preserve"> modalidad de reclutamiento de personal para una plaza nueva o vacante, la cual consiste en buscar al(los) candidato(s) fuera del CSSP.</w:t>
      </w:r>
    </w:p>
    <w:p w:rsidR="003533B2" w:rsidRPr="00F70384" w:rsidRDefault="003533B2" w:rsidP="00F70384">
      <w:pPr>
        <w:pStyle w:val="Prrafodelista"/>
        <w:tabs>
          <w:tab w:val="left" w:pos="636"/>
        </w:tabs>
        <w:jc w:val="both"/>
        <w:rPr>
          <w:rFonts w:cstheme="minorHAnsi"/>
          <w:sz w:val="24"/>
          <w:szCs w:val="24"/>
        </w:rPr>
      </w:pPr>
    </w:p>
    <w:p w:rsidR="00EC1EC5" w:rsidRDefault="00EC1EC5" w:rsidP="00F70384">
      <w:pPr>
        <w:pStyle w:val="Prrafodelista"/>
        <w:tabs>
          <w:tab w:val="left" w:pos="636"/>
        </w:tabs>
        <w:jc w:val="both"/>
        <w:rPr>
          <w:rFonts w:cstheme="minorHAnsi"/>
          <w:sz w:val="24"/>
          <w:szCs w:val="24"/>
        </w:rPr>
      </w:pPr>
      <w:r w:rsidRPr="003533B2">
        <w:rPr>
          <w:rFonts w:cstheme="minorHAnsi"/>
          <w:b/>
          <w:i/>
          <w:sz w:val="24"/>
          <w:szCs w:val="24"/>
        </w:rPr>
        <w:t>Concurso mixto:</w:t>
      </w:r>
      <w:r w:rsidRPr="00F70384">
        <w:rPr>
          <w:rFonts w:cstheme="minorHAnsi"/>
          <w:sz w:val="24"/>
          <w:szCs w:val="24"/>
        </w:rPr>
        <w:t xml:space="preserve"> modalidad de reclutamiento del personal para una plaza nueva o vacante, la cual consiste en buscar al(los) candidato(s) dentro y fuera de los empleados del CSSP.</w:t>
      </w:r>
    </w:p>
    <w:p w:rsidR="00A23DE9" w:rsidRDefault="00A23DE9" w:rsidP="00F70384">
      <w:pPr>
        <w:pStyle w:val="Prrafodelista"/>
        <w:tabs>
          <w:tab w:val="left" w:pos="636"/>
        </w:tabs>
        <w:jc w:val="both"/>
        <w:rPr>
          <w:rFonts w:cstheme="minorHAnsi"/>
          <w:sz w:val="24"/>
          <w:szCs w:val="24"/>
        </w:rPr>
      </w:pPr>
    </w:p>
    <w:p w:rsidR="00A23DE9" w:rsidRPr="00F70384" w:rsidRDefault="00A23DE9" w:rsidP="00A23DE9">
      <w:pPr>
        <w:pStyle w:val="Prrafodelista"/>
        <w:tabs>
          <w:tab w:val="left" w:pos="636"/>
        </w:tabs>
        <w:jc w:val="both"/>
        <w:rPr>
          <w:rFonts w:cstheme="minorHAnsi"/>
          <w:sz w:val="24"/>
          <w:szCs w:val="24"/>
        </w:rPr>
      </w:pPr>
      <w:r w:rsidRPr="00A23DE9">
        <w:rPr>
          <w:rFonts w:cstheme="minorHAnsi"/>
          <w:b/>
          <w:i/>
          <w:sz w:val="24"/>
          <w:szCs w:val="24"/>
        </w:rPr>
        <w:t>Pruebas psicológicas</w:t>
      </w:r>
      <w:r>
        <w:rPr>
          <w:rFonts w:cstheme="minorHAnsi"/>
          <w:sz w:val="24"/>
          <w:szCs w:val="24"/>
        </w:rPr>
        <w:t>:</w:t>
      </w:r>
      <w:r w:rsidRPr="003533B2">
        <w:rPr>
          <w:rFonts w:cstheme="minorHAnsi"/>
          <w:sz w:val="24"/>
          <w:szCs w:val="24"/>
        </w:rPr>
        <w:t xml:space="preserve"> </w:t>
      </w:r>
      <w:r w:rsidRPr="00F70384">
        <w:rPr>
          <w:rFonts w:cstheme="minorHAnsi"/>
          <w:sz w:val="24"/>
          <w:szCs w:val="24"/>
        </w:rPr>
        <w:t xml:space="preserve">instrumento </w:t>
      </w:r>
      <w:r>
        <w:rPr>
          <w:rFonts w:cstheme="minorHAnsi"/>
          <w:sz w:val="24"/>
          <w:szCs w:val="24"/>
        </w:rPr>
        <w:t xml:space="preserve">psicológico </w:t>
      </w:r>
      <w:r w:rsidRPr="00F70384">
        <w:rPr>
          <w:rFonts w:cstheme="minorHAnsi"/>
          <w:sz w:val="24"/>
          <w:szCs w:val="24"/>
        </w:rPr>
        <w:t xml:space="preserve">para evaluar </w:t>
      </w:r>
      <w:r>
        <w:rPr>
          <w:rFonts w:cstheme="minorHAnsi"/>
          <w:sz w:val="24"/>
          <w:szCs w:val="24"/>
        </w:rPr>
        <w:t xml:space="preserve">aspectos del individuo para su personalidad, capacidad intelectual </w:t>
      </w:r>
      <w:r w:rsidRPr="00F70384">
        <w:rPr>
          <w:rFonts w:cstheme="minorHAnsi"/>
          <w:sz w:val="24"/>
          <w:szCs w:val="24"/>
        </w:rPr>
        <w:t xml:space="preserve"> de exigido para ejecutar actividades específicas al puesto de trabajo.</w:t>
      </w:r>
    </w:p>
    <w:p w:rsidR="003533B2" w:rsidRPr="00F70384" w:rsidRDefault="003533B2" w:rsidP="00F70384">
      <w:pPr>
        <w:pStyle w:val="Prrafodelista"/>
        <w:tabs>
          <w:tab w:val="left" w:pos="636"/>
        </w:tabs>
        <w:jc w:val="both"/>
        <w:rPr>
          <w:rFonts w:cstheme="minorHAnsi"/>
          <w:sz w:val="24"/>
          <w:szCs w:val="24"/>
        </w:rPr>
      </w:pPr>
    </w:p>
    <w:p w:rsidR="00EC1EC5" w:rsidRPr="00F70384" w:rsidRDefault="00EC1EC5" w:rsidP="00F70384">
      <w:pPr>
        <w:pStyle w:val="Prrafodelista"/>
        <w:tabs>
          <w:tab w:val="left" w:pos="636"/>
        </w:tabs>
        <w:jc w:val="both"/>
        <w:rPr>
          <w:rFonts w:cstheme="minorHAnsi"/>
          <w:sz w:val="24"/>
          <w:szCs w:val="24"/>
        </w:rPr>
      </w:pPr>
      <w:r w:rsidRPr="003533B2">
        <w:rPr>
          <w:rFonts w:cstheme="minorHAnsi"/>
          <w:b/>
          <w:i/>
          <w:sz w:val="24"/>
          <w:szCs w:val="24"/>
        </w:rPr>
        <w:t>Pruebas de conocimiento</w:t>
      </w:r>
      <w:r w:rsidR="007236E1">
        <w:rPr>
          <w:rFonts w:cstheme="minorHAnsi"/>
          <w:b/>
          <w:i/>
          <w:sz w:val="24"/>
          <w:szCs w:val="24"/>
        </w:rPr>
        <w:t>:</w:t>
      </w:r>
      <w:r w:rsidRPr="003533B2">
        <w:rPr>
          <w:rFonts w:cstheme="minorHAnsi"/>
          <w:b/>
          <w:i/>
          <w:sz w:val="24"/>
          <w:szCs w:val="24"/>
        </w:rPr>
        <w:t xml:space="preserve"> </w:t>
      </w:r>
      <w:r w:rsidRPr="00F70384">
        <w:rPr>
          <w:rFonts w:cstheme="minorHAnsi"/>
          <w:sz w:val="24"/>
          <w:szCs w:val="24"/>
        </w:rPr>
        <w:t xml:space="preserve">instrumento para evaluar el grado de conocimiento exigido para ejecutar actividades específicas </w:t>
      </w:r>
      <w:r w:rsidR="00C32DEA" w:rsidRPr="00F70384">
        <w:rPr>
          <w:rFonts w:cstheme="minorHAnsi"/>
          <w:sz w:val="24"/>
          <w:szCs w:val="24"/>
        </w:rPr>
        <w:t>al puesto de trabajo.</w:t>
      </w:r>
    </w:p>
    <w:p w:rsidR="00A23DE9" w:rsidRDefault="00A23DE9" w:rsidP="00F70384">
      <w:pPr>
        <w:pStyle w:val="Prrafodelista"/>
        <w:tabs>
          <w:tab w:val="left" w:pos="636"/>
        </w:tabs>
        <w:jc w:val="both"/>
        <w:rPr>
          <w:rFonts w:cstheme="minorHAnsi"/>
          <w:sz w:val="24"/>
          <w:szCs w:val="24"/>
        </w:rPr>
      </w:pPr>
    </w:p>
    <w:p w:rsidR="003533B2" w:rsidRDefault="00C32DEA" w:rsidP="007236E1">
      <w:pPr>
        <w:pStyle w:val="Prrafodelista"/>
        <w:tabs>
          <w:tab w:val="left" w:pos="636"/>
        </w:tabs>
        <w:jc w:val="both"/>
        <w:rPr>
          <w:rFonts w:cstheme="minorHAnsi"/>
          <w:sz w:val="24"/>
          <w:szCs w:val="24"/>
        </w:rPr>
      </w:pPr>
      <w:r w:rsidRPr="007236E1">
        <w:rPr>
          <w:rFonts w:cstheme="minorHAnsi"/>
          <w:b/>
          <w:i/>
          <w:sz w:val="24"/>
          <w:szCs w:val="24"/>
        </w:rPr>
        <w:t>Reclutamiento de personal:</w:t>
      </w:r>
      <w:r w:rsidRPr="00F70384">
        <w:rPr>
          <w:rFonts w:cstheme="minorHAnsi"/>
          <w:sz w:val="24"/>
          <w:szCs w:val="24"/>
        </w:rPr>
        <w:t xml:space="preserve"> conjunto de actividades orientadas a atraer a un número suficiente  de candidatos idóneos para un puesto en específico dentro de la institución.</w:t>
      </w:r>
    </w:p>
    <w:p w:rsidR="007236E1" w:rsidRPr="007236E1" w:rsidRDefault="007236E1" w:rsidP="007236E1">
      <w:pPr>
        <w:pStyle w:val="Prrafodelista"/>
        <w:tabs>
          <w:tab w:val="left" w:pos="636"/>
        </w:tabs>
        <w:jc w:val="both"/>
        <w:rPr>
          <w:rFonts w:cstheme="minorHAnsi"/>
          <w:sz w:val="24"/>
          <w:szCs w:val="24"/>
        </w:rPr>
      </w:pPr>
    </w:p>
    <w:p w:rsidR="00C32DEA" w:rsidRPr="00F70384" w:rsidRDefault="00C32DEA" w:rsidP="00F70384">
      <w:pPr>
        <w:pStyle w:val="Prrafodelista"/>
        <w:tabs>
          <w:tab w:val="left" w:pos="636"/>
        </w:tabs>
        <w:jc w:val="both"/>
        <w:rPr>
          <w:rFonts w:cstheme="minorHAnsi"/>
          <w:sz w:val="24"/>
          <w:szCs w:val="24"/>
        </w:rPr>
      </w:pPr>
      <w:r w:rsidRPr="003533B2">
        <w:rPr>
          <w:rFonts w:cstheme="minorHAnsi"/>
          <w:b/>
          <w:i/>
          <w:sz w:val="24"/>
          <w:szCs w:val="24"/>
        </w:rPr>
        <w:t>Selección de personal:</w:t>
      </w:r>
      <w:r w:rsidRPr="00F70384">
        <w:rPr>
          <w:rFonts w:cstheme="minorHAnsi"/>
          <w:sz w:val="24"/>
          <w:szCs w:val="24"/>
        </w:rPr>
        <w:t xml:space="preserve"> conjunto de actividades que se realizan para determinar cuál de los(as) </w:t>
      </w:r>
      <w:r w:rsidR="001C79EE" w:rsidRPr="00F70384">
        <w:rPr>
          <w:rFonts w:cstheme="minorHAnsi"/>
          <w:sz w:val="24"/>
          <w:szCs w:val="24"/>
        </w:rPr>
        <w:t xml:space="preserve"> candidato(as) reclutado(as) son los más idóneos para el puesto nuevo o vacante.</w:t>
      </w:r>
    </w:p>
    <w:p w:rsidR="009E6584" w:rsidRPr="00F70384" w:rsidRDefault="009E6584" w:rsidP="00F70384">
      <w:pPr>
        <w:pStyle w:val="Prrafodelista"/>
        <w:tabs>
          <w:tab w:val="left" w:pos="636"/>
        </w:tabs>
        <w:jc w:val="both"/>
        <w:rPr>
          <w:rFonts w:cstheme="minorHAnsi"/>
          <w:sz w:val="24"/>
          <w:szCs w:val="24"/>
        </w:rPr>
      </w:pPr>
    </w:p>
    <w:p w:rsidR="007236E1" w:rsidRDefault="007236E1" w:rsidP="007236E1">
      <w:pPr>
        <w:tabs>
          <w:tab w:val="left" w:pos="636"/>
        </w:tabs>
        <w:jc w:val="center"/>
        <w:rPr>
          <w:rFonts w:ascii="Arial" w:hAnsi="Arial" w:cs="Arial"/>
          <w:b/>
          <w:sz w:val="28"/>
          <w:szCs w:val="28"/>
        </w:rPr>
      </w:pPr>
    </w:p>
    <w:p w:rsidR="007236E1" w:rsidRDefault="007236E1" w:rsidP="007236E1">
      <w:pPr>
        <w:tabs>
          <w:tab w:val="left" w:pos="636"/>
        </w:tabs>
        <w:jc w:val="center"/>
        <w:rPr>
          <w:rFonts w:ascii="Arial" w:hAnsi="Arial" w:cs="Arial"/>
          <w:b/>
          <w:sz w:val="28"/>
          <w:szCs w:val="28"/>
        </w:rPr>
      </w:pPr>
    </w:p>
    <w:p w:rsidR="007236E1" w:rsidRDefault="007236E1" w:rsidP="007236E1">
      <w:pPr>
        <w:tabs>
          <w:tab w:val="left" w:pos="636"/>
        </w:tabs>
        <w:jc w:val="center"/>
        <w:rPr>
          <w:rFonts w:ascii="Arial" w:hAnsi="Arial" w:cs="Arial"/>
          <w:b/>
          <w:sz w:val="28"/>
          <w:szCs w:val="28"/>
        </w:rPr>
      </w:pPr>
    </w:p>
    <w:p w:rsidR="007236E1" w:rsidRDefault="007236E1" w:rsidP="007236E1">
      <w:pPr>
        <w:tabs>
          <w:tab w:val="left" w:pos="636"/>
        </w:tabs>
        <w:jc w:val="center"/>
        <w:rPr>
          <w:rFonts w:ascii="Arial" w:hAnsi="Arial" w:cs="Arial"/>
          <w:b/>
          <w:sz w:val="28"/>
          <w:szCs w:val="28"/>
        </w:rPr>
      </w:pPr>
    </w:p>
    <w:p w:rsidR="007236E1" w:rsidRDefault="007236E1" w:rsidP="007236E1">
      <w:pPr>
        <w:tabs>
          <w:tab w:val="left" w:pos="636"/>
        </w:tabs>
        <w:jc w:val="center"/>
        <w:rPr>
          <w:rFonts w:ascii="Arial" w:hAnsi="Arial" w:cs="Arial"/>
          <w:b/>
          <w:sz w:val="28"/>
          <w:szCs w:val="28"/>
        </w:rPr>
      </w:pPr>
    </w:p>
    <w:p w:rsidR="007236E1" w:rsidRDefault="007236E1" w:rsidP="007236E1">
      <w:pPr>
        <w:tabs>
          <w:tab w:val="left" w:pos="636"/>
        </w:tabs>
        <w:jc w:val="center"/>
        <w:rPr>
          <w:rFonts w:ascii="Arial" w:hAnsi="Arial" w:cs="Arial"/>
          <w:b/>
          <w:sz w:val="28"/>
          <w:szCs w:val="28"/>
        </w:rPr>
      </w:pPr>
    </w:p>
    <w:p w:rsidR="007236E1" w:rsidRDefault="007236E1" w:rsidP="007236E1">
      <w:pPr>
        <w:tabs>
          <w:tab w:val="left" w:pos="636"/>
        </w:tabs>
        <w:jc w:val="center"/>
        <w:rPr>
          <w:rFonts w:ascii="Arial" w:hAnsi="Arial" w:cs="Arial"/>
          <w:b/>
          <w:sz w:val="28"/>
          <w:szCs w:val="28"/>
        </w:rPr>
      </w:pPr>
    </w:p>
    <w:p w:rsidR="007236E1" w:rsidRDefault="007236E1" w:rsidP="007236E1">
      <w:pPr>
        <w:tabs>
          <w:tab w:val="left" w:pos="636"/>
        </w:tabs>
        <w:jc w:val="center"/>
        <w:rPr>
          <w:rFonts w:ascii="Arial" w:hAnsi="Arial" w:cs="Arial"/>
          <w:b/>
          <w:sz w:val="28"/>
          <w:szCs w:val="28"/>
        </w:rPr>
      </w:pPr>
    </w:p>
    <w:p w:rsidR="0018566B" w:rsidRDefault="0018566B" w:rsidP="007236E1">
      <w:pPr>
        <w:tabs>
          <w:tab w:val="left" w:pos="636"/>
        </w:tabs>
        <w:jc w:val="center"/>
        <w:rPr>
          <w:rFonts w:ascii="Arial" w:hAnsi="Arial" w:cs="Arial"/>
          <w:b/>
          <w:sz w:val="28"/>
          <w:szCs w:val="28"/>
        </w:rPr>
      </w:pPr>
    </w:p>
    <w:p w:rsidR="00ED65D5" w:rsidRDefault="00ED65D5" w:rsidP="007236E1">
      <w:pPr>
        <w:tabs>
          <w:tab w:val="left" w:pos="636"/>
        </w:tabs>
        <w:jc w:val="center"/>
        <w:rPr>
          <w:rFonts w:ascii="Arial" w:hAnsi="Arial" w:cs="Arial"/>
          <w:b/>
          <w:sz w:val="28"/>
          <w:szCs w:val="28"/>
        </w:rPr>
      </w:pPr>
    </w:p>
    <w:p w:rsidR="007236E1" w:rsidRPr="007236E1" w:rsidRDefault="007236E1" w:rsidP="007236E1">
      <w:pPr>
        <w:tabs>
          <w:tab w:val="left" w:pos="636"/>
        </w:tabs>
        <w:jc w:val="center"/>
        <w:rPr>
          <w:rFonts w:ascii="Arial" w:hAnsi="Arial" w:cs="Arial"/>
          <w:b/>
          <w:sz w:val="28"/>
          <w:szCs w:val="28"/>
        </w:rPr>
      </w:pPr>
      <w:r w:rsidRPr="007236E1">
        <w:rPr>
          <w:rFonts w:ascii="Arial" w:hAnsi="Arial" w:cs="Arial"/>
          <w:b/>
          <w:sz w:val="28"/>
          <w:szCs w:val="28"/>
        </w:rPr>
        <w:t xml:space="preserve">OBJETIVO </w:t>
      </w:r>
    </w:p>
    <w:p w:rsidR="007236E1" w:rsidRDefault="007236E1" w:rsidP="00BE32E5">
      <w:pPr>
        <w:pStyle w:val="Prrafodelista"/>
        <w:tabs>
          <w:tab w:val="left" w:pos="636"/>
        </w:tabs>
        <w:ind w:left="0"/>
        <w:jc w:val="both"/>
        <w:rPr>
          <w:rFonts w:cstheme="minorHAnsi"/>
          <w:sz w:val="24"/>
          <w:szCs w:val="24"/>
        </w:rPr>
      </w:pPr>
      <w:r w:rsidRPr="00F70384">
        <w:rPr>
          <w:rFonts w:cstheme="minorHAnsi"/>
          <w:sz w:val="24"/>
          <w:szCs w:val="24"/>
        </w:rPr>
        <w:t>Establecer los lineamientos necesarios para realizar el reclutamiento y la selección del personal que cumpla con las competencias definidas en el perfil del puesto establecido por el Consejo Superior de Salud Pública, para plaza(s) nueva(s) vacante(s).</w:t>
      </w:r>
    </w:p>
    <w:p w:rsidR="007236E1" w:rsidRDefault="007236E1" w:rsidP="00A00CC6">
      <w:pPr>
        <w:tabs>
          <w:tab w:val="left" w:pos="636"/>
        </w:tabs>
        <w:rPr>
          <w:rFonts w:ascii="Arial" w:hAnsi="Arial" w:cs="Arial"/>
          <w:b/>
          <w:sz w:val="28"/>
          <w:szCs w:val="28"/>
        </w:rPr>
      </w:pPr>
    </w:p>
    <w:p w:rsidR="009E6584" w:rsidRDefault="007236E1" w:rsidP="00C773F9">
      <w:pPr>
        <w:tabs>
          <w:tab w:val="left" w:pos="636"/>
        </w:tabs>
        <w:jc w:val="center"/>
        <w:rPr>
          <w:rFonts w:ascii="Arial" w:hAnsi="Arial" w:cs="Arial"/>
          <w:b/>
          <w:sz w:val="28"/>
          <w:szCs w:val="28"/>
        </w:rPr>
      </w:pPr>
      <w:r>
        <w:rPr>
          <w:rFonts w:ascii="Arial" w:hAnsi="Arial" w:cs="Arial"/>
          <w:b/>
          <w:sz w:val="28"/>
          <w:szCs w:val="28"/>
        </w:rPr>
        <w:t>PENSAMIENTO ESTRATÉGICO</w:t>
      </w:r>
    </w:p>
    <w:p w:rsidR="00BE32E5" w:rsidRPr="00BE32E5" w:rsidRDefault="00BE32E5" w:rsidP="00BE32E5">
      <w:pPr>
        <w:pStyle w:val="Citadestacada"/>
        <w:rPr>
          <w:sz w:val="24"/>
        </w:rPr>
      </w:pPr>
      <w:r w:rsidRPr="00BE32E5">
        <w:rPr>
          <w:sz w:val="24"/>
        </w:rPr>
        <w:t>Misión</w:t>
      </w:r>
    </w:p>
    <w:p w:rsidR="00BE32E5" w:rsidRPr="00BE32E5" w:rsidRDefault="00BE32E5" w:rsidP="00BE32E5">
      <w:pPr>
        <w:shd w:val="clear" w:color="auto" w:fill="FFFFFF"/>
        <w:spacing w:after="150" w:line="240" w:lineRule="auto"/>
        <w:jc w:val="both"/>
        <w:rPr>
          <w:rFonts w:cstheme="minorHAnsi"/>
          <w:sz w:val="24"/>
          <w:szCs w:val="24"/>
        </w:rPr>
      </w:pPr>
      <w:r w:rsidRPr="00BE32E5">
        <w:rPr>
          <w:rFonts w:cstheme="minorHAnsi"/>
          <w:sz w:val="24"/>
          <w:szCs w:val="24"/>
        </w:rPr>
        <w:t>Somos la autoridad legalmente constituida para  regular, autorizar, vigilar y sancionar a los profesionales de salud y establecimientos prestadores de servicios de salud; incidiendo en el progreso de las profesiones de la salud.</w:t>
      </w:r>
    </w:p>
    <w:p w:rsidR="00BE32E5" w:rsidRPr="00BE32E5" w:rsidRDefault="00BE32E5" w:rsidP="00BE32E5">
      <w:pPr>
        <w:pStyle w:val="Citadestacada"/>
        <w:rPr>
          <w:sz w:val="24"/>
        </w:rPr>
      </w:pPr>
      <w:r w:rsidRPr="00BE32E5">
        <w:rPr>
          <w:sz w:val="24"/>
        </w:rPr>
        <w:t>Visión</w:t>
      </w:r>
    </w:p>
    <w:p w:rsidR="00BE32E5" w:rsidRPr="00BE32E5" w:rsidRDefault="00BE32E5" w:rsidP="00BE32E5">
      <w:pPr>
        <w:shd w:val="clear" w:color="auto" w:fill="FFFFFF"/>
        <w:spacing w:after="150" w:line="240" w:lineRule="auto"/>
        <w:jc w:val="both"/>
        <w:rPr>
          <w:rFonts w:cstheme="minorHAnsi"/>
          <w:sz w:val="24"/>
          <w:szCs w:val="24"/>
        </w:rPr>
      </w:pPr>
      <w:r w:rsidRPr="00BE32E5">
        <w:rPr>
          <w:rFonts w:cstheme="minorHAnsi"/>
          <w:sz w:val="24"/>
          <w:szCs w:val="24"/>
        </w:rPr>
        <w:t>Ser una institución  reconocida, que contribuya a garantizar a la población su derecho a la salud, con transparencia, tecnificada y comprometida con la mejora continua; incidiendo en la actualización científico-técnica de los profesionales y establecimientos de salud para una prestación de servicios integrales y de calidad.</w:t>
      </w:r>
    </w:p>
    <w:p w:rsidR="00BE32E5" w:rsidRPr="00BE32E5" w:rsidRDefault="00BE32E5" w:rsidP="00BE32E5">
      <w:pPr>
        <w:pStyle w:val="Citadestacada"/>
        <w:rPr>
          <w:sz w:val="24"/>
        </w:rPr>
      </w:pPr>
      <w:r w:rsidRPr="00BE32E5">
        <w:rPr>
          <w:sz w:val="24"/>
        </w:rPr>
        <w:t>Valores</w:t>
      </w:r>
    </w:p>
    <w:p w:rsidR="00BE32E5" w:rsidRPr="00BE32E5" w:rsidRDefault="00BE32E5" w:rsidP="00BE32E5">
      <w:pPr>
        <w:shd w:val="clear" w:color="auto" w:fill="FFFFFF"/>
        <w:spacing w:after="150" w:line="240" w:lineRule="auto"/>
        <w:jc w:val="both"/>
        <w:rPr>
          <w:rFonts w:cstheme="minorHAnsi"/>
          <w:sz w:val="24"/>
          <w:szCs w:val="24"/>
        </w:rPr>
      </w:pPr>
      <w:r w:rsidRPr="00BE32E5">
        <w:rPr>
          <w:rFonts w:cstheme="minorHAnsi"/>
          <w:b/>
          <w:i/>
          <w:sz w:val="24"/>
          <w:szCs w:val="24"/>
        </w:rPr>
        <w:t>Honestidad:</w:t>
      </w:r>
      <w:r w:rsidRPr="00BE32E5">
        <w:rPr>
          <w:rFonts w:cstheme="minorHAnsi"/>
          <w:sz w:val="24"/>
          <w:szCs w:val="24"/>
        </w:rPr>
        <w:t> Cualidad humana que consiste en comportarse y expresarse con sinceridad y coherencia, respetando los valores de la justicia y la verdad.</w:t>
      </w:r>
    </w:p>
    <w:p w:rsidR="00BE32E5" w:rsidRPr="00BE32E5" w:rsidRDefault="00BE32E5" w:rsidP="00BE32E5">
      <w:pPr>
        <w:shd w:val="clear" w:color="auto" w:fill="FFFFFF"/>
        <w:spacing w:after="150" w:line="240" w:lineRule="auto"/>
        <w:jc w:val="both"/>
        <w:rPr>
          <w:rFonts w:cstheme="minorHAnsi"/>
          <w:sz w:val="24"/>
          <w:szCs w:val="24"/>
        </w:rPr>
      </w:pPr>
      <w:r w:rsidRPr="00BE32E5">
        <w:rPr>
          <w:rFonts w:cstheme="minorHAnsi"/>
          <w:b/>
          <w:i/>
          <w:sz w:val="24"/>
          <w:szCs w:val="24"/>
        </w:rPr>
        <w:t>Respeto</w:t>
      </w:r>
      <w:r w:rsidRPr="00BE32E5">
        <w:rPr>
          <w:rFonts w:cstheme="minorHAnsi"/>
          <w:sz w:val="24"/>
          <w:szCs w:val="24"/>
        </w:rPr>
        <w:t>: Valor que permite que la persona pueda reconocer, aceptar, apreciar y valorar las cualidades de los individuos y de la sociedad así como sus derechos.</w:t>
      </w:r>
    </w:p>
    <w:p w:rsidR="00BE32E5" w:rsidRPr="00BE32E5" w:rsidRDefault="00BE32E5" w:rsidP="00BE32E5">
      <w:pPr>
        <w:shd w:val="clear" w:color="auto" w:fill="FFFFFF"/>
        <w:spacing w:after="150" w:line="240" w:lineRule="auto"/>
        <w:jc w:val="both"/>
        <w:rPr>
          <w:rFonts w:cstheme="minorHAnsi"/>
          <w:sz w:val="24"/>
          <w:szCs w:val="24"/>
        </w:rPr>
      </w:pPr>
      <w:r w:rsidRPr="00BE32E5">
        <w:rPr>
          <w:rFonts w:cstheme="minorHAnsi"/>
          <w:b/>
          <w:i/>
          <w:sz w:val="24"/>
          <w:szCs w:val="24"/>
        </w:rPr>
        <w:t>Responsabilidad:</w:t>
      </w:r>
      <w:r w:rsidRPr="00BE32E5">
        <w:rPr>
          <w:rFonts w:cstheme="minorHAnsi"/>
          <w:sz w:val="24"/>
          <w:szCs w:val="24"/>
        </w:rPr>
        <w:t> Virtud de tomar decisiones y acciones de manera consciente, diligente y oportuna, asumiendo las consecuencias que tengan.</w:t>
      </w:r>
    </w:p>
    <w:p w:rsidR="00BE32E5" w:rsidRPr="00BE32E5" w:rsidRDefault="00BE32E5" w:rsidP="00BE32E5">
      <w:pPr>
        <w:shd w:val="clear" w:color="auto" w:fill="FFFFFF"/>
        <w:spacing w:after="150" w:line="240" w:lineRule="auto"/>
        <w:jc w:val="both"/>
        <w:rPr>
          <w:rFonts w:cstheme="minorHAnsi"/>
          <w:sz w:val="24"/>
          <w:szCs w:val="24"/>
        </w:rPr>
      </w:pPr>
      <w:r w:rsidRPr="00BE32E5">
        <w:rPr>
          <w:rFonts w:cstheme="minorHAnsi"/>
          <w:b/>
          <w:i/>
          <w:sz w:val="24"/>
          <w:szCs w:val="24"/>
        </w:rPr>
        <w:t>Equidad:</w:t>
      </w:r>
      <w:r w:rsidRPr="00BE32E5">
        <w:rPr>
          <w:rFonts w:cstheme="minorHAnsi"/>
          <w:sz w:val="24"/>
          <w:szCs w:val="24"/>
        </w:rPr>
        <w:t> Identificar diferencias para ejecutar acciones de discriminación positiva que promuevan el equilibrio de las desigualdades naturales entre las personas.</w:t>
      </w:r>
    </w:p>
    <w:p w:rsidR="00BE32E5" w:rsidRPr="00BE32E5" w:rsidRDefault="00BE32E5" w:rsidP="00BE32E5">
      <w:pPr>
        <w:shd w:val="clear" w:color="auto" w:fill="FFFFFF"/>
        <w:spacing w:after="150" w:line="240" w:lineRule="auto"/>
        <w:jc w:val="both"/>
        <w:rPr>
          <w:rFonts w:cstheme="minorHAnsi"/>
          <w:sz w:val="24"/>
          <w:szCs w:val="24"/>
        </w:rPr>
      </w:pPr>
      <w:r w:rsidRPr="00BE32E5">
        <w:rPr>
          <w:rFonts w:cstheme="minorHAnsi"/>
          <w:b/>
          <w:i/>
          <w:sz w:val="24"/>
          <w:szCs w:val="24"/>
        </w:rPr>
        <w:t>Lealtad Institucional</w:t>
      </w:r>
      <w:r w:rsidRPr="00BE32E5">
        <w:rPr>
          <w:rFonts w:cstheme="minorHAnsi"/>
          <w:sz w:val="24"/>
          <w:szCs w:val="24"/>
        </w:rPr>
        <w:t>: Actuar con fidelidad a los fines del Estado y a los de la institución. Es una virtud que se desarrolla en la conciencia y que implica cumplir con un compromiso aún frente a circunstancias adversas.</w:t>
      </w:r>
    </w:p>
    <w:p w:rsidR="00BE32E5" w:rsidRPr="00BE32E5" w:rsidRDefault="00BE32E5" w:rsidP="00BE32E5">
      <w:pPr>
        <w:shd w:val="clear" w:color="auto" w:fill="FFFFFF"/>
        <w:spacing w:after="150" w:line="240" w:lineRule="auto"/>
        <w:jc w:val="both"/>
        <w:rPr>
          <w:rFonts w:ascii="Arial" w:eastAsia="Times New Roman" w:hAnsi="Arial" w:cs="Arial"/>
          <w:color w:val="333333"/>
          <w:sz w:val="24"/>
          <w:szCs w:val="24"/>
          <w:lang w:eastAsia="es-SV"/>
        </w:rPr>
      </w:pPr>
      <w:r w:rsidRPr="00BE32E5">
        <w:rPr>
          <w:rFonts w:ascii="Arial" w:eastAsia="Times New Roman" w:hAnsi="Arial" w:cs="Arial"/>
          <w:color w:val="333333"/>
          <w:sz w:val="24"/>
          <w:szCs w:val="24"/>
          <w:lang w:eastAsia="es-SV"/>
        </w:rPr>
        <w:t> </w:t>
      </w:r>
    </w:p>
    <w:p w:rsidR="00950BA9" w:rsidRDefault="00950BA9" w:rsidP="00421C5D">
      <w:pPr>
        <w:tabs>
          <w:tab w:val="left" w:pos="636"/>
        </w:tabs>
        <w:rPr>
          <w:rFonts w:ascii="Arial" w:hAnsi="Arial" w:cs="Arial"/>
          <w:b/>
          <w:sz w:val="28"/>
          <w:szCs w:val="28"/>
        </w:rPr>
      </w:pPr>
    </w:p>
    <w:p w:rsidR="00950BA9" w:rsidRDefault="00950BA9" w:rsidP="007236E1">
      <w:pPr>
        <w:tabs>
          <w:tab w:val="left" w:pos="636"/>
        </w:tabs>
        <w:jc w:val="center"/>
        <w:rPr>
          <w:rFonts w:ascii="Arial" w:hAnsi="Arial" w:cs="Arial"/>
          <w:b/>
          <w:sz w:val="28"/>
          <w:szCs w:val="28"/>
        </w:rPr>
      </w:pPr>
    </w:p>
    <w:p w:rsidR="00EA1EB2" w:rsidRDefault="007236E1" w:rsidP="007236E1">
      <w:pPr>
        <w:tabs>
          <w:tab w:val="left" w:pos="636"/>
        </w:tabs>
        <w:jc w:val="center"/>
        <w:rPr>
          <w:rFonts w:ascii="Arial" w:hAnsi="Arial" w:cs="Arial"/>
          <w:b/>
          <w:sz w:val="28"/>
          <w:szCs w:val="28"/>
        </w:rPr>
      </w:pPr>
      <w:r>
        <w:rPr>
          <w:rFonts w:ascii="Arial" w:hAnsi="Arial" w:cs="Arial"/>
          <w:b/>
          <w:sz w:val="28"/>
          <w:szCs w:val="28"/>
        </w:rPr>
        <w:t>NORMAS  Y PO</w:t>
      </w:r>
      <w:r w:rsidRPr="007236E1">
        <w:rPr>
          <w:rFonts w:ascii="Arial" w:hAnsi="Arial" w:cs="Arial"/>
          <w:b/>
          <w:sz w:val="28"/>
          <w:szCs w:val="28"/>
        </w:rPr>
        <w:t xml:space="preserve">LITICAS </w:t>
      </w:r>
    </w:p>
    <w:p w:rsidR="004736BB" w:rsidRPr="004736BB" w:rsidRDefault="004736BB" w:rsidP="004736BB">
      <w:pPr>
        <w:pStyle w:val="Citadestacada"/>
        <w:rPr>
          <w:sz w:val="24"/>
        </w:rPr>
      </w:pPr>
      <w:r w:rsidRPr="004736BB">
        <w:rPr>
          <w:sz w:val="24"/>
        </w:rPr>
        <w:t>NORMAS</w:t>
      </w:r>
    </w:p>
    <w:p w:rsidR="004736BB" w:rsidRPr="004736BB" w:rsidRDefault="004736BB" w:rsidP="004736BB">
      <w:pPr>
        <w:spacing w:after="0"/>
        <w:ind w:left="720"/>
        <w:jc w:val="both"/>
        <w:rPr>
          <w:rFonts w:ascii="Calibri" w:eastAsia="Calibri" w:hAnsi="Calibri" w:cs="Times New Roman"/>
        </w:rPr>
      </w:pPr>
    </w:p>
    <w:p w:rsidR="004736BB" w:rsidRPr="004736BB" w:rsidRDefault="004736BB" w:rsidP="004736BB">
      <w:pPr>
        <w:numPr>
          <w:ilvl w:val="0"/>
          <w:numId w:val="2"/>
        </w:numPr>
        <w:spacing w:after="0"/>
        <w:jc w:val="both"/>
        <w:rPr>
          <w:rFonts w:ascii="Calibri" w:eastAsia="Calibri" w:hAnsi="Calibri" w:cs="Times New Roman"/>
        </w:rPr>
      </w:pPr>
      <w:r w:rsidRPr="004736BB">
        <w:rPr>
          <w:rFonts w:ascii="Calibri" w:eastAsia="Calibri" w:hAnsi="Calibri" w:cs="Times New Roman"/>
        </w:rPr>
        <w:t>El proceso de selección y contratación tendrá su base en la gestión por competencias, así como está establecido el manual de descripción de puestos.</w:t>
      </w:r>
    </w:p>
    <w:p w:rsidR="004736BB" w:rsidRPr="004736BB" w:rsidRDefault="004736BB" w:rsidP="004736BB">
      <w:pPr>
        <w:spacing w:after="0"/>
        <w:ind w:left="720"/>
        <w:jc w:val="both"/>
        <w:rPr>
          <w:rFonts w:ascii="Calibri" w:eastAsia="Calibri" w:hAnsi="Calibri" w:cs="Times New Roman"/>
        </w:rPr>
      </w:pPr>
    </w:p>
    <w:p w:rsidR="004736BB" w:rsidRPr="004736BB" w:rsidRDefault="004736BB" w:rsidP="004736BB">
      <w:pPr>
        <w:numPr>
          <w:ilvl w:val="0"/>
          <w:numId w:val="2"/>
        </w:numPr>
        <w:spacing w:after="0"/>
        <w:jc w:val="both"/>
        <w:rPr>
          <w:rFonts w:ascii="Calibri" w:eastAsia="Calibri" w:hAnsi="Calibri" w:cs="Times New Roman"/>
        </w:rPr>
      </w:pPr>
      <w:r w:rsidRPr="004736BB">
        <w:rPr>
          <w:rFonts w:ascii="Calibri" w:eastAsia="Calibri" w:hAnsi="Calibri" w:cs="Times New Roman"/>
        </w:rPr>
        <w:t>La Unidad de Recursos Humanos será la  responsable de la coordinación y logística del proceso de selección, quien delegará  a los mandos medios de Unidad, Junta o  área para la realización de instrumentos técnicos para evaluar a los aspirantes a plazas del CSSP.</w:t>
      </w:r>
    </w:p>
    <w:p w:rsidR="004736BB" w:rsidRPr="004736BB" w:rsidRDefault="004736BB" w:rsidP="004736BB">
      <w:pPr>
        <w:spacing w:after="0"/>
        <w:ind w:left="720"/>
        <w:jc w:val="both"/>
        <w:rPr>
          <w:rFonts w:ascii="Calibri" w:eastAsia="Calibri" w:hAnsi="Calibri" w:cs="Times New Roman"/>
        </w:rPr>
      </w:pPr>
    </w:p>
    <w:p w:rsidR="004736BB" w:rsidRPr="004736BB" w:rsidRDefault="004736BB" w:rsidP="004736BB">
      <w:pPr>
        <w:numPr>
          <w:ilvl w:val="0"/>
          <w:numId w:val="2"/>
        </w:numPr>
        <w:spacing w:after="0"/>
        <w:jc w:val="both"/>
        <w:rPr>
          <w:rFonts w:ascii="Calibri" w:eastAsia="Calibri" w:hAnsi="Calibri" w:cs="Times New Roman"/>
        </w:rPr>
      </w:pPr>
      <w:r w:rsidRPr="004736BB">
        <w:rPr>
          <w:rFonts w:ascii="Calibri" w:eastAsia="Calibri" w:hAnsi="Calibri" w:cs="Times New Roman"/>
        </w:rPr>
        <w:t xml:space="preserve">La Unidad de Recursos Humanos,  como responsable de este proceso, acompañará a los responsables de Junta o Unidades operativas en el proceso de selección.  </w:t>
      </w:r>
    </w:p>
    <w:p w:rsidR="004736BB" w:rsidRPr="004736BB" w:rsidRDefault="004736BB" w:rsidP="004736BB">
      <w:pPr>
        <w:contextualSpacing/>
        <w:rPr>
          <w:rFonts w:ascii="Calibri" w:eastAsia="Calibri" w:hAnsi="Calibri" w:cs="Times New Roman"/>
        </w:rPr>
      </w:pPr>
    </w:p>
    <w:p w:rsidR="004736BB" w:rsidRPr="004736BB" w:rsidRDefault="004736BB" w:rsidP="004736BB">
      <w:pPr>
        <w:spacing w:after="0"/>
        <w:ind w:left="720"/>
        <w:jc w:val="both"/>
        <w:rPr>
          <w:rFonts w:ascii="Calibri" w:eastAsia="Calibri" w:hAnsi="Calibri" w:cs="Times New Roman"/>
        </w:rPr>
      </w:pPr>
    </w:p>
    <w:p w:rsidR="004736BB" w:rsidRPr="004736BB" w:rsidRDefault="004736BB" w:rsidP="004736BB">
      <w:pPr>
        <w:pStyle w:val="Citadestacada"/>
        <w:rPr>
          <w:sz w:val="24"/>
        </w:rPr>
      </w:pPr>
      <w:r w:rsidRPr="004736BB">
        <w:rPr>
          <w:sz w:val="24"/>
        </w:rPr>
        <w:t>POLÍTICAS</w:t>
      </w:r>
    </w:p>
    <w:p w:rsidR="004736BB" w:rsidRDefault="004736BB" w:rsidP="004736BB">
      <w:pPr>
        <w:pStyle w:val="Prrafodelista"/>
        <w:numPr>
          <w:ilvl w:val="0"/>
          <w:numId w:val="3"/>
        </w:numPr>
        <w:spacing w:after="0"/>
        <w:ind w:left="720"/>
        <w:jc w:val="both"/>
        <w:rPr>
          <w:rFonts w:ascii="Calibri" w:eastAsia="Calibri" w:hAnsi="Calibri" w:cs="Times New Roman"/>
        </w:rPr>
      </w:pPr>
      <w:r w:rsidRPr="004736BB">
        <w:rPr>
          <w:rFonts w:ascii="Calibri" w:eastAsia="Calibri" w:hAnsi="Calibri" w:cs="Times New Roman"/>
        </w:rPr>
        <w:t xml:space="preserve">Para cubrir una vacante o puesto de nueva creación, en principio se someterá a concurso interno, mixto o externo. </w:t>
      </w:r>
    </w:p>
    <w:p w:rsidR="004736BB" w:rsidRDefault="004736BB" w:rsidP="004736BB">
      <w:pPr>
        <w:pStyle w:val="Prrafodelista"/>
        <w:spacing w:after="0"/>
        <w:jc w:val="both"/>
        <w:rPr>
          <w:rFonts w:ascii="Calibri" w:eastAsia="Calibri" w:hAnsi="Calibri" w:cs="Times New Roman"/>
        </w:rPr>
      </w:pPr>
    </w:p>
    <w:p w:rsidR="004736BB" w:rsidRPr="004736BB" w:rsidRDefault="004736BB" w:rsidP="004736BB">
      <w:pPr>
        <w:pStyle w:val="Prrafodelista"/>
        <w:numPr>
          <w:ilvl w:val="0"/>
          <w:numId w:val="3"/>
        </w:numPr>
        <w:spacing w:after="0"/>
        <w:ind w:left="720"/>
        <w:jc w:val="both"/>
        <w:rPr>
          <w:rFonts w:ascii="Calibri" w:eastAsia="Calibri" w:hAnsi="Calibri" w:cs="Times New Roman"/>
        </w:rPr>
      </w:pPr>
      <w:r w:rsidRPr="004736BB">
        <w:rPr>
          <w:rFonts w:ascii="Calibri" w:eastAsia="Calibri" w:hAnsi="Calibri" w:cs="Times New Roman"/>
        </w:rPr>
        <w:t>Para la contratación de personal, no se solicitará examen de embarazo al contratar mujeres; y tampoco prueba de VIH, no existirán discriminación por ningún motivo. en el proceso de  reclutamiento</w:t>
      </w:r>
      <w:r>
        <w:rPr>
          <w:rFonts w:ascii="Calibri" w:eastAsia="Calibri" w:hAnsi="Calibri" w:cs="Times New Roman"/>
        </w:rPr>
        <w:t xml:space="preserve">. pero tampoco se favorecerá por alguna  condición. se  realizara el procedimiento  como  se establece en los pasos descritos. </w:t>
      </w:r>
      <w:r w:rsidRPr="004736BB">
        <w:rPr>
          <w:rFonts w:ascii="Calibri" w:eastAsia="Calibri" w:hAnsi="Calibri" w:cs="Times New Roman"/>
        </w:rPr>
        <w:t xml:space="preserve"> </w:t>
      </w:r>
    </w:p>
    <w:p w:rsidR="004736BB" w:rsidRDefault="004736BB" w:rsidP="007236E1">
      <w:pPr>
        <w:tabs>
          <w:tab w:val="left" w:pos="636"/>
        </w:tabs>
        <w:jc w:val="center"/>
        <w:rPr>
          <w:rFonts w:ascii="Arial" w:hAnsi="Arial" w:cs="Arial"/>
          <w:b/>
          <w:sz w:val="28"/>
          <w:szCs w:val="28"/>
        </w:rPr>
      </w:pPr>
    </w:p>
    <w:p w:rsidR="004736BB" w:rsidRDefault="004736BB" w:rsidP="007236E1">
      <w:pPr>
        <w:tabs>
          <w:tab w:val="left" w:pos="636"/>
        </w:tabs>
        <w:jc w:val="center"/>
        <w:rPr>
          <w:rFonts w:ascii="Arial" w:hAnsi="Arial" w:cs="Arial"/>
          <w:b/>
          <w:sz w:val="28"/>
          <w:szCs w:val="28"/>
        </w:rPr>
      </w:pPr>
    </w:p>
    <w:p w:rsidR="004736BB" w:rsidRDefault="004736BB" w:rsidP="007236E1">
      <w:pPr>
        <w:tabs>
          <w:tab w:val="left" w:pos="636"/>
        </w:tabs>
        <w:jc w:val="center"/>
        <w:rPr>
          <w:rFonts w:ascii="Arial" w:hAnsi="Arial" w:cs="Arial"/>
          <w:b/>
          <w:sz w:val="28"/>
          <w:szCs w:val="28"/>
        </w:rPr>
      </w:pPr>
    </w:p>
    <w:p w:rsidR="004736BB" w:rsidRDefault="004736BB" w:rsidP="007236E1">
      <w:pPr>
        <w:tabs>
          <w:tab w:val="left" w:pos="636"/>
        </w:tabs>
        <w:jc w:val="center"/>
        <w:rPr>
          <w:rFonts w:ascii="Arial" w:hAnsi="Arial" w:cs="Arial"/>
          <w:b/>
          <w:sz w:val="28"/>
          <w:szCs w:val="28"/>
        </w:rPr>
      </w:pPr>
    </w:p>
    <w:p w:rsidR="004736BB" w:rsidRDefault="004736BB" w:rsidP="007236E1">
      <w:pPr>
        <w:tabs>
          <w:tab w:val="left" w:pos="636"/>
        </w:tabs>
        <w:jc w:val="center"/>
        <w:rPr>
          <w:rFonts w:ascii="Arial" w:hAnsi="Arial" w:cs="Arial"/>
          <w:b/>
          <w:sz w:val="28"/>
          <w:szCs w:val="28"/>
        </w:rPr>
      </w:pPr>
    </w:p>
    <w:p w:rsidR="004736BB" w:rsidRDefault="004736BB" w:rsidP="00165A24">
      <w:pPr>
        <w:tabs>
          <w:tab w:val="left" w:pos="636"/>
        </w:tabs>
        <w:rPr>
          <w:rFonts w:ascii="Arial" w:hAnsi="Arial" w:cs="Arial"/>
          <w:b/>
          <w:sz w:val="28"/>
          <w:szCs w:val="28"/>
        </w:rPr>
      </w:pPr>
    </w:p>
    <w:p w:rsidR="00930707" w:rsidRDefault="00930707" w:rsidP="00165A24">
      <w:pPr>
        <w:tabs>
          <w:tab w:val="left" w:pos="636"/>
        </w:tabs>
        <w:rPr>
          <w:rFonts w:ascii="Arial" w:hAnsi="Arial" w:cs="Arial"/>
          <w:b/>
          <w:sz w:val="28"/>
          <w:szCs w:val="28"/>
        </w:rPr>
      </w:pPr>
    </w:p>
    <w:p w:rsidR="007236E1" w:rsidRDefault="007236E1" w:rsidP="007236E1">
      <w:pPr>
        <w:tabs>
          <w:tab w:val="left" w:pos="636"/>
        </w:tabs>
        <w:jc w:val="center"/>
        <w:rPr>
          <w:rFonts w:ascii="Arial" w:hAnsi="Arial" w:cs="Arial"/>
          <w:b/>
          <w:sz w:val="28"/>
          <w:szCs w:val="28"/>
        </w:rPr>
      </w:pPr>
      <w:r>
        <w:rPr>
          <w:rFonts w:ascii="Arial" w:hAnsi="Arial" w:cs="Arial"/>
          <w:b/>
          <w:sz w:val="28"/>
          <w:szCs w:val="28"/>
        </w:rPr>
        <w:lastRenderedPageBreak/>
        <w:t>DESCRIPCION DEL PROCESO</w:t>
      </w:r>
    </w:p>
    <w:p w:rsidR="007B3F6C" w:rsidRPr="007B3F6C" w:rsidRDefault="007B3F6C" w:rsidP="007B3F6C">
      <w:pPr>
        <w:spacing w:after="300" w:line="240" w:lineRule="auto"/>
        <w:contextualSpacing/>
        <w:jc w:val="center"/>
        <w:rPr>
          <w:rFonts w:asciiTheme="majorHAnsi" w:eastAsiaTheme="majorEastAsia" w:hAnsiTheme="majorHAnsi" w:cstheme="majorBidi"/>
          <w:b/>
          <w:smallCaps/>
          <w:sz w:val="28"/>
          <w:szCs w:val="28"/>
          <w:lang w:val="es-MX"/>
        </w:rPr>
      </w:pPr>
    </w:p>
    <w:tbl>
      <w:tblPr>
        <w:tblStyle w:val="Cuadrculaclara-nfasis1"/>
        <w:tblW w:w="5000" w:type="pct"/>
        <w:jc w:val="center"/>
        <w:tblLook w:val="0420" w:firstRow="1" w:lastRow="0" w:firstColumn="0" w:lastColumn="0" w:noHBand="0" w:noVBand="1"/>
      </w:tblPr>
      <w:tblGrid>
        <w:gridCol w:w="1176"/>
        <w:gridCol w:w="2323"/>
        <w:gridCol w:w="5319"/>
      </w:tblGrid>
      <w:tr w:rsidR="007B3F6C" w:rsidRPr="007B3F6C" w:rsidTr="00127663">
        <w:trPr>
          <w:cnfStyle w:val="100000000000" w:firstRow="1" w:lastRow="0" w:firstColumn="0" w:lastColumn="0" w:oddVBand="0" w:evenVBand="0" w:oddHBand="0" w:evenHBand="0" w:firstRowFirstColumn="0" w:firstRowLastColumn="0" w:lastRowFirstColumn="0" w:lastRowLastColumn="0"/>
          <w:trHeight w:val="420"/>
          <w:jc w:val="center"/>
        </w:trPr>
        <w:tc>
          <w:tcPr>
            <w:tcW w:w="667" w:type="pct"/>
            <w:hideMark/>
          </w:tcPr>
          <w:p w:rsidR="007B3F6C" w:rsidRPr="007B3F6C" w:rsidRDefault="007B3F6C" w:rsidP="007B3F6C">
            <w:pPr>
              <w:jc w:val="center"/>
              <w:rPr>
                <w:rFonts w:cs="Arial"/>
                <w:color w:val="000000"/>
                <w:sz w:val="28"/>
                <w:szCs w:val="28"/>
              </w:rPr>
            </w:pPr>
            <w:r w:rsidRPr="007B3F6C">
              <w:rPr>
                <w:rFonts w:cs="Arial"/>
                <w:color w:val="000000"/>
                <w:sz w:val="28"/>
                <w:szCs w:val="28"/>
              </w:rPr>
              <w:t>No.</w:t>
            </w:r>
          </w:p>
        </w:tc>
        <w:tc>
          <w:tcPr>
            <w:tcW w:w="1317" w:type="pct"/>
            <w:hideMark/>
          </w:tcPr>
          <w:p w:rsidR="007B3F6C" w:rsidRPr="007B3F6C" w:rsidRDefault="007B3F6C" w:rsidP="007B3F6C">
            <w:pPr>
              <w:ind w:firstLine="68"/>
              <w:jc w:val="center"/>
              <w:rPr>
                <w:rFonts w:cs="Arial"/>
                <w:color w:val="000000"/>
                <w:sz w:val="28"/>
                <w:szCs w:val="28"/>
              </w:rPr>
            </w:pPr>
            <w:r w:rsidRPr="007B3F6C">
              <w:rPr>
                <w:rFonts w:cs="Arial"/>
                <w:color w:val="000000"/>
                <w:sz w:val="28"/>
                <w:szCs w:val="28"/>
              </w:rPr>
              <w:t>RESPONSABLE</w:t>
            </w:r>
          </w:p>
        </w:tc>
        <w:tc>
          <w:tcPr>
            <w:tcW w:w="3016" w:type="pct"/>
            <w:hideMark/>
          </w:tcPr>
          <w:p w:rsidR="007B3F6C" w:rsidRPr="007B3F6C" w:rsidRDefault="007B3F6C" w:rsidP="007B3F6C">
            <w:pPr>
              <w:jc w:val="center"/>
              <w:rPr>
                <w:rFonts w:cs="Arial"/>
                <w:color w:val="000000"/>
                <w:sz w:val="28"/>
                <w:szCs w:val="28"/>
              </w:rPr>
            </w:pPr>
            <w:r w:rsidRPr="007B3F6C">
              <w:rPr>
                <w:rFonts w:cs="Arial"/>
                <w:color w:val="000000"/>
                <w:sz w:val="28"/>
                <w:szCs w:val="28"/>
              </w:rPr>
              <w:t>DESCRIPCIÓN DE LA ACTIVIDAD</w:t>
            </w:r>
          </w:p>
        </w:tc>
      </w:tr>
      <w:tr w:rsidR="007B3F6C" w:rsidRPr="007B3F6C" w:rsidTr="00127663">
        <w:trPr>
          <w:cnfStyle w:val="000000100000" w:firstRow="0" w:lastRow="0" w:firstColumn="0" w:lastColumn="0" w:oddVBand="0" w:evenVBand="0" w:oddHBand="1" w:evenHBand="0"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1</w:t>
            </w:r>
          </w:p>
        </w:tc>
        <w:tc>
          <w:tcPr>
            <w:tcW w:w="1317" w:type="pct"/>
          </w:tcPr>
          <w:p w:rsidR="007B3F6C" w:rsidRPr="007B3F6C" w:rsidRDefault="0009003B" w:rsidP="007B3F6C">
            <w:pPr>
              <w:ind w:left="284"/>
              <w:rPr>
                <w:rFonts w:cs="Arial"/>
                <w:b/>
                <w:bCs/>
                <w:color w:val="000000"/>
              </w:rPr>
            </w:pPr>
            <w:r>
              <w:rPr>
                <w:rFonts w:cs="Arial"/>
                <w:b/>
                <w:bCs/>
                <w:color w:val="000000"/>
              </w:rPr>
              <w:t>Jefe, presidente y/o secretario</w:t>
            </w:r>
            <w:r w:rsidRPr="007B3F6C">
              <w:rPr>
                <w:rFonts w:cs="Arial"/>
                <w:b/>
                <w:bCs/>
                <w:color w:val="000000"/>
              </w:rPr>
              <w:t xml:space="preserve"> </w:t>
            </w:r>
            <w:r>
              <w:rPr>
                <w:rFonts w:cs="Arial"/>
                <w:b/>
                <w:bCs/>
                <w:color w:val="000000"/>
              </w:rPr>
              <w:t xml:space="preserve"> de </w:t>
            </w:r>
            <w:r w:rsidRPr="007B3F6C">
              <w:rPr>
                <w:rFonts w:cs="Arial"/>
                <w:b/>
                <w:bCs/>
                <w:color w:val="000000"/>
              </w:rPr>
              <w:t>unidad organizativa</w:t>
            </w:r>
          </w:p>
        </w:tc>
        <w:tc>
          <w:tcPr>
            <w:tcW w:w="3016" w:type="pct"/>
          </w:tcPr>
          <w:p w:rsidR="007B3F6C" w:rsidRPr="007B3F6C" w:rsidRDefault="007B3F6C" w:rsidP="007B3F6C">
            <w:pPr>
              <w:rPr>
                <w:rFonts w:cs="Arial"/>
                <w:bCs/>
                <w:color w:val="000000"/>
              </w:rPr>
            </w:pPr>
            <w:r w:rsidRPr="007B3F6C">
              <w:rPr>
                <w:rFonts w:cs="Arial"/>
                <w:bCs/>
                <w:color w:val="000000"/>
              </w:rPr>
              <w:t xml:space="preserve">Remite solicitud a presidencia para  su respectiva aprobación y de ser positiva se  da  inicio al proceso de reclutamiento y selección de personal. </w:t>
            </w:r>
          </w:p>
        </w:tc>
      </w:tr>
      <w:tr w:rsidR="007B3F6C" w:rsidRPr="007B3F6C" w:rsidTr="00127663">
        <w:trPr>
          <w:cnfStyle w:val="000000010000" w:firstRow="0" w:lastRow="0" w:firstColumn="0" w:lastColumn="0" w:oddVBand="0" w:evenVBand="0" w:oddHBand="0" w:evenHBand="1"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2</w:t>
            </w:r>
          </w:p>
          <w:p w:rsidR="007B3F6C" w:rsidRPr="007B3F6C" w:rsidRDefault="007B3F6C" w:rsidP="007B3F6C">
            <w:pPr>
              <w:rPr>
                <w:rFonts w:cs="Arial"/>
              </w:rPr>
            </w:pPr>
          </w:p>
        </w:tc>
        <w:tc>
          <w:tcPr>
            <w:tcW w:w="1317" w:type="pct"/>
          </w:tcPr>
          <w:p w:rsidR="007B3F6C" w:rsidRPr="007B3F6C" w:rsidRDefault="007B3F6C" w:rsidP="007B3F6C">
            <w:pPr>
              <w:ind w:left="284"/>
              <w:rPr>
                <w:rFonts w:cs="Arial"/>
                <w:b/>
                <w:bCs/>
                <w:color w:val="000000"/>
              </w:rPr>
            </w:pPr>
            <w:r w:rsidRPr="007B3F6C">
              <w:rPr>
                <w:rFonts w:cs="Arial"/>
                <w:b/>
                <w:bCs/>
                <w:color w:val="000000"/>
              </w:rPr>
              <w:t xml:space="preserve">Jefe URH </w:t>
            </w:r>
          </w:p>
        </w:tc>
        <w:tc>
          <w:tcPr>
            <w:tcW w:w="3016" w:type="pct"/>
          </w:tcPr>
          <w:p w:rsidR="007B3F6C" w:rsidRPr="007B3F6C" w:rsidRDefault="007B3F6C" w:rsidP="007B3F6C">
            <w:pPr>
              <w:rPr>
                <w:rFonts w:cs="Arial"/>
                <w:bCs/>
                <w:color w:val="000000"/>
              </w:rPr>
            </w:pPr>
            <w:r w:rsidRPr="007B3F6C">
              <w:rPr>
                <w:rFonts w:cs="Arial"/>
                <w:bCs/>
                <w:color w:val="000000"/>
              </w:rPr>
              <w:t xml:space="preserve">Diseña  y  Publica  en el portal de empleos públicos </w:t>
            </w:r>
            <w:hyperlink r:id="rId9" w:history="1">
              <w:r w:rsidRPr="007B3F6C">
                <w:rPr>
                  <w:rFonts w:cs="Arial"/>
                  <w:bCs/>
                  <w:color w:val="0000FF" w:themeColor="hyperlink"/>
                  <w:u w:val="single"/>
                </w:rPr>
                <w:t>www.empleospublicos.gob.sv</w:t>
              </w:r>
            </w:hyperlink>
            <w:r w:rsidRPr="007B3F6C">
              <w:rPr>
                <w:rFonts w:cs="Arial"/>
                <w:bCs/>
                <w:color w:val="000000"/>
              </w:rPr>
              <w:t>,   y el periódico</w:t>
            </w:r>
            <w:r w:rsidR="005B56C8">
              <w:rPr>
                <w:rFonts w:cs="Arial"/>
                <w:bCs/>
                <w:color w:val="000000"/>
              </w:rPr>
              <w:t xml:space="preserve">. </w:t>
            </w:r>
            <w:r w:rsidR="007115B0">
              <w:rPr>
                <w:rFonts w:cs="Arial"/>
                <w:bCs/>
                <w:color w:val="000000"/>
              </w:rPr>
              <w:t>Si</w:t>
            </w:r>
            <w:r w:rsidR="005B56C8">
              <w:rPr>
                <w:rFonts w:cs="Arial"/>
                <w:bCs/>
                <w:color w:val="000000"/>
              </w:rPr>
              <w:t xml:space="preserve"> es interno se remite comunicación con la convocatoria a  todas las oficinas.</w:t>
            </w:r>
          </w:p>
        </w:tc>
      </w:tr>
      <w:tr w:rsidR="007B3F6C" w:rsidRPr="007B3F6C" w:rsidTr="00127663">
        <w:trPr>
          <w:cnfStyle w:val="000000100000" w:firstRow="0" w:lastRow="0" w:firstColumn="0" w:lastColumn="0" w:oddVBand="0" w:evenVBand="0" w:oddHBand="1" w:evenHBand="0"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3</w:t>
            </w:r>
          </w:p>
        </w:tc>
        <w:tc>
          <w:tcPr>
            <w:tcW w:w="1317" w:type="pct"/>
          </w:tcPr>
          <w:p w:rsidR="007B3F6C" w:rsidRPr="007B3F6C" w:rsidRDefault="007B3F6C" w:rsidP="007B3F6C">
            <w:pPr>
              <w:ind w:left="210"/>
              <w:rPr>
                <w:rFonts w:cs="Arial"/>
                <w:b/>
                <w:bCs/>
                <w:color w:val="000000"/>
              </w:rPr>
            </w:pPr>
            <w:r w:rsidRPr="007B3F6C">
              <w:rPr>
                <w:rFonts w:cs="Arial"/>
                <w:b/>
                <w:bCs/>
                <w:color w:val="000000"/>
              </w:rPr>
              <w:t>Jefe URH</w:t>
            </w:r>
          </w:p>
        </w:tc>
        <w:tc>
          <w:tcPr>
            <w:tcW w:w="3016" w:type="pct"/>
          </w:tcPr>
          <w:p w:rsidR="007B3F6C" w:rsidRPr="007B3F6C" w:rsidRDefault="007B3F6C" w:rsidP="007B3F6C">
            <w:pPr>
              <w:rPr>
                <w:rFonts w:cs="Arial"/>
                <w:bCs/>
                <w:color w:val="000000"/>
              </w:rPr>
            </w:pPr>
            <w:r w:rsidRPr="007B3F6C">
              <w:rPr>
                <w:rFonts w:cs="Arial"/>
                <w:bCs/>
                <w:color w:val="000000"/>
              </w:rPr>
              <w:t xml:space="preserve">Evalúa  los  curriculum recibidos a través del portal. </w:t>
            </w:r>
            <w:r w:rsidR="005B56C8">
              <w:rPr>
                <w:rFonts w:cs="Arial"/>
                <w:bCs/>
                <w:color w:val="000000"/>
              </w:rPr>
              <w:t xml:space="preserve"> </w:t>
            </w:r>
            <w:r w:rsidR="007115B0">
              <w:rPr>
                <w:rFonts w:cs="Arial"/>
                <w:bCs/>
                <w:color w:val="000000"/>
              </w:rPr>
              <w:t>En</w:t>
            </w:r>
            <w:r w:rsidR="005B56C8">
              <w:rPr>
                <w:rFonts w:cs="Arial"/>
                <w:bCs/>
                <w:color w:val="000000"/>
              </w:rPr>
              <w:t xml:space="preserve"> caso de ser  interno  en físico dirigidos a la URH con solicitud de  participación.</w:t>
            </w:r>
          </w:p>
        </w:tc>
      </w:tr>
      <w:tr w:rsidR="007B3F6C" w:rsidRPr="007B3F6C" w:rsidTr="00127663">
        <w:trPr>
          <w:cnfStyle w:val="000000010000" w:firstRow="0" w:lastRow="0" w:firstColumn="0" w:lastColumn="0" w:oddVBand="0" w:evenVBand="0" w:oddHBand="0" w:evenHBand="1"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4</w:t>
            </w:r>
          </w:p>
        </w:tc>
        <w:tc>
          <w:tcPr>
            <w:tcW w:w="1317" w:type="pct"/>
          </w:tcPr>
          <w:p w:rsidR="007B3F6C" w:rsidRPr="007B3F6C" w:rsidRDefault="007B3F6C" w:rsidP="007B3F6C">
            <w:pPr>
              <w:ind w:left="210"/>
              <w:rPr>
                <w:rFonts w:cs="Arial"/>
                <w:b/>
                <w:bCs/>
                <w:color w:val="000000"/>
              </w:rPr>
            </w:pPr>
            <w:r w:rsidRPr="007B3F6C">
              <w:rPr>
                <w:rFonts w:cs="Arial"/>
                <w:b/>
                <w:bCs/>
                <w:color w:val="000000"/>
              </w:rPr>
              <w:t>Jefe URH</w:t>
            </w:r>
          </w:p>
        </w:tc>
        <w:tc>
          <w:tcPr>
            <w:tcW w:w="3016" w:type="pct"/>
          </w:tcPr>
          <w:p w:rsidR="007B3F6C" w:rsidRPr="007B3F6C" w:rsidRDefault="007B3F6C" w:rsidP="007B3F6C">
            <w:pPr>
              <w:rPr>
                <w:rFonts w:cs="Arial"/>
                <w:bCs/>
                <w:color w:val="000000"/>
              </w:rPr>
            </w:pPr>
            <w:r w:rsidRPr="007B3F6C">
              <w:rPr>
                <w:rFonts w:cs="Arial"/>
                <w:bCs/>
                <w:color w:val="000000"/>
              </w:rPr>
              <w:t>Selecciona  a los candidatos y candidatas.</w:t>
            </w:r>
          </w:p>
        </w:tc>
      </w:tr>
      <w:tr w:rsidR="007B3F6C" w:rsidRPr="007B3F6C" w:rsidTr="00127663">
        <w:trPr>
          <w:cnfStyle w:val="000000100000" w:firstRow="0" w:lastRow="0" w:firstColumn="0" w:lastColumn="0" w:oddVBand="0" w:evenVBand="0" w:oddHBand="1" w:evenHBand="0"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5</w:t>
            </w:r>
          </w:p>
        </w:tc>
        <w:tc>
          <w:tcPr>
            <w:tcW w:w="1317" w:type="pct"/>
          </w:tcPr>
          <w:p w:rsidR="007B3F6C" w:rsidRPr="007B3F6C" w:rsidRDefault="007B3F6C" w:rsidP="007B3F6C">
            <w:pPr>
              <w:ind w:left="210"/>
              <w:rPr>
                <w:rFonts w:cs="Arial"/>
                <w:b/>
                <w:bCs/>
                <w:color w:val="000000"/>
              </w:rPr>
            </w:pPr>
            <w:r w:rsidRPr="007B3F6C">
              <w:rPr>
                <w:rFonts w:cs="Arial"/>
                <w:b/>
                <w:bCs/>
                <w:color w:val="000000"/>
              </w:rPr>
              <w:t>Técnico URH</w:t>
            </w:r>
          </w:p>
          <w:p w:rsidR="007B3F6C" w:rsidRPr="007B3F6C" w:rsidRDefault="007B3F6C" w:rsidP="007B3F6C">
            <w:pPr>
              <w:rPr>
                <w:rFonts w:cs="Arial"/>
                <w:b/>
                <w:bCs/>
                <w:color w:val="000000"/>
              </w:rPr>
            </w:pPr>
          </w:p>
        </w:tc>
        <w:tc>
          <w:tcPr>
            <w:tcW w:w="3016" w:type="pct"/>
          </w:tcPr>
          <w:p w:rsidR="007B3F6C" w:rsidRPr="007B3F6C" w:rsidRDefault="007B3F6C" w:rsidP="007B3F6C">
            <w:pPr>
              <w:rPr>
                <w:rFonts w:cs="Arial"/>
                <w:bCs/>
                <w:color w:val="000000"/>
              </w:rPr>
            </w:pPr>
            <w:r w:rsidRPr="007B3F6C">
              <w:rPr>
                <w:rFonts w:cs="Arial"/>
                <w:bCs/>
                <w:color w:val="000000"/>
              </w:rPr>
              <w:t>Convoca vía telefónica y a  través del correo a los aspirantes.</w:t>
            </w:r>
          </w:p>
        </w:tc>
      </w:tr>
      <w:tr w:rsidR="007B3F6C" w:rsidRPr="007B3F6C" w:rsidTr="00127663">
        <w:trPr>
          <w:cnfStyle w:val="000000010000" w:firstRow="0" w:lastRow="0" w:firstColumn="0" w:lastColumn="0" w:oddVBand="0" w:evenVBand="0" w:oddHBand="0" w:evenHBand="1"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6</w:t>
            </w:r>
          </w:p>
        </w:tc>
        <w:tc>
          <w:tcPr>
            <w:tcW w:w="1317" w:type="pct"/>
          </w:tcPr>
          <w:p w:rsidR="007B3F6C" w:rsidRPr="007B3F6C" w:rsidRDefault="007B3F6C" w:rsidP="007B3F6C">
            <w:pPr>
              <w:ind w:left="210"/>
              <w:rPr>
                <w:rFonts w:cs="Arial"/>
                <w:b/>
                <w:bCs/>
                <w:color w:val="000000"/>
              </w:rPr>
            </w:pPr>
            <w:r w:rsidRPr="007B3F6C">
              <w:rPr>
                <w:rFonts w:cs="Arial"/>
                <w:b/>
                <w:bCs/>
                <w:color w:val="000000"/>
              </w:rPr>
              <w:t>Jefe  URH</w:t>
            </w:r>
          </w:p>
        </w:tc>
        <w:tc>
          <w:tcPr>
            <w:tcW w:w="3016" w:type="pct"/>
          </w:tcPr>
          <w:p w:rsidR="007B3F6C" w:rsidRPr="007B3F6C" w:rsidRDefault="007B3F6C" w:rsidP="007B3F6C">
            <w:pPr>
              <w:rPr>
                <w:rFonts w:cs="Arial"/>
                <w:bCs/>
                <w:color w:val="000000"/>
              </w:rPr>
            </w:pPr>
            <w:r w:rsidRPr="007B3F6C">
              <w:rPr>
                <w:rFonts w:cs="Arial"/>
                <w:bCs/>
                <w:color w:val="000000"/>
              </w:rPr>
              <w:t>Aplica pruebas psicológicas  y pruebas técnicas</w:t>
            </w:r>
          </w:p>
        </w:tc>
      </w:tr>
      <w:tr w:rsidR="007B3F6C" w:rsidRPr="007B3F6C" w:rsidTr="00127663">
        <w:trPr>
          <w:cnfStyle w:val="000000100000" w:firstRow="0" w:lastRow="0" w:firstColumn="0" w:lastColumn="0" w:oddVBand="0" w:evenVBand="0" w:oddHBand="1" w:evenHBand="0"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7</w:t>
            </w:r>
          </w:p>
        </w:tc>
        <w:tc>
          <w:tcPr>
            <w:tcW w:w="1317" w:type="pct"/>
          </w:tcPr>
          <w:p w:rsidR="007B3F6C" w:rsidRPr="007B3F6C" w:rsidRDefault="007B3F6C" w:rsidP="007B3F6C">
            <w:pPr>
              <w:ind w:left="210"/>
              <w:rPr>
                <w:rFonts w:cs="Arial"/>
                <w:b/>
                <w:bCs/>
                <w:color w:val="000000"/>
              </w:rPr>
            </w:pPr>
            <w:r w:rsidRPr="007B3F6C">
              <w:rPr>
                <w:rFonts w:cs="Arial"/>
                <w:b/>
                <w:bCs/>
                <w:color w:val="000000"/>
              </w:rPr>
              <w:t>Unidad solicitante</w:t>
            </w:r>
          </w:p>
        </w:tc>
        <w:tc>
          <w:tcPr>
            <w:tcW w:w="3016" w:type="pct"/>
          </w:tcPr>
          <w:p w:rsidR="007B3F6C" w:rsidRPr="007B3F6C" w:rsidRDefault="007B3F6C" w:rsidP="007B3F6C">
            <w:pPr>
              <w:rPr>
                <w:rFonts w:cs="Arial"/>
                <w:bCs/>
                <w:color w:val="000000"/>
              </w:rPr>
            </w:pPr>
            <w:r w:rsidRPr="007B3F6C">
              <w:rPr>
                <w:rFonts w:cs="Arial"/>
                <w:bCs/>
                <w:color w:val="000000"/>
              </w:rPr>
              <w:t>Elabora, calificar  las pruebas  técnicas</w:t>
            </w:r>
          </w:p>
        </w:tc>
      </w:tr>
      <w:tr w:rsidR="007B3F6C" w:rsidRPr="007B3F6C" w:rsidTr="00127663">
        <w:trPr>
          <w:cnfStyle w:val="000000010000" w:firstRow="0" w:lastRow="0" w:firstColumn="0" w:lastColumn="0" w:oddVBand="0" w:evenVBand="0" w:oddHBand="0" w:evenHBand="1"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8</w:t>
            </w:r>
          </w:p>
        </w:tc>
        <w:tc>
          <w:tcPr>
            <w:tcW w:w="1317" w:type="pct"/>
          </w:tcPr>
          <w:p w:rsidR="007B3F6C" w:rsidRPr="007B3F6C" w:rsidRDefault="007B3F6C" w:rsidP="007B3F6C">
            <w:pPr>
              <w:ind w:left="210"/>
              <w:rPr>
                <w:rFonts w:cs="Arial"/>
                <w:b/>
                <w:bCs/>
                <w:color w:val="000000"/>
              </w:rPr>
            </w:pPr>
            <w:r w:rsidRPr="007B3F6C">
              <w:rPr>
                <w:rFonts w:cs="Arial"/>
                <w:b/>
                <w:bCs/>
                <w:color w:val="000000"/>
              </w:rPr>
              <w:t>Jefe URH</w:t>
            </w:r>
          </w:p>
        </w:tc>
        <w:tc>
          <w:tcPr>
            <w:tcW w:w="3016" w:type="pct"/>
          </w:tcPr>
          <w:p w:rsidR="007B3F6C" w:rsidRPr="007B3F6C" w:rsidRDefault="007B3F6C" w:rsidP="007B3F6C">
            <w:pPr>
              <w:rPr>
                <w:rFonts w:cs="Arial"/>
                <w:bCs/>
                <w:color w:val="000000"/>
              </w:rPr>
            </w:pPr>
            <w:r w:rsidRPr="007B3F6C">
              <w:rPr>
                <w:rFonts w:cs="Arial"/>
                <w:bCs/>
                <w:color w:val="000000"/>
              </w:rPr>
              <w:t xml:space="preserve">Califica las Pruebas Psicológicas </w:t>
            </w:r>
          </w:p>
          <w:p w:rsidR="007B3F6C" w:rsidRPr="007B3F6C" w:rsidRDefault="007B3F6C" w:rsidP="007B3F6C">
            <w:pPr>
              <w:rPr>
                <w:rFonts w:cs="Arial"/>
                <w:bCs/>
                <w:color w:val="000000"/>
              </w:rPr>
            </w:pPr>
          </w:p>
        </w:tc>
      </w:tr>
      <w:tr w:rsidR="007B3F6C" w:rsidRPr="007B3F6C" w:rsidTr="00127663">
        <w:trPr>
          <w:cnfStyle w:val="000000100000" w:firstRow="0" w:lastRow="0" w:firstColumn="0" w:lastColumn="0" w:oddVBand="0" w:evenVBand="0" w:oddHBand="1" w:evenHBand="0"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9</w:t>
            </w:r>
          </w:p>
        </w:tc>
        <w:tc>
          <w:tcPr>
            <w:tcW w:w="1317" w:type="pct"/>
          </w:tcPr>
          <w:p w:rsidR="007B3F6C" w:rsidRPr="007B3F6C" w:rsidRDefault="007B3F6C" w:rsidP="007B3F6C">
            <w:pPr>
              <w:ind w:left="210"/>
              <w:rPr>
                <w:rFonts w:cs="Arial"/>
                <w:b/>
                <w:bCs/>
                <w:color w:val="000000"/>
              </w:rPr>
            </w:pPr>
            <w:r w:rsidRPr="007B3F6C">
              <w:rPr>
                <w:rFonts w:cs="Arial"/>
                <w:b/>
                <w:bCs/>
                <w:color w:val="000000"/>
              </w:rPr>
              <w:t>Jefe URH</w:t>
            </w:r>
          </w:p>
        </w:tc>
        <w:tc>
          <w:tcPr>
            <w:tcW w:w="3016" w:type="pct"/>
          </w:tcPr>
          <w:p w:rsidR="007B3F6C" w:rsidRPr="007B3F6C" w:rsidRDefault="007B3F6C" w:rsidP="007B3F6C">
            <w:pPr>
              <w:rPr>
                <w:rFonts w:cs="Arial"/>
                <w:bCs/>
                <w:color w:val="000000"/>
              </w:rPr>
            </w:pPr>
            <w:r w:rsidRPr="007B3F6C">
              <w:rPr>
                <w:rFonts w:cs="Arial"/>
                <w:bCs/>
                <w:color w:val="000000"/>
              </w:rPr>
              <w:t>Analiza la información  y muestra cuadro resumen de todas las evaluaciones  y define los aspirantes a entrevista.</w:t>
            </w:r>
          </w:p>
        </w:tc>
      </w:tr>
      <w:tr w:rsidR="007B3F6C" w:rsidRPr="007B3F6C" w:rsidTr="00127663">
        <w:trPr>
          <w:cnfStyle w:val="000000010000" w:firstRow="0" w:lastRow="0" w:firstColumn="0" w:lastColumn="0" w:oddVBand="0" w:evenVBand="0" w:oddHBand="0" w:evenHBand="1"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 xml:space="preserve">10 </w:t>
            </w:r>
          </w:p>
        </w:tc>
        <w:tc>
          <w:tcPr>
            <w:tcW w:w="1317" w:type="pct"/>
          </w:tcPr>
          <w:p w:rsidR="007B3F6C" w:rsidRPr="007B3F6C" w:rsidRDefault="007B3F6C" w:rsidP="007B3F6C">
            <w:pPr>
              <w:ind w:left="210"/>
              <w:rPr>
                <w:rFonts w:cs="Arial"/>
                <w:b/>
                <w:bCs/>
                <w:color w:val="000000"/>
              </w:rPr>
            </w:pPr>
            <w:r w:rsidRPr="007B3F6C">
              <w:rPr>
                <w:rFonts w:cs="Arial"/>
                <w:b/>
                <w:bCs/>
                <w:color w:val="000000"/>
              </w:rPr>
              <w:t>Técnico URH</w:t>
            </w:r>
          </w:p>
        </w:tc>
        <w:tc>
          <w:tcPr>
            <w:tcW w:w="3016" w:type="pct"/>
          </w:tcPr>
          <w:p w:rsidR="007B3F6C" w:rsidRPr="007B3F6C" w:rsidRDefault="007B3F6C" w:rsidP="007B3F6C">
            <w:pPr>
              <w:rPr>
                <w:rFonts w:cs="Arial"/>
                <w:bCs/>
                <w:color w:val="000000"/>
              </w:rPr>
            </w:pPr>
            <w:r w:rsidRPr="007B3F6C">
              <w:rPr>
                <w:rFonts w:cs="Arial"/>
                <w:bCs/>
                <w:color w:val="000000"/>
              </w:rPr>
              <w:t xml:space="preserve">Convoca a  entrevista. </w:t>
            </w:r>
          </w:p>
        </w:tc>
      </w:tr>
      <w:tr w:rsidR="007B3F6C" w:rsidRPr="007B3F6C" w:rsidTr="00127663">
        <w:trPr>
          <w:cnfStyle w:val="000000100000" w:firstRow="0" w:lastRow="0" w:firstColumn="0" w:lastColumn="0" w:oddVBand="0" w:evenVBand="0" w:oddHBand="1" w:evenHBand="0"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11</w:t>
            </w:r>
          </w:p>
        </w:tc>
        <w:tc>
          <w:tcPr>
            <w:tcW w:w="1317" w:type="pct"/>
          </w:tcPr>
          <w:p w:rsidR="007B3F6C" w:rsidRPr="007B3F6C" w:rsidRDefault="00930707" w:rsidP="007B3F6C">
            <w:pPr>
              <w:ind w:left="210"/>
              <w:rPr>
                <w:rFonts w:cs="Arial"/>
                <w:b/>
                <w:bCs/>
                <w:color w:val="000000"/>
              </w:rPr>
            </w:pPr>
            <w:r>
              <w:rPr>
                <w:rFonts w:cs="Arial"/>
                <w:b/>
                <w:bCs/>
                <w:color w:val="000000"/>
              </w:rPr>
              <w:t xml:space="preserve">Jefe URH y </w:t>
            </w:r>
            <w:r w:rsidR="007B3F6C" w:rsidRPr="007B3F6C">
              <w:rPr>
                <w:rFonts w:cs="Arial"/>
                <w:b/>
                <w:bCs/>
                <w:color w:val="000000"/>
              </w:rPr>
              <w:t xml:space="preserve"> Jefe</w:t>
            </w:r>
            <w:r w:rsidR="0009003B">
              <w:rPr>
                <w:rFonts w:cs="Arial"/>
                <w:b/>
                <w:bCs/>
                <w:color w:val="000000"/>
              </w:rPr>
              <w:t xml:space="preserve">, presidente y/o secretario de </w:t>
            </w:r>
            <w:r w:rsidR="007B3F6C" w:rsidRPr="007B3F6C">
              <w:rPr>
                <w:rFonts w:cs="Arial"/>
                <w:b/>
                <w:bCs/>
                <w:color w:val="000000"/>
              </w:rPr>
              <w:t xml:space="preserve"> unidad organizativa</w:t>
            </w:r>
          </w:p>
        </w:tc>
        <w:tc>
          <w:tcPr>
            <w:tcW w:w="3016" w:type="pct"/>
          </w:tcPr>
          <w:p w:rsidR="007B3F6C" w:rsidRPr="007B3F6C" w:rsidRDefault="007B3F6C" w:rsidP="007B3F6C">
            <w:pPr>
              <w:rPr>
                <w:rFonts w:cs="Arial"/>
                <w:bCs/>
                <w:color w:val="000000"/>
              </w:rPr>
            </w:pPr>
            <w:r w:rsidRPr="007B3F6C">
              <w:rPr>
                <w:rFonts w:cs="Arial"/>
                <w:bCs/>
                <w:color w:val="000000"/>
              </w:rPr>
              <w:t xml:space="preserve">Realizan entrevista  y  brindan sus aportes de los candidatos que superan  la fase.  </w:t>
            </w:r>
          </w:p>
        </w:tc>
      </w:tr>
      <w:tr w:rsidR="007B3F6C" w:rsidRPr="007B3F6C" w:rsidTr="00127663">
        <w:trPr>
          <w:cnfStyle w:val="000000010000" w:firstRow="0" w:lastRow="0" w:firstColumn="0" w:lastColumn="0" w:oddVBand="0" w:evenVBand="0" w:oddHBand="0" w:evenHBand="1"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12</w:t>
            </w:r>
          </w:p>
        </w:tc>
        <w:tc>
          <w:tcPr>
            <w:tcW w:w="1317" w:type="pct"/>
          </w:tcPr>
          <w:p w:rsidR="007B3F6C" w:rsidRPr="007B3F6C" w:rsidRDefault="007B3F6C" w:rsidP="007B3F6C">
            <w:pPr>
              <w:ind w:left="210"/>
              <w:rPr>
                <w:rFonts w:cs="Arial"/>
                <w:b/>
                <w:bCs/>
                <w:color w:val="000000"/>
              </w:rPr>
            </w:pPr>
            <w:r w:rsidRPr="007B3F6C">
              <w:rPr>
                <w:rFonts w:cs="Arial"/>
                <w:b/>
                <w:bCs/>
                <w:color w:val="000000"/>
              </w:rPr>
              <w:t>Jefe URH</w:t>
            </w:r>
          </w:p>
        </w:tc>
        <w:tc>
          <w:tcPr>
            <w:tcW w:w="3016" w:type="pct"/>
          </w:tcPr>
          <w:p w:rsidR="007B3F6C" w:rsidRPr="007B3F6C" w:rsidRDefault="007B3F6C" w:rsidP="007B3F6C">
            <w:pPr>
              <w:rPr>
                <w:rFonts w:cs="Arial"/>
                <w:bCs/>
                <w:color w:val="000000"/>
              </w:rPr>
            </w:pPr>
            <w:r w:rsidRPr="007B3F6C">
              <w:rPr>
                <w:rFonts w:cs="Arial"/>
                <w:bCs/>
                <w:color w:val="000000"/>
              </w:rPr>
              <w:t xml:space="preserve">Elabora  informes psicológicos. </w:t>
            </w:r>
          </w:p>
        </w:tc>
      </w:tr>
      <w:tr w:rsidR="007B3F6C" w:rsidRPr="007B3F6C" w:rsidTr="00127663">
        <w:trPr>
          <w:cnfStyle w:val="000000100000" w:firstRow="0" w:lastRow="0" w:firstColumn="0" w:lastColumn="0" w:oddVBand="0" w:evenVBand="0" w:oddHBand="1" w:evenHBand="0"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13</w:t>
            </w:r>
          </w:p>
        </w:tc>
        <w:tc>
          <w:tcPr>
            <w:tcW w:w="1317" w:type="pct"/>
          </w:tcPr>
          <w:p w:rsidR="007B3F6C" w:rsidRPr="007B3F6C" w:rsidRDefault="007B3F6C" w:rsidP="007B3F6C">
            <w:pPr>
              <w:ind w:left="210"/>
              <w:rPr>
                <w:rFonts w:cs="Arial"/>
                <w:b/>
                <w:bCs/>
                <w:color w:val="000000"/>
              </w:rPr>
            </w:pPr>
            <w:r w:rsidRPr="007B3F6C">
              <w:rPr>
                <w:rFonts w:cs="Arial"/>
                <w:b/>
                <w:bCs/>
                <w:color w:val="000000"/>
              </w:rPr>
              <w:t xml:space="preserve">Jefe </w:t>
            </w:r>
            <w:r w:rsidR="0009003B">
              <w:rPr>
                <w:rFonts w:cs="Arial"/>
                <w:b/>
                <w:bCs/>
                <w:color w:val="000000"/>
              </w:rPr>
              <w:t xml:space="preserve">/técnico </w:t>
            </w:r>
            <w:r w:rsidRPr="007B3F6C">
              <w:rPr>
                <w:rFonts w:cs="Arial"/>
                <w:b/>
                <w:bCs/>
                <w:color w:val="000000"/>
              </w:rPr>
              <w:t>URH</w:t>
            </w:r>
          </w:p>
        </w:tc>
        <w:tc>
          <w:tcPr>
            <w:tcW w:w="3016" w:type="pct"/>
          </w:tcPr>
          <w:p w:rsidR="007B3F6C" w:rsidRPr="007B3F6C" w:rsidRDefault="007B3F6C" w:rsidP="007B3F6C">
            <w:pPr>
              <w:rPr>
                <w:rFonts w:cs="Arial"/>
                <w:bCs/>
                <w:color w:val="000000"/>
              </w:rPr>
            </w:pPr>
            <w:r w:rsidRPr="007B3F6C">
              <w:rPr>
                <w:rFonts w:cs="Arial"/>
                <w:bCs/>
                <w:color w:val="000000"/>
              </w:rPr>
              <w:t xml:space="preserve">Realiza investigación laboral. De los candidatos que han superado todas las  fases. </w:t>
            </w:r>
          </w:p>
        </w:tc>
      </w:tr>
      <w:tr w:rsidR="007B3F6C" w:rsidRPr="007B3F6C" w:rsidTr="00127663">
        <w:trPr>
          <w:cnfStyle w:val="000000010000" w:firstRow="0" w:lastRow="0" w:firstColumn="0" w:lastColumn="0" w:oddVBand="0" w:evenVBand="0" w:oddHBand="0" w:evenHBand="1"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14</w:t>
            </w:r>
          </w:p>
        </w:tc>
        <w:tc>
          <w:tcPr>
            <w:tcW w:w="1317" w:type="pct"/>
          </w:tcPr>
          <w:p w:rsidR="007B3F6C" w:rsidRPr="007B3F6C" w:rsidRDefault="007B3F6C" w:rsidP="007B3F6C">
            <w:pPr>
              <w:ind w:left="210"/>
              <w:rPr>
                <w:rFonts w:cs="Arial"/>
                <w:b/>
                <w:bCs/>
                <w:color w:val="000000"/>
              </w:rPr>
            </w:pPr>
            <w:r w:rsidRPr="007B3F6C">
              <w:rPr>
                <w:rFonts w:cs="Arial"/>
                <w:b/>
                <w:bCs/>
                <w:color w:val="000000"/>
              </w:rPr>
              <w:t>Jefe URH</w:t>
            </w:r>
          </w:p>
        </w:tc>
        <w:tc>
          <w:tcPr>
            <w:tcW w:w="3016" w:type="pct"/>
          </w:tcPr>
          <w:p w:rsidR="007B3F6C" w:rsidRPr="007B3F6C" w:rsidRDefault="007B3F6C" w:rsidP="007B3F6C">
            <w:pPr>
              <w:rPr>
                <w:rFonts w:cs="Arial"/>
                <w:bCs/>
                <w:color w:val="000000"/>
              </w:rPr>
            </w:pPr>
            <w:r w:rsidRPr="007B3F6C">
              <w:rPr>
                <w:rFonts w:cs="Arial"/>
                <w:bCs/>
                <w:color w:val="000000"/>
              </w:rPr>
              <w:t>Realiza terna o propuesta de los mejores resultados</w:t>
            </w:r>
          </w:p>
        </w:tc>
      </w:tr>
      <w:tr w:rsidR="007B3F6C" w:rsidRPr="007B3F6C" w:rsidTr="00127663">
        <w:trPr>
          <w:cnfStyle w:val="000000100000" w:firstRow="0" w:lastRow="0" w:firstColumn="0" w:lastColumn="0" w:oddVBand="0" w:evenVBand="0" w:oddHBand="1" w:evenHBand="0"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15</w:t>
            </w:r>
          </w:p>
        </w:tc>
        <w:tc>
          <w:tcPr>
            <w:tcW w:w="1317" w:type="pct"/>
          </w:tcPr>
          <w:p w:rsidR="007B3F6C" w:rsidRPr="007B3F6C" w:rsidRDefault="007B3F6C" w:rsidP="007B3F6C">
            <w:pPr>
              <w:ind w:left="210"/>
              <w:rPr>
                <w:rFonts w:cs="Arial"/>
                <w:b/>
                <w:bCs/>
                <w:color w:val="000000"/>
              </w:rPr>
            </w:pPr>
            <w:r w:rsidRPr="007B3F6C">
              <w:rPr>
                <w:rFonts w:cs="Arial"/>
                <w:b/>
                <w:bCs/>
                <w:color w:val="000000"/>
              </w:rPr>
              <w:t xml:space="preserve">Jefe Unidad Solicitante </w:t>
            </w:r>
          </w:p>
        </w:tc>
        <w:tc>
          <w:tcPr>
            <w:tcW w:w="3016" w:type="pct"/>
          </w:tcPr>
          <w:p w:rsidR="007B3F6C" w:rsidRPr="007B3F6C" w:rsidRDefault="007B3F6C" w:rsidP="007B3F6C">
            <w:pPr>
              <w:rPr>
                <w:rFonts w:cs="Arial"/>
                <w:bCs/>
                <w:color w:val="000000"/>
              </w:rPr>
            </w:pPr>
            <w:r w:rsidRPr="007B3F6C">
              <w:rPr>
                <w:rFonts w:cs="Arial"/>
                <w:bCs/>
                <w:color w:val="000000"/>
              </w:rPr>
              <w:t xml:space="preserve">Brinda visto bueno  de la propuesta o terna. </w:t>
            </w:r>
          </w:p>
        </w:tc>
      </w:tr>
      <w:tr w:rsidR="007B3F6C" w:rsidRPr="007B3F6C" w:rsidTr="00127663">
        <w:trPr>
          <w:cnfStyle w:val="000000010000" w:firstRow="0" w:lastRow="0" w:firstColumn="0" w:lastColumn="0" w:oddVBand="0" w:evenVBand="0" w:oddHBand="0" w:evenHBand="1"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lastRenderedPageBreak/>
              <w:t>16</w:t>
            </w:r>
          </w:p>
        </w:tc>
        <w:tc>
          <w:tcPr>
            <w:tcW w:w="1317" w:type="pct"/>
          </w:tcPr>
          <w:p w:rsidR="007B3F6C" w:rsidRPr="007B3F6C" w:rsidRDefault="007B3F6C" w:rsidP="007B3F6C">
            <w:pPr>
              <w:ind w:left="210"/>
              <w:rPr>
                <w:rFonts w:cs="Arial"/>
                <w:b/>
                <w:bCs/>
                <w:color w:val="000000"/>
              </w:rPr>
            </w:pPr>
            <w:r w:rsidRPr="007B3F6C">
              <w:rPr>
                <w:rFonts w:cs="Arial"/>
                <w:b/>
                <w:bCs/>
                <w:color w:val="000000"/>
              </w:rPr>
              <w:t>Presidente del CSSP</w:t>
            </w:r>
          </w:p>
        </w:tc>
        <w:tc>
          <w:tcPr>
            <w:tcW w:w="3016" w:type="pct"/>
          </w:tcPr>
          <w:p w:rsidR="007B3F6C" w:rsidRPr="007B3F6C" w:rsidRDefault="007B3F6C" w:rsidP="007B3F6C">
            <w:pPr>
              <w:rPr>
                <w:rFonts w:cs="Arial"/>
                <w:bCs/>
                <w:color w:val="000000"/>
              </w:rPr>
            </w:pPr>
            <w:r w:rsidRPr="007B3F6C">
              <w:rPr>
                <w:rFonts w:cs="Arial"/>
                <w:bCs/>
                <w:color w:val="000000"/>
              </w:rPr>
              <w:t>Aprueba   terna o propuesta. Y selecciona  a quien contratar</w:t>
            </w:r>
          </w:p>
        </w:tc>
      </w:tr>
      <w:tr w:rsidR="007B3F6C" w:rsidRPr="007B3F6C" w:rsidTr="00127663">
        <w:trPr>
          <w:cnfStyle w:val="000000100000" w:firstRow="0" w:lastRow="0" w:firstColumn="0" w:lastColumn="0" w:oddVBand="0" w:evenVBand="0" w:oddHBand="1" w:evenHBand="0" w:firstRowFirstColumn="0" w:firstRowLastColumn="0" w:lastRowFirstColumn="0" w:lastRowLastColumn="0"/>
          <w:trHeight w:val="584"/>
          <w:jc w:val="center"/>
        </w:trPr>
        <w:tc>
          <w:tcPr>
            <w:tcW w:w="667" w:type="pct"/>
          </w:tcPr>
          <w:p w:rsidR="007B3F6C" w:rsidRPr="007B3F6C" w:rsidRDefault="007B3F6C" w:rsidP="007B3F6C">
            <w:pPr>
              <w:ind w:left="284"/>
              <w:rPr>
                <w:rFonts w:cs="Arial"/>
                <w:b/>
                <w:bCs/>
                <w:color w:val="000000"/>
              </w:rPr>
            </w:pPr>
            <w:r w:rsidRPr="007B3F6C">
              <w:rPr>
                <w:rFonts w:cs="Arial"/>
                <w:b/>
                <w:bCs/>
                <w:color w:val="000000"/>
              </w:rPr>
              <w:t>17</w:t>
            </w:r>
          </w:p>
        </w:tc>
        <w:tc>
          <w:tcPr>
            <w:tcW w:w="1317" w:type="pct"/>
          </w:tcPr>
          <w:p w:rsidR="007B3F6C" w:rsidRPr="007B3F6C" w:rsidRDefault="007B3F6C" w:rsidP="007B3F6C">
            <w:pPr>
              <w:ind w:left="210"/>
              <w:rPr>
                <w:rFonts w:cs="Arial"/>
                <w:b/>
                <w:bCs/>
                <w:color w:val="000000"/>
              </w:rPr>
            </w:pPr>
            <w:r w:rsidRPr="007B3F6C">
              <w:rPr>
                <w:rFonts w:cs="Arial"/>
                <w:b/>
                <w:bCs/>
                <w:color w:val="000000"/>
              </w:rPr>
              <w:t>Jefe URH</w:t>
            </w:r>
          </w:p>
        </w:tc>
        <w:tc>
          <w:tcPr>
            <w:tcW w:w="3016" w:type="pct"/>
          </w:tcPr>
          <w:p w:rsidR="007B3F6C" w:rsidRPr="007B3F6C" w:rsidRDefault="007B3F6C" w:rsidP="007B3F6C">
            <w:pPr>
              <w:rPr>
                <w:rFonts w:cs="Arial"/>
                <w:bCs/>
                <w:color w:val="000000"/>
              </w:rPr>
            </w:pPr>
            <w:r w:rsidRPr="007B3F6C">
              <w:rPr>
                <w:rFonts w:cs="Arial"/>
                <w:bCs/>
                <w:color w:val="000000"/>
              </w:rPr>
              <w:t xml:space="preserve">Notifica al  candidato seleccionado. </w:t>
            </w:r>
          </w:p>
        </w:tc>
      </w:tr>
    </w:tbl>
    <w:p w:rsidR="005B56C8" w:rsidRDefault="005B56C8" w:rsidP="005B56C8">
      <w:pPr>
        <w:tabs>
          <w:tab w:val="left" w:pos="2843"/>
        </w:tabs>
        <w:rPr>
          <w:rFonts w:ascii="Arial" w:hAnsi="Arial" w:cs="Arial"/>
          <w:sz w:val="28"/>
          <w:szCs w:val="28"/>
        </w:rPr>
      </w:pPr>
    </w:p>
    <w:p w:rsidR="00FB3D51" w:rsidRDefault="00FB3D51" w:rsidP="005B56C8">
      <w:pPr>
        <w:tabs>
          <w:tab w:val="left" w:pos="2843"/>
        </w:tabs>
        <w:rPr>
          <w:rFonts w:ascii="Arial" w:hAnsi="Arial" w:cs="Arial"/>
          <w:sz w:val="28"/>
          <w:szCs w:val="28"/>
        </w:rPr>
      </w:pPr>
    </w:p>
    <w:p w:rsidR="00FB3D51" w:rsidRDefault="00FB3D51" w:rsidP="005B56C8">
      <w:pPr>
        <w:tabs>
          <w:tab w:val="left" w:pos="2843"/>
        </w:tabs>
        <w:rPr>
          <w:rFonts w:ascii="Arial" w:hAnsi="Arial" w:cs="Arial"/>
          <w:sz w:val="28"/>
          <w:szCs w:val="28"/>
        </w:rPr>
      </w:pPr>
    </w:p>
    <w:p w:rsidR="00FB3D51" w:rsidRDefault="00FB3D51" w:rsidP="00FB3D51">
      <w:pPr>
        <w:tabs>
          <w:tab w:val="left" w:pos="2843"/>
        </w:tabs>
        <w:spacing w:after="0"/>
        <w:jc w:val="center"/>
        <w:rPr>
          <w:rFonts w:ascii="Arial" w:hAnsi="Arial" w:cs="Arial"/>
          <w:sz w:val="28"/>
          <w:szCs w:val="28"/>
        </w:rPr>
      </w:pPr>
      <w:r>
        <w:rPr>
          <w:rFonts w:ascii="Arial" w:hAnsi="Arial" w:cs="Arial"/>
          <w:sz w:val="28"/>
          <w:szCs w:val="28"/>
        </w:rPr>
        <w:t>Lic. Edwin Reyes</w:t>
      </w:r>
    </w:p>
    <w:p w:rsidR="00FB3D51" w:rsidRDefault="00FB3D51" w:rsidP="00FB3D51">
      <w:pPr>
        <w:tabs>
          <w:tab w:val="left" w:pos="2843"/>
        </w:tabs>
        <w:spacing w:after="0"/>
        <w:jc w:val="center"/>
        <w:rPr>
          <w:rFonts w:ascii="Arial" w:hAnsi="Arial" w:cs="Arial"/>
          <w:sz w:val="28"/>
          <w:szCs w:val="28"/>
        </w:rPr>
      </w:pPr>
      <w:r>
        <w:rPr>
          <w:rFonts w:ascii="Arial" w:hAnsi="Arial" w:cs="Arial"/>
          <w:sz w:val="28"/>
          <w:szCs w:val="28"/>
        </w:rPr>
        <w:t>Jefe de Recursos Humanos</w:t>
      </w:r>
    </w:p>
    <w:p w:rsidR="00FB3D51" w:rsidRDefault="00FB3D51" w:rsidP="00FB3D51">
      <w:pPr>
        <w:tabs>
          <w:tab w:val="left" w:pos="2843"/>
        </w:tabs>
        <w:spacing w:after="0"/>
        <w:jc w:val="center"/>
        <w:rPr>
          <w:rFonts w:ascii="Arial" w:hAnsi="Arial" w:cs="Arial"/>
          <w:sz w:val="28"/>
          <w:szCs w:val="28"/>
        </w:rPr>
      </w:pPr>
      <w:r>
        <w:rPr>
          <w:rFonts w:ascii="Arial" w:hAnsi="Arial" w:cs="Arial"/>
          <w:sz w:val="28"/>
          <w:szCs w:val="28"/>
        </w:rPr>
        <w:t>Consejo Superior de Salud Pública</w:t>
      </w:r>
    </w:p>
    <w:p w:rsidR="00FB3D51" w:rsidRDefault="00FB3D51" w:rsidP="00FB3D51">
      <w:pPr>
        <w:tabs>
          <w:tab w:val="left" w:pos="2843"/>
        </w:tabs>
        <w:spacing w:after="0"/>
        <w:jc w:val="center"/>
        <w:rPr>
          <w:rFonts w:ascii="Arial" w:hAnsi="Arial" w:cs="Arial"/>
          <w:sz w:val="28"/>
          <w:szCs w:val="28"/>
        </w:rPr>
      </w:pPr>
    </w:p>
    <w:p w:rsidR="00FB3D51" w:rsidRPr="0012745A" w:rsidRDefault="00FB3D51" w:rsidP="00FB3D51">
      <w:pPr>
        <w:tabs>
          <w:tab w:val="left" w:pos="2843"/>
        </w:tabs>
        <w:spacing w:after="0"/>
        <w:jc w:val="both"/>
        <w:rPr>
          <w:rFonts w:ascii="Arial" w:hAnsi="Arial" w:cs="Arial"/>
          <w:sz w:val="28"/>
          <w:szCs w:val="28"/>
        </w:rPr>
      </w:pPr>
      <w:r>
        <w:rPr>
          <w:rFonts w:ascii="Arial" w:hAnsi="Arial" w:cs="Arial"/>
          <w:sz w:val="28"/>
          <w:szCs w:val="28"/>
        </w:rPr>
        <w:t xml:space="preserve">Nota: este documento no </w:t>
      </w:r>
      <w:r w:rsidR="007F097D">
        <w:rPr>
          <w:rFonts w:ascii="Arial" w:hAnsi="Arial" w:cs="Arial"/>
          <w:sz w:val="28"/>
          <w:szCs w:val="28"/>
        </w:rPr>
        <w:t>a</w:t>
      </w:r>
      <w:bookmarkStart w:id="0" w:name="_GoBack"/>
      <w:bookmarkEnd w:id="0"/>
      <w:r>
        <w:rPr>
          <w:rFonts w:ascii="Arial" w:hAnsi="Arial" w:cs="Arial"/>
          <w:sz w:val="28"/>
          <w:szCs w:val="28"/>
        </w:rPr>
        <w:t>parece firmado por ser una versión seleccionable e inclusiva</w:t>
      </w:r>
    </w:p>
    <w:sectPr w:rsidR="00FB3D51" w:rsidRPr="0012745A">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960" w:rsidRDefault="00C71960" w:rsidP="0012745A">
      <w:pPr>
        <w:spacing w:after="0" w:line="240" w:lineRule="auto"/>
      </w:pPr>
      <w:r>
        <w:separator/>
      </w:r>
    </w:p>
  </w:endnote>
  <w:endnote w:type="continuationSeparator" w:id="0">
    <w:p w:rsidR="00C71960" w:rsidRDefault="00C71960" w:rsidP="0012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60" w:rsidRDefault="00C71960" w:rsidP="0012745A">
      <w:pPr>
        <w:spacing w:after="0" w:line="240" w:lineRule="auto"/>
      </w:pPr>
      <w:r>
        <w:separator/>
      </w:r>
    </w:p>
  </w:footnote>
  <w:footnote w:type="continuationSeparator" w:id="0">
    <w:p w:rsidR="00C71960" w:rsidRDefault="00C71960" w:rsidP="00127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C5D" w:rsidRDefault="00421C5D">
    <w:pPr>
      <w:pStyle w:val="Encabezado"/>
    </w:pPr>
    <w:r>
      <w:rPr>
        <w:noProof/>
        <w:lang w:eastAsia="es-SV"/>
      </w:rPr>
      <w:drawing>
        <wp:anchor distT="0" distB="0" distL="114300" distR="114300" simplePos="0" relativeHeight="251659264" behindDoc="0" locked="0" layoutInCell="1" allowOverlap="1" wp14:anchorId="09CDA4EF" wp14:editId="313D2770">
          <wp:simplePos x="0" y="0"/>
          <wp:positionH relativeFrom="column">
            <wp:posOffset>165735</wp:posOffset>
          </wp:positionH>
          <wp:positionV relativeFrom="paragraph">
            <wp:posOffset>-189230</wp:posOffset>
          </wp:positionV>
          <wp:extent cx="829310" cy="786765"/>
          <wp:effectExtent l="0" t="0" r="889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86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8240" behindDoc="0" locked="0" layoutInCell="1" allowOverlap="1" wp14:anchorId="121EB986" wp14:editId="3FC0083F">
          <wp:simplePos x="0" y="0"/>
          <wp:positionH relativeFrom="column">
            <wp:posOffset>4488815</wp:posOffset>
          </wp:positionH>
          <wp:positionV relativeFrom="paragraph">
            <wp:posOffset>-57785</wp:posOffset>
          </wp:positionV>
          <wp:extent cx="1266190" cy="52832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190" cy="528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4CAF"/>
    <w:multiLevelType w:val="hybridMultilevel"/>
    <w:tmpl w:val="2C621E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0A6539C"/>
    <w:multiLevelType w:val="hybridMultilevel"/>
    <w:tmpl w:val="8830FA62"/>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48E23B20"/>
    <w:multiLevelType w:val="hybridMultilevel"/>
    <w:tmpl w:val="2FB46B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BD"/>
    <w:rsid w:val="0009003B"/>
    <w:rsid w:val="0012745A"/>
    <w:rsid w:val="00165A24"/>
    <w:rsid w:val="0018566B"/>
    <w:rsid w:val="00191CFC"/>
    <w:rsid w:val="00192F31"/>
    <w:rsid w:val="001C79EE"/>
    <w:rsid w:val="00202D7A"/>
    <w:rsid w:val="00263B91"/>
    <w:rsid w:val="00274603"/>
    <w:rsid w:val="00291B44"/>
    <w:rsid w:val="002D5687"/>
    <w:rsid w:val="002F3508"/>
    <w:rsid w:val="003041C6"/>
    <w:rsid w:val="0035012A"/>
    <w:rsid w:val="003533B2"/>
    <w:rsid w:val="003C299E"/>
    <w:rsid w:val="00421C5D"/>
    <w:rsid w:val="004736BB"/>
    <w:rsid w:val="00491CF2"/>
    <w:rsid w:val="004949F1"/>
    <w:rsid w:val="004A0D50"/>
    <w:rsid w:val="004B36F7"/>
    <w:rsid w:val="0054037F"/>
    <w:rsid w:val="005B56C8"/>
    <w:rsid w:val="005C3CF2"/>
    <w:rsid w:val="005E65B0"/>
    <w:rsid w:val="0066530E"/>
    <w:rsid w:val="007115B0"/>
    <w:rsid w:val="007236E1"/>
    <w:rsid w:val="007B3F6C"/>
    <w:rsid w:val="007F097D"/>
    <w:rsid w:val="008425E1"/>
    <w:rsid w:val="008857B2"/>
    <w:rsid w:val="00930707"/>
    <w:rsid w:val="00950BA9"/>
    <w:rsid w:val="00963C0B"/>
    <w:rsid w:val="009E6584"/>
    <w:rsid w:val="009F2F0C"/>
    <w:rsid w:val="00A00CC6"/>
    <w:rsid w:val="00A23DE9"/>
    <w:rsid w:val="00AA28BD"/>
    <w:rsid w:val="00BE171C"/>
    <w:rsid w:val="00BE32E5"/>
    <w:rsid w:val="00BE3D83"/>
    <w:rsid w:val="00C32DEA"/>
    <w:rsid w:val="00C71960"/>
    <w:rsid w:val="00C773F9"/>
    <w:rsid w:val="00CE4676"/>
    <w:rsid w:val="00DA41A6"/>
    <w:rsid w:val="00E1059E"/>
    <w:rsid w:val="00E41E14"/>
    <w:rsid w:val="00EA1EB2"/>
    <w:rsid w:val="00EC1EC5"/>
    <w:rsid w:val="00ED65D5"/>
    <w:rsid w:val="00F429AC"/>
    <w:rsid w:val="00F70384"/>
    <w:rsid w:val="00FB3D51"/>
    <w:rsid w:val="00FD1D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43FD1-BE1D-4E07-90B0-A5F521D3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2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8BD"/>
    <w:rPr>
      <w:rFonts w:ascii="Tahoma" w:hAnsi="Tahoma" w:cs="Tahoma"/>
      <w:sz w:val="16"/>
      <w:szCs w:val="16"/>
    </w:rPr>
  </w:style>
  <w:style w:type="paragraph" w:styleId="Prrafodelista">
    <w:name w:val="List Paragraph"/>
    <w:basedOn w:val="Normal"/>
    <w:uiPriority w:val="34"/>
    <w:qFormat/>
    <w:rsid w:val="00EA1EB2"/>
    <w:pPr>
      <w:ind w:left="720"/>
      <w:contextualSpacing/>
    </w:pPr>
  </w:style>
  <w:style w:type="paragraph" w:styleId="Citadestacada">
    <w:name w:val="Intense Quote"/>
    <w:basedOn w:val="Normal"/>
    <w:next w:val="Normal"/>
    <w:link w:val="CitadestacadaCar"/>
    <w:uiPriority w:val="30"/>
    <w:qFormat/>
    <w:rsid w:val="003533B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533B2"/>
    <w:rPr>
      <w:b/>
      <w:bCs/>
      <w:i/>
      <w:iCs/>
      <w:color w:val="4F81BD" w:themeColor="accent1"/>
    </w:rPr>
  </w:style>
  <w:style w:type="table" w:styleId="Cuadrculaclara-nfasis1">
    <w:name w:val="Light Grid Accent 1"/>
    <w:basedOn w:val="Tablanormal"/>
    <w:uiPriority w:val="62"/>
    <w:rsid w:val="007B3F6C"/>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cabezado">
    <w:name w:val="header"/>
    <w:basedOn w:val="Normal"/>
    <w:link w:val="EncabezadoCar"/>
    <w:uiPriority w:val="99"/>
    <w:unhideWhenUsed/>
    <w:rsid w:val="001274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45A"/>
  </w:style>
  <w:style w:type="paragraph" w:styleId="Piedepgina">
    <w:name w:val="footer"/>
    <w:basedOn w:val="Normal"/>
    <w:link w:val="PiedepginaCar"/>
    <w:uiPriority w:val="99"/>
    <w:unhideWhenUsed/>
    <w:rsid w:val="001274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pleospublicos.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E381-542F-441F-AA50-B69755BA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1248</Words>
  <Characters>6865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CSSP</dc:creator>
  <cp:lastModifiedBy>Aura Ivette Morales</cp:lastModifiedBy>
  <cp:revision>4</cp:revision>
  <cp:lastPrinted>2017-09-06T16:47:00Z</cp:lastPrinted>
  <dcterms:created xsi:type="dcterms:W3CDTF">2017-09-18T14:20:00Z</dcterms:created>
  <dcterms:modified xsi:type="dcterms:W3CDTF">2017-09-18T15:03:00Z</dcterms:modified>
</cp:coreProperties>
</file>