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decuadrcula4-nfasis11"/>
        <w:tblpPr w:leftFromText="141" w:rightFromText="141" w:vertAnchor="text" w:horzAnchor="margin" w:tblpXSpec="center" w:tblpY="155"/>
        <w:tblW w:w="13220" w:type="dxa"/>
        <w:tblLayout w:type="fixed"/>
        <w:tblLook w:val="04A0" w:firstRow="1" w:lastRow="0" w:firstColumn="1" w:lastColumn="0" w:noHBand="0" w:noVBand="1"/>
      </w:tblPr>
      <w:tblGrid>
        <w:gridCol w:w="671"/>
        <w:gridCol w:w="140"/>
        <w:gridCol w:w="1424"/>
        <w:gridCol w:w="1275"/>
        <w:gridCol w:w="1276"/>
        <w:gridCol w:w="5332"/>
        <w:gridCol w:w="1472"/>
        <w:gridCol w:w="1630"/>
      </w:tblGrid>
      <w:tr w:rsidR="006F4BCB" w:rsidRPr="009C4C7E" w:rsidTr="00DE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gridSpan w:val="2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24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de la Plaza  sometida a concurso</w:t>
            </w:r>
          </w:p>
        </w:tc>
        <w:tc>
          <w:tcPr>
            <w:tcW w:w="1275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Concurso (Interno y externo)</w:t>
            </w:r>
          </w:p>
        </w:tc>
        <w:tc>
          <w:tcPr>
            <w:tcW w:w="1276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Contratación</w:t>
            </w:r>
          </w:p>
        </w:tc>
        <w:tc>
          <w:tcPr>
            <w:tcW w:w="5332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Perfil de la plaza</w:t>
            </w:r>
          </w:p>
        </w:tc>
        <w:tc>
          <w:tcPr>
            <w:tcW w:w="1472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Número de Participantes</w:t>
            </w:r>
          </w:p>
        </w:tc>
        <w:tc>
          <w:tcPr>
            <w:tcW w:w="1630" w:type="dxa"/>
            <w:vAlign w:val="center"/>
          </w:tcPr>
          <w:p w:rsidR="006F4BCB" w:rsidRPr="009C4C7E" w:rsidRDefault="006F4BCB" w:rsidP="004967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completo de la persona seleccionada</w:t>
            </w:r>
          </w:p>
        </w:tc>
      </w:tr>
      <w:tr w:rsidR="00691120" w:rsidRPr="009C4C7E" w:rsidTr="0034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3"/>
          </w:tcPr>
          <w:p w:rsidR="00691120" w:rsidRPr="009C4C7E" w:rsidRDefault="00691120" w:rsidP="004967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5" w:type="dxa"/>
            <w:gridSpan w:val="5"/>
            <w:vAlign w:val="center"/>
          </w:tcPr>
          <w:p w:rsidR="00691120" w:rsidRPr="009C4C7E" w:rsidRDefault="009E2B71" w:rsidP="0049678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 w:rsidR="00496780">
              <w:rPr>
                <w:rFonts w:ascii="Arial" w:hAnsi="Arial" w:cs="Arial"/>
                <w:b/>
                <w:sz w:val="16"/>
                <w:szCs w:val="16"/>
              </w:rPr>
              <w:t xml:space="preserve"> A ABRIL DE 2021</w:t>
            </w:r>
          </w:p>
        </w:tc>
      </w:tr>
      <w:tr w:rsidR="006F4BCB" w:rsidRPr="009C4C7E" w:rsidTr="00DE7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12493" w:rsidRPr="009C4C7E" w:rsidRDefault="00112493" w:rsidP="00496780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493" w:rsidRPr="009C4C7E" w:rsidRDefault="00112493" w:rsidP="00496780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493" w:rsidRPr="009C4C7E" w:rsidRDefault="00112493" w:rsidP="00496780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4BCB" w:rsidRPr="009C4C7E" w:rsidRDefault="006F4BCB" w:rsidP="00496780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</w:tcPr>
          <w:p w:rsidR="006F4BCB" w:rsidRPr="00575E4C" w:rsidRDefault="006F4BCB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75E4C">
              <w:rPr>
                <w:rFonts w:ascii="Arial" w:hAnsi="Arial" w:cs="Arial"/>
                <w:b/>
                <w:sz w:val="16"/>
                <w:szCs w:val="16"/>
              </w:rPr>
              <w:t>Asesor Municipal para la Región Oriental</w:t>
            </w: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63991" w:rsidRPr="00575E4C" w:rsidRDefault="00E63991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75E4C">
              <w:rPr>
                <w:rFonts w:ascii="Arial" w:hAnsi="Arial" w:cs="Arial"/>
                <w:b/>
                <w:sz w:val="16"/>
                <w:szCs w:val="16"/>
              </w:rPr>
              <w:t>Externo</w:t>
            </w:r>
          </w:p>
          <w:p w:rsidR="00496780" w:rsidRPr="00575E4C" w:rsidRDefault="00496780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06D4B" w:rsidRPr="00575E4C" w:rsidRDefault="00206D4B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780" w:rsidRPr="00575E4C" w:rsidRDefault="00496780" w:rsidP="0049678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75E4C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5332" w:type="dxa"/>
          </w:tcPr>
          <w:p w:rsidR="00496780" w:rsidRPr="00496780" w:rsidRDefault="00496780" w:rsidP="0049678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/>
                <w:b/>
                <w:sz w:val="16"/>
                <w:szCs w:val="16"/>
                <w:lang w:val="es-SV" w:eastAsia="es-SV"/>
              </w:rPr>
              <w:t>PERFIL REQUERIDO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/>
                <w:sz w:val="16"/>
                <w:szCs w:val="16"/>
                <w:lang w:val="es-SV" w:eastAsia="es-SV"/>
              </w:rPr>
              <w:t xml:space="preserve">Poseer título universitario: Licenciatura en Contaduría Pública o Economía.  </w:t>
            </w:r>
          </w:p>
          <w:p w:rsid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/>
                <w:sz w:val="16"/>
                <w:szCs w:val="16"/>
                <w:lang w:val="es-SV" w:eastAsia="es-SV"/>
              </w:rPr>
              <w:t xml:space="preserve">De 2 a 4 años como mínimo  desempeñándose  en  puestos  relacionados  con  la administración  municipal, afines al área financiera o  áreas  similares  en  </w:t>
            </w:r>
            <w:r>
              <w:rPr>
                <w:rFonts w:ascii="Arial" w:eastAsia="Arial" w:hAnsi="Arial"/>
                <w:sz w:val="16"/>
                <w:szCs w:val="16"/>
                <w:lang w:val="es-SV" w:eastAsia="es-SV"/>
              </w:rPr>
              <w:t>el  sector  público  o  privado.</w:t>
            </w:r>
          </w:p>
          <w:p w:rsidR="00496780" w:rsidRDefault="00496780" w:rsidP="004967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6"/>
                <w:szCs w:val="16"/>
                <w:lang w:val="es-SV" w:eastAsia="es-SV"/>
              </w:rPr>
            </w:pPr>
          </w:p>
          <w:p w:rsidR="00496780" w:rsidRPr="00496780" w:rsidRDefault="00496780" w:rsidP="00496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b/>
                <w:sz w:val="16"/>
                <w:szCs w:val="16"/>
                <w:lang w:val="es-SV" w:eastAsia="es-SV"/>
              </w:rPr>
              <w:t>CONOCIMIENTOS REQUERIDOS PARA EL CARGO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Experiencia en el área financiera contable.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En  elaboración  de  ordenanzas  de  tasas  por  servicio  y  anteproyectos  de  leyes  de  impuestos municipales de acuerdo a normativas institucionales y leyes vigentes.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En temas de finanzas municipales, administración municipal, servicios municipales  y procesos de la  Ley de la Carrera Administrativa Municipal.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En  análisis  financiero,  elaboración  de  planes  de  fortalecimiento  financiero,  contabilidad gubernamental  y  sistemas  de  control  interno  con  especialidad  en  normas  de  control  Interno específicas del sector municipal.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En temas y métodos de formación.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Manejo de instrumentos para medir desempeño de la gestión municipal.</w:t>
            </w:r>
          </w:p>
          <w:p w:rsidR="00496780" w:rsidRP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 xml:space="preserve">Manejo  de  aplicaciones  informáticas,  paquetes  computacionales  a  nivel  de  office:  Microsoft Outlook, Word, hojas electrónicas; paquetes de presentación como </w:t>
            </w:r>
            <w:proofErr w:type="spellStart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Power</w:t>
            </w:r>
            <w:proofErr w:type="spellEnd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 xml:space="preserve"> Point o similares.</w:t>
            </w:r>
          </w:p>
          <w:p w:rsidR="00496780" w:rsidRDefault="00496780" w:rsidP="00496780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 xml:space="preserve">Motores de búsqueda de internet, aplicativos de redes sociales: Facebook, </w:t>
            </w:r>
            <w:proofErr w:type="spellStart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WhatsApp</w:t>
            </w:r>
            <w:proofErr w:type="spellEnd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 xml:space="preserve">, YouTube y </w:t>
            </w:r>
            <w:proofErr w:type="spellStart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Twitter</w:t>
            </w:r>
            <w:proofErr w:type="spellEnd"/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.</w:t>
            </w:r>
            <w:r w:rsidRPr="0049678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SV" w:eastAsia="es-SV"/>
              </w:rPr>
              <w:t xml:space="preserve"> </w:t>
            </w:r>
          </w:p>
          <w:p w:rsidR="00496780" w:rsidRDefault="00496780" w:rsidP="004967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</w:p>
          <w:p w:rsidR="00496780" w:rsidRDefault="00496780" w:rsidP="00496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SV" w:eastAsia="es-SV"/>
              </w:rPr>
              <w:t>HABILIDADES Y APTITUDES</w:t>
            </w:r>
          </w:p>
          <w:p w:rsidR="00496780" w:rsidRPr="00496780" w:rsidRDefault="00496780" w:rsidP="00496780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eastAsia="es-SV"/>
              </w:rPr>
              <w:t>Capacidad de planeación y organización.</w:t>
            </w:r>
          </w:p>
          <w:p w:rsidR="00496780" w:rsidRPr="00496780" w:rsidRDefault="00496780" w:rsidP="00496780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Habilidad para negociación.</w:t>
            </w:r>
          </w:p>
          <w:p w:rsidR="00496780" w:rsidRPr="00496780" w:rsidRDefault="00496780" w:rsidP="00496780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Habilidad  para  la  obtención  y  análisis  de  información,  pensamiento  sistémico  y  estratégico, capacidad de síntesis.</w:t>
            </w:r>
          </w:p>
          <w:p w:rsidR="00496780" w:rsidRPr="00496780" w:rsidRDefault="00496780" w:rsidP="00496780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Facilidad para dirigir e integrar trabajo en equipo, alto grado de responsabilidad, ética personal y profesional,  cumplir  con  metas  de  trabajo  y  disponibilidad  para  trabajar  fuera  de  la  jornada  de trabajo.</w:t>
            </w:r>
          </w:p>
          <w:p w:rsidR="00496780" w:rsidRPr="00496780" w:rsidRDefault="00496780" w:rsidP="00496780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Habilidad y conocimientos en redacción ejecutiva y elaboración de informes técnicos.</w:t>
            </w:r>
          </w:p>
          <w:p w:rsidR="00496780" w:rsidRPr="00496780" w:rsidRDefault="00496780" w:rsidP="00496780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Facilidad de expresión verbal y escrita.</w:t>
            </w:r>
          </w:p>
          <w:p w:rsidR="00496780" w:rsidRPr="00CE1A7F" w:rsidRDefault="00496780" w:rsidP="00575E4C">
            <w:pPr>
              <w:numPr>
                <w:ilvl w:val="0"/>
                <w:numId w:val="2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16"/>
                <w:szCs w:val="22"/>
                <w:lang w:val="es-SV" w:eastAsia="es-SV"/>
              </w:rPr>
            </w:pPr>
            <w:r w:rsidRPr="00496780">
              <w:rPr>
                <w:rFonts w:ascii="Arial" w:eastAsia="Arial" w:hAnsi="Arial" w:cs="Arial"/>
                <w:sz w:val="16"/>
                <w:szCs w:val="16"/>
                <w:lang w:val="es-SV" w:eastAsia="es-SV"/>
              </w:rPr>
              <w:t>Excelentes relaciones interpersonales, iniciativa, creatividad y liderazgo.</w:t>
            </w:r>
            <w:r w:rsidR="00575E4C" w:rsidRPr="00CE1A7F">
              <w:rPr>
                <w:rFonts w:ascii="Arial" w:hAnsi="Arial" w:cs="Arial"/>
                <w:noProof/>
                <w:color w:val="000000"/>
                <w:sz w:val="16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1472" w:type="dxa"/>
          </w:tcPr>
          <w:p w:rsidR="00206D4B" w:rsidRDefault="00206D4B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575E4C" w:rsidRDefault="00575E4C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575E4C" w:rsidRDefault="00575E4C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575E4C" w:rsidRPr="00575E4C" w:rsidRDefault="00575E4C" w:rsidP="0049678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75E4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</w:tcPr>
          <w:p w:rsidR="00206D4B" w:rsidRDefault="00206D4B" w:rsidP="00496780">
            <w:pPr>
              <w:tabs>
                <w:tab w:val="left" w:pos="14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75E4C" w:rsidRDefault="00575E4C" w:rsidP="00496780">
            <w:pPr>
              <w:tabs>
                <w:tab w:val="left" w:pos="14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75E4C" w:rsidRDefault="00575E4C" w:rsidP="00496780">
            <w:pPr>
              <w:tabs>
                <w:tab w:val="left" w:pos="14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75E4C" w:rsidRPr="00575E4C" w:rsidRDefault="00575E4C" w:rsidP="00575E4C">
            <w:pPr>
              <w:tabs>
                <w:tab w:val="left" w:pos="14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75E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Mayra Iveth Arévalo</w:t>
            </w:r>
          </w:p>
        </w:tc>
      </w:tr>
    </w:tbl>
    <w:p w:rsidR="00BB504D" w:rsidRDefault="00BB504D" w:rsidP="00EA1E8A">
      <w:pPr>
        <w:rPr>
          <w:sz w:val="18"/>
          <w:szCs w:val="18"/>
        </w:rPr>
      </w:pPr>
    </w:p>
    <w:p w:rsidR="003A06AD" w:rsidRDefault="003A06AD" w:rsidP="00EA1E8A">
      <w:pPr>
        <w:rPr>
          <w:sz w:val="18"/>
          <w:szCs w:val="18"/>
        </w:rPr>
      </w:pPr>
    </w:p>
    <w:p w:rsidR="002A2178" w:rsidRDefault="002A2178" w:rsidP="00EA1E8A">
      <w:pPr>
        <w:rPr>
          <w:sz w:val="18"/>
          <w:szCs w:val="18"/>
        </w:rPr>
      </w:pPr>
    </w:p>
    <w:p w:rsidR="003A06AD" w:rsidRDefault="003A06AD" w:rsidP="00EA1E8A">
      <w:pPr>
        <w:rPr>
          <w:sz w:val="18"/>
          <w:szCs w:val="18"/>
        </w:rPr>
      </w:pPr>
    </w:p>
    <w:tbl>
      <w:tblPr>
        <w:tblStyle w:val="Tabladecuadrcula4-nfasis11"/>
        <w:tblpPr w:leftFromText="141" w:rightFromText="141" w:vertAnchor="text" w:horzAnchor="margin" w:tblpXSpec="center" w:tblpY="155"/>
        <w:tblW w:w="13220" w:type="dxa"/>
        <w:tblLayout w:type="fixed"/>
        <w:tblLook w:val="04A0" w:firstRow="1" w:lastRow="0" w:firstColumn="1" w:lastColumn="0" w:noHBand="0" w:noVBand="1"/>
      </w:tblPr>
      <w:tblGrid>
        <w:gridCol w:w="671"/>
        <w:gridCol w:w="140"/>
        <w:gridCol w:w="1424"/>
        <w:gridCol w:w="1417"/>
        <w:gridCol w:w="1418"/>
        <w:gridCol w:w="5048"/>
        <w:gridCol w:w="1472"/>
        <w:gridCol w:w="1630"/>
      </w:tblGrid>
      <w:tr w:rsidR="00B06C92" w:rsidRPr="009C4C7E" w:rsidTr="008C4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gridSpan w:val="2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24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de la Plaza  sometida a concurso</w:t>
            </w:r>
          </w:p>
        </w:tc>
        <w:tc>
          <w:tcPr>
            <w:tcW w:w="1417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Concurso (Interno y externo)</w:t>
            </w:r>
          </w:p>
        </w:tc>
        <w:tc>
          <w:tcPr>
            <w:tcW w:w="1418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Contratación</w:t>
            </w:r>
          </w:p>
        </w:tc>
        <w:tc>
          <w:tcPr>
            <w:tcW w:w="5048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Perfil de la plaza</w:t>
            </w:r>
          </w:p>
        </w:tc>
        <w:tc>
          <w:tcPr>
            <w:tcW w:w="1472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Número de Participantes</w:t>
            </w:r>
          </w:p>
        </w:tc>
        <w:tc>
          <w:tcPr>
            <w:tcW w:w="1630" w:type="dxa"/>
            <w:vAlign w:val="center"/>
          </w:tcPr>
          <w:p w:rsidR="00B06C92" w:rsidRPr="009C4C7E" w:rsidRDefault="00B06C92" w:rsidP="008C4F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completo de la persona seleccionada</w:t>
            </w:r>
          </w:p>
        </w:tc>
      </w:tr>
      <w:tr w:rsidR="00B06C92" w:rsidRPr="009C4C7E" w:rsidTr="008C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3"/>
          </w:tcPr>
          <w:p w:rsidR="00B06C92" w:rsidRPr="009C4C7E" w:rsidRDefault="00B06C92" w:rsidP="008C4FB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5" w:type="dxa"/>
            <w:gridSpan w:val="5"/>
            <w:vAlign w:val="center"/>
          </w:tcPr>
          <w:p w:rsidR="00B06C92" w:rsidRPr="009C4C7E" w:rsidRDefault="009E2B71" w:rsidP="007F79A2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 w:rsidR="00496780">
              <w:rPr>
                <w:rFonts w:ascii="Arial" w:hAnsi="Arial" w:cs="Arial"/>
                <w:b/>
                <w:sz w:val="16"/>
                <w:szCs w:val="16"/>
              </w:rPr>
              <w:t xml:space="preserve"> A ABRIL DE 2021</w:t>
            </w:r>
          </w:p>
        </w:tc>
      </w:tr>
      <w:tr w:rsidR="00B06C92" w:rsidRPr="009C4C7E" w:rsidTr="008C4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6C92" w:rsidRPr="009C4C7E" w:rsidRDefault="00B06C92" w:rsidP="008C4FB3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13A7" w:rsidRPr="009C4C7E" w:rsidRDefault="005213A7" w:rsidP="008C4FB3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13A7" w:rsidRPr="009C4C7E" w:rsidRDefault="005213A7" w:rsidP="008C4FB3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4" w:type="dxa"/>
            <w:gridSpan w:val="2"/>
          </w:tcPr>
          <w:p w:rsidR="00CE1A7F" w:rsidRPr="00B63444" w:rsidRDefault="00CE1A7F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63444">
              <w:rPr>
                <w:rFonts w:ascii="Arial" w:hAnsi="Arial" w:cs="Arial"/>
                <w:b/>
                <w:sz w:val="16"/>
                <w:szCs w:val="16"/>
              </w:rPr>
              <w:t>Encargado de Almacén de Suministros</w:t>
            </w: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A7F" w:rsidRPr="00B63444" w:rsidRDefault="00CE1A7F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63444">
              <w:rPr>
                <w:rFonts w:ascii="Arial" w:hAnsi="Arial" w:cs="Arial"/>
                <w:b/>
                <w:sz w:val="16"/>
                <w:szCs w:val="16"/>
              </w:rPr>
              <w:t>Externo</w:t>
            </w:r>
          </w:p>
        </w:tc>
        <w:tc>
          <w:tcPr>
            <w:tcW w:w="1418" w:type="dxa"/>
          </w:tcPr>
          <w:p w:rsidR="00CE1A7F" w:rsidRPr="00B63444" w:rsidRDefault="00CE1A7F" w:rsidP="00B6344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B6344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B6344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63444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5048" w:type="dxa"/>
          </w:tcPr>
          <w:p w:rsidR="00575E4C" w:rsidRPr="00575E4C" w:rsidRDefault="00575E4C" w:rsidP="00B63444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6"/>
                <w:szCs w:val="16"/>
                <w:lang w:val="es-MX" w:eastAsia="en-US"/>
              </w:rPr>
            </w:pPr>
            <w:r w:rsidRPr="00575E4C">
              <w:rPr>
                <w:rFonts w:ascii="Arial" w:eastAsia="Arial Unicode MS" w:hAnsi="Arial" w:cs="Arial"/>
                <w:b/>
                <w:sz w:val="16"/>
                <w:szCs w:val="16"/>
                <w:lang w:val="es-MX" w:eastAsia="en-US"/>
              </w:rPr>
              <w:t xml:space="preserve">PERFIL REQUERIDO: </w:t>
            </w:r>
          </w:p>
          <w:p w:rsidR="00575E4C" w:rsidRPr="00575E4C" w:rsidRDefault="00575E4C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575E4C">
              <w:rPr>
                <w:rFonts w:ascii="Arial" w:hAnsi="Arial" w:cs="Arial"/>
                <w:sz w:val="16"/>
                <w:szCs w:val="16"/>
                <w:lang w:eastAsia="es-SV"/>
              </w:rPr>
              <w:t>Contar con estudios universitario de tercer año en adelante de Licenciatura en Administración de Empresas o Ingeniería Industrial.</w:t>
            </w:r>
          </w:p>
          <w:p w:rsidR="00575E4C" w:rsidRPr="00575E4C" w:rsidRDefault="00575E4C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575E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Preferiblemente con experiencia en inventarios y sistemas administrativo </w:t>
            </w:r>
            <w:proofErr w:type="spellStart"/>
            <w:r w:rsidRPr="00575E4C">
              <w:rPr>
                <w:rFonts w:ascii="Arial" w:hAnsi="Arial" w:cs="Arial"/>
                <w:sz w:val="16"/>
                <w:szCs w:val="16"/>
                <w:lang w:eastAsia="es-SV"/>
              </w:rPr>
              <w:t>Kardex</w:t>
            </w:r>
            <w:proofErr w:type="spellEnd"/>
            <w:r w:rsidRPr="00575E4C">
              <w:rPr>
                <w:rFonts w:ascii="Arial" w:hAnsi="Arial" w:cs="Arial"/>
                <w:sz w:val="16"/>
                <w:szCs w:val="16"/>
                <w:lang w:eastAsia="es-SV"/>
              </w:rPr>
              <w:t>.</w:t>
            </w:r>
          </w:p>
          <w:p w:rsidR="00575E4C" w:rsidRPr="00B63444" w:rsidRDefault="00575E4C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575E4C">
              <w:rPr>
                <w:rFonts w:ascii="Arial" w:hAnsi="Arial" w:cs="Arial"/>
                <w:sz w:val="16"/>
                <w:szCs w:val="16"/>
                <w:lang w:eastAsia="es-SV"/>
              </w:rPr>
              <w:t>Entre 2 a 4 años de experiencia en el puesto o similares.</w:t>
            </w:r>
          </w:p>
          <w:p w:rsidR="00B63444" w:rsidRPr="00B63444" w:rsidRDefault="008D73F4" w:rsidP="008D73F4">
            <w:pPr>
              <w:tabs>
                <w:tab w:val="left" w:pos="284"/>
                <w:tab w:val="left" w:pos="1766"/>
              </w:tabs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ab/>
            </w:r>
          </w:p>
          <w:p w:rsidR="00B63444" w:rsidRPr="00B63444" w:rsidRDefault="00B63444" w:rsidP="008D73F4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  <w:t>CONOCIMIENTOS REQUERIDOS AL CARGO.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sz w:val="16"/>
                <w:szCs w:val="16"/>
                <w:lang w:eastAsia="es-SV"/>
              </w:rPr>
              <w:t>Conocimiento sobre administración de insumos y materiales perecederos.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sz w:val="16"/>
                <w:szCs w:val="16"/>
                <w:lang w:eastAsia="es-SV"/>
              </w:rPr>
              <w:t>Conocimiento sobre administración de inventarios y sistemas administrativos relacionados al control de insumos de bodegas entre ellos a:</w:t>
            </w:r>
          </w:p>
          <w:p w:rsidR="00B63444" w:rsidRPr="00B63444" w:rsidRDefault="00B63444" w:rsidP="008D73F4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  <w:t>Manejo de controles sobre entradas y salidas.</w:t>
            </w:r>
          </w:p>
          <w:p w:rsidR="00B63444" w:rsidRPr="00B63444" w:rsidRDefault="00B63444" w:rsidP="008D73F4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  <w:t>Conocimientos en su clasificación y organización.</w:t>
            </w:r>
          </w:p>
          <w:p w:rsidR="00B63444" w:rsidRPr="00B63444" w:rsidRDefault="00B63444" w:rsidP="008D73F4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  <w:t>En levantamientos de inventarios y custodia.</w:t>
            </w:r>
          </w:p>
          <w:p w:rsidR="00B63444" w:rsidRPr="00B63444" w:rsidRDefault="00B63444" w:rsidP="008D73F4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SV" w:eastAsia="en-US"/>
              </w:rPr>
              <w:t xml:space="preserve">Recepción, clasificación, preparación y despacho de requerimientos de materiales e insumos.  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Conocimientos básicos en temas aritméticos.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Manejo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de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aplicaciones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informáticas,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paquetes  computacionales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de</w:t>
            </w:r>
            <w:r w:rsidR="008D73F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</w:t>
            </w: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Office:  Microsoft Outlook,  Word,  hojas  electrónicas nivel avanzado;  paquetes  de  presentación  como  </w:t>
            </w:r>
            <w:proofErr w:type="spellStart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Power</w:t>
            </w:r>
            <w:proofErr w:type="spellEnd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  Point  o similares.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Conocimiento en técnicas de redacción para la elaboración de informes técnicos sobre comportamientos de ingreso y salidas de suministros,   memorándum, controles y registros relacionados a las funciones del cargo como Encargado de Almacén y Suministro.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Conocimiento en organización y control del archivo, documentación física y digital de la unidad organizativa según lineamientos y normas emitidas por Gestión Documental y Archivo Institucional.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634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Sobre funciones con el cargo de administrador de contratos de acuerdo a la Ley de Adquisiciones y Contrataciones de la Administración Pública.</w:t>
            </w:r>
          </w:p>
          <w:p w:rsidR="00B63444" w:rsidRPr="00B63444" w:rsidRDefault="00B63444" w:rsidP="009A3419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</w:pPr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Motores de búsqueda de internet, aplicativos de redes sociales: Facebook,  </w:t>
            </w:r>
            <w:proofErr w:type="spellStart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WhatsApp</w:t>
            </w:r>
            <w:proofErr w:type="spellEnd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 xml:space="preserve">, YouTube y </w:t>
            </w:r>
            <w:proofErr w:type="spellStart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Twitter</w:t>
            </w:r>
            <w:proofErr w:type="spellEnd"/>
            <w:r w:rsidRPr="00B63444">
              <w:rPr>
                <w:rFonts w:ascii="Arial" w:hAnsi="Arial" w:cs="Arial"/>
                <w:color w:val="000000" w:themeColor="text1"/>
                <w:sz w:val="16"/>
                <w:szCs w:val="16"/>
                <w:lang w:eastAsia="es-SV"/>
              </w:rPr>
              <w:t>.</w:t>
            </w:r>
          </w:p>
          <w:p w:rsidR="00B63444" w:rsidRPr="00B63444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B63444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9A3419" w:rsidRDefault="009A3419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9A3419" w:rsidRDefault="009A3419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9A3419" w:rsidRDefault="009A3419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9A3419" w:rsidRDefault="009A3419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9A3419" w:rsidRPr="00B63444" w:rsidRDefault="009A3419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B63444" w:rsidRPr="00B63444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B63444" w:rsidRPr="00B63444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SV" w:eastAsia="es-SV"/>
              </w:rPr>
            </w:pPr>
          </w:p>
          <w:p w:rsidR="00B63444" w:rsidRPr="00B63444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  <w:p w:rsidR="00B63444" w:rsidRPr="00B63444" w:rsidRDefault="00B63444" w:rsidP="00B63444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B63444"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  <w:t>HABILIDADES</w:t>
            </w:r>
            <w:r w:rsidRPr="00B63444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 xml:space="preserve"> Y APTITUDES.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color w:val="000000"/>
                <w:sz w:val="16"/>
                <w:szCs w:val="16"/>
                <w:lang w:val="es-SV" w:eastAsia="en-US"/>
              </w:rPr>
              <w:t>Capacidad de planeación, organización.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634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 en redacción y capacidad de síntesis.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Fácil comprensión, análisis y atención a indicaciones.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Comunicación efectiva y calidad de servicio con personal externo e interno.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63444">
              <w:rPr>
                <w:rFonts w:ascii="Arial" w:hAnsi="Arial" w:cs="Arial"/>
                <w:sz w:val="16"/>
                <w:szCs w:val="16"/>
                <w:lang w:val="es-SV" w:eastAsia="es-SV"/>
              </w:rPr>
              <w:t>Cauteloso/a, discreto/a y manejo de la confidencialidad.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Iniciativa y dinamismo propositivo.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Creatividad y orientación a la solución de problemas.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Facilidad de palabra y capacidad de diálogo.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Habilidad para trabajar en equipo.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Puntualidad, orden y disciplina.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Alto grado de responsabilidad, ética personal y profesional.</w:t>
            </w:r>
          </w:p>
          <w:p w:rsidR="00B63444" w:rsidRPr="00B63444" w:rsidRDefault="00B63444" w:rsidP="00B63444">
            <w:pPr>
              <w:numPr>
                <w:ilvl w:val="0"/>
                <w:numId w:val="23"/>
              </w:numPr>
              <w:tabs>
                <w:tab w:val="left" w:pos="284"/>
              </w:tabs>
              <w:spacing w:after="160" w:line="259" w:lineRule="auto"/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B63444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 xml:space="preserve">Acostumbrado a realizar esfuerzo físico debido que la plaza lo requiere. </w:t>
            </w:r>
          </w:p>
          <w:p w:rsidR="00B63444" w:rsidRPr="00575E4C" w:rsidRDefault="00B63444" w:rsidP="00B63444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  <w:p w:rsidR="00CE1A7F" w:rsidRPr="00B63444" w:rsidRDefault="00CE1A7F" w:rsidP="00B634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B634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B634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C" w:rsidRPr="00B63444" w:rsidRDefault="00575E4C" w:rsidP="00B634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316312" w:rsidRPr="00B63444" w:rsidRDefault="00316312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3444" w:rsidRPr="00B63444" w:rsidRDefault="00B63444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3444" w:rsidRPr="00B63444" w:rsidRDefault="00B63444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634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</w:tcPr>
          <w:p w:rsidR="00206D4B" w:rsidRPr="00B63444" w:rsidRDefault="00206D4B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3444" w:rsidRPr="00B63444" w:rsidRDefault="00B63444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3444" w:rsidRPr="00B63444" w:rsidRDefault="00B63444" w:rsidP="008C4FB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63444">
              <w:rPr>
                <w:rFonts w:ascii="Arial" w:hAnsi="Arial" w:cs="Arial"/>
                <w:b/>
                <w:sz w:val="16"/>
                <w:szCs w:val="16"/>
              </w:rPr>
              <w:t>Elmer Antonio Molina Aragón</w:t>
            </w:r>
          </w:p>
        </w:tc>
      </w:tr>
    </w:tbl>
    <w:p w:rsidR="00FC52E0" w:rsidRDefault="00FC52E0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p w:rsidR="00B63444" w:rsidRDefault="00B63444" w:rsidP="00EA1E8A">
      <w:pPr>
        <w:rPr>
          <w:sz w:val="18"/>
          <w:szCs w:val="18"/>
        </w:rPr>
      </w:pPr>
    </w:p>
    <w:tbl>
      <w:tblPr>
        <w:tblStyle w:val="Tabladecuadrcula4-nfasis11"/>
        <w:tblpPr w:leftFromText="141" w:rightFromText="141" w:vertAnchor="text" w:horzAnchor="margin" w:tblpXSpec="center" w:tblpY="155"/>
        <w:tblW w:w="13220" w:type="dxa"/>
        <w:tblLayout w:type="fixed"/>
        <w:tblLook w:val="04A0" w:firstRow="1" w:lastRow="0" w:firstColumn="1" w:lastColumn="0" w:noHBand="0" w:noVBand="1"/>
      </w:tblPr>
      <w:tblGrid>
        <w:gridCol w:w="671"/>
        <w:gridCol w:w="140"/>
        <w:gridCol w:w="1424"/>
        <w:gridCol w:w="1417"/>
        <w:gridCol w:w="1418"/>
        <w:gridCol w:w="5048"/>
        <w:gridCol w:w="1472"/>
        <w:gridCol w:w="1630"/>
      </w:tblGrid>
      <w:tr w:rsidR="00FC52E0" w:rsidRPr="009C4C7E" w:rsidTr="0003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gridSpan w:val="2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24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de la Plaza  sometida a concurso</w:t>
            </w:r>
          </w:p>
        </w:tc>
        <w:tc>
          <w:tcPr>
            <w:tcW w:w="1417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Concurso (Interno y externo)</w:t>
            </w:r>
          </w:p>
        </w:tc>
        <w:tc>
          <w:tcPr>
            <w:tcW w:w="1418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Tipo de Contratación</w:t>
            </w:r>
          </w:p>
        </w:tc>
        <w:tc>
          <w:tcPr>
            <w:tcW w:w="5048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Perfil de la plaza</w:t>
            </w:r>
          </w:p>
        </w:tc>
        <w:tc>
          <w:tcPr>
            <w:tcW w:w="1472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Número de Participantes</w:t>
            </w:r>
          </w:p>
        </w:tc>
        <w:tc>
          <w:tcPr>
            <w:tcW w:w="1630" w:type="dxa"/>
            <w:vAlign w:val="center"/>
          </w:tcPr>
          <w:p w:rsidR="00FC52E0" w:rsidRPr="009C4C7E" w:rsidRDefault="00FC52E0" w:rsidP="00035F0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C7E">
              <w:rPr>
                <w:rFonts w:ascii="Arial" w:hAnsi="Arial" w:cs="Arial"/>
                <w:sz w:val="16"/>
                <w:szCs w:val="16"/>
              </w:rPr>
              <w:t>Nombre completo de la persona seleccionada</w:t>
            </w:r>
          </w:p>
        </w:tc>
      </w:tr>
      <w:tr w:rsidR="00FC52E0" w:rsidRPr="009C4C7E" w:rsidTr="0003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3"/>
          </w:tcPr>
          <w:p w:rsidR="00FC52E0" w:rsidRPr="009C4C7E" w:rsidRDefault="00FC52E0" w:rsidP="00035F0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5" w:type="dxa"/>
            <w:gridSpan w:val="5"/>
            <w:vAlign w:val="center"/>
          </w:tcPr>
          <w:p w:rsidR="00FC52E0" w:rsidRPr="009C4C7E" w:rsidRDefault="009E2B71" w:rsidP="00035F0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 w:rsidR="00496780">
              <w:rPr>
                <w:rFonts w:ascii="Arial" w:hAnsi="Arial" w:cs="Arial"/>
                <w:b/>
                <w:sz w:val="16"/>
                <w:szCs w:val="16"/>
              </w:rPr>
              <w:t xml:space="preserve"> A ABRIL DE 2021</w:t>
            </w:r>
          </w:p>
        </w:tc>
      </w:tr>
      <w:tr w:rsidR="00FC52E0" w:rsidRPr="009C4C7E" w:rsidTr="00035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C52E0" w:rsidRDefault="00FC52E0" w:rsidP="00035F01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E0" w:rsidRDefault="00FC52E0" w:rsidP="00035F01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E0" w:rsidRDefault="00FC52E0" w:rsidP="00035F01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E0" w:rsidRPr="009C4C7E" w:rsidRDefault="00FC52E0" w:rsidP="00035F01">
            <w:pPr>
              <w:pStyle w:val="Sinespaciad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2"/>
          </w:tcPr>
          <w:p w:rsidR="00FC52E0" w:rsidRPr="00903DEA" w:rsidRDefault="00FC52E0" w:rsidP="009A3419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9A3419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9A3419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3DEA">
              <w:rPr>
                <w:rFonts w:ascii="Arial" w:hAnsi="Arial" w:cs="Arial"/>
                <w:b/>
                <w:sz w:val="16"/>
                <w:szCs w:val="16"/>
              </w:rPr>
              <w:t>Técnico de Contabilidad</w:t>
            </w:r>
          </w:p>
        </w:tc>
        <w:tc>
          <w:tcPr>
            <w:tcW w:w="1417" w:type="dxa"/>
          </w:tcPr>
          <w:p w:rsidR="00FC52E0" w:rsidRPr="00903DEA" w:rsidRDefault="00FC52E0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3DEA">
              <w:rPr>
                <w:rFonts w:ascii="Arial" w:hAnsi="Arial" w:cs="Arial"/>
                <w:b/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FC52E0" w:rsidRPr="00903DEA" w:rsidRDefault="00FC52E0" w:rsidP="00035F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3DEA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</w:p>
        </w:tc>
        <w:tc>
          <w:tcPr>
            <w:tcW w:w="5048" w:type="dxa"/>
          </w:tcPr>
          <w:p w:rsidR="00903DEA" w:rsidRPr="00903DEA" w:rsidRDefault="00903DEA" w:rsidP="00903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6"/>
                <w:szCs w:val="16"/>
                <w:lang w:val="es-MX" w:eastAsia="en-US"/>
              </w:rPr>
            </w:pPr>
            <w:r w:rsidRPr="00903DEA">
              <w:rPr>
                <w:rFonts w:ascii="Arial" w:eastAsia="Arial Unicode MS" w:hAnsi="Arial" w:cs="Arial"/>
                <w:b/>
                <w:sz w:val="16"/>
                <w:szCs w:val="16"/>
                <w:lang w:val="es-MX" w:eastAsia="en-US"/>
              </w:rPr>
              <w:t>PERFIL REQUERIDO.</w:t>
            </w:r>
          </w:p>
          <w:p w:rsidR="00903DEA" w:rsidRPr="00903DEA" w:rsidRDefault="00903DEA" w:rsidP="00903DEA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  <w:t>Egresado o titulado en las Licenciaturas de Contaduria Pública o Administración de Empresas.</w:t>
            </w:r>
          </w:p>
          <w:p w:rsidR="00903DEA" w:rsidRDefault="00903DEA" w:rsidP="00903DEA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  <w:t>2 a 4 años de experiencia en el puesto o similares.</w:t>
            </w:r>
          </w:p>
          <w:p w:rsidR="00903DEA" w:rsidRPr="00903DEA" w:rsidRDefault="00903DEA" w:rsidP="008D73F4">
            <w:pPr>
              <w:tabs>
                <w:tab w:val="left" w:pos="284"/>
              </w:tabs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</w:pPr>
          </w:p>
          <w:p w:rsidR="00903DEA" w:rsidRPr="00903DEA" w:rsidRDefault="00903DEA" w:rsidP="00903DEA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  <w:t>CONOCIMIENTOS REQUERIDOS AL CARGO.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Conocimientos en contabilidad gubernamental.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Conocimiento del funcionamiento y operatividad de la aplicación SAFI, Sistema Integrado para el Área Financiera en el módulo contable.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Conocimiento en organización y control del archivo, documentación física y digital de la unidad organizativa según lineamientos y normas emitidas por Gestión Documental y Archivo.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Manejo  de  paquetes  computacionales  a  nivel  de  Office:  Microsoft  Outlook,  Word,  hojas electrónicas; paquetes de presentación como </w:t>
            </w:r>
            <w:proofErr w:type="spellStart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Power</w:t>
            </w:r>
            <w:proofErr w:type="spellEnd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Point o similares. 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Motores de búsqueda de internet, manejo de aplicativos de redes sociales: Facebook, </w:t>
            </w:r>
            <w:proofErr w:type="spellStart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WhatsApp</w:t>
            </w:r>
            <w:proofErr w:type="spellEnd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, YouTube y </w:t>
            </w:r>
            <w:proofErr w:type="spellStart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Twitter</w:t>
            </w:r>
            <w:proofErr w:type="spellEnd"/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Excelente ortografía y técnicas de redacción.</w:t>
            </w:r>
          </w:p>
          <w:p w:rsidR="00903DEA" w:rsidRPr="00903DEA" w:rsidRDefault="00903DEA" w:rsidP="00903DEA">
            <w:pPr>
              <w:tabs>
                <w:tab w:val="left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16"/>
                <w:szCs w:val="16"/>
                <w:lang w:val="es-SV" w:eastAsia="es-SV"/>
              </w:rPr>
            </w:pPr>
          </w:p>
          <w:p w:rsidR="00903DEA" w:rsidRPr="00903DEA" w:rsidRDefault="00903DEA" w:rsidP="00903DEA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b/>
                <w:sz w:val="16"/>
                <w:szCs w:val="16"/>
                <w:lang w:val="es-SV" w:eastAsia="en-US"/>
              </w:rPr>
              <w:t>HABILIDADES Y APTITUDES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hAnsi="Arial" w:cs="Arial"/>
                <w:sz w:val="16"/>
                <w:szCs w:val="16"/>
                <w:lang w:val="es-SV" w:eastAsia="es-SV"/>
              </w:rPr>
              <w:t>Cauteloso/a, discreto/a y manejo de la confidencialidad.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Fácil comprensión, análisis y atención a indicaciones.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Excelente relaciones interpersonales.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Comunicación efectiva y calidad de servicio con personal externo e interno.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 xml:space="preserve">Atender tareas múltiples; organización y planeación. 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Iniciativa y dinamismo propositivo.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Creatividad y orientación a la solución de problemas.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Facilidad de palabra y capacidad de diálogo.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Habilidad para trabajar en equipo.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Puntualidad, orden y disciplina.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  <w:t>Alto grado de responsabilidad, ética personal y profesional.</w:t>
            </w:r>
          </w:p>
          <w:p w:rsidR="00903DEA" w:rsidRPr="00903DEA" w:rsidRDefault="00903DEA" w:rsidP="00903DE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val="es-SV" w:eastAsia="en-US"/>
              </w:rPr>
            </w:pPr>
            <w:r w:rsidRPr="00903DEA">
              <w:rPr>
                <w:rFonts w:ascii="Arial" w:eastAsia="Calibri" w:hAnsi="Arial" w:cs="Arial"/>
                <w:color w:val="000000"/>
                <w:sz w:val="16"/>
                <w:szCs w:val="16"/>
                <w:lang w:val="es-SV" w:eastAsia="en-US"/>
              </w:rPr>
              <w:t>Cumplir metas de trabajo y disponibilidad para trabajar fuera de la jornada de trabajo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SV" w:eastAsia="en-US"/>
              </w:rPr>
              <w:t>.</w:t>
            </w:r>
          </w:p>
          <w:p w:rsidR="00FC52E0" w:rsidRPr="00CE1A7F" w:rsidRDefault="00FC52E0" w:rsidP="00035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FC52E0" w:rsidRPr="00903DEA" w:rsidRDefault="00FC52E0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3DE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</w:tcPr>
          <w:p w:rsidR="00FC52E0" w:rsidRPr="00903DEA" w:rsidRDefault="00FC52E0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DEA" w:rsidRPr="00903DEA" w:rsidRDefault="00903DEA" w:rsidP="00035F0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3DEA">
              <w:rPr>
                <w:rFonts w:ascii="Arial" w:hAnsi="Arial" w:cs="Arial"/>
                <w:b/>
                <w:sz w:val="16"/>
                <w:szCs w:val="16"/>
              </w:rPr>
              <w:t>Yessica Roxana Pérez González</w:t>
            </w:r>
          </w:p>
        </w:tc>
      </w:tr>
    </w:tbl>
    <w:p w:rsidR="00FC52E0" w:rsidRDefault="00FC52E0" w:rsidP="00903DEA">
      <w:pPr>
        <w:rPr>
          <w:sz w:val="18"/>
          <w:szCs w:val="18"/>
        </w:rPr>
      </w:pPr>
      <w:bookmarkStart w:id="0" w:name="_GoBack"/>
      <w:bookmarkEnd w:id="0"/>
    </w:p>
    <w:sectPr w:rsidR="00FC52E0" w:rsidSect="00021604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4" w:rsidRDefault="007B3C04" w:rsidP="005307D3">
      <w:r>
        <w:separator/>
      </w:r>
    </w:p>
  </w:endnote>
  <w:endnote w:type="continuationSeparator" w:id="0">
    <w:p w:rsidR="007B3C04" w:rsidRDefault="007B3C04" w:rsidP="0053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7B3C04">
    <w:pPr>
      <w:pStyle w:val="Piedepgina"/>
    </w:pPr>
    <w:r>
      <w:rPr>
        <w:rFonts w:ascii="Century Gothic" w:hAnsi="Century Gothic"/>
        <w:noProof/>
        <w:sz w:val="18"/>
        <w:szCs w:val="18"/>
        <w:lang w:val="es-SV" w:eastAsia="es-SV"/>
      </w:rPr>
      <w:pict>
        <v:group id="Grupo 164" o:spid="_x0000_s2049" style="position:absolute;margin-left:298.05pt;margin-top:730.9pt;width:314.2pt;height:61.9pt;z-index:251662336;mso-position-horizontal-relative:page;mso-position-vertical-relative:page;mso-width-relative:margin;mso-height-relative:margin" coordorigin="1479,-289" coordsize="6024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">
          <v:rect id="Rectángulo 165" o:spid="_x0000_s2050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6" o:spid="_x0000_s2051" type="#_x0000_t202" style="position:absolute;left:1479;top:-289;width:57941;height:4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<v:textbox style="mso-next-textbox:#Cuadro de texto 166" inset="0,,0">
              <w:txbxContent>
                <w:p w:rsidR="00112DA7" w:rsidRDefault="007B3C04" w:rsidP="00291F4D">
                  <w:pPr>
                    <w:pStyle w:val="Piedepgina"/>
                  </w:pPr>
                  <w:sdt>
                    <w:sdtPr>
                      <w:rPr>
                        <w:rFonts w:ascii="Century Gothic" w:hAnsi="Century Gothic"/>
                        <w:sz w:val="18"/>
                        <w:szCs w:val="18"/>
                      </w:rPr>
                      <w:alias w:val="Título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C65CBA">
                        <w:rPr>
                          <w:rFonts w:ascii="Century Gothic" w:hAnsi="Century Gothic"/>
                          <w:sz w:val="18"/>
                          <w:szCs w:val="18"/>
                          <w:lang w:val="es-SV"/>
                        </w:rPr>
                        <w:t>4ta</w:t>
                      </w:r>
                      <w:r w:rsidR="001A50BD">
                        <w:rPr>
                          <w:rFonts w:ascii="Century Gothic" w:hAnsi="Century Gothic"/>
                          <w:sz w:val="18"/>
                          <w:szCs w:val="18"/>
                          <w:lang w:val="es-SV"/>
                        </w:rPr>
                        <w:t>.</w:t>
                      </w:r>
                      <w:r w:rsidR="00C65CBA">
                        <w:rPr>
                          <w:rFonts w:ascii="Century Gothic" w:hAnsi="Century Gothic"/>
                          <w:sz w:val="18"/>
                          <w:szCs w:val="18"/>
                          <w:lang w:val="es-SV"/>
                        </w:rPr>
                        <w:t xml:space="preserve"> Calle Poniente entre 41 y 43 Av. Sur, No. 2223, Col. Flor Blanca, San Salvador, El Salvador. PBX: (503)2267-6500</w:t>
                      </w:r>
                      <w:r w:rsidR="00C65CBA">
                        <w:rPr>
                          <w:rFonts w:ascii="Century Gothic" w:hAnsi="Century Gothic"/>
                          <w:sz w:val="18"/>
                          <w:szCs w:val="18"/>
                          <w:lang w:val="es-SV"/>
                        </w:rPr>
                        <w:tab/>
                        <w:t xml:space="preserve">                     www.isdem.gob.sv</w:t>
                      </w:r>
                    </w:sdtContent>
                  </w:sdt>
                  <w:r w:rsidR="00291F4D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  <w:r w:rsidR="00112DA7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ítulo"/>
                      <w:tag w:val=""/>
                      <w:id w:val="-757830567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112DA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4" w:rsidRDefault="007B3C04" w:rsidP="005307D3">
      <w:r>
        <w:separator/>
      </w:r>
    </w:p>
  </w:footnote>
  <w:footnote w:type="continuationSeparator" w:id="0">
    <w:p w:rsidR="007B3C04" w:rsidRDefault="007B3C04" w:rsidP="0053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7B3C04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121938" o:spid="_x0000_s2053" type="#_x0000_t75" style="position:absolute;margin-left:0;margin-top:0;width:619.25pt;height:801.6pt;z-index:-251652096;mso-position-horizontal:center;mso-position-horizontal-relative:margin;mso-position-vertical:center;mso-position-vertical-relative:margin" o:allowincell="f">
          <v:imagedata r:id="rId1" o:title="Pagin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F94BD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-141305</wp:posOffset>
          </wp:positionH>
          <wp:positionV relativeFrom="paragraph">
            <wp:posOffset>-389831</wp:posOffset>
          </wp:positionV>
          <wp:extent cx="1716656" cy="741872"/>
          <wp:effectExtent l="0" t="0" r="0" b="0"/>
          <wp:wrapNone/>
          <wp:docPr id="3" name="Imagen 1" descr="LOGOTIPO ISDEM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ISDEM- AZU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56" cy="741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95D">
      <w:rPr>
        <w:noProof/>
        <w:lang w:val="es-SV" w:eastAsia="es-SV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-335280</wp:posOffset>
          </wp:positionV>
          <wp:extent cx="495300" cy="476250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_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C04">
      <w:rPr>
        <w:noProof/>
        <w:lang w:val="es-SV" w:eastAsia="es-SV"/>
      </w:rPr>
      <w:pict>
        <v:line id="Line 9" o:spid="_x0000_s2056" style="position:absolute;z-index:251669504;visibility:visible;mso-position-horizontal-relative:text;mso-position-vertical-relative:text" from="73.85pt,13.35pt" to="59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" strokecolor="#243f60" strokeweight="1.5pt"/>
      </w:pict>
    </w:r>
    <w:r w:rsidR="007B3C04">
      <w:rPr>
        <w:noProof/>
        <w:lang w:val="es-SV" w:eastAsia="es-SV"/>
      </w:rPr>
      <w:pict>
        <v:roundrect id="AutoShape 8" o:spid="_x0000_s2055" style="position:absolute;margin-left:179.65pt;margin-top:-18.9pt;width:228pt;height:22.2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" filled="f" fillcolor="#dfdfdf" stroked="f" strokeweight="1pt">
          <v:textbox style="mso-next-textbox:#AutoShape 8" inset="1pt,1pt,1pt,1pt">
            <w:txbxContent>
              <w:p w:rsidR="00B9495D" w:rsidRPr="0058241C" w:rsidRDefault="00B9495D" w:rsidP="00B9495D">
                <w:pPr>
                  <w:tabs>
                    <w:tab w:val="right" w:pos="9639"/>
                  </w:tabs>
                  <w:jc w:val="right"/>
                  <w:rPr>
                    <w:rFonts w:ascii="Calibri" w:hAnsi="Calibri" w:cs="Century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Calibri" w:hAnsi="Calibri" w:cs="Century Gothic"/>
                    <w:b/>
                    <w:bCs/>
                    <w:sz w:val="28"/>
                    <w:szCs w:val="28"/>
                  </w:rPr>
                  <w:t>Procesos de  Selección</w:t>
                </w:r>
              </w:p>
            </w:txbxContent>
          </v:textbox>
        </v:roundrect>
      </w:pict>
    </w:r>
    <w:r w:rsidR="00B9495D" w:rsidRPr="00B9495D">
      <w:rPr>
        <w:noProof/>
        <w:lang w:val="es-SV" w:eastAsia="es-SV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7B3C04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121937" o:spid="_x0000_s2052" type="#_x0000_t75" style="position:absolute;margin-left:0;margin-top:0;width:619.25pt;height:801.6pt;z-index:-251653120;mso-position-horizontal:center;mso-position-horizontal-relative:margin;mso-position-vertical:center;mso-position-vertical-relative:margin" o:allowincell="f">
          <v:imagedata r:id="rId1" o:title="Pagin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EF"/>
    <w:multiLevelType w:val="hybridMultilevel"/>
    <w:tmpl w:val="ADE2337C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9D9"/>
    <w:multiLevelType w:val="hybridMultilevel"/>
    <w:tmpl w:val="484E3240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1CB4"/>
    <w:multiLevelType w:val="hybridMultilevel"/>
    <w:tmpl w:val="C86EAF7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A49"/>
    <w:multiLevelType w:val="hybridMultilevel"/>
    <w:tmpl w:val="D604D0F0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5518"/>
    <w:multiLevelType w:val="hybridMultilevel"/>
    <w:tmpl w:val="88220516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7978"/>
    <w:multiLevelType w:val="hybridMultilevel"/>
    <w:tmpl w:val="973E91B8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D17"/>
    <w:multiLevelType w:val="hybridMultilevel"/>
    <w:tmpl w:val="9C9C782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7C0"/>
    <w:multiLevelType w:val="hybridMultilevel"/>
    <w:tmpl w:val="9FB68BD2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45F9"/>
    <w:multiLevelType w:val="hybridMultilevel"/>
    <w:tmpl w:val="1F181EBE"/>
    <w:lvl w:ilvl="0" w:tplc="6CC42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24942"/>
    <w:multiLevelType w:val="hybridMultilevel"/>
    <w:tmpl w:val="5D82CDC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4A90"/>
    <w:multiLevelType w:val="hybridMultilevel"/>
    <w:tmpl w:val="587E653A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0012"/>
    <w:multiLevelType w:val="hybridMultilevel"/>
    <w:tmpl w:val="9A9A7DAC"/>
    <w:lvl w:ilvl="0" w:tplc="81DE860E">
      <w:numFmt w:val="bullet"/>
      <w:lvlText w:val="-"/>
      <w:lvlJc w:val="left"/>
      <w:pPr>
        <w:ind w:left="360" w:hanging="360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A79CB4BA">
      <w:start w:val="1"/>
      <w:numFmt w:val="bullet"/>
      <w:lvlText w:val="o"/>
      <w:lvlJc w:val="left"/>
      <w:pPr>
        <w:ind w:left="1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34F9E0">
      <w:start w:val="1"/>
      <w:numFmt w:val="bullet"/>
      <w:lvlText w:val="§"/>
      <w:lvlJc w:val="left"/>
      <w:pPr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C6D22C">
      <w:start w:val="1"/>
      <w:numFmt w:val="bullet"/>
      <w:lvlText w:val="·"/>
      <w:lvlJc w:val="left"/>
      <w:pPr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2A24D2A">
      <w:start w:val="1"/>
      <w:numFmt w:val="bullet"/>
      <w:lvlText w:val="o"/>
      <w:lvlJc w:val="left"/>
      <w:pPr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C70CA88">
      <w:start w:val="1"/>
      <w:numFmt w:val="bullet"/>
      <w:lvlText w:val="§"/>
      <w:lvlJc w:val="left"/>
      <w:pPr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7C32A6">
      <w:start w:val="1"/>
      <w:numFmt w:val="bullet"/>
      <w:lvlText w:val="·"/>
      <w:lvlJc w:val="left"/>
      <w:pPr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D0409A">
      <w:start w:val="1"/>
      <w:numFmt w:val="bullet"/>
      <w:lvlText w:val="o"/>
      <w:lvlJc w:val="left"/>
      <w:pPr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0428F2">
      <w:start w:val="1"/>
      <w:numFmt w:val="bullet"/>
      <w:lvlText w:val="§"/>
      <w:lvlJc w:val="left"/>
      <w:pPr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345F706D"/>
    <w:multiLevelType w:val="hybridMultilevel"/>
    <w:tmpl w:val="C8AA9EAA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56B1"/>
    <w:multiLevelType w:val="hybridMultilevel"/>
    <w:tmpl w:val="F41C55A8"/>
    <w:lvl w:ilvl="0" w:tplc="7F5429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7E1E41"/>
    <w:multiLevelType w:val="hybridMultilevel"/>
    <w:tmpl w:val="D02EF62A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44450"/>
    <w:multiLevelType w:val="hybridMultilevel"/>
    <w:tmpl w:val="685ADD60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7046"/>
    <w:multiLevelType w:val="hybridMultilevel"/>
    <w:tmpl w:val="120CAD5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27D9B"/>
    <w:multiLevelType w:val="hybridMultilevel"/>
    <w:tmpl w:val="CBA884BC"/>
    <w:lvl w:ilvl="0" w:tplc="585E9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265F1"/>
    <w:multiLevelType w:val="hybridMultilevel"/>
    <w:tmpl w:val="312CDAA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B476E"/>
    <w:multiLevelType w:val="hybridMultilevel"/>
    <w:tmpl w:val="2ABCF5E8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92564"/>
    <w:multiLevelType w:val="hybridMultilevel"/>
    <w:tmpl w:val="586A6A18"/>
    <w:lvl w:ilvl="0" w:tplc="6F86C6A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pacing w:val="0"/>
        <w:sz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E338AD"/>
    <w:multiLevelType w:val="hybridMultilevel"/>
    <w:tmpl w:val="EAF4533C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158D0"/>
    <w:multiLevelType w:val="hybridMultilevel"/>
    <w:tmpl w:val="B60A1040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61E57"/>
    <w:multiLevelType w:val="hybridMultilevel"/>
    <w:tmpl w:val="6D62AD4A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30BC4"/>
    <w:multiLevelType w:val="hybridMultilevel"/>
    <w:tmpl w:val="3350EBB0"/>
    <w:lvl w:ilvl="0" w:tplc="A8E01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B4B33"/>
    <w:multiLevelType w:val="hybridMultilevel"/>
    <w:tmpl w:val="3EE8B492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C0030"/>
    <w:multiLevelType w:val="hybridMultilevel"/>
    <w:tmpl w:val="F5F6A440"/>
    <w:lvl w:ilvl="0" w:tplc="5066BC2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627653"/>
    <w:multiLevelType w:val="hybridMultilevel"/>
    <w:tmpl w:val="60DEC474"/>
    <w:lvl w:ilvl="0" w:tplc="FE6E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"/>
  </w:num>
  <w:num w:numId="5">
    <w:abstractNumId w:val="25"/>
  </w:num>
  <w:num w:numId="6">
    <w:abstractNumId w:val="6"/>
  </w:num>
  <w:num w:numId="7">
    <w:abstractNumId w:val="21"/>
  </w:num>
  <w:num w:numId="8">
    <w:abstractNumId w:val="4"/>
  </w:num>
  <w:num w:numId="9">
    <w:abstractNumId w:val="9"/>
  </w:num>
  <w:num w:numId="10">
    <w:abstractNumId w:val="23"/>
  </w:num>
  <w:num w:numId="11">
    <w:abstractNumId w:val="10"/>
  </w:num>
  <w:num w:numId="12">
    <w:abstractNumId w:val="27"/>
  </w:num>
  <w:num w:numId="13">
    <w:abstractNumId w:val="3"/>
  </w:num>
  <w:num w:numId="14">
    <w:abstractNumId w:val="19"/>
  </w:num>
  <w:num w:numId="15">
    <w:abstractNumId w:val="0"/>
  </w:num>
  <w:num w:numId="16">
    <w:abstractNumId w:val="14"/>
  </w:num>
  <w:num w:numId="17">
    <w:abstractNumId w:val="18"/>
  </w:num>
  <w:num w:numId="18">
    <w:abstractNumId w:val="5"/>
  </w:num>
  <w:num w:numId="19">
    <w:abstractNumId w:val="1"/>
  </w:num>
  <w:num w:numId="20">
    <w:abstractNumId w:val="15"/>
  </w:num>
  <w:num w:numId="21">
    <w:abstractNumId w:val="16"/>
  </w:num>
  <w:num w:numId="22">
    <w:abstractNumId w:val="13"/>
  </w:num>
  <w:num w:numId="23">
    <w:abstractNumId w:val="24"/>
  </w:num>
  <w:num w:numId="24">
    <w:abstractNumId w:val="17"/>
  </w:num>
  <w:num w:numId="25">
    <w:abstractNumId w:val="26"/>
  </w:num>
  <w:num w:numId="26">
    <w:abstractNumId w:val="11"/>
  </w:num>
  <w:num w:numId="27">
    <w:abstractNumId w:val="20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FD3"/>
    <w:rsid w:val="000007B3"/>
    <w:rsid w:val="00016721"/>
    <w:rsid w:val="00017F82"/>
    <w:rsid w:val="00021604"/>
    <w:rsid w:val="00032384"/>
    <w:rsid w:val="00042004"/>
    <w:rsid w:val="0004737C"/>
    <w:rsid w:val="00071D2A"/>
    <w:rsid w:val="00076BF0"/>
    <w:rsid w:val="00077D7F"/>
    <w:rsid w:val="000979FE"/>
    <w:rsid w:val="000B2FD3"/>
    <w:rsid w:val="000C02BF"/>
    <w:rsid w:val="000C1F6E"/>
    <w:rsid w:val="000C2CC5"/>
    <w:rsid w:val="000D1DD9"/>
    <w:rsid w:val="000D2E9E"/>
    <w:rsid w:val="000E4B30"/>
    <w:rsid w:val="000E6B87"/>
    <w:rsid w:val="000F3CB1"/>
    <w:rsid w:val="000F5AE3"/>
    <w:rsid w:val="000F67AD"/>
    <w:rsid w:val="000F686A"/>
    <w:rsid w:val="00104B24"/>
    <w:rsid w:val="001056C3"/>
    <w:rsid w:val="0011036A"/>
    <w:rsid w:val="00112493"/>
    <w:rsid w:val="00112DA7"/>
    <w:rsid w:val="001158EF"/>
    <w:rsid w:val="00117169"/>
    <w:rsid w:val="00130B45"/>
    <w:rsid w:val="001401B9"/>
    <w:rsid w:val="001545A5"/>
    <w:rsid w:val="00155713"/>
    <w:rsid w:val="00164309"/>
    <w:rsid w:val="00165505"/>
    <w:rsid w:val="001669A9"/>
    <w:rsid w:val="001706D7"/>
    <w:rsid w:val="00170976"/>
    <w:rsid w:val="0017479C"/>
    <w:rsid w:val="00191AC0"/>
    <w:rsid w:val="001945B3"/>
    <w:rsid w:val="001A3715"/>
    <w:rsid w:val="001A50BD"/>
    <w:rsid w:val="001A55AE"/>
    <w:rsid w:val="001A6029"/>
    <w:rsid w:val="001B3270"/>
    <w:rsid w:val="001B5917"/>
    <w:rsid w:val="001B6722"/>
    <w:rsid w:val="001C0BCB"/>
    <w:rsid w:val="001C66B1"/>
    <w:rsid w:val="001C7DA5"/>
    <w:rsid w:val="001D0480"/>
    <w:rsid w:val="001D1BF7"/>
    <w:rsid w:val="001F1F40"/>
    <w:rsid w:val="001F5AB8"/>
    <w:rsid w:val="001F6F6C"/>
    <w:rsid w:val="002000CA"/>
    <w:rsid w:val="002023F2"/>
    <w:rsid w:val="00206D4B"/>
    <w:rsid w:val="002078A7"/>
    <w:rsid w:val="002118C4"/>
    <w:rsid w:val="00216D2D"/>
    <w:rsid w:val="00224C45"/>
    <w:rsid w:val="00234137"/>
    <w:rsid w:val="00245C76"/>
    <w:rsid w:val="00250638"/>
    <w:rsid w:val="0026539D"/>
    <w:rsid w:val="00277B1B"/>
    <w:rsid w:val="00282C61"/>
    <w:rsid w:val="00282CDC"/>
    <w:rsid w:val="00290AEE"/>
    <w:rsid w:val="00291F4D"/>
    <w:rsid w:val="002963E9"/>
    <w:rsid w:val="002A2178"/>
    <w:rsid w:val="002C5A7B"/>
    <w:rsid w:val="002D13B7"/>
    <w:rsid w:val="002F0E18"/>
    <w:rsid w:val="002F2EF4"/>
    <w:rsid w:val="002F68A8"/>
    <w:rsid w:val="003022A9"/>
    <w:rsid w:val="00304412"/>
    <w:rsid w:val="00306D41"/>
    <w:rsid w:val="00311852"/>
    <w:rsid w:val="00314902"/>
    <w:rsid w:val="00316312"/>
    <w:rsid w:val="003275E9"/>
    <w:rsid w:val="00341CB2"/>
    <w:rsid w:val="003449D5"/>
    <w:rsid w:val="00355FB5"/>
    <w:rsid w:val="003577FA"/>
    <w:rsid w:val="003608E6"/>
    <w:rsid w:val="00361DEB"/>
    <w:rsid w:val="0036241F"/>
    <w:rsid w:val="00362F7A"/>
    <w:rsid w:val="00363ACD"/>
    <w:rsid w:val="00371F1A"/>
    <w:rsid w:val="00374A5C"/>
    <w:rsid w:val="0038657B"/>
    <w:rsid w:val="00393E61"/>
    <w:rsid w:val="003A06AD"/>
    <w:rsid w:val="003A4DE5"/>
    <w:rsid w:val="003A5D32"/>
    <w:rsid w:val="003B2647"/>
    <w:rsid w:val="003B7128"/>
    <w:rsid w:val="003C1A31"/>
    <w:rsid w:val="003C3F2F"/>
    <w:rsid w:val="003D20B4"/>
    <w:rsid w:val="003D2162"/>
    <w:rsid w:val="003D513E"/>
    <w:rsid w:val="003E6BB1"/>
    <w:rsid w:val="003F4F40"/>
    <w:rsid w:val="00403909"/>
    <w:rsid w:val="00416E9A"/>
    <w:rsid w:val="00417FB1"/>
    <w:rsid w:val="00421511"/>
    <w:rsid w:val="0044127E"/>
    <w:rsid w:val="0044649C"/>
    <w:rsid w:val="00472455"/>
    <w:rsid w:val="00472FEC"/>
    <w:rsid w:val="00481EC3"/>
    <w:rsid w:val="0049145A"/>
    <w:rsid w:val="00496780"/>
    <w:rsid w:val="004D34BE"/>
    <w:rsid w:val="004E2F8D"/>
    <w:rsid w:val="004E6516"/>
    <w:rsid w:val="004F6506"/>
    <w:rsid w:val="005021A7"/>
    <w:rsid w:val="005132C7"/>
    <w:rsid w:val="005213A7"/>
    <w:rsid w:val="0052205E"/>
    <w:rsid w:val="0052318F"/>
    <w:rsid w:val="005307D3"/>
    <w:rsid w:val="00535271"/>
    <w:rsid w:val="00537996"/>
    <w:rsid w:val="00537D1D"/>
    <w:rsid w:val="00545168"/>
    <w:rsid w:val="00547C16"/>
    <w:rsid w:val="00555A64"/>
    <w:rsid w:val="005602E6"/>
    <w:rsid w:val="0056350A"/>
    <w:rsid w:val="00575E4C"/>
    <w:rsid w:val="00576027"/>
    <w:rsid w:val="0058241C"/>
    <w:rsid w:val="00583BA2"/>
    <w:rsid w:val="00584336"/>
    <w:rsid w:val="00586C3B"/>
    <w:rsid w:val="00596DCD"/>
    <w:rsid w:val="005A2342"/>
    <w:rsid w:val="005A66E7"/>
    <w:rsid w:val="005B12B8"/>
    <w:rsid w:val="005C4BBF"/>
    <w:rsid w:val="005D1876"/>
    <w:rsid w:val="005E7627"/>
    <w:rsid w:val="005F316D"/>
    <w:rsid w:val="00603DB0"/>
    <w:rsid w:val="00610936"/>
    <w:rsid w:val="0061175A"/>
    <w:rsid w:val="00627B3C"/>
    <w:rsid w:val="0063130C"/>
    <w:rsid w:val="006333D0"/>
    <w:rsid w:val="006352D7"/>
    <w:rsid w:val="00636E5D"/>
    <w:rsid w:val="006438A5"/>
    <w:rsid w:val="006569C5"/>
    <w:rsid w:val="006650A8"/>
    <w:rsid w:val="00671541"/>
    <w:rsid w:val="00691120"/>
    <w:rsid w:val="00695180"/>
    <w:rsid w:val="006A1DB6"/>
    <w:rsid w:val="006A2F64"/>
    <w:rsid w:val="006A3B53"/>
    <w:rsid w:val="006A607A"/>
    <w:rsid w:val="006A7677"/>
    <w:rsid w:val="006B6605"/>
    <w:rsid w:val="006C5349"/>
    <w:rsid w:val="006F4BCB"/>
    <w:rsid w:val="006F51DD"/>
    <w:rsid w:val="0070619B"/>
    <w:rsid w:val="007108D2"/>
    <w:rsid w:val="00710B55"/>
    <w:rsid w:val="00717946"/>
    <w:rsid w:val="00751501"/>
    <w:rsid w:val="007528EC"/>
    <w:rsid w:val="0075600F"/>
    <w:rsid w:val="00770800"/>
    <w:rsid w:val="00773268"/>
    <w:rsid w:val="00776921"/>
    <w:rsid w:val="00782694"/>
    <w:rsid w:val="00785A6F"/>
    <w:rsid w:val="007863BA"/>
    <w:rsid w:val="007A50B8"/>
    <w:rsid w:val="007A7E3A"/>
    <w:rsid w:val="007B3C04"/>
    <w:rsid w:val="007B419A"/>
    <w:rsid w:val="007B7233"/>
    <w:rsid w:val="007B7CFE"/>
    <w:rsid w:val="007B7F7E"/>
    <w:rsid w:val="007C68E1"/>
    <w:rsid w:val="007D108C"/>
    <w:rsid w:val="007D3B4D"/>
    <w:rsid w:val="007D51F8"/>
    <w:rsid w:val="007F4A0A"/>
    <w:rsid w:val="007F79A2"/>
    <w:rsid w:val="00804201"/>
    <w:rsid w:val="008115F7"/>
    <w:rsid w:val="00811AAD"/>
    <w:rsid w:val="0081366B"/>
    <w:rsid w:val="00820DDB"/>
    <w:rsid w:val="008253CC"/>
    <w:rsid w:val="00827B61"/>
    <w:rsid w:val="00835157"/>
    <w:rsid w:val="00856D76"/>
    <w:rsid w:val="00877F1A"/>
    <w:rsid w:val="00882F13"/>
    <w:rsid w:val="00886469"/>
    <w:rsid w:val="00893053"/>
    <w:rsid w:val="008A1EBF"/>
    <w:rsid w:val="008B2C34"/>
    <w:rsid w:val="008D73F4"/>
    <w:rsid w:val="008E0B00"/>
    <w:rsid w:val="008E2D7B"/>
    <w:rsid w:val="008E742C"/>
    <w:rsid w:val="008E7BE3"/>
    <w:rsid w:val="008F239D"/>
    <w:rsid w:val="008F554C"/>
    <w:rsid w:val="009012C9"/>
    <w:rsid w:val="00903C88"/>
    <w:rsid w:val="00903DEA"/>
    <w:rsid w:val="009114FB"/>
    <w:rsid w:val="00923824"/>
    <w:rsid w:val="009247D5"/>
    <w:rsid w:val="0093033A"/>
    <w:rsid w:val="00945819"/>
    <w:rsid w:val="009504C1"/>
    <w:rsid w:val="0095407B"/>
    <w:rsid w:val="0096035C"/>
    <w:rsid w:val="00971375"/>
    <w:rsid w:val="009745E6"/>
    <w:rsid w:val="00975432"/>
    <w:rsid w:val="00980692"/>
    <w:rsid w:val="0098501F"/>
    <w:rsid w:val="00987BAE"/>
    <w:rsid w:val="009908FB"/>
    <w:rsid w:val="009A3419"/>
    <w:rsid w:val="009B1B29"/>
    <w:rsid w:val="009B71E4"/>
    <w:rsid w:val="009C1177"/>
    <w:rsid w:val="009C308F"/>
    <w:rsid w:val="009C4C7E"/>
    <w:rsid w:val="009D428A"/>
    <w:rsid w:val="009E2B71"/>
    <w:rsid w:val="00A13E2A"/>
    <w:rsid w:val="00A33FE8"/>
    <w:rsid w:val="00A5350E"/>
    <w:rsid w:val="00A53A19"/>
    <w:rsid w:val="00A6753D"/>
    <w:rsid w:val="00A73088"/>
    <w:rsid w:val="00A75F72"/>
    <w:rsid w:val="00A7646A"/>
    <w:rsid w:val="00A87F50"/>
    <w:rsid w:val="00A87FCA"/>
    <w:rsid w:val="00A9331C"/>
    <w:rsid w:val="00A971C6"/>
    <w:rsid w:val="00A979BF"/>
    <w:rsid w:val="00AA2995"/>
    <w:rsid w:val="00AA2D47"/>
    <w:rsid w:val="00AB37DD"/>
    <w:rsid w:val="00AB61DB"/>
    <w:rsid w:val="00AC7E94"/>
    <w:rsid w:val="00AF4CCB"/>
    <w:rsid w:val="00AF5C64"/>
    <w:rsid w:val="00AF6BCD"/>
    <w:rsid w:val="00B01799"/>
    <w:rsid w:val="00B053AF"/>
    <w:rsid w:val="00B06C92"/>
    <w:rsid w:val="00B2459C"/>
    <w:rsid w:val="00B3798B"/>
    <w:rsid w:val="00B457E5"/>
    <w:rsid w:val="00B63444"/>
    <w:rsid w:val="00B72C06"/>
    <w:rsid w:val="00B83855"/>
    <w:rsid w:val="00B841FD"/>
    <w:rsid w:val="00B9002E"/>
    <w:rsid w:val="00B9495D"/>
    <w:rsid w:val="00BA139E"/>
    <w:rsid w:val="00BB504D"/>
    <w:rsid w:val="00BC00AF"/>
    <w:rsid w:val="00BD311C"/>
    <w:rsid w:val="00BD7FDB"/>
    <w:rsid w:val="00BF08D4"/>
    <w:rsid w:val="00C06416"/>
    <w:rsid w:val="00C172A6"/>
    <w:rsid w:val="00C2258A"/>
    <w:rsid w:val="00C30500"/>
    <w:rsid w:val="00C352CC"/>
    <w:rsid w:val="00C44973"/>
    <w:rsid w:val="00C5443E"/>
    <w:rsid w:val="00C622A6"/>
    <w:rsid w:val="00C653DF"/>
    <w:rsid w:val="00C65CBA"/>
    <w:rsid w:val="00C8274A"/>
    <w:rsid w:val="00C844DD"/>
    <w:rsid w:val="00C85A2B"/>
    <w:rsid w:val="00C90320"/>
    <w:rsid w:val="00C95213"/>
    <w:rsid w:val="00C9763E"/>
    <w:rsid w:val="00C97B1F"/>
    <w:rsid w:val="00CA142F"/>
    <w:rsid w:val="00CA3336"/>
    <w:rsid w:val="00CB3566"/>
    <w:rsid w:val="00CB4EA4"/>
    <w:rsid w:val="00CC5089"/>
    <w:rsid w:val="00CD020B"/>
    <w:rsid w:val="00CD17D3"/>
    <w:rsid w:val="00CD67C9"/>
    <w:rsid w:val="00CE1A7F"/>
    <w:rsid w:val="00CF4E26"/>
    <w:rsid w:val="00D05E60"/>
    <w:rsid w:val="00D1079E"/>
    <w:rsid w:val="00D139EE"/>
    <w:rsid w:val="00D241AC"/>
    <w:rsid w:val="00D25A41"/>
    <w:rsid w:val="00D30F50"/>
    <w:rsid w:val="00D36F79"/>
    <w:rsid w:val="00D42A8E"/>
    <w:rsid w:val="00D43628"/>
    <w:rsid w:val="00D47483"/>
    <w:rsid w:val="00D51633"/>
    <w:rsid w:val="00D54837"/>
    <w:rsid w:val="00D614D4"/>
    <w:rsid w:val="00D8390A"/>
    <w:rsid w:val="00DA7867"/>
    <w:rsid w:val="00DC0994"/>
    <w:rsid w:val="00DC598A"/>
    <w:rsid w:val="00DE510C"/>
    <w:rsid w:val="00DE78B2"/>
    <w:rsid w:val="00DF623F"/>
    <w:rsid w:val="00E03E44"/>
    <w:rsid w:val="00E15470"/>
    <w:rsid w:val="00E177F3"/>
    <w:rsid w:val="00E229FF"/>
    <w:rsid w:val="00E462F6"/>
    <w:rsid w:val="00E46FFF"/>
    <w:rsid w:val="00E573C7"/>
    <w:rsid w:val="00E63991"/>
    <w:rsid w:val="00E6523E"/>
    <w:rsid w:val="00E6663B"/>
    <w:rsid w:val="00E7234F"/>
    <w:rsid w:val="00E772C7"/>
    <w:rsid w:val="00E7791C"/>
    <w:rsid w:val="00E966DC"/>
    <w:rsid w:val="00EA13AF"/>
    <w:rsid w:val="00EA1E8A"/>
    <w:rsid w:val="00EA54D8"/>
    <w:rsid w:val="00EA724A"/>
    <w:rsid w:val="00EB3A9D"/>
    <w:rsid w:val="00EB68AC"/>
    <w:rsid w:val="00EB776F"/>
    <w:rsid w:val="00EC5D3F"/>
    <w:rsid w:val="00ED21D2"/>
    <w:rsid w:val="00EF2E07"/>
    <w:rsid w:val="00EF6EDF"/>
    <w:rsid w:val="00EF7434"/>
    <w:rsid w:val="00F17F9F"/>
    <w:rsid w:val="00F330FA"/>
    <w:rsid w:val="00F40363"/>
    <w:rsid w:val="00F40D2A"/>
    <w:rsid w:val="00F47BBF"/>
    <w:rsid w:val="00F553C6"/>
    <w:rsid w:val="00F57FAC"/>
    <w:rsid w:val="00F729E7"/>
    <w:rsid w:val="00F73546"/>
    <w:rsid w:val="00F7485F"/>
    <w:rsid w:val="00F760E9"/>
    <w:rsid w:val="00F76E7D"/>
    <w:rsid w:val="00F872DB"/>
    <w:rsid w:val="00F94BD3"/>
    <w:rsid w:val="00F94DBE"/>
    <w:rsid w:val="00F97982"/>
    <w:rsid w:val="00FA788A"/>
    <w:rsid w:val="00FB3584"/>
    <w:rsid w:val="00FC52E0"/>
    <w:rsid w:val="00FD2CBC"/>
    <w:rsid w:val="00FD3E51"/>
    <w:rsid w:val="00FD6788"/>
    <w:rsid w:val="00FE6695"/>
    <w:rsid w:val="00FF041E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58241C"/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2506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0638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30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7D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30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D3"/>
    <w:rPr>
      <w:sz w:val="24"/>
      <w:szCs w:val="24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277B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C598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C598A"/>
    <w:pPr>
      <w:ind w:left="720"/>
    </w:pPr>
    <w:rPr>
      <w:rFonts w:ascii="Calibri" w:eastAsiaTheme="minorHAnsi" w:hAnsi="Calibri"/>
      <w:sz w:val="22"/>
      <w:szCs w:val="22"/>
      <w:lang w:val="es-SV" w:eastAsia="en-US"/>
    </w:rPr>
  </w:style>
  <w:style w:type="table" w:customStyle="1" w:styleId="GridTable4Accent1">
    <w:name w:val="Grid Table 4 Accent 1"/>
    <w:basedOn w:val="Tablanormal"/>
    <w:uiPriority w:val="49"/>
    <w:rsid w:val="002A217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55D7F.B03D130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\AppData\Local\Microsoft\Windows\INetCache\Content.Outlook\FI3V8FXS\Plantilla%20para%20paginas%20membretadas%20ISDEM-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56C7-546D-4335-885F-AA4F357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paginas membretadas ISDEM- Nueva</Template>
  <TotalTime>1</TotalTime>
  <Pages>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4ta. Calle Poniente entre 41 y 43 Av. Sur, No. 2223, Col. Flor Blanca, San Salvador, El Salvador. PBX: (503)2267-6500	                     www.isdem.gob.sv</vt:lpstr>
    </vt:vector>
  </TitlesOfParts>
  <Company>Instituto Salvadoreño de Desarrollo Municipal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4ta. Calle Poniente entre 41 y 43 Av. Sur, No. 2223, Col. Flor Blanca, San Salvador, El Salvador. PBX: (503)2267-6500	                     www.isdem.gob.sv</dc:title>
  <dc:creator>Jefatura</dc:creator>
  <cp:lastModifiedBy>Presentaciones</cp:lastModifiedBy>
  <cp:revision>2</cp:revision>
  <cp:lastPrinted>2016-01-05T20:15:00Z</cp:lastPrinted>
  <dcterms:created xsi:type="dcterms:W3CDTF">2021-04-20T02:40:00Z</dcterms:created>
  <dcterms:modified xsi:type="dcterms:W3CDTF">2021-04-20T02:40:00Z</dcterms:modified>
</cp:coreProperties>
</file>