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97" w:rsidRDefault="00452897">
      <w:r>
        <w:t>En el municipio de Santa Rosa guachipilín, a los tres días del mes de marzo 2020.</w:t>
      </w:r>
    </w:p>
    <w:p w:rsidR="00452897" w:rsidRDefault="00452897">
      <w:r>
        <w:t>Por este medio el suscrito oficial de información hace del conocimiento general que esta Municipalidad declara la inexistencia de costos de reproducción y para hacerlo constar se extiende la presente art. 67 Y 73 LAIP.</w:t>
      </w:r>
    </w:p>
    <w:p w:rsidR="00452897" w:rsidRPr="00452897" w:rsidRDefault="00452897" w:rsidP="00452897"/>
    <w:p w:rsidR="00452897" w:rsidRPr="00452897" w:rsidRDefault="00452897" w:rsidP="00452897"/>
    <w:p w:rsidR="00452897" w:rsidRPr="00452897" w:rsidRDefault="00452897" w:rsidP="00452897"/>
    <w:p w:rsidR="00452897" w:rsidRPr="00452897" w:rsidRDefault="00452897" w:rsidP="00452897"/>
    <w:p w:rsidR="00452897" w:rsidRPr="00452897" w:rsidRDefault="00452897" w:rsidP="00452897"/>
    <w:p w:rsidR="00452897" w:rsidRPr="00452897" w:rsidRDefault="00452897" w:rsidP="00452897"/>
    <w:p w:rsidR="00452897" w:rsidRPr="00452897" w:rsidRDefault="00452897" w:rsidP="00452897"/>
    <w:p w:rsidR="00452897" w:rsidRPr="00452897" w:rsidRDefault="00452897" w:rsidP="00452897"/>
    <w:p w:rsidR="00452897" w:rsidRDefault="00452897" w:rsidP="00452897"/>
    <w:p w:rsidR="004521BF" w:rsidRDefault="00452897" w:rsidP="00452897">
      <w:r>
        <w:t xml:space="preserve">LIC. </w:t>
      </w:r>
      <w:bookmarkStart w:id="0" w:name="_GoBack"/>
      <w:bookmarkEnd w:id="0"/>
      <w:r>
        <w:t>DELMY NOEMY SANTOS POLANCO</w:t>
      </w:r>
    </w:p>
    <w:p w:rsidR="00452897" w:rsidRPr="00452897" w:rsidRDefault="00452897" w:rsidP="00452897">
      <w:r>
        <w:t>OFICIAL DE INFORMACION.</w:t>
      </w:r>
    </w:p>
    <w:sectPr w:rsidR="00452897" w:rsidRPr="004528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97"/>
    <w:rsid w:val="004521BF"/>
    <w:rsid w:val="0045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2020-03-03T16:32:00Z</dcterms:created>
  <dcterms:modified xsi:type="dcterms:W3CDTF">2020-03-03T16:38:00Z</dcterms:modified>
</cp:coreProperties>
</file>