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2090C" w14:textId="77777777" w:rsidR="00A016DE" w:rsidRPr="00A016DE" w:rsidRDefault="00243DE9" w:rsidP="00A016DE">
      <w:pPr>
        <w:jc w:val="center"/>
        <w:rPr>
          <w:rFonts w:ascii="Aharoni" w:hAnsi="Aharoni" w:cs="Aharoni"/>
        </w:rPr>
      </w:pPr>
      <w:r>
        <w:rPr>
          <w:rFonts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8240" behindDoc="0" locked="0" layoutInCell="1" allowOverlap="1" wp14:anchorId="22E70BB7" wp14:editId="14B91F1C">
            <wp:simplePos x="0" y="0"/>
            <wp:positionH relativeFrom="page">
              <wp:posOffset>400050</wp:posOffset>
            </wp:positionH>
            <wp:positionV relativeFrom="paragraph">
              <wp:posOffset>354330</wp:posOffset>
            </wp:positionV>
            <wp:extent cx="1247775" cy="623570"/>
            <wp:effectExtent l="0" t="0" r="952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d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2B74FCA9" wp14:editId="420DB50A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828675" cy="78676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at_of_arms_of_El_Salvador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1DADD" w14:textId="05D5A751" w:rsidR="00552FCB" w:rsidRPr="00BD0868" w:rsidRDefault="00BD0868" w:rsidP="00A016DE">
      <w:pPr>
        <w:jc w:val="center"/>
        <w:rPr>
          <w:rFonts w:ascii="Aharoni" w:hAnsi="Aharoni" w:cs="Aharoni"/>
          <w:b/>
          <w:sz w:val="28"/>
          <w:szCs w:val="28"/>
        </w:rPr>
      </w:pPr>
      <w:r w:rsidRPr="00BD0868">
        <w:rPr>
          <w:rFonts w:ascii="Aharoni" w:hAnsi="Aharoni" w:cs="Aharoni"/>
          <w:b/>
          <w:sz w:val="28"/>
          <w:szCs w:val="28"/>
        </w:rPr>
        <w:t>Unidad de Acceso a la Información                                          Alcaldía Municipal de San Vicente</w:t>
      </w:r>
    </w:p>
    <w:p w14:paraId="05863165" w14:textId="77777777" w:rsidR="00552FCB" w:rsidRDefault="00552FCB" w:rsidP="00A016DE">
      <w:pPr>
        <w:jc w:val="center"/>
        <w:rPr>
          <w:rFonts w:ascii="Aharoni" w:hAnsi="Aharoni" w:cs="Aharoni"/>
        </w:rPr>
      </w:pPr>
    </w:p>
    <w:p w14:paraId="55E7A786" w14:textId="0E7E24DC" w:rsidR="00B033A8" w:rsidRDefault="00A016DE" w:rsidP="00671ACA">
      <w:pPr>
        <w:jc w:val="center"/>
        <w:rPr>
          <w:rFonts w:ascii="Aharoni" w:hAnsi="Aharoni" w:cs="Aharoni"/>
          <w:sz w:val="32"/>
          <w:szCs w:val="32"/>
        </w:rPr>
      </w:pPr>
      <w:r w:rsidRPr="00A016DE">
        <w:rPr>
          <w:rFonts w:ascii="Aharoni" w:hAnsi="Aharoni" w:cs="Aharoni"/>
        </w:rPr>
        <w:t xml:space="preserve"> </w:t>
      </w:r>
    </w:p>
    <w:p w14:paraId="1858B55C" w14:textId="77777777" w:rsidR="00671ACA" w:rsidRPr="00671ACA" w:rsidRDefault="00671ACA" w:rsidP="00671ACA">
      <w:pPr>
        <w:jc w:val="center"/>
        <w:rPr>
          <w:rFonts w:ascii="Aharoni" w:hAnsi="Aharoni" w:cs="Aharoni"/>
          <w:sz w:val="40"/>
          <w:szCs w:val="40"/>
        </w:rPr>
      </w:pPr>
    </w:p>
    <w:p w14:paraId="6F6E211F" w14:textId="5892675D" w:rsidR="00671ACA" w:rsidRPr="00671ACA" w:rsidRDefault="00BD0868" w:rsidP="00671ACA">
      <w:pPr>
        <w:jc w:val="center"/>
        <w:rPr>
          <w:sz w:val="40"/>
          <w:szCs w:val="40"/>
        </w:rPr>
      </w:pPr>
      <w:r>
        <w:rPr>
          <w:sz w:val="40"/>
          <w:szCs w:val="40"/>
        </w:rPr>
        <w:t>NOTA ACLARATORIA</w:t>
      </w:r>
    </w:p>
    <w:p w14:paraId="5695D137" w14:textId="77777777" w:rsidR="00671ACA" w:rsidRDefault="00671ACA" w:rsidP="00671ACA">
      <w:pPr>
        <w:jc w:val="right"/>
        <w:rPr>
          <w:sz w:val="32"/>
          <w:szCs w:val="32"/>
        </w:rPr>
      </w:pPr>
    </w:p>
    <w:p w14:paraId="4C88014C" w14:textId="77777777" w:rsidR="00671ACA" w:rsidRPr="00BD0868" w:rsidRDefault="00671ACA" w:rsidP="00BD0868">
      <w:pPr>
        <w:jc w:val="both"/>
        <w:rPr>
          <w:sz w:val="36"/>
          <w:szCs w:val="36"/>
        </w:rPr>
      </w:pPr>
    </w:p>
    <w:p w14:paraId="29D7207D" w14:textId="5BF72739" w:rsidR="00671ACA" w:rsidRPr="00BD0868" w:rsidRDefault="00BD0868" w:rsidP="00BD0868">
      <w:pPr>
        <w:jc w:val="both"/>
        <w:rPr>
          <w:sz w:val="36"/>
          <w:szCs w:val="36"/>
        </w:rPr>
      </w:pPr>
      <w:r w:rsidRPr="00BD0868">
        <w:rPr>
          <w:sz w:val="36"/>
          <w:szCs w:val="36"/>
        </w:rPr>
        <w:t xml:space="preserve">Tomando en cuenta el principio de gratuidad y con el objetivo de potenciar la transparencia y acercar el acceso a la información a la población en general, el señor Alcalde Medardo </w:t>
      </w:r>
      <w:r w:rsidRPr="00BD0868">
        <w:rPr>
          <w:sz w:val="36"/>
          <w:szCs w:val="36"/>
        </w:rPr>
        <w:t>Hernández</w:t>
      </w:r>
      <w:r w:rsidRPr="00BD0868">
        <w:rPr>
          <w:sz w:val="36"/>
          <w:szCs w:val="36"/>
        </w:rPr>
        <w:t xml:space="preserve"> Lara y su Concejo Municipal</w:t>
      </w:r>
      <w:r>
        <w:rPr>
          <w:sz w:val="36"/>
          <w:szCs w:val="36"/>
        </w:rPr>
        <w:t xml:space="preserve"> Plural</w:t>
      </w:r>
      <w:r w:rsidRPr="00BD0868">
        <w:rPr>
          <w:sz w:val="36"/>
          <w:szCs w:val="36"/>
        </w:rPr>
        <w:t>, han determinado no establecer costos de reproducción para la información solicitada por la población. Desde el inicio de</w:t>
      </w:r>
      <w:r>
        <w:rPr>
          <w:sz w:val="36"/>
          <w:szCs w:val="36"/>
        </w:rPr>
        <w:t xml:space="preserve"> la ley en 2012, hasta el mes de julio 2020</w:t>
      </w:r>
      <w:bookmarkStart w:id="0" w:name="_GoBack"/>
      <w:bookmarkEnd w:id="0"/>
    </w:p>
    <w:p w14:paraId="3D06375A" w14:textId="77777777" w:rsidR="00671ACA" w:rsidRDefault="00671ACA" w:rsidP="00671ACA">
      <w:pPr>
        <w:jc w:val="center"/>
        <w:rPr>
          <w:sz w:val="32"/>
          <w:szCs w:val="32"/>
        </w:rPr>
      </w:pPr>
    </w:p>
    <w:p w14:paraId="32863D4E" w14:textId="77777777" w:rsidR="00671ACA" w:rsidRDefault="00671ACA" w:rsidP="00671ACA">
      <w:pPr>
        <w:jc w:val="center"/>
        <w:rPr>
          <w:sz w:val="32"/>
          <w:szCs w:val="32"/>
        </w:rPr>
      </w:pPr>
    </w:p>
    <w:p w14:paraId="0CCF533B" w14:textId="77777777" w:rsidR="00671ACA" w:rsidRDefault="00671ACA" w:rsidP="00671ACA">
      <w:pPr>
        <w:jc w:val="center"/>
        <w:rPr>
          <w:sz w:val="32"/>
          <w:szCs w:val="32"/>
        </w:rPr>
      </w:pPr>
      <w:r w:rsidRPr="00671ACA">
        <w:rPr>
          <w:sz w:val="32"/>
          <w:szCs w:val="32"/>
        </w:rPr>
        <w:t>Lic. Aracely Rodríguez Mira</w:t>
      </w:r>
    </w:p>
    <w:p w14:paraId="1E324F0F" w14:textId="2EE1BC96" w:rsidR="00671ACA" w:rsidRPr="00671ACA" w:rsidRDefault="00671ACA" w:rsidP="00671ACA">
      <w:pPr>
        <w:jc w:val="center"/>
        <w:rPr>
          <w:sz w:val="32"/>
          <w:szCs w:val="32"/>
        </w:rPr>
      </w:pPr>
      <w:r w:rsidRPr="00671ACA">
        <w:rPr>
          <w:sz w:val="32"/>
          <w:szCs w:val="32"/>
        </w:rPr>
        <w:t>Oficial de Información AMSV</w:t>
      </w:r>
    </w:p>
    <w:p w14:paraId="609A40F2" w14:textId="77777777" w:rsidR="00B033A8" w:rsidRPr="00552FCB" w:rsidRDefault="00B033A8" w:rsidP="00552FCB">
      <w:pPr>
        <w:jc w:val="both"/>
        <w:rPr>
          <w:rFonts w:cs="Arial"/>
          <w:sz w:val="24"/>
          <w:szCs w:val="24"/>
        </w:rPr>
      </w:pPr>
    </w:p>
    <w:sectPr w:rsidR="00B033A8" w:rsidRPr="00552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E"/>
    <w:rsid w:val="00243DE9"/>
    <w:rsid w:val="00256D70"/>
    <w:rsid w:val="00366B40"/>
    <w:rsid w:val="003C3E86"/>
    <w:rsid w:val="00552FCB"/>
    <w:rsid w:val="005A0D67"/>
    <w:rsid w:val="005C4D08"/>
    <w:rsid w:val="00671ACA"/>
    <w:rsid w:val="00732C77"/>
    <w:rsid w:val="00821671"/>
    <w:rsid w:val="00A016DE"/>
    <w:rsid w:val="00AA1414"/>
    <w:rsid w:val="00AC2869"/>
    <w:rsid w:val="00B033A8"/>
    <w:rsid w:val="00BD0868"/>
    <w:rsid w:val="00ED0FA7"/>
    <w:rsid w:val="00F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09006"/>
  <w15:chartTrackingRefBased/>
  <w15:docId w15:val="{82B766A6-0661-4A89-AA77-5EA5DA6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03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AcessInfo</dc:creator>
  <cp:keywords/>
  <dc:description/>
  <cp:lastModifiedBy>user</cp:lastModifiedBy>
  <cp:revision>2</cp:revision>
  <cp:lastPrinted>2018-09-20T20:49:00Z</cp:lastPrinted>
  <dcterms:created xsi:type="dcterms:W3CDTF">2020-07-10T05:40:00Z</dcterms:created>
  <dcterms:modified xsi:type="dcterms:W3CDTF">2020-07-10T05:40:00Z</dcterms:modified>
</cp:coreProperties>
</file>