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F41D" w14:textId="77777777" w:rsidR="00290B30" w:rsidRDefault="00290B30">
      <w:pPr>
        <w:spacing w:line="200" w:lineRule="exact"/>
      </w:pPr>
    </w:p>
    <w:p w14:paraId="39A3EF8D" w14:textId="77777777" w:rsidR="00290B30" w:rsidRDefault="00290B30">
      <w:pPr>
        <w:spacing w:before="17" w:line="240" w:lineRule="exact"/>
        <w:rPr>
          <w:sz w:val="24"/>
          <w:szCs w:val="24"/>
        </w:rPr>
      </w:pPr>
    </w:p>
    <w:p w14:paraId="6129C72B" w14:textId="77777777" w:rsidR="00290B30" w:rsidRPr="005835D7" w:rsidRDefault="005835D7" w:rsidP="005835D7">
      <w:pPr>
        <w:spacing w:before="15"/>
        <w:ind w:left="846" w:right="826"/>
        <w:jc w:val="both"/>
        <w:rPr>
          <w:rFonts w:ascii="Century Gothic" w:eastAsia="Century Gothic" w:hAnsi="Century Gothic" w:cs="Century Gothic"/>
          <w:sz w:val="24"/>
          <w:szCs w:val="24"/>
          <w:lang w:val="es-SV"/>
        </w:rPr>
      </w:pPr>
      <w:r w:rsidRPr="005835D7">
        <w:rPr>
          <w:rFonts w:ascii="Century Gothic" w:eastAsia="Century Gothic" w:hAnsi="Century Gothic" w:cs="Century Gothic"/>
          <w:b/>
          <w:sz w:val="24"/>
          <w:szCs w:val="24"/>
          <w:lang w:val="es-SV"/>
        </w:rPr>
        <w:t>Fondo de Protección de Lisiados y Discapacitados a Consecuencia del</w:t>
      </w:r>
    </w:p>
    <w:p w14:paraId="1ACA9963" w14:textId="77777777" w:rsidR="00290B30" w:rsidRPr="005835D7" w:rsidRDefault="005835D7" w:rsidP="005835D7">
      <w:pPr>
        <w:spacing w:line="280" w:lineRule="exact"/>
        <w:ind w:left="3238" w:right="3218"/>
        <w:jc w:val="both"/>
        <w:rPr>
          <w:rFonts w:ascii="Century Gothic" w:eastAsia="Century Gothic" w:hAnsi="Century Gothic" w:cs="Century Gothic"/>
          <w:sz w:val="24"/>
          <w:szCs w:val="24"/>
          <w:lang w:val="es-SV"/>
        </w:rPr>
      </w:pPr>
      <w:r w:rsidRPr="005835D7">
        <w:rPr>
          <w:rFonts w:ascii="Century Gothic" w:eastAsia="Century Gothic" w:hAnsi="Century Gothic" w:cs="Century Gothic"/>
          <w:b/>
          <w:position w:val="-1"/>
          <w:sz w:val="24"/>
          <w:szCs w:val="24"/>
          <w:lang w:val="es-SV"/>
        </w:rPr>
        <w:t>Conflicto Armado (FOPROLYD)</w:t>
      </w:r>
    </w:p>
    <w:p w14:paraId="696B197E" w14:textId="77777777" w:rsidR="00290B30" w:rsidRPr="005835D7" w:rsidRDefault="00290B30" w:rsidP="005835D7">
      <w:pPr>
        <w:spacing w:line="200" w:lineRule="exact"/>
        <w:jc w:val="both"/>
        <w:rPr>
          <w:lang w:val="es-SV"/>
        </w:rPr>
      </w:pPr>
    </w:p>
    <w:p w14:paraId="4CBDEF42" w14:textId="77777777" w:rsidR="00290B30" w:rsidRPr="005835D7" w:rsidRDefault="00290B30" w:rsidP="005835D7">
      <w:pPr>
        <w:spacing w:line="200" w:lineRule="exact"/>
        <w:jc w:val="both"/>
        <w:rPr>
          <w:lang w:val="es-SV"/>
        </w:rPr>
      </w:pPr>
    </w:p>
    <w:p w14:paraId="2D9093D0" w14:textId="77777777" w:rsidR="00290B30" w:rsidRPr="005835D7" w:rsidRDefault="00290B30" w:rsidP="005835D7">
      <w:pPr>
        <w:spacing w:line="200" w:lineRule="exact"/>
        <w:jc w:val="both"/>
        <w:rPr>
          <w:lang w:val="es-SV"/>
        </w:rPr>
      </w:pPr>
    </w:p>
    <w:p w14:paraId="1E836E6D" w14:textId="77777777" w:rsidR="00290B30" w:rsidRPr="005835D7" w:rsidRDefault="00290B30" w:rsidP="005835D7">
      <w:pPr>
        <w:spacing w:line="200" w:lineRule="exact"/>
        <w:jc w:val="both"/>
        <w:rPr>
          <w:lang w:val="es-SV"/>
        </w:rPr>
      </w:pPr>
    </w:p>
    <w:p w14:paraId="33301999" w14:textId="77777777" w:rsidR="00290B30" w:rsidRPr="005835D7" w:rsidRDefault="00290B30" w:rsidP="005835D7">
      <w:pPr>
        <w:spacing w:before="1" w:line="280" w:lineRule="exact"/>
        <w:jc w:val="both"/>
        <w:rPr>
          <w:sz w:val="28"/>
          <w:szCs w:val="28"/>
          <w:lang w:val="es-SV"/>
        </w:rPr>
      </w:pPr>
    </w:p>
    <w:p w14:paraId="5752DFCB" w14:textId="7FC48995" w:rsidR="00290B30" w:rsidRPr="005835D7" w:rsidRDefault="005835D7" w:rsidP="005835D7">
      <w:pPr>
        <w:spacing w:line="280" w:lineRule="exact"/>
        <w:ind w:left="2518" w:right="2497"/>
        <w:jc w:val="both"/>
        <w:rPr>
          <w:rFonts w:ascii="Century Gothic" w:eastAsia="Century Gothic" w:hAnsi="Century Gothic" w:cs="Century Gothic"/>
          <w:sz w:val="24"/>
          <w:szCs w:val="24"/>
          <w:lang w:val="es-SV"/>
        </w:rPr>
      </w:pPr>
      <w:r w:rsidRPr="005835D7"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  <w:lang w:val="es-SV"/>
        </w:rPr>
        <w:t xml:space="preserve">Foro Participativo </w:t>
      </w:r>
      <w:r w:rsidR="00B30986"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  <w:lang w:val="es-SV"/>
        </w:rPr>
        <w:t>mayo</w:t>
      </w:r>
      <w:r w:rsidRPr="005835D7"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  <w:lang w:val="es-SV"/>
        </w:rPr>
        <w:t xml:space="preserve">- </w:t>
      </w:r>
      <w:r w:rsidR="00B30986"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  <w:lang w:val="es-SV"/>
        </w:rPr>
        <w:t>julio</w:t>
      </w:r>
      <w:r w:rsidRPr="005835D7"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  <w:lang w:val="es-SV"/>
        </w:rPr>
        <w:t xml:space="preserve"> 202</w:t>
      </w:r>
      <w:r w:rsidR="00B42DC2"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  <w:lang w:val="es-SV"/>
        </w:rPr>
        <w:t>2</w:t>
      </w:r>
    </w:p>
    <w:p w14:paraId="21604717" w14:textId="77777777" w:rsidR="00290B30" w:rsidRPr="005835D7" w:rsidRDefault="00290B30" w:rsidP="005835D7">
      <w:pPr>
        <w:spacing w:line="200" w:lineRule="exact"/>
        <w:jc w:val="both"/>
        <w:rPr>
          <w:lang w:val="es-SV"/>
        </w:rPr>
      </w:pPr>
    </w:p>
    <w:p w14:paraId="0593F6C1" w14:textId="77777777" w:rsidR="00290B30" w:rsidRPr="005835D7" w:rsidRDefault="00290B30" w:rsidP="005835D7">
      <w:pPr>
        <w:spacing w:line="200" w:lineRule="exact"/>
        <w:jc w:val="both"/>
        <w:rPr>
          <w:lang w:val="es-SV"/>
        </w:rPr>
      </w:pPr>
    </w:p>
    <w:p w14:paraId="186E02D6" w14:textId="77777777" w:rsidR="00290B30" w:rsidRPr="005835D7" w:rsidRDefault="00290B30" w:rsidP="005835D7">
      <w:pPr>
        <w:spacing w:before="3" w:line="260" w:lineRule="exact"/>
        <w:jc w:val="both"/>
        <w:rPr>
          <w:sz w:val="26"/>
          <w:szCs w:val="26"/>
          <w:lang w:val="es-SV"/>
        </w:rPr>
      </w:pPr>
    </w:p>
    <w:p w14:paraId="4F6F9279" w14:textId="00442A80" w:rsidR="00290B30" w:rsidRPr="005835D7" w:rsidRDefault="005835D7" w:rsidP="005835D7">
      <w:pPr>
        <w:spacing w:before="16"/>
        <w:ind w:left="119" w:right="544"/>
        <w:jc w:val="both"/>
        <w:rPr>
          <w:rFonts w:ascii="Century Gothic" w:eastAsia="Century Gothic" w:hAnsi="Century Gothic" w:cs="Century Gothic"/>
          <w:sz w:val="24"/>
          <w:szCs w:val="24"/>
          <w:lang w:val="es-SV"/>
        </w:rPr>
      </w:pPr>
      <w:r w:rsidRPr="005835D7">
        <w:rPr>
          <w:rFonts w:ascii="Century Gothic" w:eastAsia="Century Gothic" w:hAnsi="Century Gothic" w:cs="Century Gothic"/>
          <w:b/>
          <w:sz w:val="24"/>
          <w:szCs w:val="24"/>
          <w:lang w:val="es-SV"/>
        </w:rPr>
        <w:t>OBJETIVO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: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Pr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piciar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un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cerc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m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ien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o 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represe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7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nes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e </w:t>
      </w:r>
      <w:r w:rsidR="00B30986"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v</w:t>
      </w:r>
      <w:r w:rsidR="00B30986"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e</w:t>
      </w:r>
      <w:r w:rsidR="00B30986"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="00B30986"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="00B30986"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r</w:t>
      </w:r>
      <w:r w:rsidR="00B30986"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="00B30986"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="00B30986"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="00B30986"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>s</w:t>
      </w:r>
      <w:r w:rsidR="00B30986"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, ex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  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>m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b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-7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ie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es  </w:t>
      </w:r>
      <w:r w:rsidRPr="005835D7">
        <w:rPr>
          <w:rFonts w:ascii="Century Gothic" w:eastAsia="Century Gothic" w:hAnsi="Century Gothic" w:cs="Century Gothic"/>
          <w:spacing w:val="8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y   per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s 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7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s  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a  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nse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ue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nc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ia  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l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>f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-7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o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m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,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p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ra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a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cer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7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p</w:t>
      </w:r>
      <w:r w:rsidRPr="005835D7">
        <w:rPr>
          <w:rFonts w:ascii="Century Gothic" w:eastAsia="Century Gothic" w:hAnsi="Century Gothic" w:cs="Century Gothic"/>
          <w:spacing w:val="7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nes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y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ava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8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que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h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cer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q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u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e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F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OPROLYD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z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 en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ben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f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icio 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nu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 p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>b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ó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n.</w:t>
      </w:r>
    </w:p>
    <w:p w14:paraId="065317C8" w14:textId="77777777" w:rsidR="00290B30" w:rsidRPr="005835D7" w:rsidRDefault="00290B30" w:rsidP="005835D7">
      <w:pPr>
        <w:spacing w:before="8" w:line="100" w:lineRule="exact"/>
        <w:jc w:val="both"/>
        <w:rPr>
          <w:sz w:val="10"/>
          <w:szCs w:val="10"/>
          <w:lang w:val="es-SV"/>
        </w:rPr>
      </w:pPr>
    </w:p>
    <w:p w14:paraId="3CC415BE" w14:textId="77777777" w:rsidR="00290B30" w:rsidRPr="005835D7" w:rsidRDefault="00290B30" w:rsidP="005835D7">
      <w:pPr>
        <w:spacing w:line="200" w:lineRule="exact"/>
        <w:jc w:val="both"/>
        <w:rPr>
          <w:lang w:val="es-SV"/>
        </w:rPr>
      </w:pPr>
    </w:p>
    <w:p w14:paraId="4982FBCE" w14:textId="77777777" w:rsidR="00290B30" w:rsidRPr="005835D7" w:rsidRDefault="00290B30" w:rsidP="005835D7">
      <w:pPr>
        <w:spacing w:line="200" w:lineRule="exact"/>
        <w:jc w:val="both"/>
        <w:rPr>
          <w:lang w:val="es-SV"/>
        </w:rPr>
      </w:pPr>
    </w:p>
    <w:p w14:paraId="4102E940" w14:textId="447A060F" w:rsidR="00290B30" w:rsidRDefault="005835D7" w:rsidP="005835D7">
      <w:pPr>
        <w:ind w:left="119" w:right="82"/>
        <w:jc w:val="both"/>
        <w:rPr>
          <w:rFonts w:ascii="Century Gothic" w:eastAsia="Century Gothic" w:hAnsi="Century Gothic" w:cs="Century Gothic"/>
          <w:sz w:val="24"/>
          <w:szCs w:val="24"/>
          <w:lang w:val="es-SV"/>
        </w:rPr>
      </w:pPr>
      <w:r w:rsidRPr="005835D7">
        <w:rPr>
          <w:rFonts w:ascii="Century Gothic" w:eastAsia="Century Gothic" w:hAnsi="Century Gothic" w:cs="Century Gothic"/>
          <w:b/>
          <w:sz w:val="24"/>
          <w:szCs w:val="24"/>
          <w:lang w:val="es-SV"/>
        </w:rPr>
        <w:t>DESCRIPCIÓN:</w:t>
      </w:r>
      <w:r w:rsidRPr="005835D7">
        <w:rPr>
          <w:rFonts w:ascii="Century Gothic" w:eastAsia="Century Gothic" w:hAnsi="Century Gothic" w:cs="Century Gothic"/>
          <w:b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Nu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-7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>u</w:t>
      </w:r>
      <w:r w:rsidRPr="005835D7">
        <w:rPr>
          <w:rFonts w:ascii="Century Gothic" w:eastAsia="Century Gothic" w:hAnsi="Century Gothic" w:cs="Century Gothic"/>
          <w:spacing w:val="-7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ri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ar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ar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una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genda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q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ue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exp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í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7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 a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v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</w:t>
      </w:r>
      <w:r w:rsidRPr="005835D7">
        <w:rPr>
          <w:rFonts w:ascii="Century Gothic" w:eastAsia="Century Gothic" w:hAnsi="Century Gothic" w:cs="Century Gothic"/>
          <w:spacing w:val="6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enca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m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6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55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m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j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5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6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ser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v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ici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59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y</w:t>
      </w:r>
      <w:r w:rsidRPr="005835D7">
        <w:rPr>
          <w:rFonts w:ascii="Century Gothic" w:eastAsia="Century Gothic" w:hAnsi="Century Gothic" w:cs="Century Gothic"/>
          <w:spacing w:val="59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-7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en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ó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61"/>
          <w:sz w:val="24"/>
          <w:szCs w:val="24"/>
          <w:lang w:val="es-SV"/>
        </w:rPr>
        <w:t xml:space="preserve"> </w:t>
      </w:r>
      <w:r w:rsidR="00B30986"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a </w:t>
      </w:r>
      <w:r w:rsidR="00B30986"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beneficiarios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, 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j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cu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9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m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7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que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á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8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en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p</w:t>
      </w:r>
      <w:r w:rsidRPr="005835D7">
        <w:rPr>
          <w:rFonts w:ascii="Century Gothic" w:eastAsia="Century Gothic" w:hAnsi="Century Gothic" w:cs="Century Gothic"/>
          <w:spacing w:val="7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ne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ó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n,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í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re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p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res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7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e </w:t>
      </w:r>
      <w:r w:rsidRPr="005835D7">
        <w:rPr>
          <w:rFonts w:ascii="Century Gothic" w:eastAsia="Century Gothic" w:hAnsi="Century Gothic" w:cs="Century Gothic"/>
          <w:spacing w:val="8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f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eren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nes</w:t>
      </w:r>
      <w:r w:rsidRPr="005835D7">
        <w:rPr>
          <w:rFonts w:ascii="Century Gothic" w:eastAsia="Century Gothic" w:hAnsi="Century Gothic" w:cs="Century Gothic"/>
          <w:spacing w:val="9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>u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v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a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op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-7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un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id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exp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er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ud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s,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ec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esi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 y sugerencias</w:t>
      </w:r>
      <w:r w:rsidR="00B30986">
        <w:rPr>
          <w:rFonts w:ascii="Century Gothic" w:eastAsia="Century Gothic" w:hAnsi="Century Gothic" w:cs="Century Gothic"/>
          <w:sz w:val="24"/>
          <w:szCs w:val="24"/>
          <w:lang w:val="es-SV"/>
        </w:rPr>
        <w:t>.</w:t>
      </w:r>
    </w:p>
    <w:p w14:paraId="184751A2" w14:textId="25B80320" w:rsidR="00B30986" w:rsidRDefault="00B30986" w:rsidP="005835D7">
      <w:pPr>
        <w:ind w:left="119" w:right="82"/>
        <w:jc w:val="both"/>
        <w:rPr>
          <w:rFonts w:ascii="Century Gothic" w:eastAsia="Century Gothic" w:hAnsi="Century Gothic" w:cs="Century Gothic"/>
          <w:bCs/>
          <w:sz w:val="24"/>
          <w:szCs w:val="24"/>
          <w:lang w:val="es-SV"/>
        </w:rPr>
      </w:pPr>
      <w:r w:rsidRPr="00B30986">
        <w:rPr>
          <w:rFonts w:ascii="Century Gothic" w:eastAsia="Century Gothic" w:hAnsi="Century Gothic" w:cs="Century Gothic"/>
          <w:bCs/>
          <w:sz w:val="24"/>
          <w:szCs w:val="24"/>
          <w:lang w:val="es-SV"/>
        </w:rPr>
        <w:t>Para lo cual manifiestan el</w:t>
      </w:r>
      <w:r>
        <w:rPr>
          <w:rFonts w:ascii="Century Gothic" w:eastAsia="Century Gothic" w:hAnsi="Century Gothic" w:cs="Century Gothic"/>
          <w:bCs/>
          <w:sz w:val="24"/>
          <w:szCs w:val="24"/>
          <w:lang w:val="es-SV"/>
        </w:rPr>
        <w:t xml:space="preserve"> poder tomar en consideración la salud mental de la población beneficiaria, por ser muy vulnerables ante estos cambios que hoy en día acontecen.</w:t>
      </w:r>
    </w:p>
    <w:p w14:paraId="58A75CBA" w14:textId="590436BF" w:rsidR="00B30986" w:rsidRDefault="00B30986" w:rsidP="005835D7">
      <w:pPr>
        <w:ind w:left="119" w:right="82"/>
        <w:jc w:val="both"/>
        <w:rPr>
          <w:rFonts w:ascii="Century Gothic" w:eastAsia="Century Gothic" w:hAnsi="Century Gothic" w:cs="Century Gothic"/>
          <w:bCs/>
          <w:sz w:val="24"/>
          <w:szCs w:val="24"/>
          <w:lang w:val="es-SV"/>
        </w:rPr>
      </w:pPr>
      <w:r>
        <w:rPr>
          <w:rFonts w:ascii="Century Gothic" w:eastAsia="Century Gothic" w:hAnsi="Century Gothic" w:cs="Century Gothic"/>
          <w:bCs/>
          <w:sz w:val="24"/>
          <w:szCs w:val="24"/>
          <w:lang w:val="es-SV"/>
        </w:rPr>
        <w:t xml:space="preserve">Presentando los casos </w:t>
      </w:r>
      <w:r w:rsidR="00784496">
        <w:rPr>
          <w:rFonts w:ascii="Century Gothic" w:eastAsia="Century Gothic" w:hAnsi="Century Gothic" w:cs="Century Gothic"/>
          <w:bCs/>
          <w:sz w:val="24"/>
          <w:szCs w:val="24"/>
          <w:lang w:val="es-SV"/>
        </w:rPr>
        <w:t>brindando una solución a las diferentes situaciones que el representante de la asociación manifiesta de su población de lisiados y beneficiarios.</w:t>
      </w:r>
    </w:p>
    <w:p w14:paraId="22FFE10C" w14:textId="4D695A5B" w:rsidR="00784496" w:rsidRDefault="00784496" w:rsidP="005835D7">
      <w:pPr>
        <w:ind w:left="119" w:right="82"/>
        <w:jc w:val="both"/>
        <w:rPr>
          <w:rFonts w:ascii="Century Gothic" w:eastAsia="Century Gothic" w:hAnsi="Century Gothic" w:cs="Century Gothic"/>
          <w:bCs/>
          <w:sz w:val="24"/>
          <w:szCs w:val="24"/>
          <w:lang w:val="es-SV"/>
        </w:rPr>
      </w:pPr>
    </w:p>
    <w:p w14:paraId="5DBC3C75" w14:textId="1564A476" w:rsidR="00784496" w:rsidRPr="00B30986" w:rsidRDefault="00784496" w:rsidP="005835D7">
      <w:pPr>
        <w:ind w:left="119" w:right="82"/>
        <w:jc w:val="both"/>
        <w:rPr>
          <w:rFonts w:ascii="Century Gothic" w:eastAsia="Century Gothic" w:hAnsi="Century Gothic" w:cs="Century Gothic"/>
          <w:bCs/>
          <w:sz w:val="24"/>
          <w:szCs w:val="24"/>
          <w:lang w:val="es-SV"/>
        </w:rPr>
      </w:pPr>
      <w:r>
        <w:rPr>
          <w:rFonts w:ascii="Century Gothic" w:eastAsia="Century Gothic" w:hAnsi="Century Gothic" w:cs="Century Gothic"/>
          <w:bCs/>
          <w:sz w:val="24"/>
          <w:szCs w:val="24"/>
          <w:lang w:val="es-SV"/>
        </w:rPr>
        <w:t xml:space="preserve">FOPROLYD </w:t>
      </w:r>
      <w:r w:rsidR="00F37385">
        <w:rPr>
          <w:rFonts w:ascii="Century Gothic" w:eastAsia="Century Gothic" w:hAnsi="Century Gothic" w:cs="Century Gothic"/>
          <w:bCs/>
          <w:sz w:val="24"/>
          <w:szCs w:val="24"/>
          <w:lang w:val="es-SV"/>
        </w:rPr>
        <w:t>está</w:t>
      </w:r>
      <w:r>
        <w:rPr>
          <w:rFonts w:ascii="Century Gothic" w:eastAsia="Century Gothic" w:hAnsi="Century Gothic" w:cs="Century Gothic"/>
          <w:bCs/>
          <w:sz w:val="24"/>
          <w:szCs w:val="24"/>
          <w:lang w:val="es-SV"/>
        </w:rPr>
        <w:t xml:space="preserve"> en la buena disposición de brindarle un acercamiento adecuado a nuestra población; siempre cuidando se proteja la salud de todos, siempre tomando en cuenta las medidas de bioseguridad por el covi</w:t>
      </w:r>
      <w:r w:rsidR="00B42DC2">
        <w:rPr>
          <w:rFonts w:ascii="Century Gothic" w:eastAsia="Century Gothic" w:hAnsi="Century Gothic" w:cs="Century Gothic"/>
          <w:bCs/>
          <w:sz w:val="24"/>
          <w:szCs w:val="24"/>
          <w:lang w:val="es-SV"/>
        </w:rPr>
        <w:t>d</w:t>
      </w:r>
      <w:r>
        <w:rPr>
          <w:rFonts w:ascii="Century Gothic" w:eastAsia="Century Gothic" w:hAnsi="Century Gothic" w:cs="Century Gothic"/>
          <w:bCs/>
          <w:sz w:val="24"/>
          <w:szCs w:val="24"/>
          <w:lang w:val="es-SV"/>
        </w:rPr>
        <w:t xml:space="preserve">-19 que </w:t>
      </w:r>
      <w:r w:rsidR="00F37385">
        <w:rPr>
          <w:rFonts w:ascii="Century Gothic" w:eastAsia="Century Gothic" w:hAnsi="Century Gothic" w:cs="Century Gothic"/>
          <w:bCs/>
          <w:sz w:val="24"/>
          <w:szCs w:val="24"/>
          <w:lang w:val="es-SV"/>
        </w:rPr>
        <w:t>aún</w:t>
      </w:r>
      <w:r>
        <w:rPr>
          <w:rFonts w:ascii="Century Gothic" w:eastAsia="Century Gothic" w:hAnsi="Century Gothic" w:cs="Century Gothic"/>
          <w:bCs/>
          <w:sz w:val="24"/>
          <w:szCs w:val="24"/>
          <w:lang w:val="es-SV"/>
        </w:rPr>
        <w:t xml:space="preserve"> sigue entre nosotros por esa razón se ha tomado a bien que solo un </w:t>
      </w:r>
      <w:r w:rsidR="00B42DC2">
        <w:rPr>
          <w:rFonts w:ascii="Century Gothic" w:eastAsia="Century Gothic" w:hAnsi="Century Gothic" w:cs="Century Gothic"/>
          <w:bCs/>
          <w:sz w:val="24"/>
          <w:szCs w:val="24"/>
          <w:lang w:val="es-SV"/>
        </w:rPr>
        <w:t>re</w:t>
      </w:r>
      <w:r>
        <w:rPr>
          <w:rFonts w:ascii="Century Gothic" w:eastAsia="Century Gothic" w:hAnsi="Century Gothic" w:cs="Century Gothic"/>
          <w:bCs/>
          <w:sz w:val="24"/>
          <w:szCs w:val="24"/>
          <w:lang w:val="es-SV"/>
        </w:rPr>
        <w:t xml:space="preserve">presentante de cada asociación participe en estas reuniones. </w:t>
      </w:r>
    </w:p>
    <w:p w14:paraId="32ECFB76" w14:textId="77777777" w:rsidR="00290B30" w:rsidRPr="005835D7" w:rsidRDefault="00290B30" w:rsidP="005835D7">
      <w:pPr>
        <w:spacing w:line="200" w:lineRule="exact"/>
        <w:jc w:val="both"/>
        <w:rPr>
          <w:lang w:val="es-SV"/>
        </w:rPr>
      </w:pPr>
    </w:p>
    <w:p w14:paraId="4877A0DA" w14:textId="77777777" w:rsidR="00290B30" w:rsidRPr="005835D7" w:rsidRDefault="00290B30" w:rsidP="005835D7">
      <w:pPr>
        <w:spacing w:before="12" w:line="260" w:lineRule="exact"/>
        <w:jc w:val="both"/>
        <w:rPr>
          <w:sz w:val="26"/>
          <w:szCs w:val="26"/>
          <w:lang w:val="es-SV"/>
        </w:rPr>
      </w:pPr>
    </w:p>
    <w:p w14:paraId="3062B3DF" w14:textId="127F504E" w:rsidR="00290B30" w:rsidRPr="005835D7" w:rsidRDefault="005835D7" w:rsidP="005835D7">
      <w:pPr>
        <w:ind w:left="119"/>
        <w:jc w:val="both"/>
        <w:rPr>
          <w:rFonts w:ascii="Century Gothic" w:eastAsia="Century Gothic" w:hAnsi="Century Gothic" w:cs="Century Gothic"/>
          <w:sz w:val="24"/>
          <w:szCs w:val="24"/>
          <w:lang w:val="es-SV"/>
        </w:rPr>
      </w:pPr>
      <w:r w:rsidRPr="005835D7">
        <w:rPr>
          <w:rFonts w:ascii="Century Gothic" w:eastAsia="Century Gothic" w:hAnsi="Century Gothic" w:cs="Century Gothic"/>
          <w:b/>
          <w:sz w:val="24"/>
          <w:szCs w:val="24"/>
          <w:lang w:val="es-SV"/>
        </w:rPr>
        <w:t>PERIODICIDAD:</w:t>
      </w:r>
      <w:r w:rsidRPr="005835D7">
        <w:rPr>
          <w:rFonts w:ascii="Century Gothic" w:eastAsia="Century Gothic" w:hAnsi="Century Gothic" w:cs="Century Gothic"/>
          <w:b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Ge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er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lm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en</w:t>
      </w:r>
      <w:r w:rsidRPr="005835D7">
        <w:rPr>
          <w:rFonts w:ascii="Century Gothic" w:eastAsia="Century Gothic" w:hAnsi="Century Gothic" w:cs="Century Gothic"/>
          <w:spacing w:val="-7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se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6"/>
          <w:sz w:val="24"/>
          <w:szCs w:val="24"/>
          <w:lang w:val="es-SV"/>
        </w:rPr>
        <w:t>z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a </w:t>
      </w:r>
      <w:r w:rsidR="00CF640B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una ve</w:t>
      </w:r>
      <w:r w:rsidR="00CF640B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 xml:space="preserve">z al </w:t>
      </w:r>
      <w:r w:rsidR="00784496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mes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,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unque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á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su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j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a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m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bi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s.</w:t>
      </w:r>
    </w:p>
    <w:p w14:paraId="587A84EC" w14:textId="77777777" w:rsidR="00290B30" w:rsidRPr="005835D7" w:rsidRDefault="00290B30" w:rsidP="005835D7">
      <w:pPr>
        <w:spacing w:line="200" w:lineRule="exact"/>
        <w:jc w:val="both"/>
        <w:rPr>
          <w:lang w:val="es-SV"/>
        </w:rPr>
      </w:pPr>
    </w:p>
    <w:p w14:paraId="6F4A3D1B" w14:textId="77777777" w:rsidR="00290B30" w:rsidRPr="005835D7" w:rsidRDefault="00290B30" w:rsidP="005835D7">
      <w:pPr>
        <w:spacing w:before="2" w:line="280" w:lineRule="exact"/>
        <w:jc w:val="both"/>
        <w:rPr>
          <w:sz w:val="28"/>
          <w:szCs w:val="28"/>
          <w:lang w:val="es-SV"/>
        </w:rPr>
      </w:pPr>
    </w:p>
    <w:p w14:paraId="0E1719D1" w14:textId="2DFE0B9B" w:rsidR="00290B30" w:rsidRPr="005835D7" w:rsidRDefault="005835D7" w:rsidP="005835D7">
      <w:pPr>
        <w:ind w:left="119" w:right="73"/>
        <w:jc w:val="both"/>
        <w:rPr>
          <w:rFonts w:ascii="Century Gothic" w:eastAsia="Century Gothic" w:hAnsi="Century Gothic" w:cs="Century Gothic"/>
          <w:sz w:val="24"/>
          <w:szCs w:val="24"/>
          <w:lang w:val="es-SV"/>
        </w:rPr>
        <w:sectPr w:rsidR="00290B30" w:rsidRPr="005835D7">
          <w:headerReference w:type="default" r:id="rId7"/>
          <w:pgSz w:w="12240" w:h="15840"/>
          <w:pgMar w:top="1940" w:right="960" w:bottom="280" w:left="1220" w:header="726" w:footer="0" w:gutter="0"/>
          <w:cols w:space="720"/>
        </w:sectPr>
      </w:pPr>
      <w:r w:rsidRPr="005835D7">
        <w:rPr>
          <w:rFonts w:ascii="Century Gothic" w:eastAsia="Century Gothic" w:hAnsi="Century Gothic" w:cs="Century Gothic"/>
          <w:b/>
          <w:sz w:val="24"/>
          <w:szCs w:val="24"/>
          <w:lang w:val="es-SV"/>
        </w:rPr>
        <w:t>REQUISITOS</w:t>
      </w:r>
      <w:r w:rsidRPr="005835D7">
        <w:rPr>
          <w:rFonts w:ascii="Century Gothic" w:eastAsia="Century Gothic" w:hAnsi="Century Gothic" w:cs="Century Gothic"/>
          <w:b/>
          <w:spacing w:val="6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b/>
          <w:sz w:val="24"/>
          <w:szCs w:val="24"/>
          <w:lang w:val="es-SV"/>
        </w:rPr>
        <w:t>DE</w:t>
      </w:r>
      <w:r w:rsidRPr="005835D7">
        <w:rPr>
          <w:rFonts w:ascii="Century Gothic" w:eastAsia="Century Gothic" w:hAnsi="Century Gothic" w:cs="Century Gothic"/>
          <w:b/>
          <w:spacing w:val="65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b/>
          <w:sz w:val="24"/>
          <w:szCs w:val="24"/>
          <w:lang w:val="es-SV"/>
        </w:rPr>
        <w:t>PAR</w:t>
      </w:r>
      <w:r w:rsidRPr="005835D7">
        <w:rPr>
          <w:rFonts w:ascii="Century Gothic" w:eastAsia="Century Gothic" w:hAnsi="Century Gothic" w:cs="Century Gothic"/>
          <w:b/>
          <w:spacing w:val="2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b/>
          <w:sz w:val="24"/>
          <w:szCs w:val="24"/>
          <w:lang w:val="es-SV"/>
        </w:rPr>
        <w:t>ICIPACI</w:t>
      </w:r>
      <w:r w:rsidRPr="005835D7">
        <w:rPr>
          <w:rFonts w:ascii="Century Gothic" w:eastAsia="Century Gothic" w:hAnsi="Century Gothic" w:cs="Century Gothic"/>
          <w:b/>
          <w:spacing w:val="1"/>
          <w:sz w:val="24"/>
          <w:szCs w:val="24"/>
          <w:lang w:val="es-SV"/>
        </w:rPr>
        <w:t>Ó</w:t>
      </w:r>
      <w:r w:rsidRPr="005835D7">
        <w:rPr>
          <w:rFonts w:ascii="Century Gothic" w:eastAsia="Century Gothic" w:hAnsi="Century Gothic" w:cs="Century Gothic"/>
          <w:b/>
          <w:spacing w:val="2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b/>
          <w:sz w:val="24"/>
          <w:szCs w:val="24"/>
          <w:lang w:val="es-SV"/>
        </w:rPr>
        <w:t>:</w:t>
      </w:r>
      <w:r w:rsidRPr="005835D7">
        <w:rPr>
          <w:rFonts w:ascii="Century Gothic" w:eastAsia="Century Gothic" w:hAnsi="Century Gothic" w:cs="Century Gothic"/>
          <w:b/>
          <w:spacing w:val="65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u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>q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u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er  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="00784496"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as</w:t>
      </w:r>
      <w:r w:rsidR="00784496"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o</w:t>
      </w:r>
      <w:r w:rsidR="00784496"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="00784496"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="00784496"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="00784496"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="00784496"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="00784496"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ó</w:t>
      </w:r>
      <w:r w:rsidR="00784496"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 que</w:t>
      </w:r>
      <w:r w:rsidRPr="005835D7">
        <w:rPr>
          <w:rFonts w:ascii="Century Gothic" w:eastAsia="Century Gothic" w:hAnsi="Century Gothic" w:cs="Century Gothic"/>
          <w:spacing w:val="63"/>
          <w:sz w:val="24"/>
          <w:szCs w:val="24"/>
          <w:lang w:val="es-SV"/>
        </w:rPr>
        <w:t xml:space="preserve"> </w:t>
      </w:r>
      <w:r w:rsidR="00784496"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="00784496"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esee </w:t>
      </w:r>
      <w:r w:rsidR="00784496"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participar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, 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ebe prese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nu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u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ri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su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in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sc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p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ó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>g</w:t>
      </w:r>
      <w:r w:rsidRPr="005835D7">
        <w:rPr>
          <w:rFonts w:ascii="Century Gothic" w:eastAsia="Century Gothic" w:hAnsi="Century Gothic" w:cs="Century Gothic"/>
          <w:spacing w:val="-6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8"/>
          <w:sz w:val="24"/>
          <w:szCs w:val="24"/>
          <w:lang w:val="es-SV"/>
        </w:rPr>
        <w:t xml:space="preserve"> </w:t>
      </w:r>
      <w:r w:rsidR="00784496"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y </w:t>
      </w:r>
      <w:r w:rsidR="00784496" w:rsidRPr="005835D7">
        <w:rPr>
          <w:rFonts w:ascii="Century Gothic" w:eastAsia="Century Gothic" w:hAnsi="Century Gothic" w:cs="Century Gothic"/>
          <w:spacing w:val="22"/>
          <w:sz w:val="24"/>
          <w:szCs w:val="24"/>
          <w:lang w:val="es-SV"/>
        </w:rPr>
        <w:t>formal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l 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>M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inis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erio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G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ber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ó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8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y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esarr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7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o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rr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7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2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,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m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nera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as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ó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á in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7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u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 en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 xml:space="preserve"> c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vo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of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ici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1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h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o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F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.</w:t>
      </w:r>
    </w:p>
    <w:p w14:paraId="274614B5" w14:textId="77777777" w:rsidR="00290B30" w:rsidRPr="005835D7" w:rsidRDefault="00290B30" w:rsidP="005835D7">
      <w:pPr>
        <w:spacing w:before="5" w:line="140" w:lineRule="exact"/>
        <w:jc w:val="both"/>
        <w:rPr>
          <w:sz w:val="15"/>
          <w:szCs w:val="15"/>
          <w:lang w:val="es-SV"/>
        </w:rPr>
      </w:pPr>
    </w:p>
    <w:p w14:paraId="46953CEB" w14:textId="77777777" w:rsidR="00290B30" w:rsidRPr="005835D7" w:rsidRDefault="00290B30" w:rsidP="005835D7">
      <w:pPr>
        <w:spacing w:line="200" w:lineRule="exact"/>
        <w:jc w:val="both"/>
        <w:rPr>
          <w:lang w:val="es-SV"/>
        </w:rPr>
      </w:pPr>
    </w:p>
    <w:p w14:paraId="664EE30D" w14:textId="77777777" w:rsidR="00290B30" w:rsidRPr="005835D7" w:rsidRDefault="00290B30" w:rsidP="005835D7">
      <w:pPr>
        <w:spacing w:line="200" w:lineRule="exact"/>
        <w:jc w:val="both"/>
        <w:rPr>
          <w:lang w:val="es-SV"/>
        </w:rPr>
      </w:pPr>
    </w:p>
    <w:p w14:paraId="7B696833" w14:textId="77777777" w:rsidR="00290B30" w:rsidRPr="005835D7" w:rsidRDefault="00290B30" w:rsidP="005835D7">
      <w:pPr>
        <w:spacing w:line="200" w:lineRule="exact"/>
        <w:jc w:val="both"/>
        <w:rPr>
          <w:lang w:val="es-SV"/>
        </w:rPr>
      </w:pPr>
    </w:p>
    <w:p w14:paraId="15CF5DBF" w14:textId="77777777" w:rsidR="00290B30" w:rsidRPr="005835D7" w:rsidRDefault="005835D7" w:rsidP="005835D7">
      <w:pPr>
        <w:spacing w:before="15"/>
        <w:ind w:left="119"/>
        <w:jc w:val="both"/>
        <w:rPr>
          <w:rFonts w:ascii="Century Gothic" w:eastAsia="Century Gothic" w:hAnsi="Century Gothic" w:cs="Century Gothic"/>
          <w:sz w:val="24"/>
          <w:szCs w:val="24"/>
          <w:lang w:val="es-SV"/>
        </w:rPr>
      </w:pPr>
      <w:r w:rsidRPr="005835D7">
        <w:rPr>
          <w:rFonts w:ascii="Century Gothic" w:eastAsia="Century Gothic" w:hAnsi="Century Gothic" w:cs="Century Gothic"/>
          <w:b/>
          <w:sz w:val="24"/>
          <w:szCs w:val="24"/>
          <w:lang w:val="es-SV"/>
        </w:rPr>
        <w:t>RESULTADOS:</w:t>
      </w:r>
    </w:p>
    <w:p w14:paraId="4F4C2D8C" w14:textId="77777777" w:rsidR="00290B30" w:rsidRPr="005835D7" w:rsidRDefault="00290B30" w:rsidP="005835D7">
      <w:pPr>
        <w:spacing w:line="200" w:lineRule="exact"/>
        <w:jc w:val="both"/>
        <w:rPr>
          <w:lang w:val="es-SV"/>
        </w:rPr>
      </w:pPr>
    </w:p>
    <w:p w14:paraId="387C2070" w14:textId="77777777" w:rsidR="00290B30" w:rsidRPr="005835D7" w:rsidRDefault="00290B30" w:rsidP="005835D7">
      <w:pPr>
        <w:spacing w:before="15" w:line="240" w:lineRule="exact"/>
        <w:jc w:val="both"/>
        <w:rPr>
          <w:sz w:val="24"/>
          <w:szCs w:val="24"/>
          <w:lang w:val="es-SV"/>
        </w:rPr>
      </w:pPr>
    </w:p>
    <w:p w14:paraId="0CF53498" w14:textId="517B1EE0" w:rsidR="00290B30" w:rsidRPr="005835D7" w:rsidRDefault="005835D7" w:rsidP="005835D7">
      <w:pPr>
        <w:ind w:left="119"/>
        <w:jc w:val="both"/>
        <w:rPr>
          <w:rFonts w:ascii="Century Gothic" w:eastAsia="Century Gothic" w:hAnsi="Century Gothic" w:cs="Century Gothic"/>
          <w:sz w:val="24"/>
          <w:szCs w:val="24"/>
          <w:lang w:val="es-SV"/>
        </w:rPr>
      </w:pP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="00CF640B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17 MAYO</w:t>
      </w:r>
    </w:p>
    <w:p w14:paraId="35EF5EC5" w14:textId="77777777" w:rsidR="00290B30" w:rsidRPr="005835D7" w:rsidRDefault="00290B30" w:rsidP="005835D7">
      <w:pPr>
        <w:spacing w:before="2" w:line="160" w:lineRule="exact"/>
        <w:jc w:val="both"/>
        <w:rPr>
          <w:sz w:val="16"/>
          <w:szCs w:val="16"/>
          <w:lang w:val="es-SV"/>
        </w:rPr>
      </w:pPr>
    </w:p>
    <w:p w14:paraId="3B138435" w14:textId="59805CC3" w:rsidR="00290B30" w:rsidRPr="005835D7" w:rsidRDefault="005835D7" w:rsidP="00F37385">
      <w:pPr>
        <w:ind w:left="119" w:right="1179"/>
        <w:rPr>
          <w:rFonts w:ascii="Century Gothic" w:eastAsia="Century Gothic" w:hAnsi="Century Gothic" w:cs="Century Gothic"/>
          <w:sz w:val="24"/>
          <w:szCs w:val="24"/>
          <w:lang w:val="es-SV"/>
        </w:rPr>
      </w:pP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icha </w:t>
      </w:r>
      <w:r w:rsidR="00CF640B"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f</w:t>
      </w:r>
      <w:r w:rsidR="00CF640B"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="00CF640B"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="00CF640B"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ha </w:t>
      </w:r>
      <w:r w:rsidR="00CF640B" w:rsidRPr="005835D7">
        <w:rPr>
          <w:rFonts w:ascii="Century Gothic" w:eastAsia="Century Gothic" w:hAnsi="Century Gothic" w:cs="Century Gothic"/>
          <w:spacing w:val="20"/>
          <w:sz w:val="24"/>
          <w:szCs w:val="24"/>
          <w:lang w:val="es-SV"/>
        </w:rPr>
        <w:t>se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-6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3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z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ó 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1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pr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m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er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Fo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ro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P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ic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pa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v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iri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g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 xml:space="preserve"> </w:t>
      </w:r>
      <w:r w:rsidR="00CF640B"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p</w:t>
      </w:r>
      <w:r w:rsidR="00CF640B"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="00CF640B"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r </w:t>
      </w:r>
      <w:r w:rsidR="00CF640B"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la</w:t>
      </w:r>
      <w:r w:rsidR="00CF640B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nueva Gerente General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,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icho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en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cu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f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ue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m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-7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v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o 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pr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7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ó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7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 represe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6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as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nes</w:t>
      </w:r>
      <w:r w:rsidR="00CF640B">
        <w:rPr>
          <w:rFonts w:ascii="Century Gothic" w:eastAsia="Century Gothic" w:hAnsi="Century Gothic" w:cs="Century Gothic"/>
          <w:sz w:val="24"/>
          <w:szCs w:val="24"/>
          <w:lang w:val="es-SV"/>
        </w:rPr>
        <w:t>, traslado de correos electrónico y números de teléfono para tener una comunicación más efectiva.</w:t>
      </w:r>
    </w:p>
    <w:p w14:paraId="76C3BA85" w14:textId="77777777" w:rsidR="00290B30" w:rsidRPr="005835D7" w:rsidRDefault="00290B30" w:rsidP="00F37385">
      <w:pPr>
        <w:spacing w:before="9" w:line="180" w:lineRule="exact"/>
        <w:rPr>
          <w:sz w:val="18"/>
          <w:szCs w:val="18"/>
          <w:lang w:val="es-SV"/>
        </w:rPr>
      </w:pPr>
    </w:p>
    <w:p w14:paraId="4DD77547" w14:textId="77777777" w:rsidR="00290B30" w:rsidRPr="005835D7" w:rsidRDefault="00290B30" w:rsidP="005835D7">
      <w:pPr>
        <w:spacing w:line="200" w:lineRule="exact"/>
        <w:jc w:val="both"/>
        <w:rPr>
          <w:lang w:val="es-SV"/>
        </w:rPr>
      </w:pPr>
    </w:p>
    <w:p w14:paraId="5DBB1376" w14:textId="77777777" w:rsidR="00290B30" w:rsidRPr="005835D7" w:rsidRDefault="00290B30" w:rsidP="005835D7">
      <w:pPr>
        <w:spacing w:line="200" w:lineRule="exact"/>
        <w:jc w:val="both"/>
        <w:rPr>
          <w:lang w:val="es-SV"/>
        </w:rPr>
      </w:pPr>
    </w:p>
    <w:p w14:paraId="6CE67A92" w14:textId="351325A1" w:rsidR="00290B30" w:rsidRPr="005835D7" w:rsidRDefault="00CF640B" w:rsidP="005835D7">
      <w:pPr>
        <w:ind w:left="119"/>
        <w:jc w:val="both"/>
        <w:rPr>
          <w:rFonts w:ascii="Century Gothic" w:eastAsia="Century Gothic" w:hAnsi="Century Gothic" w:cs="Century Gothic"/>
          <w:sz w:val="24"/>
          <w:szCs w:val="24"/>
          <w:lang w:val="es-SV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 xml:space="preserve">El </w:t>
      </w:r>
      <w:r w:rsidR="005835D7"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2</w:t>
      </w:r>
      <w:r>
        <w:rPr>
          <w:rFonts w:ascii="Century Gothic" w:eastAsia="Century Gothic" w:hAnsi="Century Gothic" w:cs="Century Gothic"/>
          <w:sz w:val="24"/>
          <w:szCs w:val="24"/>
          <w:lang w:val="es-SV"/>
        </w:rPr>
        <w:t>9</w:t>
      </w:r>
      <w:r w:rsidR="005835D7"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JUNIO</w:t>
      </w:r>
    </w:p>
    <w:p w14:paraId="60F911AC" w14:textId="77777777" w:rsidR="00290B30" w:rsidRPr="005835D7" w:rsidRDefault="00290B30" w:rsidP="005835D7">
      <w:pPr>
        <w:spacing w:before="2" w:line="160" w:lineRule="exact"/>
        <w:jc w:val="both"/>
        <w:rPr>
          <w:sz w:val="16"/>
          <w:szCs w:val="16"/>
          <w:lang w:val="es-SV"/>
        </w:rPr>
      </w:pPr>
    </w:p>
    <w:p w14:paraId="4E27DD35" w14:textId="45F1B0C5" w:rsidR="00290B30" w:rsidRPr="005835D7" w:rsidRDefault="005835D7" w:rsidP="005835D7">
      <w:pPr>
        <w:ind w:left="119" w:right="57"/>
        <w:jc w:val="both"/>
        <w:rPr>
          <w:rFonts w:ascii="Century Gothic" w:eastAsia="Century Gothic" w:hAnsi="Century Gothic" w:cs="Century Gothic"/>
          <w:sz w:val="24"/>
          <w:szCs w:val="24"/>
          <w:lang w:val="es-SV"/>
        </w:rPr>
      </w:pP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í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se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v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ó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bo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1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segun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Fo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ro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P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-7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ici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pa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v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="00CF640B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con la Gerencia General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,</w:t>
      </w:r>
      <w:r w:rsidR="00CF640B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 y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 c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n </w:t>
      </w:r>
      <w:r w:rsidR="00CF640B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la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si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encia 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="00CF640B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7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rep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ese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a</w:t>
      </w:r>
      <w:r w:rsidR="00CF640B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ntes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="00CF640B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06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as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ci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ci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nes, 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en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icha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reuni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ó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 se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x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puso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sis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6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v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que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ha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esarr</w:t>
      </w:r>
      <w:r w:rsidRPr="005835D7">
        <w:rPr>
          <w:rFonts w:ascii="Century Gothic" w:eastAsia="Century Gothic" w:hAnsi="Century Gothic" w:cs="Century Gothic"/>
          <w:spacing w:val="-8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ll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 xml:space="preserve"> </w:t>
      </w:r>
      <w:r w:rsidR="00CF640B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 xml:space="preserve">FOPROLYD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 que</w:t>
      </w:r>
      <w:r w:rsidRPr="005835D7">
        <w:rPr>
          <w:rFonts w:ascii="Century Gothic" w:eastAsia="Century Gothic" w:hAnsi="Century Gothic" w:cs="Century Gothic"/>
          <w:spacing w:val="9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m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ó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p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sesi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ó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8"/>
          <w:sz w:val="24"/>
          <w:szCs w:val="24"/>
          <w:lang w:val="es-SV"/>
        </w:rPr>
        <w:t xml:space="preserve"> </w:t>
      </w:r>
      <w:r w:rsidR="00CF640B">
        <w:rPr>
          <w:rFonts w:ascii="Century Gothic" w:eastAsia="Century Gothic" w:hAnsi="Century Gothic" w:cs="Century Gothic"/>
          <w:spacing w:val="8"/>
          <w:sz w:val="24"/>
          <w:szCs w:val="24"/>
          <w:lang w:val="es-SV"/>
        </w:rPr>
        <w:t>en diciembre 2021 el Presidente y la nueva administración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,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sí</w:t>
      </w:r>
      <w:r w:rsidRPr="005835D7">
        <w:rPr>
          <w:rFonts w:ascii="Century Gothic" w:eastAsia="Century Gothic" w:hAnsi="Century Gothic" w:cs="Century Gothic"/>
          <w:spacing w:val="1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m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s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g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nes</w:t>
      </w:r>
      <w:r w:rsidRPr="005835D7">
        <w:rPr>
          <w:rFonts w:ascii="Century Gothic" w:eastAsia="Century Gothic" w:hAnsi="Century Gothic" w:cs="Century Gothic"/>
          <w:spacing w:val="9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que</w:t>
      </w:r>
      <w:r w:rsidRPr="005835D7">
        <w:rPr>
          <w:rFonts w:ascii="Century Gothic" w:eastAsia="Century Gothic" w:hAnsi="Century Gothic" w:cs="Century Gothic"/>
          <w:spacing w:val="6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á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re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za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f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er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-7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es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ga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za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nes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en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bus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a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e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oo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per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ó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pa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ra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8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ben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f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icio 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d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8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nu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a p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b</w:t>
      </w:r>
      <w:r w:rsidRPr="005835D7">
        <w:rPr>
          <w:rFonts w:ascii="Century Gothic" w:eastAsia="Century Gothic" w:hAnsi="Century Gothic" w:cs="Century Gothic"/>
          <w:spacing w:val="10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-3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1"/>
          <w:sz w:val="24"/>
          <w:szCs w:val="24"/>
          <w:lang w:val="es-SV"/>
        </w:rPr>
        <w:t>c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ó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n</w:t>
      </w:r>
      <w:r w:rsidRPr="005835D7">
        <w:rPr>
          <w:rFonts w:ascii="Century Gothic" w:eastAsia="Century Gothic" w:hAnsi="Century Gothic" w:cs="Century Gothic"/>
          <w:spacing w:val="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bene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f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ic</w:t>
      </w:r>
      <w:r w:rsidRPr="005835D7">
        <w:rPr>
          <w:rFonts w:ascii="Century Gothic" w:eastAsia="Century Gothic" w:hAnsi="Century Gothic" w:cs="Century Gothic"/>
          <w:spacing w:val="-2"/>
          <w:sz w:val="24"/>
          <w:szCs w:val="24"/>
          <w:lang w:val="es-SV"/>
        </w:rPr>
        <w:t>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ri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,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-4"/>
          <w:sz w:val="24"/>
          <w:szCs w:val="24"/>
          <w:lang w:val="es-SV"/>
        </w:rPr>
        <w:t>s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í</w:t>
      </w:r>
      <w:r w:rsidRPr="005835D7">
        <w:rPr>
          <w:rFonts w:ascii="Century Gothic" w:eastAsia="Century Gothic" w:hAnsi="Century Gothic" w:cs="Century Gothic"/>
          <w:spacing w:val="1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7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m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bién, in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fo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5"/>
          <w:sz w:val="24"/>
          <w:szCs w:val="24"/>
          <w:lang w:val="es-SV"/>
        </w:rPr>
        <w:t>m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 xml:space="preserve">ó </w:t>
      </w:r>
      <w:r w:rsidRPr="005835D7">
        <w:rPr>
          <w:rFonts w:ascii="Century Gothic" w:eastAsia="Century Gothic" w:hAnsi="Century Gothic" w:cs="Century Gothic"/>
          <w:spacing w:val="-5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l</w:t>
      </w:r>
      <w:r w:rsidRPr="005835D7">
        <w:rPr>
          <w:rFonts w:ascii="Century Gothic" w:eastAsia="Century Gothic" w:hAnsi="Century Gothic" w:cs="Century Gothic"/>
          <w:spacing w:val="13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pacing w:val="-9"/>
          <w:sz w:val="24"/>
          <w:szCs w:val="24"/>
          <w:lang w:val="es-SV"/>
        </w:rPr>
        <w:t>t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r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ab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a</w:t>
      </w:r>
      <w:r w:rsidRPr="005835D7">
        <w:rPr>
          <w:rFonts w:ascii="Century Gothic" w:eastAsia="Century Gothic" w:hAnsi="Century Gothic" w:cs="Century Gothic"/>
          <w:spacing w:val="-1"/>
          <w:sz w:val="24"/>
          <w:szCs w:val="24"/>
          <w:lang w:val="es-SV"/>
        </w:rPr>
        <w:t>j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o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 xml:space="preserve"> 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q</w:t>
      </w:r>
      <w:r w:rsidRPr="005835D7">
        <w:rPr>
          <w:rFonts w:ascii="Century Gothic" w:eastAsia="Century Gothic" w:hAnsi="Century Gothic" w:cs="Century Gothic"/>
          <w:spacing w:val="2"/>
          <w:sz w:val="24"/>
          <w:szCs w:val="24"/>
          <w:lang w:val="es-SV"/>
        </w:rPr>
        <w:t>u</w:t>
      </w:r>
      <w:r w:rsidRPr="005835D7">
        <w:rPr>
          <w:rFonts w:ascii="Century Gothic" w:eastAsia="Century Gothic" w:hAnsi="Century Gothic" w:cs="Century Gothic"/>
          <w:sz w:val="24"/>
          <w:szCs w:val="24"/>
          <w:lang w:val="es-SV"/>
        </w:rPr>
        <w:t>e</w:t>
      </w:r>
      <w:r w:rsidRPr="005835D7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  <w:r w:rsidR="00CF640B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la administración está en total disposición de ayudar en lo referente a las quejas que se tienen en la parte de la salud con el personal médico se están haciendo las gestiones necesarias para solventarlas y brindarle una atención integral en el área de  la salud </w:t>
      </w:r>
      <w:r w:rsidR="00325229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apegándonos a la Ley de FOPROLYD. </w:t>
      </w:r>
      <w:r w:rsidR="00CF640B">
        <w:rPr>
          <w:rFonts w:ascii="Century Gothic" w:eastAsia="Century Gothic" w:hAnsi="Century Gothic" w:cs="Century Gothic"/>
          <w:spacing w:val="4"/>
          <w:sz w:val="24"/>
          <w:szCs w:val="24"/>
          <w:lang w:val="es-SV"/>
        </w:rPr>
        <w:t xml:space="preserve"> </w:t>
      </w:r>
    </w:p>
    <w:sectPr w:rsidR="00290B30" w:rsidRPr="005835D7">
      <w:pgSz w:w="12240" w:h="15840"/>
      <w:pgMar w:top="1940" w:right="960" w:bottom="280" w:left="122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FA66" w14:textId="77777777" w:rsidR="009A2152" w:rsidRDefault="009A2152">
      <w:r>
        <w:separator/>
      </w:r>
    </w:p>
  </w:endnote>
  <w:endnote w:type="continuationSeparator" w:id="0">
    <w:p w14:paraId="285E17AD" w14:textId="77777777" w:rsidR="009A2152" w:rsidRDefault="009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F7F4" w14:textId="77777777" w:rsidR="009A2152" w:rsidRDefault="009A2152">
      <w:r>
        <w:separator/>
      </w:r>
    </w:p>
  </w:footnote>
  <w:footnote w:type="continuationSeparator" w:id="0">
    <w:p w14:paraId="1BD28F6C" w14:textId="77777777" w:rsidR="009A2152" w:rsidRDefault="009A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32FD" w14:textId="77777777" w:rsidR="00290B30" w:rsidRDefault="00F37385">
    <w:pPr>
      <w:spacing w:line="200" w:lineRule="exact"/>
    </w:pPr>
    <w:r>
      <w:pict w14:anchorId="48B39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46.2pt;margin-top:36.3pt;width:207.15pt;height:61.4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753B8"/>
    <w:multiLevelType w:val="multilevel"/>
    <w:tmpl w:val="0F962B5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30"/>
    <w:rsid w:val="00290B30"/>
    <w:rsid w:val="00325229"/>
    <w:rsid w:val="004651EA"/>
    <w:rsid w:val="0049693D"/>
    <w:rsid w:val="004B1580"/>
    <w:rsid w:val="005835D7"/>
    <w:rsid w:val="00784496"/>
    <w:rsid w:val="009A2152"/>
    <w:rsid w:val="00B30986"/>
    <w:rsid w:val="00B42DC2"/>
    <w:rsid w:val="00CF640B"/>
    <w:rsid w:val="00F37385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92ED6D"/>
  <w15:docId w15:val="{40073540-7D36-424C-931B-66DE2F20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del Carmen Godoy Alas</dc:creator>
  <cp:lastModifiedBy>Evelyn Magdalena Caceres Morales</cp:lastModifiedBy>
  <cp:revision>2</cp:revision>
  <dcterms:created xsi:type="dcterms:W3CDTF">2022-08-25T17:52:00Z</dcterms:created>
  <dcterms:modified xsi:type="dcterms:W3CDTF">2022-08-25T17:52:00Z</dcterms:modified>
</cp:coreProperties>
</file>