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3" w:rsidRPr="00636643" w:rsidRDefault="00636643" w:rsidP="00636643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36643">
        <w:rPr>
          <w:rFonts w:ascii="Book Antiqua" w:hAnsi="Book Antiqua" w:cs="Book Antiqua"/>
          <w:b/>
          <w:bCs/>
          <w:sz w:val="24"/>
          <w:szCs w:val="24"/>
        </w:rPr>
        <w:t>"SERVICIO DE MANTENIMIENTO PREVENTIVO Y CORRECTIVO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/>
          <w:bCs/>
          <w:sz w:val="24"/>
          <w:szCs w:val="24"/>
        </w:rPr>
        <w:t xml:space="preserve">REPETIDORAS Y ALQUILER DE SITIOS DE REPETICIÓN PARA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 w:rsidRPr="00636643">
        <w:rPr>
          <w:rFonts w:ascii="Book Antiqua" w:hAnsi="Book Antiqua" w:cs="Book Antiqua"/>
          <w:b/>
          <w:bCs/>
          <w:sz w:val="24"/>
          <w:szCs w:val="24"/>
        </w:rPr>
        <w:t>ROTECCIÓN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/>
          <w:bCs/>
          <w:sz w:val="24"/>
          <w:szCs w:val="24"/>
        </w:rPr>
        <w:t>CIVIL Y EL CUERPO DE BOMBEROS DE EL SALVADOR, DEPENDENCIAS DEL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/>
          <w:bCs/>
          <w:sz w:val="24"/>
          <w:szCs w:val="24"/>
        </w:rPr>
        <w:t>MINISTERIO DE GOBERNACIÓN Y DESARROLLO TERRITORIAL"</w:t>
      </w:r>
    </w:p>
    <w:p w:rsidR="00DA1008" w:rsidRPr="00636643" w:rsidRDefault="00636643" w:rsidP="00636643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36643">
        <w:rPr>
          <w:rFonts w:ascii="Book Antiqua" w:hAnsi="Book Antiqua" w:cs="Book Antiqua"/>
          <w:b/>
          <w:bCs/>
          <w:sz w:val="24"/>
          <w:szCs w:val="24"/>
        </w:rPr>
        <w:t>No. MG-013/2018.</w:t>
      </w:r>
    </w:p>
    <w:p w:rsidR="00636643" w:rsidRPr="00636643" w:rsidRDefault="00636643" w:rsidP="00636643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636643" w:rsidRPr="00636643" w:rsidRDefault="00636643" w:rsidP="00636643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636643" w:rsidRPr="00636643" w:rsidRDefault="00636643" w:rsidP="0063664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636643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636643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Abogada y Notaría, de este domicilio,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636643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SESENTA Y NUEVE-B,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Gobernación y Desarrollo Territorial RAMÓN ARÍSTIDES VALENCIA ARANA, mediante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el cual acordó designarme, para que firme los contratos resultantes de los procesos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adquisición realizados por la Unidad de Adquisiciones y Contrataciones Institucional,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independientemente de la modalidad de adquisición que se haya seguido, siempre y cuando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sea de las que regula la Ley de Adquisiciones y Contrataciones de la Administración Pública;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comparezco a otorgar el presente ins</w:t>
      </w:r>
      <w:r>
        <w:rPr>
          <w:rFonts w:ascii="Book Antiqua" w:hAnsi="Book Antiqua" w:cs="Book Antiqua"/>
          <w:sz w:val="24"/>
          <w:szCs w:val="24"/>
        </w:rPr>
        <w:t>tr</w:t>
      </w:r>
      <w:r w:rsidRPr="00636643">
        <w:rPr>
          <w:rFonts w:ascii="Book Antiqua" w:hAnsi="Book Antiqua" w:cs="Book Antiqua"/>
          <w:sz w:val="24"/>
          <w:szCs w:val="24"/>
        </w:rPr>
        <w:t>umento, que en el transcurso del mismo denominaré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EL MINISTERIO; </w:t>
      </w:r>
      <w:r w:rsidRPr="00636643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636643">
        <w:rPr>
          <w:rFonts w:ascii="Book Antiqua" w:hAnsi="Book Antiqua" w:cs="Book Antiqua"/>
          <w:sz w:val="24"/>
          <w:szCs w:val="24"/>
        </w:rPr>
        <w:t>de sesenta y tres años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edad, Ingeniero Industrial, del domicilio de San Juan Opico, Departamento de La Libertad,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portador del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636643">
        <w:rPr>
          <w:rFonts w:ascii="Book Antiqua" w:hAnsi="Book Antiqua" w:cs="Book Antiqua"/>
          <w:sz w:val="24"/>
          <w:szCs w:val="24"/>
        </w:rPr>
        <w:t xml:space="preserve">, y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636643">
        <w:rPr>
          <w:rFonts w:ascii="Book Antiqua" w:hAnsi="Book Antiqua" w:cs="Book Antiqua"/>
          <w:sz w:val="24"/>
          <w:szCs w:val="24"/>
        </w:rPr>
        <w:t>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calidad de Presidente y Representante Legal de la Sociedad, </w:t>
      </w:r>
      <w:r w:rsidRPr="00636643">
        <w:rPr>
          <w:rFonts w:ascii="Book Antiqua" w:hAnsi="Book Antiqua" w:cs="Book Antiqua"/>
          <w:bCs/>
          <w:sz w:val="24"/>
          <w:szCs w:val="24"/>
        </w:rPr>
        <w:t>RADIO COMUNICACIONES,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SOCIEDAD ANÓNIMA DE CAPITAL VARIABLE, </w:t>
      </w:r>
      <w:r w:rsidRPr="00636643">
        <w:rPr>
          <w:rFonts w:ascii="Book Antiqua" w:hAnsi="Book Antiqua" w:cs="Book Antiqua"/>
          <w:sz w:val="24"/>
          <w:szCs w:val="24"/>
        </w:rPr>
        <w:t xml:space="preserve">que se puede abreviar </w:t>
      </w:r>
      <w:r w:rsidRPr="00636643">
        <w:rPr>
          <w:rFonts w:ascii="Book Antiqua" w:hAnsi="Book Antiqua" w:cs="Book Antiqua"/>
          <w:bCs/>
          <w:sz w:val="24"/>
          <w:szCs w:val="24"/>
        </w:rPr>
        <w:t>RADIOCOM,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S.A. DE C.V., </w:t>
      </w:r>
      <w:r w:rsidRPr="00636643">
        <w:rPr>
          <w:rFonts w:ascii="Book Antiqua" w:hAnsi="Book Antiqua" w:cs="Book Antiqua"/>
          <w:sz w:val="24"/>
          <w:szCs w:val="24"/>
        </w:rPr>
        <w:t xml:space="preserve">del domicilio de San Salvador, con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636643">
        <w:rPr>
          <w:rFonts w:ascii="Book Antiqua" w:hAnsi="Book Antiqua" w:cs="Book Antiqua"/>
          <w:sz w:val="24"/>
          <w:szCs w:val="24"/>
        </w:rPr>
        <w:t>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personería que acredito por medio de: I) Copia Certificada por Notario de Testimonio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Escritura Pública de Constitución de Sociedad, otorgada en la ciudad de San Salvador,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once horas del día veintiocho de marzo de mil novecientos ochenta y nueve, ante los Oficios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Notariales de </w:t>
      </w:r>
      <w:r>
        <w:rPr>
          <w:rFonts w:ascii="Book Antiqua" w:hAnsi="Book Antiqua" w:cs="Book Antiqua"/>
          <w:sz w:val="24"/>
          <w:szCs w:val="24"/>
        </w:rPr>
        <w:t>---------------------------------------</w:t>
      </w:r>
      <w:r w:rsidRPr="00636643">
        <w:rPr>
          <w:rFonts w:ascii="Book Antiqua" w:hAnsi="Book Antiqua" w:cs="Book Antiqua"/>
          <w:sz w:val="24"/>
          <w:szCs w:val="24"/>
        </w:rPr>
        <w:t>, inscrita en el Registro de Comercio al número</w:t>
      </w:r>
      <w:r>
        <w:rPr>
          <w:rFonts w:ascii="Book Antiqua" w:hAnsi="Book Antiqua" w:cs="Book Antiqua"/>
          <w:sz w:val="24"/>
          <w:szCs w:val="24"/>
        </w:rPr>
        <w:t xml:space="preserve"> -----</w:t>
      </w:r>
      <w:r w:rsidRPr="00636643">
        <w:rPr>
          <w:rFonts w:ascii="Book Antiqua" w:hAnsi="Book Antiqua" w:cs="Book Antiqua"/>
          <w:sz w:val="24"/>
          <w:szCs w:val="24"/>
        </w:rPr>
        <w:t xml:space="preserve">, del 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636643">
        <w:rPr>
          <w:rFonts w:ascii="Book Antiqua" w:hAnsi="Book Antiqua" w:cs="Book Antiqua"/>
          <w:sz w:val="24"/>
          <w:szCs w:val="24"/>
        </w:rPr>
        <w:t>, del Registro de Sociedades, el día doce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mayo de mil novecientos ochenta y nueve;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II) </w:t>
      </w:r>
      <w:r w:rsidRPr="00636643">
        <w:rPr>
          <w:rFonts w:ascii="Book Antiqua" w:hAnsi="Book Antiqua" w:cs="Book Antiqua"/>
          <w:sz w:val="24"/>
          <w:szCs w:val="24"/>
        </w:rPr>
        <w:t>Copia Certificada por Notario de Testimonio de Escritura Pública de Modificación y reunión del Pacto Social en un solo documento,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otorgada en esta ciudad, a las diecinueve horas del día tres de diciembre del año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nueve, ante los oficios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 xml:space="preserve">Notariales de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636643">
        <w:rPr>
          <w:rFonts w:ascii="Book Antiqua" w:hAnsi="Book Antiqua" w:cs="Book Antiqua"/>
          <w:sz w:val="24"/>
          <w:szCs w:val="24"/>
        </w:rPr>
        <w:t>, e inscrita en el Registro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de Comercio bajo el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636643">
        <w:rPr>
          <w:rFonts w:ascii="Book Antiqua" w:hAnsi="Book Antiqua" w:cs="Book Antiqua"/>
          <w:sz w:val="24"/>
          <w:szCs w:val="24"/>
        </w:rPr>
        <w:t xml:space="preserve"> del 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636643">
        <w:rPr>
          <w:rFonts w:ascii="Book Antiqua" w:hAnsi="Book Antiqua" w:cs="Book Antiqua"/>
          <w:sz w:val="24"/>
          <w:szCs w:val="24"/>
        </w:rPr>
        <w:t xml:space="preserve">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Registro Sociedades, el día cuatro de febrero del año dos mil diez, de la cual consta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denominación de la Sociedad es como se ha dicho, que su Naturaleza es Anónima sujeta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Régimen de Capital Variable, que su plazo es indeterminado, que la Representación judicial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y extrajudicial y el uso de la firma social de la Sociedad estará a cargo del Presidente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Junta Directiva de la Sociedad, por el plazo de SIETE AÑOS.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III) </w:t>
      </w:r>
      <w:r w:rsidRPr="00636643">
        <w:rPr>
          <w:rFonts w:ascii="Book Antiqua" w:hAnsi="Book Antiqua" w:cs="Book Antiqua"/>
          <w:sz w:val="24"/>
          <w:szCs w:val="24"/>
        </w:rPr>
        <w:t>Fotocopia certificada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Notario de la Credencial de Elección de la Junta Directiva de la sociedad RADIO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COMUNICACIONES, SOCIEDAD ANONIMA DE CAPITAL VARIABLE, que puede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abreviarse RADIOCOM, S.A DE C.V, extendida el día veinte de febrero del año dos mil trece,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por el Secretario de la Junta General Ordinaria de Accionistas, en la que se hace constar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en sesión celebrada a las quince horas del día doce de febrero del año dos mil trece,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oficinas principales de la Sociedad, asentada en el Acta número </w:t>
      </w:r>
      <w:r>
        <w:rPr>
          <w:rFonts w:ascii="Book Antiqua" w:hAnsi="Book Antiqua" w:cs="Book Antiqua"/>
          <w:sz w:val="24"/>
          <w:szCs w:val="24"/>
        </w:rPr>
        <w:t>U</w:t>
      </w:r>
      <w:r w:rsidRPr="00636643">
        <w:rPr>
          <w:rFonts w:ascii="Book Antiqua" w:hAnsi="Book Antiqua" w:cs="Book Antiqua"/>
          <w:sz w:val="24"/>
          <w:szCs w:val="24"/>
        </w:rPr>
        <w:t>NO del año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TRECE, de Junta General Ordinaria de Accionistas, fui electo Presidente y Representante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Legal de la sociedad, para el período de SIETE años, la cual fue inscrita con fecha cuatro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marzo del año dos mil trece, en el Registro de Comercio bajo el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636643">
        <w:rPr>
          <w:rFonts w:ascii="Book Antiqua" w:hAnsi="Book Antiqua" w:cs="Book Antiqua"/>
          <w:sz w:val="24"/>
          <w:szCs w:val="24"/>
        </w:rPr>
        <w:t xml:space="preserve"> del Libro</w:t>
      </w:r>
      <w:r>
        <w:rPr>
          <w:rFonts w:ascii="Book Antiqua" w:hAnsi="Book Antiqua" w:cs="Book Antiqua"/>
          <w:sz w:val="24"/>
          <w:szCs w:val="24"/>
        </w:rPr>
        <w:t xml:space="preserve"> ----------</w:t>
      </w:r>
      <w:r w:rsidRPr="00636643">
        <w:rPr>
          <w:rFonts w:ascii="Book Antiqua" w:hAnsi="Book Antiqua" w:cs="Book Antiqua"/>
          <w:sz w:val="24"/>
          <w:szCs w:val="24"/>
        </w:rPr>
        <w:t>, del Registró de Sociedades, por lo que estoy plenamente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facultado para otorgar actos como el que ampara este instrumento, que en lo sucesivo 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denominaré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636643">
        <w:rPr>
          <w:rFonts w:ascii="Book Antiqua" w:hAnsi="Book Antiqua" w:cs="Book Antiqua"/>
          <w:sz w:val="24"/>
          <w:szCs w:val="24"/>
        </w:rPr>
        <w:t>convenimos en celebrar y al efecto así lo hacemos,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base en el proceso de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CONTRATACIÓN DIRECTA No. CD-MG-01/2018 </w:t>
      </w:r>
      <w:r w:rsidRPr="00636643">
        <w:rPr>
          <w:rFonts w:ascii="Book Antiqua" w:hAnsi="Book Antiqua" w:cs="Book Antiqua"/>
          <w:sz w:val="24"/>
          <w:szCs w:val="24"/>
        </w:rPr>
        <w:t>denominada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"SERVICIO DE MANTENIMIENTO PREVENTIVO Y CORRECTIVO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REPETIDORAS Y ALQUILER DE SITIOS DE REPETICIÓN PARA PROTECCIÓN CIVIL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Y EL CUERPO DE BOMBEROS DE EL SALVADOR, DEPENDENCIAS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MINISTERIO DE GOBERNACIÓN Y DESARROLLO TERRITORIAL", </w:t>
      </w:r>
      <w:r w:rsidRPr="00636643">
        <w:rPr>
          <w:rFonts w:ascii="Book Antiqua" w:hAnsi="Book Antiqua" w:cs="Book Antiqua"/>
          <w:sz w:val="24"/>
          <w:szCs w:val="24"/>
        </w:rPr>
        <w:t>promovido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Ministerio de Gobernación y Desarrollo Territorial, y en base a la Resolución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Adjudicación numero DOS, emitida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Gobernación y Desarrollo Territorial, en fecha tres de enero de dos mil dieciocho,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siguiente Contrato de </w:t>
      </w:r>
      <w:r w:rsidRPr="00636643">
        <w:rPr>
          <w:rFonts w:ascii="Book Antiqua" w:hAnsi="Book Antiqua" w:cs="Book Antiqua"/>
          <w:bCs/>
          <w:sz w:val="24"/>
          <w:szCs w:val="24"/>
        </w:rPr>
        <w:t>"SERVICIO DE MANTENIMIENTO PREVENTIVO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CORRECTIVO DE REPETIDORAS Y ALQUILER DE SITIOS DE REPETICIÓN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PROTECCIÓN CIVIL Y EL CUERPO DE BOMBEROS DE EL SALVADOR, DEPENDENCIAS DEL MINISTERIO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TERRITORIAL", </w:t>
      </w:r>
      <w:r w:rsidRPr="00636643">
        <w:rPr>
          <w:rFonts w:ascii="Book Antiqua" w:hAnsi="Book Antiqua" w:cs="Book Antiqua"/>
          <w:sz w:val="24"/>
          <w:szCs w:val="24"/>
        </w:rPr>
        <w:t>de conformidad a la Constitución de la República, 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Adquisiciones y Contrataciones de la Administración Pública, que en adelante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denominará LACAP, a su Reglamento, y en especial a las condiciones, obligaciones, pactos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renuncias siguientes: </w:t>
      </w:r>
      <w:r w:rsidR="00083BD6">
        <w:rPr>
          <w:rFonts w:ascii="Book Antiqua" w:hAnsi="Book Antiqua" w:cs="Book Antiqua"/>
          <w:bCs/>
          <w:sz w:val="24"/>
          <w:szCs w:val="24"/>
        </w:rPr>
        <w:t>CLAUSULA PRIMERA: OBJ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ETO DEL CONTRATO </w:t>
      </w:r>
      <w:r w:rsidRPr="00636643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>CONTRATISTA se compromete a proporcionar a EL MINISTERIO, 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Mantenimiento Preventivo y Correctivo de Repetidoras y Alquiler de Sitios de Repetición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para Protección Civil y el Cuerpo de Bomberos de El Salvador, detallados en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 Referencia, según el siguiente detalle:</w:t>
      </w:r>
    </w:p>
    <w:p w:rsidR="00636643" w:rsidRPr="00636643" w:rsidRDefault="00636643" w:rsidP="0063664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36643" w:rsidRPr="00636643" w:rsidRDefault="00636643" w:rsidP="00083BD6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Cs/>
          <w:sz w:val="24"/>
          <w:szCs w:val="24"/>
        </w:rPr>
      </w:pPr>
      <w:r w:rsidRPr="00636643">
        <w:rPr>
          <w:rFonts w:ascii="Book Antiqua" w:hAnsi="Book Antiqua" w:cs="Book Antiqua"/>
          <w:bCs/>
          <w:sz w:val="24"/>
          <w:szCs w:val="24"/>
        </w:rPr>
        <w:t>DIRECCION GENERAL DE PROTECCION CIVIL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ITEM 1 SERVICIO DE MANTENIMEINTO PREVENTIVO Y CORRECTIVO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REPETIDORAS Y ALQUILER SITIOS D</w:t>
      </w:r>
      <w:r>
        <w:rPr>
          <w:rFonts w:ascii="Book Antiqua" w:hAnsi="Book Antiqua" w:cs="Book Antiqua"/>
          <w:bCs/>
          <w:sz w:val="24"/>
          <w:szCs w:val="24"/>
        </w:rPr>
        <w:t>E REPETICIÓ</w:t>
      </w:r>
      <w:r w:rsidRPr="00636643">
        <w:rPr>
          <w:rFonts w:ascii="Book Antiqua" w:hAnsi="Book Antiqua" w:cs="Book Antiqua"/>
          <w:bCs/>
          <w:sz w:val="24"/>
          <w:szCs w:val="24"/>
        </w:rPr>
        <w:t>N PARA PROTECCION CIVIL</w:t>
      </w:r>
    </w:p>
    <w:p w:rsidR="00636643" w:rsidRPr="00636643" w:rsidRDefault="00636643" w:rsidP="00083BD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36643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57862FB0" wp14:editId="51E06859">
            <wp:extent cx="5603875" cy="17202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43" w:rsidRDefault="00636643" w:rsidP="0063664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636643" w:rsidRPr="00636643" w:rsidRDefault="00636643" w:rsidP="00083BD6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Cs/>
          <w:sz w:val="24"/>
          <w:szCs w:val="24"/>
        </w:rPr>
      </w:pPr>
      <w:r w:rsidRPr="00636643">
        <w:rPr>
          <w:rFonts w:ascii="Book Antiqua" w:hAnsi="Book Antiqua" w:cs="Book Antiqua"/>
          <w:bCs/>
          <w:sz w:val="24"/>
          <w:szCs w:val="24"/>
        </w:rPr>
        <w:t>CUERPO DE BOMBEROS DE EL SALVADOR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ITEM 2 MANTENIMIENTO PREVENTIVO Y CORRECTIVO DEL EQUIPO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REPETIDORAS Y ENLACE DEL SISTEMA DE TRANSMISION RADIAL PROPIEDAD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DEL CUERPO DE BOMBEROS DE EL SALVADOR</w:t>
      </w:r>
    </w:p>
    <w:p w:rsidR="00636643" w:rsidRPr="00636643" w:rsidRDefault="00636643" w:rsidP="00083BD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36643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29101060" wp14:editId="6850F7E2">
            <wp:extent cx="5603875" cy="1394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43" w:rsidRDefault="00636643" w:rsidP="0063664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36643" w:rsidRPr="00636643" w:rsidRDefault="00636643" w:rsidP="00636643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636643">
        <w:rPr>
          <w:rFonts w:ascii="Book Antiqua" w:hAnsi="Book Antiqua" w:cs="Book Antiqua"/>
          <w:sz w:val="24"/>
          <w:szCs w:val="24"/>
        </w:rPr>
        <w:t>EL CONTRATISTA responderá de acuerdo a los términos y condiciones establecidos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el presente instrumento, especialmente por la calidad del servicio que brinda,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 las consecuencias por las omisiones o acciones incorrectas en la ejecución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Contrato, y corresponderá al respectivo Administrador del Contrato, velar por el fiel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cumplimiento de las obligaciones emanadas de este instrumento, debiendo informar a la Unidad de Adquisiciones y Contrataciones Institucional (UACI), las omisiones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acciones incorrectas en la ejecución del mismo. CLAUSULA SEGUNDA: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DOCUMENTOS CONTRACTUALES. Los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>documentos a utilizar en el proceso de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contratación se denominarán Documentos Contractuales, que formarán parte integral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del contrato con igual fuerza obligatoria que éste y serán: a) Los Términos de Referencia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y sus Anexos; b) la Oferta técnica y económica de I L CONTRATISTA y sus documentos;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c) la Resolución de Adjudicación antes citada; d) Las adendas y las resoluciones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modificativas, en su caso; e) El Acuerdo Número ONCE de Nombramiento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Administrador de Contrato, emitido por el Órgano Ejecutivo en el Ramo de </w:t>
      </w:r>
      <w:r>
        <w:rPr>
          <w:rFonts w:ascii="Book Antiqua" w:hAnsi="Book Antiqua" w:cs="Book Antiqua"/>
          <w:sz w:val="24"/>
          <w:szCs w:val="24"/>
        </w:rPr>
        <w:t xml:space="preserve"> G</w:t>
      </w:r>
      <w:r w:rsidRPr="00636643">
        <w:rPr>
          <w:rFonts w:ascii="Book Antiqua" w:hAnsi="Book Antiqua" w:cs="Book Antiqua"/>
          <w:sz w:val="24"/>
          <w:szCs w:val="24"/>
        </w:rPr>
        <w:t>obernación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y Desarrollo Territorial, en fecha quince de enero de dos mil dieciocho; f) La Garantía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Cumplimiento de Contrato; y g) Cualquier otro documento que emanare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instrumento. En caso de controversia entre estos documentos y él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este último. CLAUSULA TERCERA: PLAZO Y VIGENCIA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CONTRATO. </w:t>
      </w:r>
      <w:bookmarkStart w:id="0" w:name="_GoBack"/>
      <w:r w:rsidRPr="00636643">
        <w:rPr>
          <w:rFonts w:ascii="Book Antiqua" w:hAnsi="Book Antiqua" w:cs="Book Antiqua"/>
          <w:sz w:val="24"/>
          <w:szCs w:val="24"/>
        </w:rPr>
        <w:t>El plazo para la prestación del servicio será a partir del uno de enero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treinta y uno de diciembre de dos mil dieciocho</w:t>
      </w:r>
      <w:bookmarkEnd w:id="0"/>
      <w:r w:rsidRPr="00636643">
        <w:rPr>
          <w:rFonts w:ascii="Book Antiqua" w:hAnsi="Book Antiqua" w:cs="Book Antiqua"/>
          <w:sz w:val="24"/>
          <w:szCs w:val="24"/>
        </w:rPr>
        <w:t>, previa emisión de la Orden de Inicio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girada por el Administrador del Contrato. Obligándose las partes a cumplir con 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condiciones establecidas en este contrato y demás documentos contractuales; asumiendo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además, todas las responsabilidades que se deriven de este Instrumento. La vigencia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presente Contrato será a partir de la notificación de la legalización del mismo hasta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treinta y uno de diciembre de dos mil dieciocho. CLAUSULA CUARTA: PRECIO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FORMA DE PAGO.E1 precio a cancelar por la prestación del servicio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Contrato es de hasta CIENTO UN MIL CUATROCIENTOS SESENTA 00/100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DOLARES DE LOS ESTADOS UNIDOS DE AMÉRICA (US$101,460.00), valor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incluye el Impuesto a la Transferencia de Bienes Muebles y a la Prestación de 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(IVA); de los cuales corresponden para el monto total de la oferta OCHENTA Y NUEVE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MIL TRESCIENTOS VEINTICUATRO 16/100 DÓLARES DE LOS ESTADOS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UNIDOS DE AMÉRICA (US$89,324.16); y una disponibilidad presupuestaria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mantenimiento correctivo de hasta DOCE MIL CIENTO TREINTA Y CINCO 84/100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DOLARES DE LOS ESTADOS UNIDOS DE AMERICA (US$12,135.84) de acuerdo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siguiente detalle:</w:t>
      </w:r>
    </w:p>
    <w:p w:rsidR="00636643" w:rsidRPr="00636643" w:rsidRDefault="00636643" w:rsidP="0063664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36643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05427E1C" wp14:editId="62ECA5F4">
            <wp:extent cx="5603875" cy="1493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43" w:rsidRPr="00636643" w:rsidRDefault="00636643" w:rsidP="00EA51C2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636643">
        <w:rPr>
          <w:rFonts w:ascii="Book Antiqua" w:hAnsi="Book Antiqua" w:cs="Book Antiqua"/>
          <w:sz w:val="24"/>
          <w:szCs w:val="24"/>
        </w:rPr>
        <w:lastRenderedPageBreak/>
        <w:t>El pago para el servicio se efectuará de acuerdo a lo ofertado y al servicio efectivamente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recibido. Dicho monto será cancelado por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Institucional y de las Pagadurías Auxiliares de cada Dependencia (si aplicare),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CONTRATISTA, dentro de un plazo de sesenta (60) días después de haber retirado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Quedan correspondiente, pre</w:t>
      </w:r>
      <w:r>
        <w:rPr>
          <w:rFonts w:ascii="Book Antiqua" w:hAnsi="Book Antiqua" w:cs="Book Antiqua"/>
          <w:sz w:val="24"/>
          <w:szCs w:val="24"/>
        </w:rPr>
        <w:t xml:space="preserve">via presentación de Factura </w:t>
      </w:r>
      <w:r w:rsidRPr="00636643">
        <w:rPr>
          <w:rFonts w:ascii="Book Antiqua" w:hAnsi="Book Antiqua" w:cs="Book Antiqua"/>
          <w:sz w:val="24"/>
          <w:szCs w:val="24"/>
        </w:rPr>
        <w:t>Consumidor Final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corresponda o del Comprobante de Crédito Fiscal a nombre de Fondo de Actividades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Especiales del Ministerio de Gobernación y Desarrollo Territorial de cada Dependencia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solicitante, (según indique la Dirección Financiera Institucional) y del Acta de recepción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servicio elaborada de conformidad al Artículo 77 del RELACAP, firmada y sellada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Administrador del Contrato, y el representante de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EL CONTRATISTA. </w:t>
      </w:r>
      <w:r w:rsidRPr="00636643">
        <w:rPr>
          <w:rFonts w:ascii="Book Antiqua" w:hAnsi="Book Antiqua" w:cs="Book Antiqua"/>
          <w:sz w:val="24"/>
          <w:szCs w:val="24"/>
        </w:rPr>
        <w:t>Asimismo,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precio queda sujeto a cualquier impuesto, relativo a la prestación de servicios y/o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adquisición de bienes muebles, vigente durante la ejecución contractual. Por medio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Resoluciones Números 12301-NEX-2143-2007 y 12301-NEX-2150-2007, pronunciadas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Dirección General de Impuesto</w:t>
      </w:r>
      <w:r>
        <w:rPr>
          <w:rFonts w:ascii="Book Antiqua" w:hAnsi="Book Antiqua" w:cs="Book Antiqua"/>
          <w:sz w:val="24"/>
          <w:szCs w:val="24"/>
        </w:rPr>
        <w:t>s Internos del. Ministerio de H</w:t>
      </w:r>
      <w:r w:rsidRPr="00636643">
        <w:rPr>
          <w:rFonts w:ascii="Book Antiqua" w:hAnsi="Book Antiqua" w:cs="Book Antiqua"/>
          <w:sz w:val="24"/>
          <w:szCs w:val="24"/>
        </w:rPr>
        <w:t>acienda, en fechas tres y cuatro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 diciembre de dos mil siete, respectivamente, EL MINISTERIO, ha sido designado agente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 retención del Impuesto a la Transferencia de Bienes Muebles y a la Prestación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Servicios, por lo que se retendrá el uno por ciento (1.00%) como anticipo al pago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impuesto, sobre el precio de los bienes que adquiera o de los servicios que le presten todos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aquellos contribuyentes de dicho Impuesto, en toda factura igual o mayor a Cien Dólares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los Estados Unidos de América que se presente al cobro, en cumplimiento a lo que dispone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artículo 162 del Código Tributario.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CLAUSULA QUINTA: PROVISIÓN DE PAGO. </w:t>
      </w:r>
      <w:r w:rsidRPr="00636643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Unidad Financiera Institucional para el presente proceso. </w:t>
      </w:r>
      <w:r w:rsidRPr="00636643">
        <w:rPr>
          <w:rFonts w:ascii="Book Antiqua" w:hAnsi="Book Antiqua" w:cs="Book Antiqua"/>
          <w:bCs/>
          <w:sz w:val="24"/>
          <w:szCs w:val="24"/>
        </w:rPr>
        <w:t>CLAUSULA SEXTA: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OBLIGACIONES PE EL CONTRATISTA. EL CONTRATIST A </w:t>
      </w:r>
      <w:r w:rsidRPr="00636643">
        <w:rPr>
          <w:rFonts w:ascii="Book Antiqua" w:hAnsi="Book Antiqua" w:cs="Book Antiqua"/>
          <w:sz w:val="24"/>
          <w:szCs w:val="24"/>
        </w:rPr>
        <w:t>en forma expresa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terminante se obliga a proporcionar el servicio objeto del presente contrato,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establecido en las Cláusulas Primera y Tercera de este Contrato garantizando que la calidad del servicio sea de acuerdo a lo ofertado y a las especificaciones requeridas, tanto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Servicio de Mantenimiento Preventivo y Correctivo, así mismo de conformidad a todos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documentos contractuales. El servicio deberá realizarse mensualmente en coordinación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los respectivos Administradores del Contrato. El servicio será prestado de acuerdo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diferentes tipos dé mantenimientos establecidos y cubierto por el contrato. En todo caso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CONTRATISTA garantizará la calidad del servicio que preste, debiendo estar éste, conforme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 lo ofertado y a las especificaciones técnicas requeridas según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Términos de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 xml:space="preserve">Referencia. </w:t>
      </w:r>
      <w:r w:rsidRPr="00636643">
        <w:rPr>
          <w:rFonts w:ascii="Book Antiqua" w:hAnsi="Book Antiqua" w:cs="Book Antiqua"/>
          <w:bCs/>
          <w:sz w:val="24"/>
          <w:szCs w:val="24"/>
        </w:rPr>
        <w:t>CLÁUSULA SÉPTIMA: COMPROMISOS DE EL MINISTERIO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PLAZO DE RECLAMOS. </w:t>
      </w:r>
      <w:r w:rsidRPr="00636643">
        <w:rPr>
          <w:rFonts w:ascii="Book Antiqua" w:hAnsi="Book Antiqua" w:cs="Book Antiqua"/>
          <w:sz w:val="24"/>
          <w:szCs w:val="24"/>
        </w:rPr>
        <w:t>EL MINISTERIO se compromete a coordinar mecanismos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trabajo para proporcionar a EL CONTRATISTA la información y el apoyo logístico necesario,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que permita el normal desarrollo de las actividades producto de este Contrato. Si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observare algún vicio o deficiencia en la entrega o calidad del servicio,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incorrectas, el respectivo Administrador del Contrato formulará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CONTRATISTA posteriormente a la verificación del incumplimiento, el reclamo respectivo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pedirá la correcta ejecución del servicio de acuerdo a lo pactado contractualmente, lo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deberá realizarse en un período máximo de cinco 5 días calendario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notificación, salvo razones de caso fortuito o fuerza mayor, caso contrario se tendrá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incumplido el Contrato y se procederá de acuerdo a lo establecido en los incisos segundo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tercero del artículo 121 de la LACAP. </w:t>
      </w:r>
      <w:r w:rsidRPr="00636643">
        <w:rPr>
          <w:rFonts w:ascii="Book Antiqua" w:hAnsi="Book Antiqua" w:cs="Book Antiqua"/>
          <w:bCs/>
          <w:sz w:val="24"/>
          <w:szCs w:val="24"/>
        </w:rPr>
        <w:t>CLAUSULA OCTAVA: GARANTÍA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CUMPLIMIENTO DE CONTRATO. </w:t>
      </w:r>
      <w:r w:rsidRPr="00636643">
        <w:rPr>
          <w:rFonts w:ascii="Book Antiqua" w:hAnsi="Book Antiqua" w:cs="Book Antiqua"/>
          <w:sz w:val="24"/>
          <w:szCs w:val="24"/>
        </w:rPr>
        <w:t>Dentro de los diez (10) días hábiles siguientes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notificación de la legalización del Contrato, EL CONTRATISTA deberá presentar a favor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EL MINISTERIO, en la Unidad de Adquisiciones y Contrataciones Institucional (UACI),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Garantía de Cumplimiento de Contrato, por un valor de </w:t>
      </w:r>
      <w:r w:rsidRPr="00636643">
        <w:rPr>
          <w:rFonts w:ascii="Book Antiqua" w:hAnsi="Book Antiqua" w:cs="Book Antiqua"/>
          <w:bCs/>
          <w:sz w:val="24"/>
          <w:szCs w:val="24"/>
        </w:rPr>
        <w:t>DIEZ MIL CIENTO CUARENTA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SEIS 00/100 DOLARES DE LOS ESTADOS UNIDOS DE AMÉRICA (US$10,146.00)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equivalente al diez por ciento (10%) del valor total del Contrato, para asegurar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cumplimiento de todas las obligaciones emanadas del mismo, la cual deberá estar vigente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partir de la fecha de su presentación hasta un m</w:t>
      </w:r>
      <w:r>
        <w:rPr>
          <w:rFonts w:ascii="Book Antiqua" w:hAnsi="Book Antiqua" w:cs="Book Antiqua"/>
          <w:sz w:val="24"/>
          <w:szCs w:val="24"/>
        </w:rPr>
        <w:t>ínimo de treinta días posterior</w:t>
      </w:r>
      <w:r w:rsidR="00EA51C2">
        <w:rPr>
          <w:rFonts w:ascii="Book Antiqua" w:hAnsi="Book Antiqua" w:cs="Book Antiqua"/>
          <w:sz w:val="24"/>
          <w:szCs w:val="24"/>
        </w:rPr>
        <w:t>es</w:t>
      </w:r>
      <w:r w:rsidRPr="00636643">
        <w:rPr>
          <w:rFonts w:ascii="Book Antiqua" w:hAnsi="Book Antiqua" w:cs="Book Antiqua"/>
          <w:sz w:val="24"/>
          <w:szCs w:val="24"/>
        </w:rPr>
        <w:t xml:space="preserve"> a la fecha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finalización del Contrato y de sus prórrogas, si las hubiere. </w:t>
      </w:r>
      <w:r w:rsidRPr="00636643">
        <w:rPr>
          <w:rFonts w:ascii="Book Antiqua" w:hAnsi="Book Antiqua" w:cs="Book Antiqua"/>
          <w:bCs/>
          <w:sz w:val="24"/>
          <w:szCs w:val="24"/>
        </w:rPr>
        <w:t>CLAUSULA NOVENA: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ADMINISTRADOR DEL CONTRATO: </w:t>
      </w:r>
      <w:r w:rsidRPr="00636643">
        <w:rPr>
          <w:rFonts w:ascii="Book Antiqua" w:hAnsi="Book Antiqua" w:cs="Book Antiqua"/>
          <w:sz w:val="24"/>
          <w:szCs w:val="24"/>
        </w:rPr>
        <w:t>La administración del presente contrato según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Acuerdo Número ONCE, antes citado, estará a cargo de los siguientes funcionarios: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Licenciado JORGE ANTONIO MELENDEZ, Director General de Protección Civil y Mayor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JOSÉ JOAQUÍN PARADA JURADO, Director del Cuerpo de Bomberos de El Salvador;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quienes serán los responsables de verificar la buena marcha y el cumplimiento de las obligaciones emanadas del presente contrato en base a lo establecido en el Art. 82 BIS de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LACAP; y conforme a los Documentos Contractuales que emanan de la presente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contratación, así como a la legislación pertinente, teniendo entre otras, como principales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como en los procesos de libre gestión, el cumplimiento de lo establecido en las órdenes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compra o contratos; b) Elaborar oportunamente los informes de avance de la ejecución de los</w:t>
      </w:r>
      <w:r w:rsidR="00EA51C2">
        <w:rPr>
          <w:rFonts w:ascii="Book Antiqua" w:hAnsi="Book Antiqua" w:cs="Book Antiqua"/>
          <w:sz w:val="24"/>
          <w:szCs w:val="24"/>
        </w:rPr>
        <w:t xml:space="preserve"> contratos e informar</w:t>
      </w:r>
      <w:r w:rsidRPr="00636643">
        <w:rPr>
          <w:rFonts w:ascii="Book Antiqua" w:hAnsi="Book Antiqua" w:cs="Book Antiqua"/>
          <w:sz w:val="24"/>
          <w:szCs w:val="24"/>
        </w:rPr>
        <w:t xml:space="preserve"> de ello tanto a la UACI como a la Unidad responsable de efectuar los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pagos o en su defecto reportar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>los incumplimientos; c) Informar a la UACI, a efecto de que se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gestione el informe al Titular para iniciar el procedimiento de aplicación de las sanciones 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los contratistas, por los incumplimientos de sus obligaciones; d) Conformar y mantener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actualizado el expediente del seguimiento de la ejecución del contrato de tal manera que esté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conformado por el conjunto de documentos necesarios que sustenten las acciones realizadas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desde que se emite la orden de inicio hasta la recepción final; e) Elaborar y suscribir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conjuntamente con el contratista, las actas de recepción total o parcial de las adquisiciones 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contrataciones de obras, bienes y servicios, de conformidad a lo establecido en 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Reglamento de esta Ley; f) Remitir a la UACI en un plazo máximo de tres días hábiles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posteriores a la recepción de las obras, bienes y servicios, en cuyos contratos no existan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incumplimientos, el acta respectiva; a fin de que ésta proceda a devolver al contratista las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garantías correspondientes; g) Gestionar ante la UACI las órdenes de cambio 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modificaciones a los contratos, una vez identificada tal necesidad; h) Gestionar los reclamos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al contratista relacionados con fallas o desperfectos en obras, bienes o servicios, durante 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período de vigencia de las garantías de buena obra, buen servicio, funcionamiento o calidad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 bienes, e informar a la UACI de los incumplimientos en caso de no ser atendidos en los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términos pactados; así como informar a la UACI sobre el vencimiento de las mismas para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que ésta proceda a su devolución en un período no mayor de ocho días hábiles; i) Cualquier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otra responsabilidad que establezca la Ley, su Reglamento y el Contrato. </w:t>
      </w:r>
      <w:r w:rsidRPr="00636643">
        <w:rPr>
          <w:rFonts w:ascii="Book Antiqua" w:hAnsi="Book Antiqua" w:cs="Book Antiqua"/>
          <w:bCs/>
          <w:sz w:val="24"/>
          <w:szCs w:val="24"/>
        </w:rPr>
        <w:t>CLÁUSULA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DECIMA; SANCIONES. </w:t>
      </w:r>
      <w:r w:rsidRPr="00636643">
        <w:rPr>
          <w:rFonts w:ascii="Book Antiqua" w:hAnsi="Book Antiqua" w:cs="Book Antiqua"/>
          <w:sz w:val="24"/>
          <w:szCs w:val="24"/>
        </w:rPr>
        <w:t>En caso de incumplimiento de las obligaciones e</w:t>
      </w:r>
      <w:r w:rsidR="00EA51C2">
        <w:rPr>
          <w:rFonts w:ascii="Book Antiqua" w:hAnsi="Book Antiqua" w:cs="Book Antiqua"/>
          <w:sz w:val="24"/>
          <w:szCs w:val="24"/>
        </w:rPr>
        <w:t xml:space="preserve">manadas del </w:t>
      </w:r>
      <w:r w:rsidRPr="00636643">
        <w:rPr>
          <w:rFonts w:ascii="Book Antiqua" w:hAnsi="Book Antiqua" w:cs="Book Antiqua"/>
          <w:sz w:val="24"/>
          <w:szCs w:val="24"/>
        </w:rPr>
        <w:t>presente Contrato, las partes expresamente se someten a las sanciones que la Ley o 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presente contrato señale. Si EL CONTRATISTA no cumpliere sus obligaciones contractuales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por causas imputables a él mismo, EL MINISTERIO podrá declarar la caducidad del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Contrato o imponer el pago de una multa, de conformidad al artículo 85 de la LACAP y se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atenderá lo preceptuado en el Artículo 36 de la LACAP. El incumplimiento o deficiencia total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o parcial en el suministro durante el período fijado, dará lugar a la terminación del contrato, sin perjuicio de la responsabilidad que le corresponda a EL CONTRATISTA por su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incumplimiento. </w:t>
      </w:r>
      <w:r w:rsidRPr="00636643">
        <w:rPr>
          <w:rFonts w:ascii="Book Antiqua" w:hAnsi="Book Antiqua" w:cs="Book Antiqua"/>
          <w:bCs/>
          <w:sz w:val="24"/>
          <w:szCs w:val="24"/>
        </w:rPr>
        <w:t>CLÁUSULA DÉCIMA PRIMERA: MODIFICACIÓN Y/O PRÓRROGA.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El presente Contrato podrá modificarse y prorrogarse de común acuerdo, por medio de una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Resolución Modificativa, la cual deberá ser debidamente formalizada por parte de 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MINISTERIO y por EL CONTRATISTA, en caso de prórroga, esta podrá hacerse efectiva 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través de su correspondiente documento, el cual asimismo deberá ser emitido por 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MINISTERIO, previa aceptación de ambas partes, debiendo estar conforme a las condiciones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>establecidas en la LACAP y su Reglamento, especialmente a lo establecido en los Artículos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83-A, 86 y 92 de dicha ley y a los Artículos 23 literal k) </w:t>
      </w:r>
      <w:r w:rsidRPr="00636643">
        <w:rPr>
          <w:rFonts w:ascii="Book Antiqua" w:hAnsi="Book Antiqua" w:cs="Book Antiqua"/>
          <w:i/>
          <w:iCs/>
          <w:sz w:val="24"/>
          <w:szCs w:val="24"/>
        </w:rPr>
        <w:t xml:space="preserve">y 75 </w:t>
      </w:r>
      <w:r w:rsidRPr="00636643">
        <w:rPr>
          <w:rFonts w:ascii="Book Antiqua" w:hAnsi="Book Antiqua" w:cs="Book Antiqua"/>
          <w:sz w:val="24"/>
          <w:szCs w:val="24"/>
        </w:rPr>
        <w:t>del mencionado Reglamento.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CLÁUSULA DÉCIMA SEGUNDA: CASO FORTUITO Y FUERZA MAYOR. </w:t>
      </w:r>
      <w:r w:rsidRPr="00636643">
        <w:rPr>
          <w:rFonts w:ascii="Book Antiqua" w:hAnsi="Book Antiqua" w:cs="Book Antiqua"/>
          <w:sz w:val="24"/>
          <w:szCs w:val="24"/>
        </w:rPr>
        <w:t>Si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acontecieren actos de caso fortuito o fuerza mayor, que afecten el cumplimiento de las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obligaciones contractuales, EL CONTRATISTA podrá solicitar una ampliación en el plazo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entrega, toda vez que lo haga por escrito dentro del plazo contractual previamente pactado y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que dichos actos los justifique y documente en debida forma. EL CONTRATISTA dará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aviso por escrito a EL MINISTERIO dentro de los cinco días hábiles siguientes a la fecha en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que ocurra la causa que origina el percance. En caso de no hacerse tal notificación en el plazo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establecido, esta omisión será razón suficiente para que EL MINISTERIO deniegue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prórroga del plazo contractual. EL MINISTERIO notificará a EL CONTRATISTA lo que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proceda, a través de la Dirección de la Unidad de Adquisiciones y Contrataciones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Institucional; y en caso de prórroga, la cual será establecida y formalizada a través de una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Resolución, esta operará siempre que el plazo de las garantías que se hayan constituido 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favor de EL MINISTERIO asegure las obligaciones. </w:t>
      </w:r>
      <w:r w:rsidRPr="00636643">
        <w:rPr>
          <w:rFonts w:ascii="Book Antiqua" w:hAnsi="Book Antiqua" w:cs="Book Antiqua"/>
          <w:bCs/>
          <w:sz w:val="24"/>
          <w:szCs w:val="24"/>
        </w:rPr>
        <w:t>CLÁUSULA DÉCIMA TERCERA: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CESIÓN. </w:t>
      </w:r>
      <w:r w:rsidRPr="00636643">
        <w:rPr>
          <w:rFonts w:ascii="Book Antiqua" w:hAnsi="Book Antiqua" w:cs="Book Antiqua"/>
          <w:sz w:val="24"/>
          <w:szCs w:val="24"/>
        </w:rPr>
        <w:t>Queda prohibido a EL CONTRATISTA traspasar o ceder a cualquier título los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derechos y obligaciones que emanan del presente Contrato. La transgresión de esta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disposición dará lugar a la caducidad del Contrato, procediéndose además de acuerdo a lo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establecido por el inciso segundo del artículo 100 de la LACAP. Salvo autorización expresa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del Ministerio de Gobernación y Desarrollo Territorial el contratista no podrá transferir 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ceder a ningún título, los derechos y obligaciones que emanan del presente contrato.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transferencia o cesión efectuada sin la autorización antes referida dará lugar a la caducidad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del contrato, precediéndose además a hacer efectiva la Garantía de Cumplimiento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Contrato.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636643">
        <w:rPr>
          <w:rFonts w:ascii="Book Antiqua" w:hAnsi="Book Antiqua" w:cs="Book Antiqua"/>
          <w:sz w:val="24"/>
          <w:szCs w:val="24"/>
        </w:rPr>
        <w:t>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Constitución de la República, la LACAP, demás legislación aplicable y los Principios Generales del Derecho Administrativo y de la forma que más convenga al interés público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que se pretende satisfacer de forma directa o indirecta con el suministro objeto del presente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considere convenientes. EL CONTRATISTA expresamente acepta tal disposición y se obliga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a dar estricto cumplimiento a las instrucciones que al respecto dicte EL MINISTERIO las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cuales serán comunicadas por medio de la Directora de la Unidad de Adquisiciones y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Contrataciones Institucional. </w:t>
      </w:r>
      <w:r w:rsidRPr="00636643">
        <w:rPr>
          <w:rFonts w:ascii="Book Antiqua" w:hAnsi="Book Antiqua" w:cs="Book Antiqua"/>
          <w:bCs/>
          <w:sz w:val="24"/>
          <w:szCs w:val="24"/>
        </w:rPr>
        <w:t>CLÁUSULA DÉCIMA QUINTA: SOLUCIÓN DE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lastRenderedPageBreak/>
        <w:t xml:space="preserve">CONFLICTOS. </w:t>
      </w:r>
      <w:r w:rsidRPr="00636643">
        <w:rPr>
          <w:rFonts w:ascii="Book Antiqua" w:hAnsi="Book Antiqua" w:cs="Book Antiqua"/>
          <w:sz w:val="24"/>
          <w:szCs w:val="24"/>
        </w:rPr>
        <w:t>Toda duda, discrepancia o conflicto que surgiere entre las partes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durante la ejecución de este Contrato se resolverá de acuerdo a lo establecido en el Título VIII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de la LACAP. En caso de conflicto ambas partes se someten a sede judicial señalando para tal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efecto como domicilio especial la ciudad de San Salvador, a la competencia de cuyos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tribunales se someten </w:t>
      </w:r>
      <w:r w:rsidRPr="00636643">
        <w:rPr>
          <w:rFonts w:ascii="Book Antiqua" w:hAnsi="Book Antiqua" w:cs="Book Antiqua"/>
          <w:bCs/>
          <w:sz w:val="24"/>
          <w:szCs w:val="24"/>
        </w:rPr>
        <w:t>CLÁUSULA DÉCIMA SEXTA: TERMINACIÓN DEL CONTRATO.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EL MINISTERIO podrá dar por terminado el contrato sin responsabilidad alguna de su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parte: a) Por las causales establecidas en las letras a) y b) del artículo 94 de la LACAP; b)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Cuando EL CONTRATISTA proporcione un servicio de una inferior calidad o en diferentes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condiciones de lo ofertado; y c) por común acuerdo entre las partes. En estos casos EL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MINISTERIO tendrá derecho, después de notificar por escrito a EL CONTRATISTA, a dar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por terminado el Contrato y c</w:t>
      </w:r>
      <w:r w:rsidR="00EA51C2">
        <w:rPr>
          <w:rFonts w:ascii="Book Antiqua" w:hAnsi="Book Antiqua" w:cs="Book Antiqua"/>
          <w:sz w:val="24"/>
          <w:szCs w:val="24"/>
        </w:rPr>
        <w:t>uando el Contrato se dé por cadu</w:t>
      </w:r>
      <w:r w:rsidRPr="00636643">
        <w:rPr>
          <w:rFonts w:ascii="Book Antiqua" w:hAnsi="Book Antiqua" w:cs="Book Antiqua"/>
          <w:sz w:val="24"/>
          <w:szCs w:val="24"/>
        </w:rPr>
        <w:t>cado por incumplimiento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imputable a EL CONTRATISTA se procederá de acuerdo a lo establecido por el inciso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segundo del artículo 100 de la LACAP. También se aplicarán al presente Contrato las demás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causales de extinción establecidas en el artículo 92 y siguientes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LACAP. </w:t>
      </w:r>
      <w:r w:rsidRPr="00636643">
        <w:rPr>
          <w:rFonts w:ascii="Book Antiqua" w:hAnsi="Book Antiqua" w:cs="Book Antiqua"/>
          <w:bCs/>
          <w:sz w:val="24"/>
          <w:szCs w:val="24"/>
        </w:rPr>
        <w:t>CLÁUSULA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DÉCIMA SEPTIMA: LEGISLACIÓN APLICABLE. </w:t>
      </w:r>
      <w:r w:rsidRPr="00636643">
        <w:rPr>
          <w:rFonts w:ascii="Book Antiqua" w:hAnsi="Book Antiqua" w:cs="Book Antiqua"/>
          <w:sz w:val="24"/>
          <w:szCs w:val="24"/>
        </w:rPr>
        <w:t>Las partes se someten a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legislación vigente de la República de El Salvador. </w:t>
      </w:r>
      <w:r w:rsidRPr="00636643">
        <w:rPr>
          <w:rFonts w:ascii="Book Antiqua" w:hAnsi="Book Antiqua" w:cs="Book Antiqua"/>
          <w:bCs/>
          <w:sz w:val="24"/>
          <w:szCs w:val="24"/>
        </w:rPr>
        <w:t>CLAUSULA DECIMA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>OCFAVA: CONDICIONES DE PREVENCION Y ERRADICACION DEL TRABA</w:t>
      </w:r>
      <w:r w:rsidR="00EA51C2">
        <w:rPr>
          <w:rFonts w:ascii="Book Antiqua" w:hAnsi="Book Antiqua" w:cs="Book Antiqua"/>
          <w:bCs/>
          <w:sz w:val="24"/>
          <w:szCs w:val="24"/>
        </w:rPr>
        <w:t>J</w:t>
      </w:r>
      <w:r w:rsidRPr="00636643">
        <w:rPr>
          <w:rFonts w:ascii="Book Antiqua" w:hAnsi="Book Antiqua" w:cs="Book Antiqua"/>
          <w:bCs/>
          <w:sz w:val="24"/>
          <w:szCs w:val="24"/>
        </w:rPr>
        <w:t>O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INFANTIL: </w:t>
      </w:r>
      <w:r w:rsidRPr="00636643">
        <w:rPr>
          <w:rFonts w:ascii="Book Antiqua" w:hAnsi="Book Antiqua" w:cs="Book Antiqua"/>
          <w:sz w:val="24"/>
          <w:szCs w:val="24"/>
        </w:rPr>
        <w:t xml:space="preserve">Si durante la ejecución </w:t>
      </w:r>
      <w:r w:rsidR="00EA51C2">
        <w:rPr>
          <w:rFonts w:ascii="Book Antiqua" w:hAnsi="Book Antiqua" w:cs="Book Antiqua"/>
          <w:sz w:val="24"/>
          <w:szCs w:val="24"/>
        </w:rPr>
        <w:t>del contrato se comprobare por l</w:t>
      </w:r>
      <w:r w:rsidRPr="00636643">
        <w:rPr>
          <w:rFonts w:ascii="Book Antiqua" w:hAnsi="Book Antiqua" w:cs="Book Antiqua"/>
          <w:sz w:val="24"/>
          <w:szCs w:val="24"/>
        </w:rPr>
        <w:t>a Dirección General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Inspección de Trabajo del Ministerio de Trabajo y Previsión Social, incumplimiento por parte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de(l) (la) contratista a la normativa que </w:t>
      </w:r>
      <w:r w:rsidR="00EA51C2">
        <w:rPr>
          <w:rFonts w:ascii="Book Antiqua" w:hAnsi="Book Antiqua" w:cs="Book Antiqua"/>
          <w:sz w:val="24"/>
          <w:szCs w:val="24"/>
        </w:rPr>
        <w:t xml:space="preserve">prohíbe </w:t>
      </w:r>
      <w:r w:rsidRPr="00636643">
        <w:rPr>
          <w:rFonts w:ascii="Book Antiqua" w:hAnsi="Book Antiqua" w:cs="Book Antiqua"/>
          <w:sz w:val="24"/>
          <w:szCs w:val="24"/>
        </w:rPr>
        <w:t>el trabajo infantil y de protección de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persona adolescente trabajadora, se deberá tramitar el procedimiento sanciona torio que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dispone el artículo 160 de la LACAP para determinar el cometimiento o no durante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ejecución del contrato de la conducta tipificada como causal de inhabilitación en el artículo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158 Romano V literal b) de la LACAP relativa a la invocación de hechos falsos para obtener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la adjudicación de la contratación. Se entenderá por comprobado el incumplimiento a la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normativa por parte de la Dirección General de Inspección de Trabajo, si durante el trámite de re inspección se determina que hubo subsanación por haber cometido una infracción, o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por el contrario si se remitiere a procedimiento sancionatorio y en éste último caso deberá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 xml:space="preserve">finalizar el procedimiento para conocer la resolución final </w:t>
      </w:r>
      <w:r w:rsidRPr="00636643">
        <w:rPr>
          <w:rFonts w:ascii="Book Antiqua" w:hAnsi="Book Antiqua" w:cs="Book Antiqua"/>
          <w:bCs/>
          <w:sz w:val="24"/>
          <w:szCs w:val="24"/>
        </w:rPr>
        <w:t>CLÁUSULA DECIMA NOVENA:</w:t>
      </w:r>
      <w:r w:rsidR="00EA51C2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bCs/>
          <w:sz w:val="24"/>
          <w:szCs w:val="24"/>
        </w:rPr>
        <w:t xml:space="preserve">NOTIFICACIONES. </w:t>
      </w:r>
      <w:r w:rsidRPr="00636643">
        <w:rPr>
          <w:rFonts w:ascii="Book Antiqua" w:hAnsi="Book Antiqua" w:cs="Book Antiqua"/>
          <w:sz w:val="24"/>
          <w:szCs w:val="24"/>
        </w:rPr>
        <w:t>Todas las notificaciones entre las partes referentes a la ejecución de este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Contrato, deberán hacerse por escrito y tendrán efecto a partir de su recepción en las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direcciones que a continuación se indican: para EL MINISTERIO, Edificio Ministerio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Gobernación y Desarrollo Territorial, 9a Calle Poniente y 15 Avenida Norte, Centro de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lastRenderedPageBreak/>
        <w:t xml:space="preserve">Gobierno, San Salvador, y para EL CONTRATISTA, </w:t>
      </w:r>
      <w:r w:rsidR="00EA51C2">
        <w:rPr>
          <w:rFonts w:ascii="Book Antiqua" w:hAnsi="Book Antiqua" w:cs="Book Antiqua"/>
          <w:sz w:val="24"/>
          <w:szCs w:val="24"/>
        </w:rPr>
        <w:t>en ----------------------------------------------</w:t>
      </w:r>
      <w:r w:rsidRPr="00636643">
        <w:rPr>
          <w:rFonts w:ascii="Book Antiqua" w:hAnsi="Book Antiqua" w:cs="Book Antiqua"/>
          <w:sz w:val="24"/>
          <w:szCs w:val="24"/>
        </w:rPr>
        <w:t>. En fe de lo cual firmamos el presente Contrato, en la ciudad de San</w:t>
      </w:r>
      <w:r w:rsidR="00EA51C2">
        <w:rPr>
          <w:rFonts w:ascii="Book Antiqua" w:hAnsi="Book Antiqua" w:cs="Book Antiqua"/>
          <w:sz w:val="24"/>
          <w:szCs w:val="24"/>
        </w:rPr>
        <w:t xml:space="preserve"> </w:t>
      </w:r>
      <w:r w:rsidRPr="00636643">
        <w:rPr>
          <w:rFonts w:ascii="Book Antiqua" w:hAnsi="Book Antiqua" w:cs="Book Antiqua"/>
          <w:sz w:val="24"/>
          <w:szCs w:val="24"/>
        </w:rPr>
        <w:t>Salvador, a los quince días del mes de enero de dos mil dieciocho.</w:t>
      </w:r>
    </w:p>
    <w:sectPr w:rsidR="00636643" w:rsidRPr="0063664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E5" w:rsidRDefault="006559E5" w:rsidP="00636643">
      <w:pPr>
        <w:spacing w:after="0" w:line="240" w:lineRule="auto"/>
      </w:pPr>
      <w:r>
        <w:separator/>
      </w:r>
    </w:p>
  </w:endnote>
  <w:endnote w:type="continuationSeparator" w:id="0">
    <w:p w:rsidR="006559E5" w:rsidRDefault="006559E5" w:rsidP="0063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E5" w:rsidRDefault="006559E5" w:rsidP="00636643">
      <w:pPr>
        <w:spacing w:after="0" w:line="240" w:lineRule="auto"/>
      </w:pPr>
      <w:r>
        <w:separator/>
      </w:r>
    </w:p>
  </w:footnote>
  <w:footnote w:type="continuationSeparator" w:id="0">
    <w:p w:rsidR="006559E5" w:rsidRDefault="006559E5" w:rsidP="0063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43" w:rsidRDefault="00636643" w:rsidP="00636643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636643" w:rsidRDefault="00636643" w:rsidP="00636643">
    <w:pPr>
      <w:pStyle w:val="Encabezado"/>
    </w:pPr>
  </w:p>
  <w:p w:rsidR="00636643" w:rsidRDefault="006366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AA"/>
    <w:rsid w:val="00083BD6"/>
    <w:rsid w:val="003D4CFC"/>
    <w:rsid w:val="00423DAA"/>
    <w:rsid w:val="004934B5"/>
    <w:rsid w:val="00636643"/>
    <w:rsid w:val="006559E5"/>
    <w:rsid w:val="00C2259C"/>
    <w:rsid w:val="00E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643"/>
  </w:style>
  <w:style w:type="paragraph" w:styleId="Piedepgina">
    <w:name w:val="footer"/>
    <w:basedOn w:val="Normal"/>
    <w:link w:val="PiedepginaCar"/>
    <w:uiPriority w:val="99"/>
    <w:unhideWhenUsed/>
    <w:rsid w:val="00636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643"/>
  </w:style>
  <w:style w:type="paragraph" w:styleId="Textodeglobo">
    <w:name w:val="Balloon Text"/>
    <w:basedOn w:val="Normal"/>
    <w:link w:val="TextodegloboCar"/>
    <w:uiPriority w:val="99"/>
    <w:semiHidden/>
    <w:unhideWhenUsed/>
    <w:rsid w:val="006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643"/>
  </w:style>
  <w:style w:type="paragraph" w:styleId="Piedepgina">
    <w:name w:val="footer"/>
    <w:basedOn w:val="Normal"/>
    <w:link w:val="PiedepginaCar"/>
    <w:uiPriority w:val="99"/>
    <w:unhideWhenUsed/>
    <w:rsid w:val="00636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643"/>
  </w:style>
  <w:style w:type="paragraph" w:styleId="Textodeglobo">
    <w:name w:val="Balloon Text"/>
    <w:basedOn w:val="Normal"/>
    <w:link w:val="TextodegloboCar"/>
    <w:uiPriority w:val="99"/>
    <w:semiHidden/>
    <w:unhideWhenUsed/>
    <w:rsid w:val="006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3544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4</cp:revision>
  <dcterms:created xsi:type="dcterms:W3CDTF">2018-07-25T15:54:00Z</dcterms:created>
  <dcterms:modified xsi:type="dcterms:W3CDTF">2018-07-26T21:36:00Z</dcterms:modified>
</cp:coreProperties>
</file>