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43" w:rsidRPr="00CC1243" w:rsidRDefault="00CC1243" w:rsidP="00CC1243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C1243">
        <w:rPr>
          <w:rFonts w:ascii="Book Antiqua" w:hAnsi="Book Antiqua" w:cs="Book Antiqua"/>
          <w:b/>
          <w:bCs/>
          <w:sz w:val="24"/>
          <w:szCs w:val="24"/>
        </w:rPr>
        <w:t>"CONTRATO DE SERVI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 xml:space="preserve">CIOS PROFESIONALES DE CONSULTORÍA PARA 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>ELABORAR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>INVENTARIO DE RIQUEZA CULTURAL, TANGIBLE E INTANGIBLE COMO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>POTENCIADORES DE DESARROLLO TERRITORIAL A TRAVÉS DE CONVENIO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>FORTALECIMIENTO DE CAPACIDADES DEL MINISTERIO DE GOBERNACIÓN Y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/>
          <w:bCs/>
          <w:sz w:val="24"/>
          <w:szCs w:val="24"/>
        </w:rPr>
        <w:t>DESARROLLO TERRITORIAL EN EL SALVADOR"</w:t>
      </w:r>
    </w:p>
    <w:p w:rsidR="00DA1008" w:rsidRPr="00CC1243" w:rsidRDefault="00CC1243" w:rsidP="00CC1243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C1243">
        <w:rPr>
          <w:rFonts w:ascii="Book Antiqua" w:hAnsi="Book Antiqua" w:cs="Book Antiqua"/>
          <w:b/>
          <w:bCs/>
          <w:sz w:val="24"/>
          <w:szCs w:val="24"/>
        </w:rPr>
        <w:t>No. MG-053/2018</w:t>
      </w:r>
    </w:p>
    <w:p w:rsidR="00CC1243" w:rsidRDefault="00CC1243" w:rsidP="00CC1243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CC1243" w:rsidRPr="00CC1243" w:rsidRDefault="00CC1243" w:rsidP="00CC1243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CC1243" w:rsidRPr="00CC1243" w:rsidRDefault="00CC1243" w:rsidP="00CF0E8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CC1243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CC1243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Abogada y </w:t>
      </w:r>
      <w:r>
        <w:rPr>
          <w:rFonts w:ascii="Book Antiqua" w:hAnsi="Book Antiqua" w:cs="Book Antiqua"/>
          <w:sz w:val="24"/>
          <w:szCs w:val="24"/>
        </w:rPr>
        <w:t xml:space="preserve"> N</w:t>
      </w:r>
      <w:r w:rsidRPr="00CC1243">
        <w:rPr>
          <w:rFonts w:ascii="Book Antiqua" w:hAnsi="Book Antiqua" w:cs="Book Antiqua"/>
          <w:sz w:val="24"/>
          <w:szCs w:val="24"/>
        </w:rPr>
        <w:t>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----------</w:t>
      </w:r>
      <w:r>
        <w:rPr>
          <w:rFonts w:ascii="Book Antiqua" w:hAnsi="Book Antiqua" w:cs="Book Antiqua"/>
          <w:sz w:val="24"/>
          <w:szCs w:val="24"/>
        </w:rPr>
        <w:t>;</w:t>
      </w:r>
      <w:r w:rsidRPr="00CC1243">
        <w:rPr>
          <w:rFonts w:ascii="Book Antiqua" w:hAnsi="Book Antiqua" w:cs="Book Antiqua"/>
          <w:sz w:val="24"/>
          <w:szCs w:val="24"/>
        </w:rPr>
        <w:t xml:space="preserve">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Gobernación y Desarrollo Territorial, con base al Acuerdo Número SESENTA Y NUEVE - B,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el presente Instrumento y que en el transcurso del mismo me denominaré: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"EL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MINISTERIO";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CC1243">
        <w:rPr>
          <w:rFonts w:ascii="Book Antiqua" w:hAnsi="Book Antiqua" w:cs="Book Antiqua"/>
          <w:sz w:val="24"/>
          <w:szCs w:val="24"/>
        </w:rPr>
        <w:t>de cuarenta y seis años de edad, Estudiante,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domicilio de Sata Tecla, Departamento de La Libertad, portador del Documento Único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CC1243">
        <w:rPr>
          <w:rFonts w:ascii="Book Antiqua" w:hAnsi="Book Antiqua" w:cs="Book Antiqua"/>
          <w:sz w:val="24"/>
          <w:szCs w:val="24"/>
        </w:rPr>
        <w:t xml:space="preserve">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CC1243">
        <w:rPr>
          <w:rFonts w:ascii="Book Antiqua" w:hAnsi="Book Antiqua" w:cs="Book Antiqua"/>
          <w:sz w:val="24"/>
          <w:szCs w:val="24"/>
        </w:rPr>
        <w:t>; actuando en mi calidad de persona natural, por lo que estoy plenamente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facultado para otorgar actos como el que ampara este instrumento, que en lo sucesivo 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denominaré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CC1243">
        <w:rPr>
          <w:rFonts w:ascii="Book Antiqua" w:hAnsi="Book Antiqua" w:cs="Book Antiqua"/>
          <w:sz w:val="24"/>
          <w:szCs w:val="24"/>
        </w:rPr>
        <w:t>por lo que convenimos en celebrar y al efecto así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hacemos, con base en el proceso de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CC1243">
        <w:rPr>
          <w:rFonts w:ascii="Book Antiqua" w:hAnsi="Book Antiqua" w:cs="Book Antiqua"/>
          <w:sz w:val="24"/>
          <w:szCs w:val="24"/>
        </w:rPr>
        <w:t xml:space="preserve">denominado </w:t>
      </w:r>
      <w:r>
        <w:rPr>
          <w:rFonts w:ascii="Book Antiqua" w:hAnsi="Book Antiqua" w:cs="Book Antiqua"/>
          <w:bCs/>
          <w:sz w:val="24"/>
          <w:szCs w:val="24"/>
        </w:rPr>
        <w:t>"CONTRATACIÓ</w:t>
      </w:r>
      <w:r w:rsidRPr="00CC1243">
        <w:rPr>
          <w:rFonts w:ascii="Book Antiqua" w:hAnsi="Book Antiqua" w:cs="Book Antiqua"/>
          <w:bCs/>
          <w:sz w:val="24"/>
          <w:szCs w:val="24"/>
        </w:rPr>
        <w:t>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SERVICIOS PROFESIONALES DE CONSULTORIA PARA ELABORAR INVENTARIO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RIQUEZA CULTURAL, TANGIBLE E INTANGIBLE COMO POTENCIADORES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DESARROLLO TERRITORIAL A TRAVÉS DE CONVENIO FORTALECIMIENTO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CAPACIDADES DEL MINISTERIO DE GOBERNACIÓN Y DESARROLLO TERRITORIAL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EN EL SALVADOR", </w:t>
      </w:r>
      <w:r w:rsidRPr="00CC1243">
        <w:rPr>
          <w:rFonts w:ascii="Book Antiqua" w:hAnsi="Book Antiqua" w:cs="Book Antiqua"/>
          <w:sz w:val="24"/>
          <w:szCs w:val="24"/>
        </w:rPr>
        <w:t>promovido por el Ministerio de Gobernación y Desarrollo Territorial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en la Recomendación de Adjudicación de fecha diez de abril dos mil dieciocho, emitida por el</w:t>
      </w:r>
      <w:r w:rsidRPr="00CC1243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Comité de Evaluación de Ofertas del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 xml:space="preserve">referido proceso, y suscrito por </w:t>
      </w:r>
      <w:r>
        <w:rPr>
          <w:rFonts w:ascii="Book Antiqua" w:hAnsi="Book Antiqua" w:cs="Book Antiqua"/>
          <w:sz w:val="24"/>
          <w:szCs w:val="24"/>
        </w:rPr>
        <w:t>---------------------------------------</w:t>
      </w:r>
      <w:r w:rsidRPr="00CC1243">
        <w:rPr>
          <w:rFonts w:ascii="Book Antiqua" w:hAnsi="Book Antiqua" w:cs="Book Antiqua"/>
          <w:sz w:val="24"/>
          <w:szCs w:val="24"/>
        </w:rPr>
        <w:t>, dándole cumplimiento al Acuerdo Número CATORCE, expedido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el Órgano Ejecutivo en el Ramo de Gobernación y Desarrollo Territorial, con fecha siete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marzo de dos mil dieciocho; el siguiente Contrato de </w:t>
      </w:r>
      <w:r w:rsidRPr="00CC1243">
        <w:rPr>
          <w:rFonts w:ascii="Book Antiqua" w:hAnsi="Book Antiqua" w:cs="Book Antiqua"/>
          <w:bCs/>
          <w:sz w:val="24"/>
          <w:szCs w:val="24"/>
        </w:rPr>
        <w:t>"SERVICIOS PROFESIONALES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CONSULTORIA PARA ELABORAR INVENTARIO DE RIQUEZA CULTURAL,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TANGIBL</w:t>
      </w:r>
      <w:r>
        <w:rPr>
          <w:rFonts w:ascii="Book Antiqua" w:hAnsi="Book Antiqua" w:cs="Book Antiqua"/>
          <w:bCs/>
          <w:sz w:val="24"/>
          <w:szCs w:val="24"/>
        </w:rPr>
        <w:t>E E INTANGIBLE COMO POTENCIADORE</w:t>
      </w:r>
      <w:r w:rsidRPr="00CC1243">
        <w:rPr>
          <w:rFonts w:ascii="Book Antiqua" w:hAnsi="Book Antiqua" w:cs="Book Antiqua"/>
          <w:bCs/>
          <w:sz w:val="24"/>
          <w:szCs w:val="24"/>
        </w:rPr>
        <w:t>S DE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TERRITORIAL A TRAVÉS DE CONVENIO FORTALECIMIENTO DE CAPACIDADES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DEL MINISTERIO DE GOBERNACIÓN Y DESARROLLO TERRITORIAL EN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SALVADOR", </w:t>
      </w:r>
      <w:r w:rsidRPr="00CC1243">
        <w:rPr>
          <w:rFonts w:ascii="Book Antiqua" w:hAnsi="Book Antiqua" w:cs="Book Antiqua"/>
          <w:sz w:val="24"/>
          <w:szCs w:val="24"/>
        </w:rPr>
        <w:t>de conformidad a la Constitución de la República, a la LACAP, a su Reglamento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y en especial a las obligaciones, condiciones, pactos y renuncias siguientes- </w:t>
      </w:r>
      <w:r w:rsidRPr="00CC1243">
        <w:rPr>
          <w:rFonts w:ascii="Book Antiqua" w:hAnsi="Book Antiqua" w:cs="Book Antiqua"/>
          <w:bCs/>
          <w:sz w:val="24"/>
          <w:szCs w:val="24"/>
        </w:rPr>
        <w:t>CLÁUSULA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>PRIMER</w:t>
      </w:r>
      <w:r>
        <w:rPr>
          <w:rFonts w:ascii="Book Antiqua" w:hAnsi="Book Antiqua" w:cs="Book Antiqua"/>
          <w:bCs/>
          <w:sz w:val="24"/>
          <w:szCs w:val="24"/>
        </w:rPr>
        <w:t>A: OBJ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ETO Y ALCANCE DEL CONTRATO, </w:t>
      </w:r>
      <w:r w:rsidRPr="00CC1243">
        <w:rPr>
          <w:rFonts w:ascii="Book Antiqua" w:hAnsi="Book Antiqua" w:cs="Book Antiqua"/>
          <w:sz w:val="24"/>
          <w:szCs w:val="24"/>
        </w:rPr>
        <w:t>EL CONTRATISTA se compromete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prestar sus servicios para elaborar inventario de Riqueza Cultural, Tangible e Intangible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potenciador del Desarrollo Territorial, a través del Convenio de Fortalecimiento de capacidades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del Ministerio de Gobernación y Desarrollo Territorial. Lo anterior, con el objeto de atender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necesidades de EL MINISTERIO, bajo los requerimientos señalados en las Especificaciones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Técnicas del Servicio y en la Oferta Técnico-Económica presentada por EL CONTRATISTA,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quien responderá de acuerdo a los términos y condiciones establecidos en 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instrumento, especialmente por la calidad del servicio que brinda, así como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consecuencias por las omisiones o acciones incorrectas en la ejecución del presente Contrato,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corresponderá al Administrador del Contrato, de conformidad a lo establecido en el Art. 82 Bis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 la Ley de Adquisiciones y Contrataciones de la Administración Pública, velar por el fiel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cumplimiento de las obligaciones emanadas del presente Contrato. </w:t>
      </w:r>
      <w:r w:rsidRPr="00CC1243">
        <w:rPr>
          <w:rFonts w:ascii="Book Antiqua" w:hAnsi="Book Antiqua" w:cs="Book Antiqua"/>
          <w:bCs/>
          <w:sz w:val="24"/>
          <w:szCs w:val="24"/>
        </w:rPr>
        <w:t>CLÁUSULA SEGUNDA: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DOCUMENTOS CONTRACTUALES. </w:t>
      </w:r>
      <w:r w:rsidRPr="00CC1243">
        <w:rPr>
          <w:rFonts w:ascii="Book Antiqua" w:hAnsi="Book Antiqua" w:cs="Book Antiqua"/>
          <w:sz w:val="24"/>
          <w:szCs w:val="24"/>
        </w:rPr>
        <w:t>Los documentos a utilizar en el proceso de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contratación se denominarán Documentos Contractuales, que formarán parte integral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Contrato, con igual fuerza obligatoria que éste y serán: a) Los Términos de Referencia; b)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Oferta Técnica y Económica de EL CONTRATISTA y sus documentos; c) El Acta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Adjudicación con fecha diez de abril de dos mil dieciocho; d) El Acuerdo de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Contrato número VEINTICUATRO, emitido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Gobernación y Desarrollo Territorial con fecha treinta de abril de dos mil dieciocho; e)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Garantía de Cumplimiento de Contrato; y f)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presente Instrumento. </w:t>
      </w:r>
      <w:r w:rsidRPr="00CC1243">
        <w:rPr>
          <w:rFonts w:ascii="Book Antiqua" w:hAnsi="Book Antiqua" w:cs="Book Antiqua"/>
          <w:bCs/>
          <w:sz w:val="24"/>
          <w:szCs w:val="24"/>
        </w:rPr>
        <w:t>CLÁUSULA TERCERA: PLAZO, FORMA Y LUGAR DE ENTREGA.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PLAZO DE VIGENCIA Y DE PRESTACION DEL SERVICIO: </w:t>
      </w:r>
      <w:r w:rsidRPr="00CC1243">
        <w:rPr>
          <w:rFonts w:ascii="Book Antiqua" w:hAnsi="Book Antiqua" w:cs="Book Antiqua"/>
          <w:sz w:val="24"/>
          <w:szCs w:val="24"/>
        </w:rPr>
        <w:t>El plazo de prestación del</w:t>
      </w:r>
      <w:r w:rsidRPr="00CC1243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Servicio será de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CC1243">
        <w:rPr>
          <w:rFonts w:ascii="Book Antiqua" w:hAnsi="Book Antiqua" w:cs="Book Antiqua"/>
          <w:sz w:val="24"/>
          <w:szCs w:val="24"/>
        </w:rPr>
        <w:t>UARENTA Y CINCO DÍAS HABILES, contados a partir de la notificación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la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>Orden de Inicio, girada al Contratista por el Administrador del Contrato, obligándose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partes a cumplir con las condiciones establecidas en el mismo y demás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contractuales. La vigencia del presente contrató será a partir de la notificación de la legalización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del mismo hasta el treinta y uno de diciembre de dos mil dieciocho. </w:t>
      </w:r>
      <w:r w:rsidRPr="00CC1243">
        <w:rPr>
          <w:rFonts w:ascii="Book Antiqua" w:hAnsi="Book Antiqua" w:cs="Book Antiqua"/>
          <w:bCs/>
          <w:sz w:val="24"/>
          <w:szCs w:val="24"/>
        </w:rPr>
        <w:t>FORMA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PRESTACIÓN DEL SERVICIO: </w:t>
      </w:r>
      <w:r w:rsidRPr="00CC1243">
        <w:rPr>
          <w:rFonts w:ascii="Book Antiqua" w:hAnsi="Book Antiqua" w:cs="Book Antiqua"/>
          <w:sz w:val="24"/>
          <w:szCs w:val="24"/>
        </w:rPr>
        <w:t>El servicio de Consultoría para elaborar inventario de riqueza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cultural, tangible e intangible, deberá realizarse en tres entregas, según lo establecido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Términos de Referencia y Oferta Técnica económica del CONTRATISTA. </w:t>
      </w:r>
      <w:r w:rsidRPr="00CC1243">
        <w:rPr>
          <w:rFonts w:ascii="Book Antiqua" w:hAnsi="Book Antiqua" w:cs="Book Antiqua"/>
          <w:bCs/>
          <w:sz w:val="24"/>
          <w:szCs w:val="24"/>
        </w:rPr>
        <w:t>LUGAR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PRESTACIÓN DEL SERVICIO: </w:t>
      </w:r>
      <w:r w:rsidRPr="00CC1243">
        <w:rPr>
          <w:rFonts w:ascii="Book Antiqua" w:hAnsi="Book Antiqua" w:cs="Book Antiqua"/>
          <w:sz w:val="24"/>
          <w:szCs w:val="24"/>
        </w:rPr>
        <w:t>Cada entrega de la Consultoría deberá realizarse 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instalaciones de la Dirección de Desarrollo Territorial, del Ministerio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Desarrollo Territorial, ubicado en el nivel 2, en quince Avenida Norte y Novena Calle Poniente,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Centro de Gobierno, San Salvador; obligándose las partes a cumplir con todas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establecidas en este Contrato y demás documentos contractuales. </w:t>
      </w:r>
      <w:r w:rsidRPr="00CC1243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PRECIO Y FORMA DE PAGO. </w:t>
      </w:r>
      <w:r w:rsidRPr="00CC1243">
        <w:rPr>
          <w:rFonts w:ascii="Book Antiqua" w:hAnsi="Book Antiqua" w:cs="Book Antiqua"/>
          <w:sz w:val="24"/>
          <w:szCs w:val="24"/>
        </w:rPr>
        <w:t>El monto total por el servicio para elaborar inventario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Riqueza Cultural, Tangible e Intangible como potenciador del Desarrollo Territorial,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del Convenio de Fortalecimiento de capacidades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Territorial, es por la cantidad de </w:t>
      </w:r>
      <w:r w:rsidRPr="00CC1243">
        <w:rPr>
          <w:rFonts w:ascii="Book Antiqua" w:hAnsi="Book Antiqua" w:cs="Book Antiqua"/>
          <w:bCs/>
          <w:sz w:val="24"/>
          <w:szCs w:val="24"/>
        </w:rPr>
        <w:t>DIECISIETE MIL OCHOCIENTOS OCHENTA Y CINCO</w:t>
      </w:r>
      <w:r>
        <w:rPr>
          <w:rFonts w:ascii="Book Antiqua" w:hAnsi="Book Antiqua" w:cs="Book Antiqua"/>
          <w:bCs/>
          <w:sz w:val="24"/>
          <w:szCs w:val="24"/>
        </w:rPr>
        <w:t xml:space="preserve"> 08/100 DÓ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LARES DE LOS ESTADOS UNIDOS DE AMERICA (US$17,885.08), </w:t>
      </w:r>
      <w:r w:rsidRPr="00CC1243">
        <w:rPr>
          <w:rFonts w:ascii="Book Antiqua" w:hAnsi="Book Antiqua" w:cs="Book Antiqua"/>
          <w:sz w:val="24"/>
          <w:szCs w:val="24"/>
        </w:rPr>
        <w:t>valor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incluye el Impuesto a la Transferencia de Bienes Muebles y a la Prestación de Servicios,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debiendo realizarse tres pagos parciales de acuerdo al siguiente detalle: PRIMER PAGO: treinta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por ciento, contra entrega del Plan de Trabajo; SEGUNDO PAGO: treinta por ciento, con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realización de validación de los productos; TERCER PAGO: cuarenta por ciento, con la entrega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del producto final; con una carta de recibido a satisfacción por parte de la administradora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contrato. EL MINISTERIO, a través de la Unidad Financiera Institucional, efectuará los pagos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respectivos, conforme a la prestación del servicio por parte de EL CONTRATISTA y previa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presentación de Factura de Consumidor Final o Comprobante de Crédito Fiscal (según indique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el respectivo Administrador del Contrato y el Acta de Recepción firmada y sellada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Administrador del Contrato, el Encargado de Bodega (si aplicare) y el representante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CONTRATISTA, de conformidad a lo establecido en los Términos de Referencia. El precio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anteriormente establecido incluye el trece por ciento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(13%) </w:t>
      </w:r>
      <w:r w:rsidRPr="00CC1243">
        <w:rPr>
          <w:rFonts w:ascii="Book Antiqua" w:hAnsi="Book Antiqua" w:cs="Book Antiqua"/>
          <w:sz w:val="24"/>
          <w:szCs w:val="24"/>
        </w:rPr>
        <w:t>del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Bienes Muebles y a la Prestación de Servicios. Asimismo dicho precio queda sujeto a cualquier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impuesto, relativo a la prestación de servicios y/o adquisición de bienes muebles, vigente</w:t>
      </w:r>
      <w:r w:rsidRPr="00CC1243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durante la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CC1243">
        <w:rPr>
          <w:rFonts w:ascii="Book Antiqua" w:hAnsi="Book Antiqua" w:cs="Book Antiqua"/>
          <w:sz w:val="24"/>
          <w:szCs w:val="24"/>
        </w:rPr>
        <w:t xml:space="preserve">jecución contractual. Por medio de Resoluciones Números 12301-NEX-2143-2007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>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12301-NEX-2150-2007, pronunciadas por la Dirección General de Impuestos Internos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Ministerio de Hacienda, en fechas tres y cuatro de diciembre de dos mil siete, respectivamente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EL MINISTERIO, ha sido designado agente de retención del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Bienes Muebles y a la Prestación de Servicios, por lo que se retendrá el uno por ciento (1.00%)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como anticipo al pago de este impuesto, sobre el precio de los bienes que adquiera 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servicios que le presten todos aquellos contribuyentes de dicho Impuesto, en toda factura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o mayor a Cien Dólares de los Estados Unidos de América que se presente al cobro,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cumplimiento a lo que dispone el Artículo 162 del Código Tributario. </w:t>
      </w:r>
      <w:r w:rsidRPr="00CC1243">
        <w:rPr>
          <w:rFonts w:ascii="Book Antiqua" w:hAnsi="Book Antiqua" w:cs="Book Antiqua"/>
          <w:bCs/>
          <w:sz w:val="24"/>
          <w:szCs w:val="24"/>
        </w:rPr>
        <w:t>CLÁUSULA QUINTA: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PROVISIÓN DE PAGO. </w:t>
      </w:r>
      <w:r w:rsidRPr="00CC1243">
        <w:rPr>
          <w:rFonts w:ascii="Book Antiqua" w:hAnsi="Book Antiqua" w:cs="Book Antiqua"/>
          <w:sz w:val="24"/>
          <w:szCs w:val="24"/>
        </w:rPr>
        <w:t>El gasto indicado será cancelado con cargo a la disponibilidad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presupuestaria certificada por la Unidad Financiera Institucional,</w:t>
      </w:r>
      <w:r>
        <w:rPr>
          <w:rFonts w:ascii="Book Antiqua" w:hAnsi="Book Antiqua" w:cs="Book Antiqua"/>
          <w:sz w:val="24"/>
          <w:szCs w:val="24"/>
        </w:rPr>
        <w:t xml:space="preserve"> para el presente proceso, en el </w:t>
      </w:r>
      <w:r w:rsidRPr="00CC1243">
        <w:rPr>
          <w:rFonts w:ascii="Book Antiqua" w:hAnsi="Book Antiqua" w:cs="Book Antiqua"/>
          <w:sz w:val="24"/>
          <w:szCs w:val="24"/>
        </w:rPr>
        <w:t xml:space="preserve">correspondiente requerimiento. </w:t>
      </w:r>
      <w:r w:rsidRPr="00CC1243">
        <w:rPr>
          <w:rFonts w:ascii="Book Antiqua" w:hAnsi="Book Antiqua" w:cs="Book Antiqua"/>
          <w:bCs/>
          <w:sz w:val="24"/>
          <w:szCs w:val="24"/>
        </w:rPr>
        <w:t>CLÁUSULA SEXTA: OBLIGACIONES DE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CONTRATISTA. </w:t>
      </w:r>
      <w:r w:rsidRPr="00CC1243">
        <w:rPr>
          <w:rFonts w:ascii="Book Antiqua" w:hAnsi="Book Antiqua" w:cs="Book Antiqua"/>
          <w:sz w:val="24"/>
          <w:szCs w:val="24"/>
        </w:rPr>
        <w:t>EL CONTRATISTA en forma expresa y terminante se obliga a proporcionar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el servicio objeto del presente Contrato, de acuerdo a lo consignado en este Instrumento,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debiendo estar conforme a lo establecido en la Oferta Técnico-Económica presentada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CONTRATISTA. EL CONTRATISTA se comprom</w:t>
      </w:r>
      <w:r>
        <w:rPr>
          <w:rFonts w:ascii="Book Antiqua" w:hAnsi="Book Antiqua" w:cs="Book Antiqua"/>
          <w:sz w:val="24"/>
          <w:szCs w:val="24"/>
        </w:rPr>
        <w:t>ete para con EL MINISTERIO, a lo</w:t>
      </w:r>
      <w:r w:rsidRPr="00CC1243">
        <w:rPr>
          <w:rFonts w:ascii="Book Antiqua" w:hAnsi="Book Antiqua" w:cs="Book Antiqua"/>
          <w:sz w:val="24"/>
          <w:szCs w:val="24"/>
        </w:rPr>
        <w:t xml:space="preserve"> siguiente: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1) Especificaciones del Inventario: La elaboración del inventario debe tomar en cuenta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identificar los objetos, lo construido, lo natural, la tradición oral, las manifestaciones colectivas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la creación individual. 2) Actividades a realizar: Fase 1: Diseño metodológico, Acuerdos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institucionales, y presentación comunitaria; proponer metodología y validar el proceso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instituciones y organizaciones sociales a nivel departamental; planificar acciones y definir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territorios, conformar un equipo de coordinación departamental (Gabinete Misional Social);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Talleres con personal de apoyo para realizar el inventario: Fase 2: Talleres con asambleas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ciudadanas departamentales, municipales, organizaciones sociales y productivas comunitarias;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proponer metodología y validar el proceso con Asambleas Ciudadanas departamentales,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municipales y organizaciones sociales y productivas comunitarias; establecer y capacitar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equipos de trabajos municipales y comunitarios; planificar trabajo de campo: Fase 3: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Levantamiento, registro y sistematización de la información; elaborar listados generales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bienes culturales tangibles e intangibles; realizar encuesta y organizar información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categoría; elaborar propuesta de diseño del catálogo; Fase 4: Validación y publicación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catálogo; socializar y validar la propuesta de bienes culturales en Asambleas, talleres y jomadas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 trabajo; diseñar catalogo en formato de impresión. PRODUCTOS A PRESENTAR: 1) Plan de</w:t>
      </w:r>
      <w:r w:rsidRPr="00CC1243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trabajo y metodología para elaboración de mapeo e inventario J e bienes culturales tangibles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intangibles de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>historias locales; 2) Documento de mapeo e inventario de historias locales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formato de publicación; 3) Documento de historias locales seleccionadas en formato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publicación; 4) Fichas de levantamiento de información en físico; 5) Base de datos en versión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digital del mapeo e inventario de historias locales; 6) </w:t>
      </w:r>
      <w:proofErr w:type="spellStart"/>
      <w:r w:rsidRPr="00CC1243">
        <w:rPr>
          <w:rFonts w:ascii="Book Antiqua" w:hAnsi="Book Antiqua" w:cs="Book Antiqua"/>
          <w:sz w:val="24"/>
          <w:szCs w:val="24"/>
        </w:rPr>
        <w:t>Georeferencia</w:t>
      </w:r>
      <w:proofErr w:type="spellEnd"/>
      <w:r w:rsidRPr="00CC1243">
        <w:rPr>
          <w:rFonts w:ascii="Book Antiqua" w:hAnsi="Book Antiqua" w:cs="Book Antiqua"/>
          <w:sz w:val="24"/>
          <w:szCs w:val="24"/>
        </w:rPr>
        <w:t xml:space="preserve"> de bienes culturales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tangibles e intangibles. OBLIGACIONES DEL CONTRATISTA: 1) Presentar plan de trabajo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metodología para la realización de la consultoría incluyendo un cronograma de actividades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cinco días calendario posteriores a la lecha de la orden de inicio; 2) Movilizarse con sus propios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recursos a los municipios del departamento de Morazán: 3) Proveer alimentación (refrigerio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almuerzo) en las reuniones con actores territoriales; 4) Proveer la papelería, consumibles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equipo informático para la realización ele los talleres y la consultoría; 5) Sistematizar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información recopilada durante la consultoría; 6) Entrega del producto final en la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estipulada por el Administrador del contrato; 7) Respetar el orden de los productos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consultoría detallados en los Términos de Referencia; 8) Entregar en físico y digital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producto; 9) planificar, organizar y realizar los talleres en los territorios para el alcance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productos de la consultoría coordinados con el equipo técnico y regional; 10) planificar, solicitar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y realizar reuniones de coordinación con la Dirección de Desarrollo Territorial y Viceministra;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11) cumplir con las actividades y productos acordados según los Términos de Referencia, plan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de trabajo y contrato de la consultoría. </w:t>
      </w:r>
      <w:r w:rsidRPr="00CC1243">
        <w:rPr>
          <w:rFonts w:ascii="Book Antiqua" w:hAnsi="Book Antiqua" w:cs="Book Antiqua"/>
          <w:bCs/>
          <w:sz w:val="24"/>
          <w:szCs w:val="24"/>
        </w:rPr>
        <w:t>CLÁUSULA SÉPTIMA: COMPROMISOS DE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MINISTERIO Y PLAZO DE RECLAMOS. </w:t>
      </w:r>
      <w:r w:rsidRPr="00CC1243">
        <w:rPr>
          <w:rFonts w:ascii="Book Antiqua" w:hAnsi="Book Antiqua" w:cs="Book Antiqua"/>
          <w:sz w:val="24"/>
          <w:szCs w:val="24"/>
        </w:rPr>
        <w:t>EL MINISTERIO se obliga a proporcionar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CONTRATISTA, la colaboración e información necesaria que permita el normal desarrollo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las actividades producto de este Contrato, y si durante el plazo de ejecución contractual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observare algún incumplimiento de los términos del presente Contrato, EL. MINISTERIO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través de la Unidad de Adquisiciones y Contrataciones Institucional (UACI), previa notificación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del Administrador del Contrato, formulará por escrito a EL CONTRATISTA, posteriormente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la verificación del incumplimiento, el reclamo respectivo dentro del plazo de cinco (5)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hábiles posteriores a la verificación del incumplimiento y pedirá la correcta prestación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servicio</w:t>
      </w:r>
      <w:r>
        <w:rPr>
          <w:rFonts w:ascii="Book Antiqua" w:hAnsi="Book Antiqua" w:cs="Book Antiqua"/>
          <w:sz w:val="24"/>
          <w:szCs w:val="24"/>
        </w:rPr>
        <w:t xml:space="preserve"> de acuerdo a lo pactado contrac</w:t>
      </w:r>
      <w:r w:rsidRPr="00CC1243">
        <w:rPr>
          <w:rFonts w:ascii="Book Antiqua" w:hAnsi="Book Antiqua" w:cs="Book Antiqua"/>
          <w:sz w:val="24"/>
          <w:szCs w:val="24"/>
        </w:rPr>
        <w:t>tualmente. En todo caso, 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compromete a subsanar el incumplimiento contractual comprobado en un período máximo de</w:t>
      </w:r>
      <w:r>
        <w:rPr>
          <w:rFonts w:ascii="Book Antiqua" w:hAnsi="Book Antiqua" w:cs="Book Antiqua"/>
          <w:sz w:val="24"/>
          <w:szCs w:val="24"/>
        </w:rPr>
        <w:t xml:space="preserve"> cinco (5) d</w:t>
      </w:r>
      <w:r w:rsidRPr="00CC1243">
        <w:rPr>
          <w:rFonts w:ascii="Book Antiqua" w:hAnsi="Book Antiqua" w:cs="Book Antiqua"/>
          <w:sz w:val="24"/>
          <w:szCs w:val="24"/>
        </w:rPr>
        <w:t>ías hábiles posteriores a la respectiva notificación, caso contrario se tendrá por</w:t>
      </w:r>
      <w:r>
        <w:rPr>
          <w:rFonts w:ascii="Book Antiqua" w:hAnsi="Book Antiqua" w:cs="Book Antiqua"/>
          <w:sz w:val="24"/>
          <w:szCs w:val="24"/>
        </w:rPr>
        <w:t xml:space="preserve"> incumplido e</w:t>
      </w:r>
      <w:r w:rsidRPr="00CC1243">
        <w:rPr>
          <w:rFonts w:ascii="Book Antiqua" w:hAnsi="Book Antiqua" w:cs="Book Antiqua"/>
          <w:sz w:val="24"/>
          <w:szCs w:val="24"/>
        </w:rPr>
        <w:t>l Contrato y se procederá de acuerdo a lo establecido en los incisos segundo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tercero del Art. 121 de la LACAP. </w:t>
      </w:r>
      <w:r w:rsidRPr="00CC1243">
        <w:rPr>
          <w:rFonts w:ascii="Book Antiqua" w:hAnsi="Book Antiqua" w:cs="Book Antiqua"/>
          <w:bCs/>
          <w:sz w:val="24"/>
          <w:szCs w:val="24"/>
        </w:rPr>
        <w:t>CLÁUSULA OCTAVA: GARANTÍA DE CUMPLIMIENTO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DE CONTRATO. </w:t>
      </w:r>
      <w:r w:rsidRPr="00CC1243">
        <w:rPr>
          <w:rFonts w:ascii="Book Antiqua" w:hAnsi="Book Antiqua" w:cs="Book Antiqua"/>
          <w:sz w:val="24"/>
          <w:szCs w:val="24"/>
        </w:rPr>
        <w:t>Dentro de los diez (10) días hábiles siguientes a la notificación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>respectiva legalización del Contrato, EL CONTRATISTA deberá presentar a favor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MINISTERIO, en la Unidad de Adquisiciones y Contrataciones Institucional (UACI),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Ministerio de Gobernación y Desarrollo Territorial, la Garantía de Cumplimiento de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por un valor de </w:t>
      </w:r>
      <w:r w:rsidRPr="00CC1243">
        <w:rPr>
          <w:rFonts w:ascii="Book Antiqua" w:hAnsi="Book Antiqua" w:cs="Book Antiqua"/>
          <w:bCs/>
          <w:sz w:val="24"/>
          <w:szCs w:val="24"/>
        </w:rPr>
        <w:t>MIL SETECIENTOS OCHENTA Y OCHO 50/100 DÓLARES DE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ESTADOS UNIDOS DE AMÉRICA (US$1,788.50), </w:t>
      </w:r>
      <w:r w:rsidRPr="00CC1243">
        <w:rPr>
          <w:rFonts w:ascii="Book Antiqua" w:hAnsi="Book Antiqua" w:cs="Book Antiqua"/>
          <w:sz w:val="24"/>
          <w:szCs w:val="24"/>
        </w:rPr>
        <w:t>equivalente al diez por ciento (10%)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valor total del Contrato, para asegurar el cumplimiento de todas las obligaciones emanadas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mismo, la cual deberá estar vigente a partir de la fecha de legalización del contrato hasta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mínimo de treinta (30) días posteriores a la fecha de la finalización del Contrato y de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prórrogas, si las hubieren. </w:t>
      </w:r>
      <w:r w:rsidRPr="00CC1243">
        <w:rPr>
          <w:rFonts w:ascii="Book Antiqua" w:hAnsi="Book Antiqua" w:cs="Book Antiqua"/>
          <w:bCs/>
          <w:sz w:val="24"/>
          <w:szCs w:val="24"/>
        </w:rPr>
        <w:t>CLÁUSULA NOVENA: ADMINISTRADORES DEL CONTRATO: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La administración del presente Contrato según Acuerdo Número VEINTICUATRO, emitido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por el Órgano Ejecutivo en el Ramo de Gobernación y Desarrolló Territorial, con fecha treinta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 abril de dos mil dieciocho, de Nombramiento de Administrador del Contrato, estará a cargo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de la Licenciada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BLANCA MIRNA BENAVIDES, </w:t>
      </w:r>
      <w:r w:rsidRPr="00CC1243">
        <w:rPr>
          <w:rFonts w:ascii="Book Antiqua" w:hAnsi="Book Antiqua" w:cs="Book Antiqua"/>
          <w:sz w:val="24"/>
          <w:szCs w:val="24"/>
        </w:rPr>
        <w:t>Directora de Desarrollo Territorial, quien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será la responsable de verificar la buena marcha y el estricto 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emanadas del presente Contrato, con base a lo establecido en el Art. 82 Bis de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Adquisiciones y Contrataciones de la Administración Pública, Art. 74 de su Reglamento,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conforme a los Documentos Contractuales que emanan de la presente contratación, así como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la legislación pertinente, teniendo entre otras, como principales obligaciones las siguientes: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Verificar el cumplimiento de las cláusulas contractuales; b) Elaborar oportunamente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informes de avance de la ejecución del Contrato e informar de ello tanto a la UACI como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Unidad responsable de efectuar los pagos o en su defecto reportar los incumplimientos; c)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Informar a la UACI, a efecto de que se gestione el informe al Titular para iniciar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procedimiento de aplicación de las sanciones al contratista, por los incumplimientos de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obligaciones; d) Conformar y mantener actualizado el expediente del seguimiento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ejecución del Contrato, de tal manera que esté conformado por el conjunto de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necesarios que sustenten las acciones realizadas desde que se emite la Orden de Inicio hasta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recepción final; e) Elaborar y suscribir conjuntamente con el contratista, las actas de recepción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total o parcial de las adquisiciones o contrataciones de obras, bienes y servicios,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conformidad a lo establecido en el Reglamento de la LACAP;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f) </w:t>
      </w:r>
      <w:r w:rsidRPr="00CC1243">
        <w:rPr>
          <w:rFonts w:ascii="Book Antiqua" w:hAnsi="Book Antiqua" w:cs="Book Antiqua"/>
          <w:sz w:val="24"/>
          <w:szCs w:val="24"/>
        </w:rPr>
        <w:t>Remitir a la UACI en un plazo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máximo de tres días hábiles posteriores a la recepción de las ob</w:t>
      </w:r>
      <w:r>
        <w:rPr>
          <w:rFonts w:ascii="Book Antiqua" w:hAnsi="Book Antiqua" w:cs="Book Antiqua"/>
          <w:sz w:val="24"/>
          <w:szCs w:val="24"/>
        </w:rPr>
        <w:t>ras, bienes y servicios, en cuyo</w:t>
      </w:r>
      <w:r w:rsidRPr="00CC1243"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contratos no existan incumplimientos, el acta respectiva; a fin de que ésta proceda a devolver al</w:t>
      </w:r>
      <w:r w:rsidRPr="00CC1243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CC1243">
        <w:rPr>
          <w:rFonts w:ascii="Book Antiqua" w:hAnsi="Book Antiqua" w:cs="Book Antiqua"/>
          <w:sz w:val="24"/>
          <w:szCs w:val="24"/>
        </w:rPr>
        <w:t xml:space="preserve">ontratista las garantías correspondientes; g) Gestionar ante la UACI las órdenes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>de cambio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modificaciones a ¡os contratos, una vez identifica</w:t>
      </w:r>
      <w:r>
        <w:rPr>
          <w:rFonts w:ascii="Book Antiqua" w:hAnsi="Book Antiqua" w:cs="Book Antiqua"/>
          <w:sz w:val="24"/>
          <w:szCs w:val="24"/>
        </w:rPr>
        <w:t>da tal necesidad; h) Gestionar l</w:t>
      </w:r>
      <w:r w:rsidRPr="00CC1243">
        <w:rPr>
          <w:rFonts w:ascii="Book Antiqua" w:hAnsi="Book Antiqua" w:cs="Book Antiqua"/>
          <w:sz w:val="24"/>
          <w:szCs w:val="24"/>
        </w:rPr>
        <w:t>os reclamos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contratista relacionados con fallas o desperfectos en obras, bienes o servicios, durante el período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 vigencia de las garantías de buena obra, buen servicio, funcionamiento o calidad de bienes,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informar a la UACI de los incumplimientos en caso de no ser atendidos en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pactados; así como informar a la UACI sobre el vencimiento de las misma para que ésta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proceda a su devolución en un período no mayor de ocho días hábiles; i) Cualquier otra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responsabilidad que establezca la LACAP, su Reglamento y el Contrato. CLÁUSULA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DÉCIMA: SANCIONES. En caso de incumplimiento de las obligaciones emanadas del</w:t>
      </w:r>
      <w:r>
        <w:rPr>
          <w:rFonts w:ascii="Book Antiqua" w:hAnsi="Book Antiqua" w:cs="Book Antiqua"/>
          <w:sz w:val="24"/>
          <w:szCs w:val="24"/>
        </w:rPr>
        <w:t xml:space="preserve"> presente Contrato, l</w:t>
      </w:r>
      <w:r w:rsidRPr="00CC1243">
        <w:rPr>
          <w:rFonts w:ascii="Book Antiqua" w:hAnsi="Book Antiqua" w:cs="Book Antiqua"/>
          <w:sz w:val="24"/>
          <w:szCs w:val="24"/>
        </w:rPr>
        <w:t>as partes expresamente se someten a las sanciones que la Ley o que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presente Contrato señale, siempre y cuando se siga el debido proceso. Si EL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incumpliere o incurriese en mora en el cumplimiento de sus obligaciones contractuales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causas imputables a él mismo, EL MINISTERIO podrá declarar la Caducidad del Contrato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imponer a EL CONTRATISTA, el pago de una multa de conformidad al Art. 85 de la LACAP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se atenderá lo preceptuado en el Art. 36 de la LACAP. El incumplimiento o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eficiencia total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parcial en la prestación del servicio durante el período fijado, dará lugar a la terminación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Contrato, sin perjuicio de la responsabilidad que le corresponda a EL CONTRATISTA por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incumplimiento. CLÁUSULA DÉCIMA PRIMERA: MODIFICACIÓN Y PRÓRROGA.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presente Contrato de común acuerdo podrá modificarse a causa de circunstancias imprevistas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comprobadas, o prorrogarse por un período menor o igual al pactado inicialmente, siempre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cuando las condiciones del mismo permanezcan favorables para EL MINISTERIO.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MINISTERIO emitirá una Resolución Modificativa, la que deberá ser debidamente avalada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aceptada por ambas partes, de acuerdo a lo estipulado en los Arts. 83 y 83-A de la LACAP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demás normativa aplicable, y debiendo estar conforme a las condiciones establecidas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LACAP y su Reglamento, especialmente a lo establecido en los Arts. 86 y 92 de dicha Ley.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modificación del presente Contrato no podrá realizarse en contravención a lo establecido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Art. 83-B de la LACAP. CLÁUSULA DÉCIMA SEGUNDA: CASO FORTUITO O FUERZA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MAYOR. Si acontecieren actos de caso fortuito, fuerza mayor o situaciones ajenas a las partes,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que afecten el cumplimiento de las obligaciones contractuales, de conformidad a los Arts. 86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92 inciso segundo de la LACAP, EL CONTRATISTA podrá solicitar una ampliación (prórroga)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en el plazo de prestación del servicio, toda vez que lo haga por escrito dentro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plazo contractual previamente pactado y siempre que dichos actos no le fueren imputables y los</w:t>
      </w:r>
      <w:r w:rsidRPr="00CC1243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justifique y documente en debida forma. EL CONTRATISTA dará aviso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MINISTERIO dentro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>de los cinco (5) días hábiles siguientes a la fecha en que ocurra la causa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que origina el percance. En caso de no hacerse tal notificación en el plazo establecido,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omisión será razón suficiente para que EL MINISTERIO deniegue la prórroga del plazo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contractual. EL MINISTERIO notificará a EL CONTRATISTA lo que proceda, a través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Unidad de Adquisiciones y Contrataciones Institucional; y en caso de prórroga, la cual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establecida y formalizada a través de una Resolución, ésta operará siempre que el plazo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garantía que se haya constituido a favor de EL MINISTERIO asegure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contraídas.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CC1243">
        <w:rPr>
          <w:rFonts w:ascii="Book Antiqua" w:hAnsi="Book Antiqua" w:cs="Book Antiqua"/>
          <w:sz w:val="24"/>
          <w:szCs w:val="24"/>
        </w:rPr>
        <w:t>Queda expresamente prohibido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procediéndose además de acuerdo a lo establecido en el inciso segundo del Art. 100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LACAP.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CC1243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satisfacer de forma directa o indirecta con la prestación del servicio,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 considere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convenientes.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CC1243">
        <w:rPr>
          <w:rFonts w:ascii="Book Antiqua" w:hAnsi="Book Antiqua" w:cs="Book Antiqua"/>
          <w:sz w:val="24"/>
          <w:szCs w:val="24"/>
        </w:rPr>
        <w:t>Toda duda,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resolverá de acuerdo a lo establecido en el Título VIII de la LACAP. </w:t>
      </w:r>
      <w:r w:rsidRPr="00CC1243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SEXTA: TERMINACIÓN DEL CONTRATO. </w:t>
      </w:r>
      <w:r w:rsidRPr="00CC1243">
        <w:rPr>
          <w:rFonts w:ascii="Book Antiqua" w:hAnsi="Book Antiqua" w:cs="Book Antiqua"/>
          <w:sz w:val="24"/>
          <w:szCs w:val="24"/>
        </w:rPr>
        <w:t>EL MINISTERIO podrá dar por terminado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 letras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y b) del Art. 94 de la LACAP; b) Cuando EL CONTRATISTA entregue el servicio de inferior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calidad o en diferentes condiciones de lo ofertado; y c) por común acuerdo entre las partes.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estos casos EL MINISTERIO tendrá derecho, después de notificar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CONTRATISTA, a dar por terminado el Contrato, y cuando el contrato se dé por caducado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incumplimiento imputable a EL MINISTERIO, se procederá de acuerdo a lo establecido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Art. 100 de la LACAP. También se aplicarán al presente Contrato las demás causales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extinción establecidas en el Art. 92 y siguientes de la LACAP. </w:t>
      </w:r>
      <w:r w:rsidRPr="00CC1243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SÉPTIMA: LEGISLACIÓN APLICABLE. </w:t>
      </w:r>
      <w:r w:rsidRPr="00CC1243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CC1243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PREVENCION Y ERRADICACION DEL TRABAJO </w:t>
      </w:r>
      <w:proofErr w:type="spellStart"/>
      <w:r w:rsidRPr="00CC1243">
        <w:rPr>
          <w:rFonts w:ascii="Book Antiqua" w:hAnsi="Book Antiqua" w:cs="Book Antiqua"/>
          <w:bCs/>
          <w:sz w:val="24"/>
          <w:szCs w:val="24"/>
        </w:rPr>
        <w:t>INl</w:t>
      </w:r>
      <w:proofErr w:type="spellEnd"/>
      <w:r w:rsidRPr="00CC1243">
        <w:rPr>
          <w:rFonts w:ascii="Book Antiqua" w:hAnsi="Book Antiqua" w:cs="Book Antiqua"/>
          <w:bCs/>
          <w:sz w:val="24"/>
          <w:szCs w:val="24"/>
        </w:rPr>
        <w:t xml:space="preserve">-WNTII.: </w:t>
      </w:r>
      <w:r w:rsidRPr="00CC1243">
        <w:rPr>
          <w:rFonts w:ascii="Book Antiqua" w:hAnsi="Book Antiqua" w:cs="Book Antiqua"/>
          <w:sz w:val="24"/>
          <w:szCs w:val="24"/>
        </w:rPr>
        <w:t>Si durante la ejecución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contrato se comprobare por la Dirección </w:t>
      </w:r>
      <w:r w:rsidRPr="00CC1243">
        <w:rPr>
          <w:rFonts w:ascii="Book Antiqua" w:hAnsi="Book Antiqua" w:cs="Book Antiqua"/>
          <w:sz w:val="24"/>
          <w:szCs w:val="24"/>
        </w:rPr>
        <w:lastRenderedPageBreak/>
        <w:t>General de Inspección de Trabajo del Ministerio de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Trabajo y Previsión Social, incumplimiento por parte de(l) (la) contratista a la normativa que</w:t>
      </w:r>
      <w:r w:rsidR="00CF0E81">
        <w:rPr>
          <w:rFonts w:ascii="Book Antiqua" w:hAnsi="Book Antiqua" w:cs="Book Antiqua"/>
          <w:sz w:val="24"/>
          <w:szCs w:val="24"/>
        </w:rPr>
        <w:t xml:space="preserve"> prohíbe</w:t>
      </w:r>
      <w:r w:rsidRPr="00CC1243">
        <w:rPr>
          <w:rFonts w:ascii="Book Antiqua" w:hAnsi="Book Antiqua" w:cs="Book Antiqua"/>
          <w:sz w:val="24"/>
          <w:szCs w:val="24"/>
        </w:rPr>
        <w:t xml:space="preserve"> el trabajo infantil y de protección ele la persona adolescente trabajadora, se deberá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determinar el cometimiento o no durante la ejecución del contrato de la conducta tipificada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 </w:t>
      </w:r>
      <w:r w:rsidRPr="00CC1243">
        <w:rPr>
          <w:rFonts w:ascii="Book Antiqua" w:hAnsi="Book Antiqua" w:cs="Book Antiqua"/>
          <w:bCs/>
          <w:sz w:val="24"/>
          <w:szCs w:val="24"/>
        </w:rPr>
        <w:t>CLÁUSULA</w:t>
      </w:r>
      <w:r w:rsidR="00CF0E81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bCs/>
          <w:sz w:val="24"/>
          <w:szCs w:val="24"/>
        </w:rPr>
        <w:t xml:space="preserve">DÉCIMA NOVENA: NOTIFICACIONES. </w:t>
      </w:r>
      <w:r w:rsidRPr="00CC1243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Ministerio de Gobernación y Desarrollo Territorial, 9n Calle Poniente y 15 Avenida Norte,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 xml:space="preserve">Centro de Gobierno, San Salvador, y para EL CONTRATISTA, en </w:t>
      </w:r>
      <w:r w:rsidR="00CF0E81">
        <w:rPr>
          <w:rFonts w:ascii="Book Antiqua" w:hAnsi="Book Antiqua" w:cs="Book Antiqua"/>
          <w:sz w:val="24"/>
          <w:szCs w:val="24"/>
        </w:rPr>
        <w:t>-------------------------------------------------</w:t>
      </w:r>
      <w:bookmarkStart w:id="0" w:name="_GoBack"/>
      <w:bookmarkEnd w:id="0"/>
      <w:r w:rsidRPr="00CC1243">
        <w:rPr>
          <w:rFonts w:ascii="Book Antiqua" w:hAnsi="Book Antiqua" w:cs="Book Antiqua"/>
          <w:sz w:val="24"/>
          <w:szCs w:val="24"/>
        </w:rPr>
        <w:t>. En fe de lo cual firmamos el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presente Contrato, en la ciudad de San Salvador, a los treinta días del mes de abril de dos mil</w:t>
      </w:r>
      <w:r w:rsidR="00CF0E81">
        <w:rPr>
          <w:rFonts w:ascii="Book Antiqua" w:hAnsi="Book Antiqua" w:cs="Book Antiqua"/>
          <w:sz w:val="24"/>
          <w:szCs w:val="24"/>
        </w:rPr>
        <w:t xml:space="preserve"> </w:t>
      </w:r>
      <w:r w:rsidRPr="00CC1243">
        <w:rPr>
          <w:rFonts w:ascii="Book Antiqua" w:hAnsi="Book Antiqua" w:cs="Book Antiqua"/>
          <w:sz w:val="24"/>
          <w:szCs w:val="24"/>
        </w:rPr>
        <w:t>dieciocho.</w:t>
      </w:r>
    </w:p>
    <w:sectPr w:rsidR="00CC1243" w:rsidRPr="00CC12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A5" w:rsidRDefault="008510A5" w:rsidP="00CC1243">
      <w:pPr>
        <w:spacing w:after="0" w:line="240" w:lineRule="auto"/>
      </w:pPr>
      <w:r>
        <w:separator/>
      </w:r>
    </w:p>
  </w:endnote>
  <w:endnote w:type="continuationSeparator" w:id="0">
    <w:p w:rsidR="008510A5" w:rsidRDefault="008510A5" w:rsidP="00C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A5" w:rsidRDefault="008510A5" w:rsidP="00CC1243">
      <w:pPr>
        <w:spacing w:after="0" w:line="240" w:lineRule="auto"/>
      </w:pPr>
      <w:r>
        <w:separator/>
      </w:r>
    </w:p>
  </w:footnote>
  <w:footnote w:type="continuationSeparator" w:id="0">
    <w:p w:rsidR="008510A5" w:rsidRDefault="008510A5" w:rsidP="00C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43" w:rsidRDefault="00CC1243" w:rsidP="00CC1243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CC1243" w:rsidRDefault="00CC1243" w:rsidP="00CC1243">
    <w:pPr>
      <w:pStyle w:val="Encabezado"/>
    </w:pPr>
  </w:p>
  <w:p w:rsidR="00CC1243" w:rsidRDefault="00CC12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46"/>
    <w:rsid w:val="004934B5"/>
    <w:rsid w:val="008510A5"/>
    <w:rsid w:val="00C2259C"/>
    <w:rsid w:val="00CC1243"/>
    <w:rsid w:val="00CF0E81"/>
    <w:rsid w:val="00D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243"/>
  </w:style>
  <w:style w:type="paragraph" w:styleId="Piedepgina">
    <w:name w:val="footer"/>
    <w:basedOn w:val="Normal"/>
    <w:link w:val="PiedepginaCar"/>
    <w:uiPriority w:val="99"/>
    <w:unhideWhenUsed/>
    <w:rsid w:val="00CC1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243"/>
  </w:style>
  <w:style w:type="paragraph" w:styleId="Piedepgina">
    <w:name w:val="footer"/>
    <w:basedOn w:val="Normal"/>
    <w:link w:val="PiedepginaCar"/>
    <w:uiPriority w:val="99"/>
    <w:unhideWhenUsed/>
    <w:rsid w:val="00CC1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3656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2018-07-25T14:57:00Z</dcterms:created>
  <dcterms:modified xsi:type="dcterms:W3CDTF">2018-07-25T15:10:00Z</dcterms:modified>
</cp:coreProperties>
</file>