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9A3BE4" w:rsidRPr="009A3BE4" w14:paraId="7B770274" w14:textId="77777777" w:rsidTr="00E72821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1C68F68A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ind w:left="4419" w:hanging="4419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9A3B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2EC03BE" wp14:editId="63588609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688" name="Imagen 688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1C6BA5E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3FE85E66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9A3BE4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07A3603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9A3BE4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9A3BE4" w:rsidRPr="009A3BE4" w14:paraId="41949969" w14:textId="77777777" w:rsidTr="00E72821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1FA61587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9A3BE4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9A3BE4" w:rsidRPr="009A3BE4" w14:paraId="5D9FFF88" w14:textId="77777777" w:rsidTr="00E72821">
        <w:trPr>
          <w:trHeight w:val="686"/>
          <w:jc w:val="center"/>
        </w:trPr>
        <w:tc>
          <w:tcPr>
            <w:tcW w:w="6804" w:type="dxa"/>
            <w:gridSpan w:val="3"/>
          </w:tcPr>
          <w:p w14:paraId="7CCE21EA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AF806DF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682C4C09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66DE9DD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lang w:val="es-ES" w:eastAsia="es-ES"/>
              </w:rPr>
              <w:t>Chirilagua, 15 de febrero de 2020.-</w:t>
            </w:r>
          </w:p>
        </w:tc>
        <w:tc>
          <w:tcPr>
            <w:tcW w:w="2988" w:type="dxa"/>
            <w:gridSpan w:val="2"/>
          </w:tcPr>
          <w:p w14:paraId="41B168AD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4E0980D3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9A3BE4" w:rsidRPr="009A3BE4" w14:paraId="613D9C9B" w14:textId="77777777" w:rsidTr="00E72821">
        <w:trPr>
          <w:trHeight w:val="897"/>
          <w:jc w:val="center"/>
        </w:trPr>
        <w:tc>
          <w:tcPr>
            <w:tcW w:w="6804" w:type="dxa"/>
            <w:gridSpan w:val="3"/>
          </w:tcPr>
          <w:p w14:paraId="5E1AFF4A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4CC08F87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124EF920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AB7F43F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LILIAN XIOMARA MATAMOROS VASQUEZ</w:t>
            </w:r>
          </w:p>
        </w:tc>
        <w:tc>
          <w:tcPr>
            <w:tcW w:w="2988" w:type="dxa"/>
            <w:gridSpan w:val="2"/>
          </w:tcPr>
          <w:p w14:paraId="7E221ADB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7D6D3B11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27FF096" w14:textId="44524F19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9A3BE4" w:rsidRPr="009A3BE4" w14:paraId="3E4B8976" w14:textId="77777777" w:rsidTr="00E72821">
        <w:trPr>
          <w:trHeight w:val="413"/>
          <w:jc w:val="center"/>
        </w:trPr>
        <w:tc>
          <w:tcPr>
            <w:tcW w:w="6804" w:type="dxa"/>
            <w:gridSpan w:val="3"/>
          </w:tcPr>
          <w:p w14:paraId="13ADD8A7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0F5D3931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0667BAF6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547C1EA5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lang w:val="es-ES" w:eastAsia="es-ES"/>
              </w:rPr>
              <w:t xml:space="preserve">ENCARGADA DE BAÑOS DEL PARQUE MUNICIPAL DEL 16 AL 29 DE FEBRERO DEL PRESENTE AÑO </w:t>
            </w:r>
          </w:p>
          <w:p w14:paraId="38B09162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14:paraId="68C63697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17291E77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1F828C61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E503436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b/>
                <w:lang w:val="es-ES" w:eastAsia="es-ES"/>
              </w:rPr>
              <w:t>155.56</w:t>
            </w:r>
          </w:p>
          <w:p w14:paraId="15EFE6B1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b/>
                <w:lang w:val="es-ES" w:eastAsia="es-ES"/>
              </w:rPr>
              <w:t>ISR=15.56</w:t>
            </w:r>
          </w:p>
          <w:p w14:paraId="2F71DD82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LIQUIDO=140.00</w:t>
            </w:r>
          </w:p>
        </w:tc>
      </w:tr>
      <w:tr w:rsidR="009A3BE4" w:rsidRPr="009A3BE4" w14:paraId="57EE0180" w14:textId="77777777" w:rsidTr="00E72821">
        <w:trPr>
          <w:trHeight w:val="1407"/>
          <w:jc w:val="center"/>
        </w:trPr>
        <w:tc>
          <w:tcPr>
            <w:tcW w:w="6804" w:type="dxa"/>
            <w:gridSpan w:val="3"/>
          </w:tcPr>
          <w:p w14:paraId="72E54769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14:paraId="60F1754A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2A2D7253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C8796D9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SERVICIOS PARA EL PROYECTO:</w:t>
            </w:r>
          </w:p>
          <w:p w14:paraId="68B2BB40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2BC67DD6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78D650AF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9A3BE4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9A3BE4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15 días. -</w:t>
            </w:r>
          </w:p>
        </w:tc>
        <w:tc>
          <w:tcPr>
            <w:tcW w:w="2988" w:type="dxa"/>
            <w:gridSpan w:val="2"/>
          </w:tcPr>
          <w:p w14:paraId="50E23086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06C74B3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BC5BFB6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5C5863EF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5FEB837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CIENTOS CINCUENTA Y CINCO 56/100 DÓLARES. -</w:t>
            </w:r>
          </w:p>
        </w:tc>
      </w:tr>
      <w:tr w:rsidR="009A3BE4" w:rsidRPr="009A3BE4" w14:paraId="29307B61" w14:textId="77777777" w:rsidTr="00E72821">
        <w:trPr>
          <w:jc w:val="center"/>
        </w:trPr>
        <w:tc>
          <w:tcPr>
            <w:tcW w:w="9792" w:type="dxa"/>
            <w:gridSpan w:val="5"/>
          </w:tcPr>
          <w:p w14:paraId="60BC7E70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14:paraId="3A4B80F4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7D9EEA8D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5499223A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11C2E06B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7C281813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lang w:val="es-ES" w:eastAsia="es-ES"/>
              </w:rPr>
              <w:t>-Copia de Dui y Nit</w:t>
            </w:r>
          </w:p>
        </w:tc>
      </w:tr>
      <w:tr w:rsidR="009A3BE4" w:rsidRPr="009A3BE4" w14:paraId="0E73D686" w14:textId="77777777" w:rsidTr="00E72821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43F9F00F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667B55A6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491B838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554F9F0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8052B81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6962B9FE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0B864614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393B29F5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sz w:val="21"/>
                <w:szCs w:val="21"/>
                <w:lang w:val="es-ES" w:eastAsia="es-ES"/>
              </w:rPr>
              <w:t>LILIAN XIOMARA MATAMOROS VASQUEZ</w:t>
            </w:r>
            <w:r w:rsidRPr="009A3BE4">
              <w:rPr>
                <w:rFonts w:ascii="Cambria Math" w:eastAsia="Times New Roman" w:hAnsi="Cambria Math" w:cs="Times New Roman"/>
                <w:lang w:val="es-ES" w:eastAsia="es-ES"/>
              </w:rPr>
              <w:t xml:space="preserve"> Trabajadora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2DC57ACA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C04689C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202DD841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19CDF634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0D6AF266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5AE1EDCC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8"/>
                <w:lang w:val="es-ES" w:eastAsia="es-ES"/>
              </w:rPr>
            </w:pPr>
          </w:p>
          <w:p w14:paraId="286C9489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688B150C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14:paraId="3AB35FED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9A3BE4" w:rsidRPr="009A3BE4" w14:paraId="741208E4" w14:textId="77777777" w:rsidTr="00E72821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0CF99AD7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14:paraId="5EB5DA82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018C941B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91A9259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A3BE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9A3BE4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5B6D1F32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0452B5B8" w14:textId="77777777" w:rsidR="009A3BE4" w:rsidRPr="009A3BE4" w:rsidRDefault="009A3BE4" w:rsidP="009A3BE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9A3BE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9A3BE4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9A3BE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9A3BE4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9A3BE4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14:paraId="17C7DE20" w14:textId="50110615" w:rsidR="002A0A91" w:rsidRPr="00B667D2" w:rsidRDefault="002A0A91" w:rsidP="00C27451">
      <w:pPr>
        <w:rPr>
          <w:lang w:val="es-ES"/>
        </w:rPr>
      </w:pPr>
    </w:p>
    <w:sectPr w:rsidR="002A0A91" w:rsidRPr="00B667D2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9DBE0" w14:textId="77777777" w:rsidR="000836E9" w:rsidRDefault="000836E9" w:rsidP="00037EFB">
      <w:pPr>
        <w:spacing w:after="0" w:line="240" w:lineRule="auto"/>
      </w:pPr>
      <w:r>
        <w:separator/>
      </w:r>
    </w:p>
  </w:endnote>
  <w:endnote w:type="continuationSeparator" w:id="0">
    <w:p w14:paraId="40ACB52A" w14:textId="77777777" w:rsidR="000836E9" w:rsidRDefault="000836E9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B137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9881249" wp14:editId="6432388F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51644C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AA28A" w14:textId="77777777" w:rsidR="000836E9" w:rsidRDefault="000836E9" w:rsidP="00037EFB">
      <w:pPr>
        <w:spacing w:after="0" w:line="240" w:lineRule="auto"/>
      </w:pPr>
      <w:r>
        <w:separator/>
      </w:r>
    </w:p>
  </w:footnote>
  <w:footnote w:type="continuationSeparator" w:id="0">
    <w:p w14:paraId="5DA31477" w14:textId="77777777" w:rsidR="000836E9" w:rsidRDefault="000836E9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0836E9"/>
    <w:rsid w:val="0022542A"/>
    <w:rsid w:val="002A0A91"/>
    <w:rsid w:val="002C6F1B"/>
    <w:rsid w:val="002F348C"/>
    <w:rsid w:val="003F57DD"/>
    <w:rsid w:val="00413B98"/>
    <w:rsid w:val="004C0B55"/>
    <w:rsid w:val="0057160A"/>
    <w:rsid w:val="006402D4"/>
    <w:rsid w:val="00924232"/>
    <w:rsid w:val="00955350"/>
    <w:rsid w:val="009A3BE4"/>
    <w:rsid w:val="00A87FA9"/>
    <w:rsid w:val="00B667D2"/>
    <w:rsid w:val="00BF6815"/>
    <w:rsid w:val="00C27451"/>
    <w:rsid w:val="00D275ED"/>
    <w:rsid w:val="00F2397F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393FA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8</cp:revision>
  <dcterms:created xsi:type="dcterms:W3CDTF">2018-09-10T11:54:00Z</dcterms:created>
  <dcterms:modified xsi:type="dcterms:W3CDTF">2020-07-21T16:17:00Z</dcterms:modified>
</cp:coreProperties>
</file>