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7973DB" w14:textId="2B11AE47" w:rsidR="00F3374A" w:rsidRDefault="00F3374A" w:rsidP="00AA01B3">
      <w:pPr>
        <w:tabs>
          <w:tab w:val="left" w:pos="-720"/>
        </w:tabs>
        <w:spacing w:line="360" w:lineRule="auto"/>
        <w:jc w:val="both"/>
        <w:rPr>
          <w:rFonts w:ascii="Bembo Std" w:hAnsi="Bembo Std" w:cstheme="minorHAnsi"/>
          <w:sz w:val="24"/>
          <w:szCs w:val="24"/>
        </w:rPr>
        <w:sectPr w:rsidR="00F3374A" w:rsidSect="00EE4190">
          <w:headerReference w:type="default" r:id="rId7"/>
          <w:pgSz w:w="12240" w:h="15840"/>
          <w:pgMar w:top="1417" w:right="1183" w:bottom="1417" w:left="1701" w:header="708" w:footer="708" w:gutter="0"/>
          <w:cols w:space="708"/>
          <w:docGrid w:linePitch="360"/>
        </w:sectPr>
      </w:pPr>
      <w:r>
        <w:rPr>
          <w:rFonts w:cs="Calibri"/>
          <w:noProof/>
          <w:sz w:val="24"/>
          <w:szCs w:val="24"/>
          <w:lang w:val="es-MX"/>
        </w:rPr>
        <w:drawing>
          <wp:inline distT="0" distB="0" distL="0" distR="0" wp14:anchorId="605791FD" wp14:editId="1A887998">
            <wp:extent cx="5809615" cy="820928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09615" cy="8209280"/>
                    </a:xfrm>
                    <a:prstGeom prst="rect">
                      <a:avLst/>
                    </a:prstGeom>
                    <a:noFill/>
                  </pic:spPr>
                </pic:pic>
              </a:graphicData>
            </a:graphic>
          </wp:inline>
        </w:drawing>
      </w:r>
    </w:p>
    <w:p w14:paraId="5508B457" w14:textId="77777777" w:rsidR="00F3374A" w:rsidRPr="00F3374A" w:rsidRDefault="00F3374A" w:rsidP="00C94660">
      <w:pPr>
        <w:tabs>
          <w:tab w:val="left" w:pos="-720"/>
        </w:tabs>
        <w:spacing w:after="0" w:line="360" w:lineRule="auto"/>
        <w:jc w:val="both"/>
        <w:rPr>
          <w:rFonts w:ascii="Bembo Std" w:hAnsi="Bembo Std" w:cstheme="minorHAnsi"/>
          <w:sz w:val="24"/>
          <w:szCs w:val="24"/>
        </w:rPr>
      </w:pPr>
      <w:r w:rsidRPr="00F3374A">
        <w:rPr>
          <w:rFonts w:ascii="Bembo Std" w:hAnsi="Bembo Std" w:cstheme="minorHAnsi"/>
          <w:sz w:val="24"/>
          <w:szCs w:val="24"/>
        </w:rPr>
        <w:lastRenderedPageBreak/>
        <w:t xml:space="preserve">Nosotros, FRANCISCO JOSÉ ALABI MONTOYA, mayor de edad, Doctor en Medicina, del domicilio de        </w:t>
      </w:r>
      <w:proofErr w:type="gramStart"/>
      <w:r w:rsidRPr="00F3374A">
        <w:rPr>
          <w:rFonts w:ascii="Bembo Std" w:hAnsi="Bembo Std" w:cstheme="minorHAnsi"/>
          <w:sz w:val="24"/>
          <w:szCs w:val="24"/>
        </w:rPr>
        <w:t xml:space="preserve">  ,</w:t>
      </w:r>
      <w:proofErr w:type="gramEnd"/>
      <w:r w:rsidRPr="00F3374A">
        <w:rPr>
          <w:rFonts w:ascii="Bembo Std" w:hAnsi="Bembo Std" w:cstheme="minorHAnsi"/>
          <w:sz w:val="24"/>
          <w:szCs w:val="24"/>
        </w:rPr>
        <w:t xml:space="preserve"> departamento de             , portador de mi Documento Único de Identidad número:                                                                                                      , con Número de Identificación Tributaria </w:t>
      </w:r>
    </w:p>
    <w:p w14:paraId="331491EA" w14:textId="77777777" w:rsidR="00771C6E" w:rsidRDefault="00F3374A" w:rsidP="00C94660">
      <w:pPr>
        <w:tabs>
          <w:tab w:val="left" w:pos="-720"/>
        </w:tabs>
        <w:spacing w:after="0" w:line="360" w:lineRule="auto"/>
        <w:jc w:val="both"/>
        <w:rPr>
          <w:rFonts w:ascii="Bembo Std" w:hAnsi="Bembo Std"/>
          <w:spacing w:val="-3"/>
          <w:sz w:val="24"/>
          <w:szCs w:val="24"/>
          <w:shd w:val="clear" w:color="auto" w:fill="FFFFFF"/>
          <w:lang w:eastAsia="es-BO"/>
        </w:rPr>
      </w:pPr>
      <w:r w:rsidRPr="00F3374A">
        <w:rPr>
          <w:rFonts w:ascii="Bembo Std" w:hAnsi="Bembo Std" w:cstheme="minorHAnsi"/>
          <w:sz w:val="24"/>
          <w:szCs w:val="24"/>
        </w:rPr>
        <w:t xml:space="preserve">                           , actuando en nombre y representación del Ministerio de Salud, con </w:t>
      </w:r>
      <w:r w:rsidR="00AA01B3" w:rsidRPr="00C610E2">
        <w:rPr>
          <w:rFonts w:ascii="Bembo Std" w:hAnsi="Bembo Std" w:cstheme="minorHAnsi"/>
          <w:spacing w:val="-3"/>
          <w:sz w:val="24"/>
          <w:szCs w:val="24"/>
          <w:lang w:eastAsia="es-BO"/>
        </w:rPr>
        <w:t xml:space="preserve">Número de Identificación Tributaria cero seiscientos catorce – cero diez mil ciento veintidós – cero </w:t>
      </w:r>
      <w:proofErr w:type="spellStart"/>
      <w:r w:rsidR="00AA01B3" w:rsidRPr="00C610E2">
        <w:rPr>
          <w:rFonts w:ascii="Bembo Std" w:hAnsi="Bembo Std" w:cstheme="minorHAnsi"/>
          <w:spacing w:val="-3"/>
          <w:sz w:val="24"/>
          <w:szCs w:val="24"/>
          <w:lang w:eastAsia="es-BO"/>
        </w:rPr>
        <w:t>cero</w:t>
      </w:r>
      <w:proofErr w:type="spellEnd"/>
      <w:r w:rsidR="00AA01B3" w:rsidRPr="00C610E2">
        <w:rPr>
          <w:rFonts w:ascii="Bembo Std" w:hAnsi="Bembo Std" w:cstheme="minorHAnsi"/>
          <w:spacing w:val="-3"/>
          <w:sz w:val="24"/>
          <w:szCs w:val="24"/>
          <w:lang w:eastAsia="es-BO"/>
        </w:rPr>
        <w:t xml:space="preserve"> tres – dos, personería que compruebo con la siguiente documentación: I) Certificación del Acuerdo Ejecutivo de la Presidencia de la República número DOSCIENTOS CINCO, de fecha veintisiete de marzo de dos mil veinte, extendida en la misma fecha, por el licenciado Conan </w:t>
      </w:r>
      <w:proofErr w:type="spellStart"/>
      <w:r w:rsidR="00AA01B3" w:rsidRPr="00C610E2">
        <w:rPr>
          <w:rFonts w:ascii="Bembo Std" w:hAnsi="Bembo Std" w:cstheme="minorHAnsi"/>
          <w:spacing w:val="-3"/>
          <w:sz w:val="24"/>
          <w:szCs w:val="24"/>
          <w:lang w:eastAsia="es-BO"/>
        </w:rPr>
        <w:t>Tonathiu</w:t>
      </w:r>
      <w:proofErr w:type="spellEnd"/>
      <w:r w:rsidR="00AA01B3" w:rsidRPr="00C610E2">
        <w:rPr>
          <w:rFonts w:ascii="Bembo Std" w:hAnsi="Bembo Std" w:cstheme="minorHAnsi"/>
          <w:spacing w:val="-3"/>
          <w:sz w:val="24"/>
          <w:szCs w:val="24"/>
          <w:lang w:eastAsia="es-BO"/>
        </w:rPr>
        <w:t xml:space="preserve"> Castro, Secretario Jurídico de la Presidencia de la República de El Salvador, en donde aparece el nombramiento del Ministro de Salud, Ad-honorem a partir del día veintisiete de marzo de dos mil veinte, debiendo rendir su protesta constitucional; II) Certificación extendida en esta ciudad en fecha veintisiete de marzo de dos mil veinte, por el licenciado Conan </w:t>
      </w:r>
      <w:proofErr w:type="spellStart"/>
      <w:r w:rsidR="00AA01B3" w:rsidRPr="00C610E2">
        <w:rPr>
          <w:rFonts w:ascii="Bembo Std" w:hAnsi="Bembo Std" w:cstheme="minorHAnsi"/>
          <w:spacing w:val="-3"/>
          <w:sz w:val="24"/>
          <w:szCs w:val="24"/>
          <w:lang w:eastAsia="es-BO"/>
        </w:rPr>
        <w:t>Tonathiu</w:t>
      </w:r>
      <w:proofErr w:type="spellEnd"/>
      <w:r w:rsidR="00AA01B3" w:rsidRPr="00C610E2">
        <w:rPr>
          <w:rFonts w:ascii="Bembo Std" w:hAnsi="Bembo Std" w:cstheme="minorHAnsi"/>
          <w:spacing w:val="-3"/>
          <w:sz w:val="24"/>
          <w:szCs w:val="24"/>
          <w:lang w:eastAsia="es-BO"/>
        </w:rPr>
        <w:t xml:space="preserve"> Castro, Secretario Jurídico de la Presidencia de la República de El Salvador, de la que consta Acta de Juramentación a través de la cual el doctor FRANCISCO JOSÉ ALABI MONTOYA, rindió la protesta constitucional como Ministro de Salud, el día veintisiete de marzo de dos mil veinte y III) Diario Oficial número SESENTA Y CUATRO, Tomo número CUATROCIENTOS VEINTISÉIS, correspondiente al veintisiete de marzo de dos mil veinte; en el cual aparece publicado el Acuerdo Ejecutivo número DOSCIENTOS CINCO, mediante el cual se nombró al DOCTOR FRANCISCO JOSÉ ALABI MONTOYA como Ministro de Salud Ad- Honorem;</w:t>
      </w:r>
      <w:r w:rsidR="00AA01B3" w:rsidRPr="00C610E2">
        <w:rPr>
          <w:rFonts w:ascii="Bembo Std" w:hAnsi="Bembo Std" w:cstheme="minorHAnsi"/>
          <w:sz w:val="24"/>
          <w:szCs w:val="24"/>
        </w:rPr>
        <w:t xml:space="preserve"> documentos en los que consta la calidad en la que actúa el compareciente, y que para los efectos de este Contrato me denominaré </w:t>
      </w:r>
      <w:r w:rsidR="00AA01B3" w:rsidRPr="00C610E2">
        <w:rPr>
          <w:rFonts w:ascii="Bembo Std" w:hAnsi="Bembo Std" w:cstheme="minorHAnsi"/>
          <w:b/>
          <w:i/>
          <w:sz w:val="24"/>
          <w:szCs w:val="24"/>
        </w:rPr>
        <w:t>MINISTERIO DE SALUD</w:t>
      </w:r>
      <w:r w:rsidR="00AA01B3" w:rsidRPr="00C610E2">
        <w:rPr>
          <w:rFonts w:ascii="Bembo Std" w:hAnsi="Bembo Std" w:cstheme="minorHAnsi"/>
          <w:sz w:val="24"/>
          <w:szCs w:val="24"/>
        </w:rPr>
        <w:t xml:space="preserve">, o simplemente </w:t>
      </w:r>
      <w:r w:rsidR="00AA01B3" w:rsidRPr="00C610E2">
        <w:rPr>
          <w:rFonts w:ascii="Bembo Std" w:hAnsi="Bembo Std" w:cstheme="minorHAnsi"/>
          <w:b/>
          <w:i/>
          <w:sz w:val="24"/>
          <w:szCs w:val="24"/>
        </w:rPr>
        <w:t xml:space="preserve">EL </w:t>
      </w:r>
      <w:r w:rsidR="00AA01B3" w:rsidRPr="00C610E2">
        <w:rPr>
          <w:rFonts w:ascii="Bembo Std" w:hAnsi="Bembo Std" w:cstheme="minorHAnsi"/>
          <w:b/>
          <w:bCs/>
          <w:i/>
          <w:sz w:val="24"/>
          <w:szCs w:val="24"/>
        </w:rPr>
        <w:t>MINSAL</w:t>
      </w:r>
      <w:r w:rsidR="00AA01B3" w:rsidRPr="00C610E2">
        <w:rPr>
          <w:rFonts w:ascii="Bembo Std" w:hAnsi="Bembo Std" w:cstheme="minorHAnsi"/>
          <w:b/>
          <w:spacing w:val="-3"/>
          <w:sz w:val="24"/>
          <w:szCs w:val="24"/>
          <w:shd w:val="clear" w:color="auto" w:fill="FFFFFF"/>
          <w:lang w:eastAsia="es-BO"/>
        </w:rPr>
        <w:t>,</w:t>
      </w:r>
      <w:r w:rsidR="00AA01B3" w:rsidRPr="00C610E2">
        <w:rPr>
          <w:rFonts w:ascii="Bembo Std" w:hAnsi="Bembo Std" w:cstheme="minorHAnsi"/>
          <w:spacing w:val="-3"/>
          <w:sz w:val="24"/>
          <w:szCs w:val="24"/>
          <w:shd w:val="clear" w:color="auto" w:fill="FFFFFF"/>
          <w:lang w:eastAsia="es-BO"/>
        </w:rPr>
        <w:t xml:space="preserve"> </w:t>
      </w:r>
      <w:bookmarkStart w:id="0" w:name="__Fieldmark__0_1845662457"/>
      <w:bookmarkStart w:id="1" w:name="__Fieldmark__13847_1059946977"/>
      <w:bookmarkStart w:id="2" w:name="__Fieldmark__0_311277126"/>
      <w:bookmarkStart w:id="3" w:name="__Fieldmark__0_429399023"/>
      <w:bookmarkStart w:id="4" w:name="__Fieldmark__0_2063021757"/>
      <w:bookmarkStart w:id="5" w:name="__Fieldmark__0_989013811"/>
      <w:r w:rsidR="00AA01B3" w:rsidRPr="00C610E2">
        <w:rPr>
          <w:rFonts w:ascii="Bembo Std" w:hAnsi="Bembo Std" w:cstheme="minorHAnsi"/>
          <w:spacing w:val="-3"/>
          <w:sz w:val="24"/>
          <w:szCs w:val="24"/>
          <w:shd w:val="clear" w:color="auto" w:fill="FFFFFF"/>
          <w:lang w:eastAsia="es-BO"/>
        </w:rPr>
        <w:t xml:space="preserve">o </w:t>
      </w:r>
      <w:bookmarkStart w:id="6" w:name="__Fieldmark__10235_10599469771"/>
      <w:bookmarkStart w:id="7" w:name="__Fieldmark__798_16929781101"/>
      <w:bookmarkStart w:id="8" w:name="__Fieldmark__31_9713555111"/>
      <w:bookmarkStart w:id="9" w:name="__Fieldmark__37_3046672191"/>
      <w:bookmarkStart w:id="10" w:name="__Fieldmark__9485_10599469771"/>
      <w:bookmarkEnd w:id="0"/>
      <w:bookmarkEnd w:id="1"/>
      <w:bookmarkEnd w:id="2"/>
      <w:bookmarkEnd w:id="3"/>
      <w:bookmarkEnd w:id="4"/>
      <w:bookmarkEnd w:id="5"/>
      <w:bookmarkEnd w:id="6"/>
      <w:bookmarkEnd w:id="7"/>
      <w:bookmarkEnd w:id="8"/>
      <w:bookmarkEnd w:id="9"/>
      <w:bookmarkEnd w:id="10"/>
      <w:r w:rsidR="00AA01B3" w:rsidRPr="00C610E2">
        <w:rPr>
          <w:rFonts w:ascii="Bembo Std" w:hAnsi="Bembo Std" w:cstheme="minorHAnsi"/>
          <w:b/>
          <w:bCs/>
          <w:spacing w:val="-3"/>
          <w:sz w:val="24"/>
          <w:szCs w:val="24"/>
          <w:shd w:val="clear" w:color="auto" w:fill="FFFFFF"/>
          <w:lang w:eastAsia="es-BO"/>
        </w:rPr>
        <w:t>EL “CONTRATANTE”,</w:t>
      </w:r>
      <w:r w:rsidR="00AA01B3" w:rsidRPr="00C610E2">
        <w:rPr>
          <w:rFonts w:ascii="Bembo Std" w:hAnsi="Bembo Std" w:cstheme="minorHAnsi"/>
          <w:spacing w:val="-3"/>
          <w:sz w:val="24"/>
          <w:szCs w:val="24"/>
          <w:shd w:val="clear" w:color="auto" w:fill="FFFFFF"/>
          <w:lang w:eastAsia="es-BO"/>
        </w:rPr>
        <w:t xml:space="preserve"> con domicilio legal en </w:t>
      </w:r>
      <w:r w:rsidR="00AA01B3" w:rsidRPr="00C610E2">
        <w:rPr>
          <w:rFonts w:ascii="Bembo Std" w:eastAsia="Bookman Old Style" w:hAnsi="Bembo Std" w:cstheme="minorHAnsi"/>
          <w:spacing w:val="-3"/>
          <w:sz w:val="24"/>
          <w:szCs w:val="24"/>
          <w:shd w:val="clear" w:color="auto" w:fill="FFFFFF"/>
          <w:lang w:eastAsia="es-BO"/>
        </w:rPr>
        <w:t>Calle Arce No. 827, San Salvador</w:t>
      </w:r>
      <w:r w:rsidR="00AA01B3" w:rsidRPr="00C610E2">
        <w:rPr>
          <w:rFonts w:ascii="Bembo Std" w:hAnsi="Bembo Std" w:cstheme="minorHAnsi"/>
          <w:sz w:val="24"/>
          <w:szCs w:val="24"/>
          <w:lang w:val="es-MX"/>
        </w:rPr>
        <w:t>;</w:t>
      </w:r>
      <w:r w:rsidR="00AA01B3" w:rsidRPr="00C610E2">
        <w:rPr>
          <w:rFonts w:ascii="Bembo Std" w:hAnsi="Bembo Std"/>
          <w:sz w:val="24"/>
          <w:szCs w:val="24"/>
          <w:lang w:val="es-MX"/>
        </w:rPr>
        <w:t xml:space="preserve"> y </w:t>
      </w:r>
      <w:r w:rsidR="006446C0">
        <w:rPr>
          <w:rFonts w:ascii="Bembo Std" w:hAnsi="Bembo Std"/>
          <w:b/>
          <w:spacing w:val="-3"/>
          <w:sz w:val="24"/>
          <w:szCs w:val="24"/>
          <w:shd w:val="clear" w:color="auto" w:fill="FFFFFF"/>
          <w:lang w:eastAsia="es-BO"/>
        </w:rPr>
        <w:t>ERNESTO ORLANDO GUEVARA ALVARENGA</w:t>
      </w:r>
      <w:r w:rsidR="00AA01B3" w:rsidRPr="00C610E2">
        <w:rPr>
          <w:rFonts w:ascii="Bembo Std" w:hAnsi="Bembo Std"/>
          <w:b/>
          <w:spacing w:val="-3"/>
          <w:sz w:val="24"/>
          <w:szCs w:val="24"/>
          <w:shd w:val="clear" w:color="auto" w:fill="FFFFFF"/>
          <w:lang w:eastAsia="es-BO"/>
        </w:rPr>
        <w:t>,</w:t>
      </w:r>
      <w:r w:rsidR="00AA01B3" w:rsidRPr="00C610E2">
        <w:rPr>
          <w:rFonts w:ascii="Bembo Std" w:hAnsi="Bembo Std"/>
          <w:spacing w:val="-3"/>
          <w:sz w:val="24"/>
          <w:szCs w:val="24"/>
          <w:shd w:val="clear" w:color="auto" w:fill="FFFFFF"/>
          <w:lang w:eastAsia="es-BO"/>
        </w:rPr>
        <w:t xml:space="preserve"> mayor de edad, </w:t>
      </w:r>
    </w:p>
    <w:p w14:paraId="55F5A11D" w14:textId="77777777" w:rsidR="00771C6E" w:rsidRDefault="00771C6E" w:rsidP="00C94660">
      <w:pPr>
        <w:tabs>
          <w:tab w:val="left" w:pos="-720"/>
        </w:tabs>
        <w:spacing w:after="0" w:line="360" w:lineRule="auto"/>
        <w:jc w:val="both"/>
        <w:rPr>
          <w:rFonts w:ascii="Bembo Std" w:hAnsi="Bembo Std"/>
          <w:spacing w:val="-3"/>
          <w:sz w:val="24"/>
          <w:szCs w:val="24"/>
          <w:shd w:val="clear" w:color="auto" w:fill="FFFFFF"/>
          <w:lang w:eastAsia="es-BO"/>
        </w:rPr>
      </w:pPr>
      <w:r>
        <w:rPr>
          <w:rFonts w:ascii="Bembo Std" w:hAnsi="Bembo Std"/>
          <w:spacing w:val="-3"/>
          <w:sz w:val="24"/>
          <w:szCs w:val="24"/>
          <w:shd w:val="clear" w:color="auto" w:fill="FFFFFF"/>
          <w:lang w:eastAsia="es-BO"/>
        </w:rPr>
        <w:t xml:space="preserve">                           </w:t>
      </w:r>
      <w:r w:rsidR="00AA01B3" w:rsidRPr="00C610E2">
        <w:rPr>
          <w:rFonts w:ascii="Bembo Std" w:hAnsi="Bembo Std"/>
          <w:spacing w:val="-3"/>
          <w:sz w:val="24"/>
          <w:szCs w:val="24"/>
          <w:shd w:val="clear" w:color="auto" w:fill="FFFFFF"/>
          <w:lang w:eastAsia="es-BO"/>
        </w:rPr>
        <w:t>, del domicilio de</w:t>
      </w:r>
      <w:r>
        <w:rPr>
          <w:rFonts w:ascii="Bembo Std" w:hAnsi="Bembo Std"/>
          <w:spacing w:val="-3"/>
          <w:sz w:val="24"/>
          <w:szCs w:val="24"/>
          <w:shd w:val="clear" w:color="auto" w:fill="FFFFFF"/>
          <w:lang w:eastAsia="es-BO"/>
        </w:rPr>
        <w:t xml:space="preserve">            </w:t>
      </w:r>
      <w:proofErr w:type="gramStart"/>
      <w:r>
        <w:rPr>
          <w:rFonts w:ascii="Bembo Std" w:hAnsi="Bembo Std"/>
          <w:spacing w:val="-3"/>
          <w:sz w:val="24"/>
          <w:szCs w:val="24"/>
          <w:shd w:val="clear" w:color="auto" w:fill="FFFFFF"/>
          <w:lang w:eastAsia="es-BO"/>
        </w:rPr>
        <w:t xml:space="preserve">  </w:t>
      </w:r>
      <w:r w:rsidR="00AA01B3" w:rsidRPr="00C610E2">
        <w:rPr>
          <w:rFonts w:ascii="Bembo Std" w:hAnsi="Bembo Std"/>
          <w:spacing w:val="-3"/>
          <w:sz w:val="24"/>
          <w:szCs w:val="24"/>
          <w:shd w:val="clear" w:color="auto" w:fill="FFFFFF"/>
          <w:lang w:eastAsia="es-BO"/>
        </w:rPr>
        <w:t>,</w:t>
      </w:r>
      <w:proofErr w:type="gramEnd"/>
      <w:r w:rsidR="00AA01B3" w:rsidRPr="00C610E2">
        <w:rPr>
          <w:rFonts w:ascii="Bembo Std" w:hAnsi="Bembo Std"/>
          <w:spacing w:val="-3"/>
          <w:sz w:val="24"/>
          <w:szCs w:val="24"/>
          <w:shd w:val="clear" w:color="auto" w:fill="FFFFFF"/>
          <w:lang w:eastAsia="es-BO"/>
        </w:rPr>
        <w:t xml:space="preserve"> Departamento de</w:t>
      </w:r>
      <w:r>
        <w:rPr>
          <w:rFonts w:ascii="Bembo Std" w:hAnsi="Bembo Std"/>
          <w:spacing w:val="-3"/>
          <w:sz w:val="24"/>
          <w:szCs w:val="24"/>
          <w:shd w:val="clear" w:color="auto" w:fill="FFFFFF"/>
          <w:lang w:eastAsia="es-BO"/>
        </w:rPr>
        <w:t xml:space="preserve">                                                   </w:t>
      </w:r>
      <w:r w:rsidR="00AA01B3" w:rsidRPr="00C610E2">
        <w:rPr>
          <w:rFonts w:ascii="Bembo Std" w:hAnsi="Bembo Std"/>
          <w:spacing w:val="-3"/>
          <w:sz w:val="24"/>
          <w:szCs w:val="24"/>
          <w:shd w:val="clear" w:color="auto" w:fill="FFFFFF"/>
          <w:lang w:eastAsia="es-BO"/>
        </w:rPr>
        <w:t xml:space="preserve">, portador de mi Documento Único de Identidad Número </w:t>
      </w:r>
    </w:p>
    <w:p w14:paraId="2765732A" w14:textId="77777777" w:rsidR="00771C6E" w:rsidRDefault="00771C6E" w:rsidP="00C94660">
      <w:pPr>
        <w:tabs>
          <w:tab w:val="left" w:pos="-720"/>
        </w:tabs>
        <w:spacing w:after="0" w:line="360" w:lineRule="auto"/>
        <w:jc w:val="both"/>
        <w:rPr>
          <w:rFonts w:ascii="Bembo Std" w:hAnsi="Bembo Std"/>
          <w:spacing w:val="-3"/>
          <w:sz w:val="24"/>
          <w:szCs w:val="24"/>
          <w:shd w:val="clear" w:color="auto" w:fill="FFFFFF"/>
          <w:lang w:eastAsia="es-BO"/>
        </w:rPr>
      </w:pPr>
      <w:r>
        <w:rPr>
          <w:rFonts w:ascii="Bembo Std" w:hAnsi="Bembo Std"/>
          <w:spacing w:val="-3"/>
          <w:sz w:val="24"/>
          <w:szCs w:val="24"/>
          <w:shd w:val="clear" w:color="auto" w:fill="FFFFFF"/>
          <w:lang w:eastAsia="es-BO"/>
        </w:rPr>
        <w:t xml:space="preserve">               </w:t>
      </w:r>
      <w:r w:rsidR="00AA01B3" w:rsidRPr="00C610E2">
        <w:rPr>
          <w:rFonts w:ascii="Bembo Std" w:hAnsi="Bembo Std"/>
          <w:spacing w:val="-3"/>
          <w:sz w:val="24"/>
          <w:szCs w:val="24"/>
          <w:shd w:val="clear" w:color="auto" w:fill="FFFFFF"/>
          <w:lang w:eastAsia="es-BO"/>
        </w:rPr>
        <w:t xml:space="preserve">, y Número de Identificación Tributaria </w:t>
      </w:r>
    </w:p>
    <w:p w14:paraId="04988B34" w14:textId="71163939" w:rsidR="00771C6E" w:rsidRDefault="00771C6E" w:rsidP="00C94660">
      <w:pPr>
        <w:tabs>
          <w:tab w:val="left" w:pos="-720"/>
        </w:tabs>
        <w:spacing w:after="0" w:line="360" w:lineRule="auto"/>
        <w:jc w:val="both"/>
        <w:rPr>
          <w:rFonts w:ascii="Bembo Std" w:hAnsi="Bembo Std"/>
          <w:spacing w:val="-3"/>
          <w:sz w:val="24"/>
          <w:szCs w:val="24"/>
          <w:shd w:val="clear" w:color="auto" w:fill="FFFFFF"/>
          <w:lang w:eastAsia="es-BO"/>
        </w:rPr>
      </w:pPr>
      <w:r>
        <w:rPr>
          <w:rFonts w:ascii="Bembo Std" w:hAnsi="Bembo Std"/>
          <w:spacing w:val="-3"/>
          <w:sz w:val="24"/>
          <w:szCs w:val="24"/>
          <w:shd w:val="clear" w:color="auto" w:fill="FFFFFF"/>
          <w:lang w:eastAsia="es-BO"/>
        </w:rPr>
        <w:t xml:space="preserve">                                                       </w:t>
      </w:r>
      <w:r w:rsidR="00AA01B3" w:rsidRPr="00C610E2">
        <w:rPr>
          <w:rFonts w:ascii="Bembo Std" w:hAnsi="Bembo Std"/>
          <w:spacing w:val="-3"/>
          <w:sz w:val="24"/>
          <w:szCs w:val="24"/>
          <w:shd w:val="clear" w:color="auto" w:fill="FFFFFF"/>
          <w:lang w:eastAsia="es-BO"/>
        </w:rPr>
        <w:t xml:space="preserve">, actuando como </w:t>
      </w:r>
      <w:r w:rsidR="006D16D5" w:rsidRPr="00C610E2">
        <w:rPr>
          <w:rFonts w:ascii="Bembo Std" w:hAnsi="Bembo Std"/>
          <w:spacing w:val="-3"/>
          <w:sz w:val="24"/>
          <w:szCs w:val="24"/>
          <w:shd w:val="clear" w:color="auto" w:fill="FFFFFF"/>
          <w:lang w:eastAsia="es-BO"/>
        </w:rPr>
        <w:t xml:space="preserve">Apoderado General Administrativo </w:t>
      </w:r>
      <w:r w:rsidR="00AA01B3" w:rsidRPr="00C610E2">
        <w:rPr>
          <w:rFonts w:ascii="Bembo Std" w:hAnsi="Bembo Std"/>
          <w:spacing w:val="-3"/>
          <w:sz w:val="24"/>
          <w:szCs w:val="24"/>
          <w:shd w:val="clear" w:color="auto" w:fill="FFFFFF"/>
          <w:lang w:eastAsia="es-BO"/>
        </w:rPr>
        <w:t xml:space="preserve">de la Sociedad </w:t>
      </w:r>
      <w:r w:rsidR="003F08B1">
        <w:rPr>
          <w:rFonts w:ascii="Bembo Std" w:hAnsi="Bembo Std"/>
          <w:b/>
          <w:spacing w:val="-3"/>
          <w:sz w:val="24"/>
          <w:szCs w:val="24"/>
          <w:shd w:val="clear" w:color="auto" w:fill="FFFFFF"/>
          <w:lang w:eastAsia="es-BO"/>
        </w:rPr>
        <w:t>PRODUCTIVE BUSINESS SOLUTIONS</w:t>
      </w:r>
      <w:r w:rsidR="006D16D5" w:rsidRPr="00C610E2">
        <w:rPr>
          <w:rFonts w:ascii="Bembo Std" w:hAnsi="Bembo Std"/>
          <w:b/>
          <w:spacing w:val="-3"/>
          <w:sz w:val="24"/>
          <w:szCs w:val="24"/>
          <w:shd w:val="clear" w:color="auto" w:fill="FFFFFF"/>
          <w:lang w:eastAsia="es-BO"/>
        </w:rPr>
        <w:t xml:space="preserve"> EL SALVADOR SOCIEDAD ANÓNIMA DE CAPITAL VARIABLE</w:t>
      </w:r>
      <w:r w:rsidR="00AA01B3" w:rsidRPr="00C610E2">
        <w:rPr>
          <w:rFonts w:ascii="Bembo Std" w:hAnsi="Bembo Std"/>
          <w:spacing w:val="-3"/>
          <w:sz w:val="24"/>
          <w:szCs w:val="24"/>
          <w:shd w:val="clear" w:color="auto" w:fill="FFFFFF"/>
          <w:lang w:eastAsia="es-BO"/>
        </w:rPr>
        <w:t xml:space="preserve">, que puede abreviarse </w:t>
      </w:r>
      <w:r w:rsidR="003F08B1">
        <w:rPr>
          <w:rFonts w:ascii="Bembo Std" w:hAnsi="Bembo Std"/>
          <w:b/>
          <w:spacing w:val="-3"/>
          <w:sz w:val="24"/>
          <w:szCs w:val="24"/>
          <w:shd w:val="clear" w:color="auto" w:fill="FFFFFF"/>
          <w:lang w:eastAsia="es-BO"/>
        </w:rPr>
        <w:t>PBS</w:t>
      </w:r>
      <w:r w:rsidR="006D16D5" w:rsidRPr="00C610E2">
        <w:rPr>
          <w:rFonts w:ascii="Bembo Std" w:hAnsi="Bembo Std"/>
          <w:b/>
          <w:spacing w:val="-3"/>
          <w:sz w:val="24"/>
          <w:szCs w:val="24"/>
          <w:shd w:val="clear" w:color="auto" w:fill="FFFFFF"/>
          <w:lang w:eastAsia="es-BO"/>
        </w:rPr>
        <w:t xml:space="preserve"> EL SALVADOR, S.A. DE C.V.</w:t>
      </w:r>
      <w:r w:rsidR="00AA01B3" w:rsidRPr="00C610E2">
        <w:rPr>
          <w:rFonts w:ascii="Bembo Std" w:hAnsi="Bembo Std"/>
          <w:b/>
          <w:spacing w:val="-3"/>
          <w:sz w:val="24"/>
          <w:szCs w:val="24"/>
          <w:shd w:val="clear" w:color="auto" w:fill="FFFFFF"/>
          <w:lang w:eastAsia="es-BO"/>
        </w:rPr>
        <w:t>,</w:t>
      </w:r>
      <w:r w:rsidR="00AA01B3" w:rsidRPr="00C610E2">
        <w:rPr>
          <w:rFonts w:ascii="Bembo Std" w:hAnsi="Bembo Std"/>
          <w:spacing w:val="-3"/>
          <w:sz w:val="24"/>
          <w:szCs w:val="24"/>
          <w:shd w:val="clear" w:color="auto" w:fill="FFFFFF"/>
          <w:lang w:eastAsia="es-BO"/>
        </w:rPr>
        <w:t xml:space="preserve"> con Tarjeta de Identificación Tributaria Número </w:t>
      </w:r>
      <w:r>
        <w:rPr>
          <w:rFonts w:ascii="Bembo Std" w:hAnsi="Bembo Std"/>
          <w:spacing w:val="-3"/>
          <w:sz w:val="24"/>
          <w:szCs w:val="24"/>
          <w:shd w:val="clear" w:color="auto" w:fill="FFFFFF"/>
          <w:lang w:eastAsia="es-BO"/>
        </w:rPr>
        <w:t xml:space="preserve">                                                                                                                                                                  </w:t>
      </w:r>
      <w:r w:rsidR="00AA01B3" w:rsidRPr="00C610E2">
        <w:rPr>
          <w:rFonts w:ascii="Bembo Std" w:hAnsi="Bembo Std"/>
          <w:spacing w:val="-3"/>
          <w:sz w:val="24"/>
          <w:szCs w:val="24"/>
          <w:shd w:val="clear" w:color="auto" w:fill="FFFFFF"/>
          <w:lang w:eastAsia="es-BO"/>
        </w:rPr>
        <w:t xml:space="preserve"> </w:t>
      </w:r>
      <w:r>
        <w:rPr>
          <w:rFonts w:ascii="Bembo Std" w:hAnsi="Bembo Std"/>
          <w:spacing w:val="-3"/>
          <w:sz w:val="24"/>
          <w:szCs w:val="24"/>
          <w:shd w:val="clear" w:color="auto" w:fill="FFFFFF"/>
          <w:lang w:eastAsia="es-BO"/>
        </w:rPr>
        <w:t xml:space="preserve">,                                                                  </w:t>
      </w:r>
      <w:r w:rsidR="00AA01B3" w:rsidRPr="00C610E2">
        <w:rPr>
          <w:rFonts w:ascii="Bembo Std" w:hAnsi="Bembo Std"/>
          <w:spacing w:val="-3"/>
          <w:sz w:val="24"/>
          <w:szCs w:val="24"/>
          <w:shd w:val="clear" w:color="auto" w:fill="FFFFFF"/>
          <w:lang w:eastAsia="es-BO"/>
        </w:rPr>
        <w:t xml:space="preserve">Número de Registro de Contribuyente </w:t>
      </w:r>
    </w:p>
    <w:p w14:paraId="54D0FA87" w14:textId="6A97CB2E" w:rsidR="00AA01B3" w:rsidRPr="00C610E2" w:rsidRDefault="00771C6E" w:rsidP="00C94660">
      <w:pPr>
        <w:tabs>
          <w:tab w:val="left" w:pos="-720"/>
        </w:tabs>
        <w:spacing w:after="0" w:line="360" w:lineRule="auto"/>
        <w:jc w:val="both"/>
        <w:rPr>
          <w:rFonts w:ascii="Bembo Std" w:hAnsi="Bembo Std"/>
          <w:sz w:val="24"/>
          <w:szCs w:val="24"/>
          <w:lang w:val="es-MX"/>
        </w:rPr>
      </w:pPr>
      <w:r>
        <w:rPr>
          <w:rFonts w:ascii="Bembo Std" w:hAnsi="Bembo Std"/>
          <w:spacing w:val="-3"/>
          <w:sz w:val="24"/>
          <w:szCs w:val="24"/>
          <w:shd w:val="clear" w:color="auto" w:fill="FFFFFF"/>
          <w:lang w:eastAsia="es-BO"/>
        </w:rPr>
        <w:lastRenderedPageBreak/>
        <w:t xml:space="preserve">                 </w:t>
      </w:r>
      <w:r w:rsidR="00AA01B3" w:rsidRPr="00C610E2">
        <w:rPr>
          <w:rFonts w:ascii="Bembo Std" w:hAnsi="Bembo Std"/>
          <w:spacing w:val="-3"/>
          <w:sz w:val="24"/>
          <w:szCs w:val="24"/>
          <w:shd w:val="clear" w:color="auto" w:fill="FFFFFF"/>
          <w:lang w:eastAsia="es-BO"/>
        </w:rPr>
        <w:t xml:space="preserve">; que en lo sucesivo me denominaré </w:t>
      </w:r>
      <w:r w:rsidR="00AA01B3" w:rsidRPr="00C610E2">
        <w:rPr>
          <w:rFonts w:ascii="Bembo Std" w:hAnsi="Bembo Std"/>
          <w:b/>
          <w:bCs/>
          <w:spacing w:val="-3"/>
          <w:sz w:val="24"/>
          <w:szCs w:val="24"/>
          <w:shd w:val="clear" w:color="auto" w:fill="FFFFFF"/>
          <w:lang w:eastAsia="es-BO"/>
        </w:rPr>
        <w:t xml:space="preserve">“EL PROVEEDOR”, </w:t>
      </w:r>
      <w:r w:rsidR="00AA01B3" w:rsidRPr="00C610E2">
        <w:rPr>
          <w:rFonts w:ascii="Bembo Std" w:hAnsi="Bembo Std"/>
          <w:spacing w:val="-3"/>
          <w:sz w:val="24"/>
          <w:szCs w:val="24"/>
          <w:shd w:val="clear" w:color="auto" w:fill="FFFFFF"/>
          <w:lang w:eastAsia="es-BO"/>
        </w:rPr>
        <w:t xml:space="preserve">calidad que es acreditada mediante: </w:t>
      </w:r>
      <w:r w:rsidR="00F845C8" w:rsidRPr="00C610E2">
        <w:rPr>
          <w:rFonts w:ascii="Bembo Std" w:hAnsi="Bembo Std"/>
          <w:sz w:val="24"/>
          <w:szCs w:val="24"/>
        </w:rPr>
        <w:t xml:space="preserve">a) Fotocopia Certificada por Notario de Testimonio de Escritura Pública de Poder </w:t>
      </w:r>
      <w:r w:rsidR="00763FA8" w:rsidRPr="00C610E2">
        <w:rPr>
          <w:rFonts w:ascii="Bembo Std" w:hAnsi="Bembo Std"/>
          <w:sz w:val="24"/>
          <w:szCs w:val="24"/>
        </w:rPr>
        <w:t xml:space="preserve">General Administrativo </w:t>
      </w:r>
      <w:r w:rsidR="00F845C8" w:rsidRPr="00C610E2">
        <w:rPr>
          <w:rFonts w:ascii="Bembo Std" w:hAnsi="Bembo Std"/>
          <w:sz w:val="24"/>
          <w:szCs w:val="24"/>
        </w:rPr>
        <w:t xml:space="preserve">amplio y suficiente, otorgado en la ciudad de San Salvador, a las </w:t>
      </w:r>
      <w:r w:rsidR="00F71467">
        <w:rPr>
          <w:rFonts w:ascii="Bembo Std" w:hAnsi="Bembo Std"/>
          <w:sz w:val="24"/>
          <w:szCs w:val="24"/>
        </w:rPr>
        <w:t>catorce</w:t>
      </w:r>
      <w:r w:rsidR="00763FA8" w:rsidRPr="00C610E2">
        <w:rPr>
          <w:rFonts w:ascii="Bembo Std" w:hAnsi="Bembo Std"/>
          <w:sz w:val="24"/>
          <w:szCs w:val="24"/>
        </w:rPr>
        <w:t xml:space="preserve"> </w:t>
      </w:r>
      <w:r w:rsidR="00F845C8" w:rsidRPr="00C610E2">
        <w:rPr>
          <w:rFonts w:ascii="Bembo Std" w:hAnsi="Bembo Std"/>
          <w:sz w:val="24"/>
          <w:szCs w:val="24"/>
        </w:rPr>
        <w:t xml:space="preserve"> horas </w:t>
      </w:r>
      <w:r w:rsidR="00F71467">
        <w:rPr>
          <w:rFonts w:ascii="Bembo Std" w:hAnsi="Bembo Std"/>
          <w:sz w:val="24"/>
          <w:szCs w:val="24"/>
        </w:rPr>
        <w:t xml:space="preserve">treinta minutos </w:t>
      </w:r>
      <w:r w:rsidR="00F845C8" w:rsidRPr="00C610E2">
        <w:rPr>
          <w:rFonts w:ascii="Bembo Std" w:hAnsi="Bembo Std"/>
          <w:sz w:val="24"/>
          <w:szCs w:val="24"/>
        </w:rPr>
        <w:t xml:space="preserve">del </w:t>
      </w:r>
      <w:r w:rsidR="00F71467">
        <w:rPr>
          <w:rFonts w:ascii="Bembo Std" w:hAnsi="Bembo Std"/>
          <w:sz w:val="24"/>
          <w:szCs w:val="24"/>
        </w:rPr>
        <w:t>día diecinueve de junio de dos mil veinte</w:t>
      </w:r>
      <w:r w:rsidR="00F845C8" w:rsidRPr="00C610E2">
        <w:rPr>
          <w:rFonts w:ascii="Bembo Std" w:hAnsi="Bembo Std"/>
          <w:sz w:val="24"/>
          <w:szCs w:val="24"/>
        </w:rPr>
        <w:t xml:space="preserve">, por el señor </w:t>
      </w:r>
      <w:r w:rsidR="00EC14D3">
        <w:rPr>
          <w:rFonts w:ascii="Bembo Std" w:hAnsi="Bembo Std"/>
          <w:sz w:val="24"/>
          <w:szCs w:val="24"/>
        </w:rPr>
        <w:t>Kevin Steve Vargas Calderón</w:t>
      </w:r>
      <w:r w:rsidR="00A44567" w:rsidRPr="00C610E2">
        <w:rPr>
          <w:rFonts w:ascii="Bembo Std" w:hAnsi="Bembo Std"/>
          <w:sz w:val="24"/>
          <w:szCs w:val="24"/>
        </w:rPr>
        <w:t xml:space="preserve"> </w:t>
      </w:r>
      <w:r w:rsidR="00F845C8" w:rsidRPr="00C610E2">
        <w:rPr>
          <w:rFonts w:ascii="Bembo Std" w:hAnsi="Bembo Std"/>
          <w:sz w:val="24"/>
          <w:szCs w:val="24"/>
        </w:rPr>
        <w:t xml:space="preserve"> en su calidad de </w:t>
      </w:r>
      <w:r w:rsidR="00A44567" w:rsidRPr="00C610E2">
        <w:rPr>
          <w:rFonts w:ascii="Bembo Std" w:hAnsi="Bembo Std"/>
          <w:sz w:val="24"/>
          <w:szCs w:val="24"/>
        </w:rPr>
        <w:t xml:space="preserve">Ejecutor Especial de los Acuerdos Tomados </w:t>
      </w:r>
      <w:r w:rsidR="00EC14D3">
        <w:rPr>
          <w:rFonts w:ascii="Bembo Std" w:hAnsi="Bembo Std"/>
          <w:sz w:val="24"/>
          <w:szCs w:val="24"/>
        </w:rPr>
        <w:t xml:space="preserve">en </w:t>
      </w:r>
      <w:r w:rsidR="00A44567" w:rsidRPr="00C610E2">
        <w:rPr>
          <w:rFonts w:ascii="Bembo Std" w:hAnsi="Bembo Std"/>
          <w:sz w:val="24"/>
          <w:szCs w:val="24"/>
        </w:rPr>
        <w:t xml:space="preserve"> Junta General Ordinaria de Accionistas </w:t>
      </w:r>
      <w:r w:rsidR="00F845C8" w:rsidRPr="00C610E2">
        <w:rPr>
          <w:rFonts w:ascii="Bembo Std" w:hAnsi="Bembo Std"/>
          <w:sz w:val="24"/>
          <w:szCs w:val="24"/>
        </w:rPr>
        <w:t xml:space="preserve">de la Sociedad </w:t>
      </w:r>
      <w:r w:rsidR="002F1BA4" w:rsidRPr="002F1BA4">
        <w:rPr>
          <w:rFonts w:ascii="Bembo Std" w:hAnsi="Bembo Std"/>
          <w:sz w:val="24"/>
          <w:szCs w:val="24"/>
        </w:rPr>
        <w:t>PRODUCTIVE BUSINESS SOLUTIONS EL SALVADOR SOCIEDAD ANÓNIMA DE CAPITAL VARIABLE, que puede abreviarse PBS EL SALVADOR, S.A. DE C.V</w:t>
      </w:r>
      <w:r w:rsidR="00A44567" w:rsidRPr="00C610E2">
        <w:rPr>
          <w:rFonts w:ascii="Bembo Std" w:hAnsi="Bembo Std"/>
          <w:sz w:val="24"/>
          <w:szCs w:val="24"/>
        </w:rPr>
        <w:t>.,</w:t>
      </w:r>
      <w:r w:rsidR="00F845C8" w:rsidRPr="00C610E2">
        <w:rPr>
          <w:rFonts w:ascii="Bembo Std" w:hAnsi="Bembo Std"/>
          <w:sz w:val="24"/>
          <w:szCs w:val="24"/>
        </w:rPr>
        <w:t xml:space="preserve"> ante los oficios notariales de </w:t>
      </w:r>
      <w:r w:rsidR="0092327D">
        <w:rPr>
          <w:rFonts w:ascii="Bembo Std" w:hAnsi="Bembo Std"/>
          <w:sz w:val="24"/>
          <w:szCs w:val="24"/>
        </w:rPr>
        <w:t xml:space="preserve">Antonio Guirola </w:t>
      </w:r>
      <w:proofErr w:type="spellStart"/>
      <w:r w:rsidR="0092327D">
        <w:rPr>
          <w:rFonts w:ascii="Bembo Std" w:hAnsi="Bembo Std"/>
          <w:sz w:val="24"/>
          <w:szCs w:val="24"/>
        </w:rPr>
        <w:t>Moze</w:t>
      </w:r>
      <w:proofErr w:type="spellEnd"/>
      <w:r w:rsidR="00F845C8" w:rsidRPr="00C610E2">
        <w:rPr>
          <w:rFonts w:ascii="Bembo Std" w:hAnsi="Bembo Std"/>
          <w:sz w:val="24"/>
          <w:szCs w:val="24"/>
        </w:rPr>
        <w:t xml:space="preserve">, a favor de </w:t>
      </w:r>
      <w:r w:rsidR="006659A8" w:rsidRPr="0092327D">
        <w:rPr>
          <w:rFonts w:ascii="Bembo Std" w:hAnsi="Bembo Std"/>
          <w:sz w:val="24"/>
          <w:szCs w:val="24"/>
        </w:rPr>
        <w:t>Ernesto Orlando Guevara Alvarenga</w:t>
      </w:r>
      <w:r w:rsidR="00F845C8" w:rsidRPr="00C610E2">
        <w:rPr>
          <w:rFonts w:ascii="Bembo Std" w:hAnsi="Bembo Std"/>
          <w:sz w:val="24"/>
          <w:szCs w:val="24"/>
        </w:rPr>
        <w:t xml:space="preserve">, e inscrito en el Registro de Comercio, bajo el número </w:t>
      </w:r>
      <w:r w:rsidR="006659A8">
        <w:rPr>
          <w:rFonts w:ascii="Bembo Std" w:hAnsi="Bembo Std"/>
          <w:sz w:val="24"/>
          <w:szCs w:val="24"/>
        </w:rPr>
        <w:t xml:space="preserve">VEINTICINCO </w:t>
      </w:r>
      <w:r w:rsidR="00F845C8" w:rsidRPr="00C610E2">
        <w:rPr>
          <w:rFonts w:ascii="Bembo Std" w:hAnsi="Bembo Std"/>
          <w:sz w:val="24"/>
          <w:szCs w:val="24"/>
        </w:rPr>
        <w:t xml:space="preserve">del Libro UN MIL </w:t>
      </w:r>
      <w:r w:rsidR="006659A8">
        <w:rPr>
          <w:rFonts w:ascii="Bembo Std" w:hAnsi="Bembo Std"/>
          <w:sz w:val="24"/>
          <w:szCs w:val="24"/>
        </w:rPr>
        <w:t>NOVECIENTOS NOVENTA Y TRES</w:t>
      </w:r>
      <w:r w:rsidR="00F845C8" w:rsidRPr="00C610E2">
        <w:rPr>
          <w:rFonts w:ascii="Bembo Std" w:hAnsi="Bembo Std"/>
          <w:sz w:val="24"/>
          <w:szCs w:val="24"/>
        </w:rPr>
        <w:t xml:space="preserve"> del Registro de Otros Contratos Mercantiles el día </w:t>
      </w:r>
      <w:r w:rsidR="006659A8">
        <w:rPr>
          <w:rFonts w:ascii="Bembo Std" w:hAnsi="Bembo Std"/>
          <w:sz w:val="24"/>
          <w:szCs w:val="24"/>
        </w:rPr>
        <w:t>veinticuatro de junio de dos mil veinte</w:t>
      </w:r>
      <w:r w:rsidR="00F845C8" w:rsidRPr="00C610E2">
        <w:rPr>
          <w:rFonts w:ascii="Bembo Std" w:hAnsi="Bembo Std"/>
          <w:sz w:val="24"/>
          <w:szCs w:val="24"/>
        </w:rPr>
        <w:t>; en dicho Poder el Notario autorizante dio fe de la existencia legal de la Sociedad y de la personería con que actuó el otorgante</w:t>
      </w:r>
      <w:r w:rsidR="006659A8">
        <w:rPr>
          <w:rFonts w:ascii="Bembo Std" w:hAnsi="Bembo Std"/>
          <w:sz w:val="24"/>
          <w:szCs w:val="24"/>
        </w:rPr>
        <w:t xml:space="preserve">; </w:t>
      </w:r>
      <w:r w:rsidR="00AA01B3" w:rsidRPr="00C610E2">
        <w:rPr>
          <w:rFonts w:ascii="Bembo Std" w:hAnsi="Bembo Std"/>
          <w:sz w:val="24"/>
          <w:szCs w:val="24"/>
        </w:rPr>
        <w:t xml:space="preserve"> por lo que se encuentra facultado para celebrar actos como el presente; </w:t>
      </w:r>
      <w:r w:rsidR="00AA01B3" w:rsidRPr="00C610E2">
        <w:rPr>
          <w:rFonts w:ascii="Bembo Std" w:hAnsi="Bembo Std"/>
          <w:sz w:val="24"/>
          <w:szCs w:val="24"/>
          <w:lang w:val="es-MX"/>
        </w:rPr>
        <w:t>que en lo sucesivo del presente instrumento se denominará “</w:t>
      </w:r>
      <w:r w:rsidR="00AA01B3" w:rsidRPr="00C610E2">
        <w:rPr>
          <w:rFonts w:ascii="Bembo Std" w:hAnsi="Bembo Std"/>
          <w:b/>
          <w:bCs/>
          <w:sz w:val="24"/>
          <w:szCs w:val="24"/>
          <w:lang w:val="es-MX"/>
        </w:rPr>
        <w:t>EL PROVEEDOR”</w:t>
      </w:r>
      <w:r w:rsidR="00AA01B3" w:rsidRPr="00C610E2">
        <w:rPr>
          <w:rFonts w:ascii="Bembo Std" w:hAnsi="Bembo Std"/>
          <w:sz w:val="24"/>
          <w:szCs w:val="24"/>
          <w:lang w:val="es-MX"/>
        </w:rPr>
        <w:t>; por lo que en el carácter con que comparecemos convenimos en celebrar el presente Contrato de acuerdo a las siguientes cláusulas:</w:t>
      </w:r>
    </w:p>
    <w:p w14:paraId="7027FACF" w14:textId="77777777" w:rsidR="00AA01B3" w:rsidRPr="00C610E2" w:rsidRDefault="00AA01B3" w:rsidP="00AA01B3">
      <w:pPr>
        <w:tabs>
          <w:tab w:val="left" w:pos="-720"/>
        </w:tabs>
        <w:spacing w:line="360" w:lineRule="auto"/>
        <w:jc w:val="both"/>
        <w:rPr>
          <w:rFonts w:ascii="Bembo Std" w:hAnsi="Bembo Std"/>
          <w:sz w:val="24"/>
          <w:szCs w:val="24"/>
          <w:lang w:val="es-MX"/>
        </w:rPr>
      </w:pPr>
      <w:r w:rsidRPr="00C610E2">
        <w:rPr>
          <w:rFonts w:ascii="Bembo Std" w:hAnsi="Bembo Std"/>
          <w:b/>
          <w:bCs/>
          <w:sz w:val="24"/>
          <w:szCs w:val="24"/>
          <w:lang w:val="es-MX"/>
        </w:rPr>
        <w:t>CLÁUSULA PRIMERA: BASE LEGAL.</w:t>
      </w:r>
      <w:r w:rsidRPr="00C610E2">
        <w:rPr>
          <w:rFonts w:ascii="Bembo Std" w:hAnsi="Bembo Std"/>
          <w:sz w:val="24"/>
          <w:szCs w:val="24"/>
          <w:lang w:val="es-MX"/>
        </w:rPr>
        <w:t xml:space="preserve"> El presente Contrato se suscribe en base al Contrato de Préstamo </w:t>
      </w:r>
      <w:r w:rsidRPr="00C610E2">
        <w:rPr>
          <w:rFonts w:ascii="Bembo Std" w:hAnsi="Bembo Std"/>
          <w:sz w:val="24"/>
          <w:szCs w:val="24"/>
        </w:rPr>
        <w:t xml:space="preserve">BID </w:t>
      </w:r>
      <w:proofErr w:type="spellStart"/>
      <w:r w:rsidRPr="00C610E2">
        <w:rPr>
          <w:rFonts w:ascii="Bembo Std" w:hAnsi="Bembo Std"/>
          <w:sz w:val="24"/>
          <w:szCs w:val="24"/>
        </w:rPr>
        <w:t>N°</w:t>
      </w:r>
      <w:proofErr w:type="spellEnd"/>
      <w:r w:rsidRPr="00C610E2">
        <w:rPr>
          <w:rFonts w:ascii="Bembo Std" w:hAnsi="Bembo Std"/>
          <w:sz w:val="24"/>
          <w:szCs w:val="24"/>
        </w:rPr>
        <w:t xml:space="preserve"> 3608/OC-ES</w:t>
      </w:r>
      <w:r w:rsidRPr="00C610E2">
        <w:rPr>
          <w:rFonts w:ascii="Bembo Std" w:hAnsi="Bembo Std"/>
          <w:sz w:val="24"/>
          <w:szCs w:val="24"/>
          <w:lang w:val="es-MX"/>
        </w:rPr>
        <w:t xml:space="preserve"> denominado “</w:t>
      </w:r>
      <w:r w:rsidRPr="00C610E2">
        <w:rPr>
          <w:rFonts w:ascii="Bembo Std" w:hAnsi="Bembo Std"/>
          <w:sz w:val="24"/>
          <w:szCs w:val="24"/>
        </w:rPr>
        <w:t>Programa Integrado de Salud II –PRIDES II</w:t>
      </w:r>
      <w:r w:rsidRPr="00C610E2">
        <w:rPr>
          <w:rFonts w:ascii="Bembo Std" w:hAnsi="Bembo Std"/>
          <w:sz w:val="24"/>
          <w:szCs w:val="24"/>
          <w:lang w:val="es-MX"/>
        </w:rPr>
        <w:t xml:space="preserve">” y aprobado por la Asamblea Legislativa el día siete de abril de dos mil dieciséis, publicado en el Diario Oficial, Tomo No. 419, de fecha once de junio de dos mil dieciocho, a ser ejecutado por EL MINSAL. </w:t>
      </w:r>
    </w:p>
    <w:p w14:paraId="48CDDB5F" w14:textId="77777777" w:rsidR="00AA01B3" w:rsidRPr="00C610E2" w:rsidRDefault="00AA01B3" w:rsidP="00AA01B3">
      <w:pPr>
        <w:spacing w:line="360" w:lineRule="auto"/>
        <w:jc w:val="both"/>
        <w:rPr>
          <w:rFonts w:ascii="Bembo Std" w:hAnsi="Bembo Std"/>
          <w:sz w:val="24"/>
          <w:szCs w:val="24"/>
          <w:lang w:val="es-MX"/>
        </w:rPr>
      </w:pPr>
      <w:r w:rsidRPr="00C610E2">
        <w:rPr>
          <w:rFonts w:ascii="Bembo Std" w:hAnsi="Bembo Std"/>
          <w:b/>
          <w:bCs/>
          <w:sz w:val="24"/>
          <w:szCs w:val="24"/>
          <w:lang w:val="es-MX"/>
        </w:rPr>
        <w:t>CLÁUSULA SEGUNDA: OBJETO.</w:t>
      </w:r>
      <w:r w:rsidRPr="00C610E2">
        <w:rPr>
          <w:rFonts w:ascii="Bembo Std" w:hAnsi="Bembo Std"/>
          <w:sz w:val="24"/>
          <w:szCs w:val="24"/>
          <w:lang w:val="es-MX"/>
        </w:rPr>
        <w:t xml:space="preserve"> EL PROVEEDOR se obliga a suministrar</w:t>
      </w:r>
      <w:r w:rsidR="00C55598" w:rsidRPr="00C610E2">
        <w:rPr>
          <w:rFonts w:ascii="Bembo Std" w:hAnsi="Bembo Std"/>
          <w:sz w:val="24"/>
          <w:szCs w:val="24"/>
          <w:lang w:val="es-MX"/>
        </w:rPr>
        <w:t xml:space="preserve"> </w:t>
      </w:r>
      <w:r w:rsidR="00A76B5D">
        <w:rPr>
          <w:rFonts w:ascii="Bembo Std" w:hAnsi="Bembo Std"/>
          <w:sz w:val="24"/>
          <w:szCs w:val="24"/>
          <w:lang w:val="es-MX"/>
        </w:rPr>
        <w:t xml:space="preserve">la </w:t>
      </w:r>
      <w:r w:rsidR="00C55598" w:rsidRPr="00C610E2">
        <w:rPr>
          <w:rFonts w:ascii="Bembo Std" w:hAnsi="Bembo Std"/>
          <w:sz w:val="24"/>
          <w:szCs w:val="24"/>
          <w:lang w:val="es-HN"/>
        </w:rPr>
        <w:t>“</w:t>
      </w:r>
      <w:r w:rsidR="00C55598" w:rsidRPr="00C610E2">
        <w:rPr>
          <w:rFonts w:ascii="Bembo Std" w:hAnsi="Bembo Std"/>
          <w:b/>
          <w:sz w:val="24"/>
          <w:szCs w:val="24"/>
          <w:lang w:val="es-HN"/>
        </w:rPr>
        <w:t>ADQUISICIÓN DE EQUIPO INFORMÁTICO Y SOFTWARE PARA APOYAR EL FUNCIONAMIENTO DE LA UNIDAD DE INFRAESTRUCTURA DE LA UGP-PRIDESII”</w:t>
      </w:r>
      <w:r w:rsidR="00C55598" w:rsidRPr="00C610E2">
        <w:rPr>
          <w:rFonts w:ascii="Bembo Std" w:hAnsi="Bembo Std"/>
          <w:sz w:val="24"/>
          <w:szCs w:val="24"/>
          <w:lang w:val="es-HN"/>
        </w:rPr>
        <w:t xml:space="preserve"> </w:t>
      </w:r>
      <w:r w:rsidRPr="00C610E2">
        <w:rPr>
          <w:rFonts w:ascii="Bembo Std" w:hAnsi="Bembo Std"/>
          <w:sz w:val="24"/>
          <w:szCs w:val="24"/>
          <w:lang w:val="es-MX"/>
        </w:rPr>
        <w:t>de acuerdo a la forma, especificaciones</w:t>
      </w:r>
      <w:r w:rsidR="00F055F0">
        <w:rPr>
          <w:rFonts w:ascii="Bembo Std" w:hAnsi="Bembo Std"/>
          <w:sz w:val="24"/>
          <w:szCs w:val="24"/>
          <w:lang w:val="es-MX"/>
        </w:rPr>
        <w:t xml:space="preserve"> técnicas anexas</w:t>
      </w:r>
      <w:r w:rsidRPr="00C610E2">
        <w:rPr>
          <w:rFonts w:ascii="Bembo Std" w:hAnsi="Bembo Std"/>
          <w:sz w:val="24"/>
          <w:szCs w:val="24"/>
          <w:lang w:val="es-MX"/>
        </w:rPr>
        <w:t xml:space="preserve"> y cantidades acordadas para la presente contratación, de la siguiente forma:</w:t>
      </w:r>
    </w:p>
    <w:p w14:paraId="1C65B53D" w14:textId="77777777" w:rsidR="005D342E" w:rsidRDefault="005D342E" w:rsidP="005D342E">
      <w:pPr>
        <w:spacing w:after="0" w:line="360" w:lineRule="auto"/>
        <w:jc w:val="both"/>
        <w:rPr>
          <w:rFonts w:ascii="Bembo Std" w:hAnsi="Bembo Std"/>
          <w:sz w:val="24"/>
          <w:szCs w:val="24"/>
          <w:lang w:val="es-MX"/>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418"/>
        <w:gridCol w:w="1701"/>
        <w:gridCol w:w="850"/>
        <w:gridCol w:w="1276"/>
        <w:gridCol w:w="1559"/>
        <w:gridCol w:w="1276"/>
        <w:gridCol w:w="1418"/>
      </w:tblGrid>
      <w:tr w:rsidR="00B2105C" w:rsidRPr="00B2105C" w14:paraId="352FE0B5" w14:textId="77777777" w:rsidTr="006C7746">
        <w:trPr>
          <w:cantSplit/>
          <w:trHeight w:val="713"/>
          <w:tblHeader/>
        </w:trPr>
        <w:tc>
          <w:tcPr>
            <w:tcW w:w="562" w:type="dxa"/>
            <w:shd w:val="clear" w:color="auto" w:fill="auto"/>
            <w:vAlign w:val="center"/>
          </w:tcPr>
          <w:p w14:paraId="04E6A3F4" w14:textId="77777777" w:rsidR="00B2105C" w:rsidRPr="00B2105C" w:rsidRDefault="00B2105C" w:rsidP="00B2105C">
            <w:pPr>
              <w:widowControl w:val="0"/>
              <w:suppressAutoHyphens/>
              <w:autoSpaceDN w:val="0"/>
              <w:spacing w:after="0" w:line="240" w:lineRule="auto"/>
              <w:jc w:val="center"/>
              <w:textAlignment w:val="baseline"/>
              <w:rPr>
                <w:rFonts w:ascii="Bembo Std" w:eastAsia="DejaVu Sans Condensed" w:hAnsi="Bembo Std" w:cs="FreeSans"/>
                <w:kern w:val="3"/>
                <w:sz w:val="18"/>
                <w:szCs w:val="18"/>
                <w:lang w:eastAsia="zh-CN" w:bidi="hi-IN"/>
              </w:rPr>
            </w:pPr>
            <w:r w:rsidRPr="00B2105C">
              <w:rPr>
                <w:rFonts w:ascii="Bembo Std" w:eastAsia="DejaVu Sans Condensed" w:hAnsi="Bembo Std" w:cs="FreeSans"/>
                <w:b/>
                <w:bCs/>
                <w:kern w:val="3"/>
                <w:sz w:val="18"/>
                <w:szCs w:val="18"/>
                <w:lang w:eastAsia="zh-CN" w:bidi="hi-IN"/>
              </w:rPr>
              <w:lastRenderedPageBreak/>
              <w:t>No. ítem</w:t>
            </w:r>
          </w:p>
        </w:tc>
        <w:tc>
          <w:tcPr>
            <w:tcW w:w="1418" w:type="dxa"/>
            <w:shd w:val="clear" w:color="auto" w:fill="auto"/>
            <w:vAlign w:val="center"/>
          </w:tcPr>
          <w:p w14:paraId="1F2C835C" w14:textId="77777777" w:rsidR="00B2105C" w:rsidRPr="00B2105C" w:rsidRDefault="00B2105C" w:rsidP="00B2105C">
            <w:pPr>
              <w:widowControl w:val="0"/>
              <w:suppressAutoHyphens/>
              <w:autoSpaceDN w:val="0"/>
              <w:spacing w:after="0" w:line="240" w:lineRule="auto"/>
              <w:jc w:val="center"/>
              <w:textAlignment w:val="baseline"/>
              <w:rPr>
                <w:rFonts w:ascii="Bembo Std" w:eastAsia="DejaVu Sans Condensed" w:hAnsi="Bembo Std" w:cs="FreeSans"/>
                <w:kern w:val="3"/>
                <w:sz w:val="18"/>
                <w:szCs w:val="18"/>
                <w:lang w:eastAsia="zh-CN" w:bidi="hi-IN"/>
              </w:rPr>
            </w:pPr>
            <w:r w:rsidRPr="00B2105C">
              <w:rPr>
                <w:rFonts w:ascii="Bembo Std" w:eastAsia="DejaVu Sans Condensed" w:hAnsi="Bembo Std" w:cs="FreeSans"/>
                <w:b/>
                <w:bCs/>
                <w:kern w:val="3"/>
                <w:sz w:val="18"/>
                <w:szCs w:val="18"/>
                <w:lang w:eastAsia="zh-CN" w:bidi="hi-IN"/>
              </w:rPr>
              <w:t xml:space="preserve">CÓDIGO DEL PRODUCTO </w:t>
            </w:r>
          </w:p>
        </w:tc>
        <w:tc>
          <w:tcPr>
            <w:tcW w:w="1701" w:type="dxa"/>
            <w:shd w:val="clear" w:color="auto" w:fill="auto"/>
            <w:vAlign w:val="center"/>
          </w:tcPr>
          <w:p w14:paraId="09B83159" w14:textId="77777777" w:rsidR="00B2105C" w:rsidRPr="00B2105C" w:rsidRDefault="00B2105C" w:rsidP="00B2105C">
            <w:pPr>
              <w:widowControl w:val="0"/>
              <w:suppressAutoHyphens/>
              <w:autoSpaceDN w:val="0"/>
              <w:spacing w:after="0" w:line="240" w:lineRule="auto"/>
              <w:jc w:val="center"/>
              <w:textAlignment w:val="baseline"/>
              <w:rPr>
                <w:rFonts w:ascii="Bembo Std" w:eastAsia="DejaVu Sans Condensed" w:hAnsi="Bembo Std" w:cs="FreeSans"/>
                <w:kern w:val="3"/>
                <w:sz w:val="18"/>
                <w:szCs w:val="18"/>
                <w:lang w:eastAsia="zh-CN" w:bidi="hi-IN"/>
              </w:rPr>
            </w:pPr>
            <w:r w:rsidRPr="00B2105C">
              <w:rPr>
                <w:rFonts w:ascii="Bembo Std" w:eastAsia="DejaVu Sans Condensed" w:hAnsi="Bembo Std" w:cs="FreeSans"/>
                <w:b/>
                <w:bCs/>
                <w:kern w:val="3"/>
                <w:sz w:val="18"/>
                <w:szCs w:val="18"/>
                <w:lang w:eastAsia="zh-CN" w:bidi="hi-IN"/>
              </w:rPr>
              <w:t xml:space="preserve">DESCRIPCIÓN </w:t>
            </w:r>
          </w:p>
        </w:tc>
        <w:tc>
          <w:tcPr>
            <w:tcW w:w="850" w:type="dxa"/>
            <w:shd w:val="clear" w:color="auto" w:fill="auto"/>
            <w:vAlign w:val="center"/>
          </w:tcPr>
          <w:p w14:paraId="7A49DD66" w14:textId="77777777" w:rsidR="00B2105C" w:rsidRPr="00B2105C" w:rsidRDefault="00B2105C" w:rsidP="00B2105C">
            <w:pPr>
              <w:widowControl w:val="0"/>
              <w:suppressAutoHyphens/>
              <w:autoSpaceDN w:val="0"/>
              <w:spacing w:after="0" w:line="240" w:lineRule="auto"/>
              <w:jc w:val="center"/>
              <w:textAlignment w:val="baseline"/>
              <w:rPr>
                <w:rFonts w:ascii="Bembo Std" w:eastAsia="DejaVu Sans Condensed" w:hAnsi="Bembo Std" w:cs="FreeSans"/>
                <w:kern w:val="3"/>
                <w:sz w:val="18"/>
                <w:szCs w:val="18"/>
                <w:lang w:eastAsia="zh-CN" w:bidi="hi-IN"/>
              </w:rPr>
            </w:pPr>
            <w:r w:rsidRPr="00B2105C">
              <w:rPr>
                <w:rFonts w:ascii="Bembo Std" w:eastAsia="DejaVu Sans Condensed" w:hAnsi="Bembo Std" w:cs="FreeSans"/>
                <w:b/>
                <w:bCs/>
                <w:kern w:val="3"/>
                <w:sz w:val="18"/>
                <w:szCs w:val="18"/>
                <w:lang w:eastAsia="zh-CN" w:bidi="hi-IN"/>
              </w:rPr>
              <w:t>U/M</w:t>
            </w:r>
          </w:p>
        </w:tc>
        <w:tc>
          <w:tcPr>
            <w:tcW w:w="1276" w:type="dxa"/>
            <w:shd w:val="clear" w:color="auto" w:fill="auto"/>
            <w:vAlign w:val="center"/>
          </w:tcPr>
          <w:p w14:paraId="7EBF897D" w14:textId="77777777" w:rsidR="00B2105C" w:rsidRPr="00B2105C" w:rsidRDefault="00B2105C" w:rsidP="00B2105C">
            <w:pPr>
              <w:widowControl w:val="0"/>
              <w:suppressAutoHyphens/>
              <w:autoSpaceDN w:val="0"/>
              <w:spacing w:after="0" w:line="240" w:lineRule="auto"/>
              <w:jc w:val="center"/>
              <w:textAlignment w:val="baseline"/>
              <w:rPr>
                <w:rFonts w:ascii="Bembo Std" w:eastAsia="DejaVu Sans Condensed" w:hAnsi="Bembo Std" w:cs="FreeSans"/>
                <w:kern w:val="3"/>
                <w:sz w:val="18"/>
                <w:szCs w:val="18"/>
                <w:lang w:eastAsia="zh-CN" w:bidi="hi-IN"/>
              </w:rPr>
            </w:pPr>
            <w:r w:rsidRPr="00B2105C">
              <w:rPr>
                <w:rFonts w:ascii="Bembo Std" w:eastAsia="DejaVu Sans Condensed" w:hAnsi="Bembo Std" w:cs="FreeSans"/>
                <w:b/>
                <w:bCs/>
                <w:kern w:val="3"/>
                <w:sz w:val="18"/>
                <w:szCs w:val="18"/>
                <w:lang w:eastAsia="zh-CN" w:bidi="hi-IN"/>
              </w:rPr>
              <w:t>CANTIDAD</w:t>
            </w:r>
          </w:p>
        </w:tc>
        <w:tc>
          <w:tcPr>
            <w:tcW w:w="1559" w:type="dxa"/>
            <w:vAlign w:val="center"/>
          </w:tcPr>
          <w:p w14:paraId="150A6EEF" w14:textId="77777777" w:rsidR="00B2105C" w:rsidRPr="00B2105C" w:rsidRDefault="00B2105C" w:rsidP="00B2105C">
            <w:pPr>
              <w:widowControl w:val="0"/>
              <w:suppressAutoHyphens/>
              <w:autoSpaceDN w:val="0"/>
              <w:spacing w:after="0" w:line="240" w:lineRule="auto"/>
              <w:jc w:val="center"/>
              <w:textAlignment w:val="baseline"/>
              <w:rPr>
                <w:rFonts w:ascii="Bembo Std" w:eastAsia="DejaVu Sans Condensed" w:hAnsi="Bembo Std" w:cs="FreeSans"/>
                <w:b/>
                <w:bCs/>
                <w:kern w:val="3"/>
                <w:sz w:val="18"/>
                <w:szCs w:val="18"/>
                <w:lang w:eastAsia="zh-CN" w:bidi="hi-IN"/>
              </w:rPr>
            </w:pPr>
            <w:r w:rsidRPr="00B2105C">
              <w:rPr>
                <w:rFonts w:ascii="Bembo Std" w:eastAsia="DejaVu Sans Condensed" w:hAnsi="Bembo Std" w:cs="FreeSans"/>
                <w:b/>
                <w:bCs/>
                <w:kern w:val="3"/>
                <w:sz w:val="18"/>
                <w:szCs w:val="18"/>
                <w:lang w:eastAsia="zh-CN" w:bidi="hi-IN"/>
              </w:rPr>
              <w:t>LUGAR DE ORIGEN</w:t>
            </w:r>
          </w:p>
        </w:tc>
        <w:tc>
          <w:tcPr>
            <w:tcW w:w="1276" w:type="dxa"/>
            <w:vAlign w:val="center"/>
          </w:tcPr>
          <w:p w14:paraId="4C4E774D" w14:textId="77777777" w:rsidR="00B2105C" w:rsidRPr="00B2105C" w:rsidRDefault="00B2105C" w:rsidP="00B2105C">
            <w:pPr>
              <w:widowControl w:val="0"/>
              <w:suppressAutoHyphens/>
              <w:autoSpaceDN w:val="0"/>
              <w:spacing w:after="0" w:line="240" w:lineRule="auto"/>
              <w:ind w:left="-107"/>
              <w:jc w:val="center"/>
              <w:textAlignment w:val="baseline"/>
              <w:rPr>
                <w:rFonts w:ascii="Bembo Std" w:eastAsia="DejaVu Sans Condensed" w:hAnsi="Bembo Std" w:cs="FreeSans"/>
                <w:b/>
                <w:bCs/>
                <w:kern w:val="3"/>
                <w:sz w:val="18"/>
                <w:szCs w:val="18"/>
                <w:lang w:eastAsia="zh-CN" w:bidi="hi-IN"/>
              </w:rPr>
            </w:pPr>
            <w:r w:rsidRPr="00B2105C">
              <w:rPr>
                <w:rFonts w:ascii="Bembo Std" w:eastAsia="DejaVu Sans Condensed" w:hAnsi="Bembo Std" w:cs="FreeSans"/>
                <w:b/>
                <w:bCs/>
                <w:kern w:val="3"/>
                <w:sz w:val="18"/>
                <w:szCs w:val="18"/>
                <w:lang w:eastAsia="zh-CN" w:bidi="hi-IN"/>
              </w:rPr>
              <w:t>PRECIO UNITARIO</w:t>
            </w:r>
          </w:p>
        </w:tc>
        <w:tc>
          <w:tcPr>
            <w:tcW w:w="1418" w:type="dxa"/>
            <w:vAlign w:val="center"/>
          </w:tcPr>
          <w:p w14:paraId="7943B2D0" w14:textId="77777777" w:rsidR="00B2105C" w:rsidRPr="00B2105C" w:rsidRDefault="00B2105C" w:rsidP="00B2105C">
            <w:pPr>
              <w:widowControl w:val="0"/>
              <w:suppressAutoHyphens/>
              <w:autoSpaceDN w:val="0"/>
              <w:spacing w:after="0" w:line="240" w:lineRule="auto"/>
              <w:jc w:val="center"/>
              <w:textAlignment w:val="baseline"/>
              <w:rPr>
                <w:rFonts w:ascii="Bembo Std" w:eastAsia="DejaVu Sans Condensed" w:hAnsi="Bembo Std" w:cs="FreeSans"/>
                <w:b/>
                <w:bCs/>
                <w:kern w:val="3"/>
                <w:sz w:val="18"/>
                <w:szCs w:val="18"/>
                <w:lang w:eastAsia="zh-CN" w:bidi="hi-IN"/>
              </w:rPr>
            </w:pPr>
            <w:r w:rsidRPr="00B2105C">
              <w:rPr>
                <w:rFonts w:ascii="Bembo Std" w:eastAsia="DejaVu Sans Condensed" w:hAnsi="Bembo Std" w:cs="FreeSans"/>
                <w:b/>
                <w:bCs/>
                <w:kern w:val="3"/>
                <w:sz w:val="18"/>
                <w:szCs w:val="18"/>
                <w:lang w:eastAsia="zh-CN" w:bidi="hi-IN"/>
              </w:rPr>
              <w:t>TOTAL</w:t>
            </w:r>
          </w:p>
        </w:tc>
      </w:tr>
      <w:tr w:rsidR="00B2105C" w:rsidRPr="00B2105C" w14:paraId="103419FC" w14:textId="77777777" w:rsidTr="006C7746">
        <w:trPr>
          <w:cantSplit/>
          <w:trHeight w:val="755"/>
        </w:trPr>
        <w:tc>
          <w:tcPr>
            <w:tcW w:w="562" w:type="dxa"/>
            <w:shd w:val="clear" w:color="auto" w:fill="auto"/>
            <w:vAlign w:val="center"/>
          </w:tcPr>
          <w:p w14:paraId="08CC3F12" w14:textId="77777777" w:rsidR="00B2105C" w:rsidRPr="00B2105C" w:rsidRDefault="00B2105C" w:rsidP="00B2105C">
            <w:pPr>
              <w:widowControl w:val="0"/>
              <w:suppressAutoHyphens/>
              <w:autoSpaceDN w:val="0"/>
              <w:spacing w:after="0" w:line="240" w:lineRule="auto"/>
              <w:jc w:val="center"/>
              <w:textAlignment w:val="baseline"/>
              <w:rPr>
                <w:rFonts w:ascii="Bembo Std" w:eastAsia="DejaVu Sans Condensed" w:hAnsi="Bembo Std" w:cs="FreeSans"/>
                <w:kern w:val="3"/>
                <w:sz w:val="18"/>
                <w:szCs w:val="18"/>
                <w:lang w:eastAsia="zh-CN" w:bidi="hi-IN"/>
              </w:rPr>
            </w:pPr>
            <w:r w:rsidRPr="00B2105C">
              <w:rPr>
                <w:rFonts w:ascii="Bembo Std" w:eastAsia="DejaVu Sans Condensed" w:hAnsi="Bembo Std" w:cs="FreeSans"/>
                <w:kern w:val="3"/>
                <w:sz w:val="18"/>
                <w:szCs w:val="18"/>
                <w:lang w:eastAsia="zh-CN" w:bidi="hi-IN"/>
              </w:rPr>
              <w:t>3</w:t>
            </w:r>
          </w:p>
        </w:tc>
        <w:tc>
          <w:tcPr>
            <w:tcW w:w="1418" w:type="dxa"/>
            <w:shd w:val="clear" w:color="auto" w:fill="auto"/>
            <w:vAlign w:val="center"/>
          </w:tcPr>
          <w:p w14:paraId="1E9C5BAD" w14:textId="77777777" w:rsidR="00B2105C" w:rsidRPr="00B2105C" w:rsidRDefault="00B2105C" w:rsidP="00B2105C">
            <w:pPr>
              <w:widowControl w:val="0"/>
              <w:suppressAutoHyphens/>
              <w:autoSpaceDN w:val="0"/>
              <w:spacing w:after="0" w:line="240" w:lineRule="auto"/>
              <w:jc w:val="center"/>
              <w:textAlignment w:val="baseline"/>
              <w:rPr>
                <w:rFonts w:ascii="Bembo Std" w:eastAsia="DejaVu Sans Condensed" w:hAnsi="Bembo Std" w:cs="FreeSans"/>
                <w:kern w:val="3"/>
                <w:sz w:val="18"/>
                <w:szCs w:val="18"/>
                <w:lang w:eastAsia="zh-CN" w:bidi="hi-IN"/>
              </w:rPr>
            </w:pPr>
            <w:r w:rsidRPr="00B2105C">
              <w:rPr>
                <w:rFonts w:ascii="Bembo Std" w:eastAsia="DejaVu Sans Condensed" w:hAnsi="Bembo Std" w:cs="FreeSans"/>
                <w:kern w:val="3"/>
                <w:sz w:val="18"/>
                <w:szCs w:val="18"/>
                <w:lang w:eastAsia="zh-CN" w:bidi="hi-IN"/>
              </w:rPr>
              <w:t>60204105</w:t>
            </w:r>
          </w:p>
        </w:tc>
        <w:tc>
          <w:tcPr>
            <w:tcW w:w="1701" w:type="dxa"/>
            <w:shd w:val="clear" w:color="auto" w:fill="auto"/>
            <w:vAlign w:val="center"/>
          </w:tcPr>
          <w:p w14:paraId="6F75AFEC" w14:textId="77777777" w:rsidR="00B2105C" w:rsidRPr="00B2105C" w:rsidRDefault="00B2105C" w:rsidP="00B2105C">
            <w:pPr>
              <w:widowControl w:val="0"/>
              <w:suppressAutoHyphens/>
              <w:autoSpaceDN w:val="0"/>
              <w:spacing w:after="0" w:line="240" w:lineRule="auto"/>
              <w:textAlignment w:val="baseline"/>
              <w:rPr>
                <w:rFonts w:ascii="Bembo Std" w:eastAsia="DejaVu Sans Condensed" w:hAnsi="Bembo Std" w:cs="FreeSans"/>
                <w:kern w:val="3"/>
                <w:sz w:val="18"/>
                <w:szCs w:val="18"/>
                <w:lang w:eastAsia="zh-CN" w:bidi="hi-IN"/>
              </w:rPr>
            </w:pPr>
            <w:r w:rsidRPr="00B2105C">
              <w:rPr>
                <w:rFonts w:ascii="Bembo Std" w:eastAsia="DejaVu Sans Condensed" w:hAnsi="Bembo Std" w:cs="FreeSans"/>
                <w:kern w:val="3"/>
                <w:sz w:val="18"/>
                <w:szCs w:val="18"/>
                <w:lang w:eastAsia="zh-CN" w:bidi="hi-IN"/>
              </w:rPr>
              <w:t>Computadora de escritorio de prestaciones medias con sistema operativo privativo</w:t>
            </w:r>
          </w:p>
          <w:p w14:paraId="10EAD3CB" w14:textId="77777777" w:rsidR="00B2105C" w:rsidRPr="00B2105C" w:rsidRDefault="00B2105C" w:rsidP="00B2105C">
            <w:pPr>
              <w:widowControl w:val="0"/>
              <w:suppressAutoHyphens/>
              <w:autoSpaceDN w:val="0"/>
              <w:spacing w:after="0" w:line="240" w:lineRule="auto"/>
              <w:textAlignment w:val="baseline"/>
              <w:rPr>
                <w:rFonts w:ascii="Bembo Std" w:eastAsia="DejaVu Sans Condensed" w:hAnsi="Bembo Std" w:cs="FreeSans"/>
                <w:kern w:val="3"/>
                <w:sz w:val="18"/>
                <w:szCs w:val="18"/>
                <w:lang w:eastAsia="zh-CN" w:bidi="hi-IN"/>
              </w:rPr>
            </w:pPr>
            <w:r w:rsidRPr="00B2105C">
              <w:rPr>
                <w:rFonts w:ascii="Bembo Std" w:eastAsia="DejaVu Sans Condensed" w:hAnsi="Bembo Std" w:cs="FreeSans"/>
                <w:kern w:val="3"/>
                <w:sz w:val="18"/>
                <w:szCs w:val="18"/>
                <w:lang w:eastAsia="zh-CN" w:bidi="hi-IN"/>
              </w:rPr>
              <w:t>Marca: HP</w:t>
            </w:r>
          </w:p>
          <w:p w14:paraId="1BCBCB52" w14:textId="77777777" w:rsidR="00B2105C" w:rsidRPr="00B2105C" w:rsidRDefault="00B2105C" w:rsidP="00B2105C">
            <w:pPr>
              <w:widowControl w:val="0"/>
              <w:suppressAutoHyphens/>
              <w:autoSpaceDN w:val="0"/>
              <w:spacing w:after="0" w:line="240" w:lineRule="auto"/>
              <w:textAlignment w:val="baseline"/>
              <w:rPr>
                <w:rFonts w:ascii="Bembo Std" w:eastAsia="DejaVu Sans Condensed" w:hAnsi="Bembo Std" w:cs="FreeSans"/>
                <w:kern w:val="3"/>
                <w:sz w:val="18"/>
                <w:szCs w:val="18"/>
                <w:lang w:eastAsia="zh-CN" w:bidi="hi-IN"/>
              </w:rPr>
            </w:pPr>
            <w:r w:rsidRPr="00B2105C">
              <w:rPr>
                <w:rFonts w:ascii="Bembo Std" w:eastAsia="DejaVu Sans Condensed" w:hAnsi="Bembo Std" w:cs="FreeSans"/>
                <w:kern w:val="3"/>
                <w:sz w:val="18"/>
                <w:szCs w:val="18"/>
                <w:lang w:eastAsia="zh-CN" w:bidi="hi-IN"/>
              </w:rPr>
              <w:t xml:space="preserve">Modelo: </w:t>
            </w:r>
            <w:proofErr w:type="spellStart"/>
            <w:r w:rsidRPr="00B2105C">
              <w:rPr>
                <w:rFonts w:ascii="Bembo Std" w:eastAsia="DejaVu Sans Condensed" w:hAnsi="Bembo Std" w:cs="FreeSans"/>
                <w:kern w:val="3"/>
                <w:sz w:val="18"/>
                <w:szCs w:val="18"/>
                <w:lang w:eastAsia="zh-CN" w:bidi="hi-IN"/>
              </w:rPr>
              <w:t>ProDesk</w:t>
            </w:r>
            <w:proofErr w:type="spellEnd"/>
            <w:r w:rsidRPr="00B2105C">
              <w:rPr>
                <w:rFonts w:ascii="Bembo Std" w:eastAsia="DejaVu Sans Condensed" w:hAnsi="Bembo Std" w:cs="FreeSans"/>
                <w:kern w:val="3"/>
                <w:sz w:val="18"/>
                <w:szCs w:val="18"/>
                <w:lang w:eastAsia="zh-CN" w:bidi="hi-IN"/>
              </w:rPr>
              <w:t xml:space="preserve"> 400 G6 con factor de forma reducido y Monitor V270 27-inch</w:t>
            </w:r>
          </w:p>
        </w:tc>
        <w:tc>
          <w:tcPr>
            <w:tcW w:w="850" w:type="dxa"/>
            <w:shd w:val="clear" w:color="auto" w:fill="auto"/>
            <w:vAlign w:val="center"/>
          </w:tcPr>
          <w:p w14:paraId="7443C195" w14:textId="77777777" w:rsidR="00B2105C" w:rsidRPr="00B2105C" w:rsidRDefault="00B2105C" w:rsidP="00B2105C">
            <w:pPr>
              <w:widowControl w:val="0"/>
              <w:suppressAutoHyphens/>
              <w:autoSpaceDN w:val="0"/>
              <w:spacing w:after="0" w:line="240" w:lineRule="auto"/>
              <w:jc w:val="center"/>
              <w:textAlignment w:val="baseline"/>
              <w:rPr>
                <w:rFonts w:ascii="Bembo Std" w:eastAsia="DejaVu Sans Condensed" w:hAnsi="Bembo Std" w:cs="FreeSans"/>
                <w:kern w:val="3"/>
                <w:sz w:val="18"/>
                <w:szCs w:val="18"/>
                <w:lang w:eastAsia="zh-CN" w:bidi="hi-IN"/>
              </w:rPr>
            </w:pPr>
            <w:r w:rsidRPr="00B2105C">
              <w:rPr>
                <w:rFonts w:ascii="Bembo Std" w:eastAsia="DejaVu Sans Condensed" w:hAnsi="Bembo Std" w:cs="FreeSans"/>
                <w:kern w:val="3"/>
                <w:sz w:val="18"/>
                <w:szCs w:val="18"/>
                <w:lang w:eastAsia="zh-CN" w:bidi="hi-IN"/>
              </w:rPr>
              <w:t>C/U</w:t>
            </w:r>
          </w:p>
        </w:tc>
        <w:tc>
          <w:tcPr>
            <w:tcW w:w="1276" w:type="dxa"/>
            <w:shd w:val="clear" w:color="auto" w:fill="auto"/>
            <w:vAlign w:val="center"/>
          </w:tcPr>
          <w:p w14:paraId="66666531" w14:textId="77777777" w:rsidR="00B2105C" w:rsidRPr="00B2105C" w:rsidRDefault="00B2105C" w:rsidP="00B2105C">
            <w:pPr>
              <w:widowControl w:val="0"/>
              <w:suppressAutoHyphens/>
              <w:autoSpaceDN w:val="0"/>
              <w:spacing w:after="0" w:line="240" w:lineRule="auto"/>
              <w:jc w:val="center"/>
              <w:textAlignment w:val="baseline"/>
              <w:rPr>
                <w:rFonts w:ascii="Bembo Std" w:eastAsia="DejaVu Sans Condensed" w:hAnsi="Bembo Std" w:cs="FreeSans"/>
                <w:kern w:val="3"/>
                <w:sz w:val="18"/>
                <w:szCs w:val="18"/>
                <w:lang w:eastAsia="zh-CN" w:bidi="hi-IN"/>
              </w:rPr>
            </w:pPr>
            <w:r w:rsidRPr="00B2105C">
              <w:rPr>
                <w:rFonts w:ascii="Bembo Std" w:eastAsia="DejaVu Sans Condensed" w:hAnsi="Bembo Std" w:cs="FreeSans"/>
                <w:kern w:val="3"/>
                <w:sz w:val="18"/>
                <w:szCs w:val="18"/>
                <w:lang w:eastAsia="zh-CN" w:bidi="hi-IN"/>
              </w:rPr>
              <w:t>1</w:t>
            </w:r>
          </w:p>
        </w:tc>
        <w:tc>
          <w:tcPr>
            <w:tcW w:w="1559" w:type="dxa"/>
            <w:vAlign w:val="center"/>
          </w:tcPr>
          <w:p w14:paraId="0144F095" w14:textId="77777777" w:rsidR="00B2105C" w:rsidRPr="00B2105C" w:rsidRDefault="00B2105C" w:rsidP="00B2105C">
            <w:pPr>
              <w:widowControl w:val="0"/>
              <w:suppressAutoHyphens/>
              <w:autoSpaceDN w:val="0"/>
              <w:spacing w:after="0" w:line="240" w:lineRule="auto"/>
              <w:jc w:val="center"/>
              <w:textAlignment w:val="baseline"/>
              <w:rPr>
                <w:rFonts w:ascii="Bembo Std" w:eastAsia="DejaVu Sans Condensed" w:hAnsi="Bembo Std" w:cs="FreeSans"/>
                <w:kern w:val="3"/>
                <w:sz w:val="18"/>
                <w:szCs w:val="18"/>
                <w:lang w:eastAsia="zh-CN" w:bidi="hi-IN"/>
              </w:rPr>
            </w:pPr>
            <w:r w:rsidRPr="00B2105C">
              <w:rPr>
                <w:rFonts w:ascii="Bembo Std" w:eastAsia="DejaVu Sans Condensed" w:hAnsi="Bembo Std" w:cs="FreeSans"/>
                <w:kern w:val="3"/>
                <w:sz w:val="18"/>
                <w:szCs w:val="18"/>
                <w:lang w:eastAsia="zh-CN" w:bidi="hi-IN"/>
              </w:rPr>
              <w:t xml:space="preserve">República Popular de China, Japón o República de Corea </w:t>
            </w:r>
          </w:p>
        </w:tc>
        <w:tc>
          <w:tcPr>
            <w:tcW w:w="1276" w:type="dxa"/>
            <w:vAlign w:val="center"/>
          </w:tcPr>
          <w:p w14:paraId="4CCE2732" w14:textId="77777777" w:rsidR="00B2105C" w:rsidRPr="00B2105C" w:rsidRDefault="00B2105C" w:rsidP="00B2105C">
            <w:pPr>
              <w:widowControl w:val="0"/>
              <w:suppressAutoHyphens/>
              <w:autoSpaceDN w:val="0"/>
              <w:spacing w:after="0" w:line="240" w:lineRule="auto"/>
              <w:jc w:val="center"/>
              <w:textAlignment w:val="baseline"/>
              <w:rPr>
                <w:rFonts w:ascii="Bembo Std" w:eastAsia="DejaVu Sans Condensed" w:hAnsi="Bembo Std" w:cs="FreeSans"/>
                <w:kern w:val="3"/>
                <w:sz w:val="18"/>
                <w:szCs w:val="18"/>
                <w:lang w:eastAsia="zh-CN" w:bidi="hi-IN"/>
              </w:rPr>
            </w:pPr>
            <w:r w:rsidRPr="00B2105C">
              <w:rPr>
                <w:rFonts w:ascii="Bembo Std" w:eastAsia="DejaVu Sans Condensed" w:hAnsi="Bembo Std" w:cs="FreeSans"/>
                <w:kern w:val="3"/>
                <w:sz w:val="18"/>
                <w:szCs w:val="18"/>
                <w:lang w:eastAsia="zh-CN" w:bidi="hi-IN"/>
              </w:rPr>
              <w:t>US$1,031.32</w:t>
            </w:r>
          </w:p>
        </w:tc>
        <w:tc>
          <w:tcPr>
            <w:tcW w:w="1418" w:type="dxa"/>
            <w:vAlign w:val="center"/>
          </w:tcPr>
          <w:p w14:paraId="1BC2834E" w14:textId="77777777" w:rsidR="00B2105C" w:rsidRPr="00B2105C" w:rsidRDefault="00B2105C" w:rsidP="00B2105C">
            <w:pPr>
              <w:widowControl w:val="0"/>
              <w:suppressAutoHyphens/>
              <w:autoSpaceDN w:val="0"/>
              <w:spacing w:after="0" w:line="240" w:lineRule="auto"/>
              <w:jc w:val="center"/>
              <w:textAlignment w:val="baseline"/>
              <w:rPr>
                <w:rFonts w:ascii="Liberation Serif" w:eastAsia="DejaVu Sans Condensed" w:hAnsi="Liberation Serif" w:cs="FreeSans"/>
                <w:kern w:val="3"/>
                <w:sz w:val="24"/>
                <w:szCs w:val="24"/>
                <w:lang w:eastAsia="zh-CN" w:bidi="hi-IN"/>
              </w:rPr>
            </w:pPr>
            <w:r w:rsidRPr="00B2105C">
              <w:rPr>
                <w:rFonts w:ascii="Bembo Std" w:eastAsia="DejaVu Sans Condensed" w:hAnsi="Bembo Std" w:cs="FreeSans"/>
                <w:kern w:val="3"/>
                <w:sz w:val="18"/>
                <w:szCs w:val="18"/>
                <w:lang w:eastAsia="zh-CN" w:bidi="hi-IN"/>
              </w:rPr>
              <w:t>US$1,031.32</w:t>
            </w:r>
          </w:p>
        </w:tc>
      </w:tr>
      <w:tr w:rsidR="00B2105C" w:rsidRPr="00B2105C" w14:paraId="5ACDFBE6" w14:textId="77777777" w:rsidTr="006C7746">
        <w:trPr>
          <w:cantSplit/>
          <w:trHeight w:val="755"/>
        </w:trPr>
        <w:tc>
          <w:tcPr>
            <w:tcW w:w="562" w:type="dxa"/>
            <w:shd w:val="clear" w:color="auto" w:fill="auto"/>
            <w:vAlign w:val="center"/>
          </w:tcPr>
          <w:p w14:paraId="39D5996F" w14:textId="77777777" w:rsidR="00B2105C" w:rsidRPr="00B2105C" w:rsidRDefault="00B2105C" w:rsidP="00B2105C">
            <w:pPr>
              <w:widowControl w:val="0"/>
              <w:suppressAutoHyphens/>
              <w:autoSpaceDN w:val="0"/>
              <w:spacing w:after="0" w:line="240" w:lineRule="auto"/>
              <w:jc w:val="center"/>
              <w:textAlignment w:val="baseline"/>
              <w:rPr>
                <w:rFonts w:ascii="Bembo Std" w:eastAsia="DejaVu Sans Condensed" w:hAnsi="Bembo Std" w:cs="FreeSans"/>
                <w:kern w:val="3"/>
                <w:sz w:val="18"/>
                <w:szCs w:val="18"/>
                <w:lang w:eastAsia="zh-CN" w:bidi="hi-IN"/>
              </w:rPr>
            </w:pPr>
            <w:r w:rsidRPr="00B2105C">
              <w:rPr>
                <w:rFonts w:ascii="Bembo Std" w:eastAsia="DejaVu Sans Condensed" w:hAnsi="Bembo Std" w:cs="FreeSans"/>
                <w:kern w:val="3"/>
                <w:sz w:val="18"/>
                <w:szCs w:val="18"/>
                <w:lang w:eastAsia="zh-CN" w:bidi="hi-IN"/>
              </w:rPr>
              <w:t>5</w:t>
            </w:r>
          </w:p>
        </w:tc>
        <w:tc>
          <w:tcPr>
            <w:tcW w:w="1418" w:type="dxa"/>
            <w:shd w:val="clear" w:color="auto" w:fill="auto"/>
            <w:vAlign w:val="center"/>
          </w:tcPr>
          <w:p w14:paraId="526C1CB4" w14:textId="77777777" w:rsidR="00B2105C" w:rsidRPr="00B2105C" w:rsidRDefault="00B2105C" w:rsidP="00B2105C">
            <w:pPr>
              <w:widowControl w:val="0"/>
              <w:suppressAutoHyphens/>
              <w:autoSpaceDN w:val="0"/>
              <w:spacing w:after="0" w:line="240" w:lineRule="auto"/>
              <w:jc w:val="center"/>
              <w:textAlignment w:val="baseline"/>
              <w:rPr>
                <w:rFonts w:ascii="Bembo Std" w:eastAsia="DejaVu Sans Condensed" w:hAnsi="Bembo Std" w:cs="FreeSans"/>
                <w:kern w:val="3"/>
                <w:sz w:val="18"/>
                <w:szCs w:val="18"/>
                <w:lang w:eastAsia="zh-CN" w:bidi="hi-IN"/>
              </w:rPr>
            </w:pPr>
            <w:r w:rsidRPr="00B2105C">
              <w:rPr>
                <w:rFonts w:ascii="Bembo Std" w:eastAsia="DejaVu Sans Condensed" w:hAnsi="Bembo Std" w:cs="FreeSans"/>
                <w:kern w:val="3"/>
                <w:sz w:val="18"/>
                <w:szCs w:val="18"/>
                <w:lang w:eastAsia="zh-CN" w:bidi="hi-IN"/>
              </w:rPr>
              <w:t>80303020</w:t>
            </w:r>
          </w:p>
        </w:tc>
        <w:tc>
          <w:tcPr>
            <w:tcW w:w="1701" w:type="dxa"/>
            <w:shd w:val="clear" w:color="auto" w:fill="auto"/>
            <w:vAlign w:val="center"/>
          </w:tcPr>
          <w:p w14:paraId="1895F604" w14:textId="77777777" w:rsidR="00B2105C" w:rsidRPr="00B2105C" w:rsidRDefault="00B2105C" w:rsidP="00B2105C">
            <w:pPr>
              <w:widowControl w:val="0"/>
              <w:suppressAutoHyphens/>
              <w:autoSpaceDN w:val="0"/>
              <w:spacing w:after="0" w:line="240" w:lineRule="auto"/>
              <w:textAlignment w:val="baseline"/>
              <w:rPr>
                <w:rFonts w:ascii="Bembo Std" w:eastAsia="DejaVu Sans Condensed" w:hAnsi="Bembo Std" w:cs="FreeSans"/>
                <w:kern w:val="3"/>
                <w:sz w:val="18"/>
                <w:szCs w:val="18"/>
                <w:lang w:eastAsia="zh-CN" w:bidi="hi-IN"/>
              </w:rPr>
            </w:pPr>
            <w:r w:rsidRPr="00B2105C">
              <w:rPr>
                <w:rFonts w:ascii="Bembo Std" w:eastAsia="DejaVu Sans Condensed" w:hAnsi="Bembo Std" w:cs="FreeSans"/>
                <w:kern w:val="3"/>
                <w:sz w:val="18"/>
                <w:szCs w:val="18"/>
                <w:lang w:eastAsia="zh-CN" w:bidi="hi-IN"/>
              </w:rPr>
              <w:t>Licencia de Office</w:t>
            </w:r>
          </w:p>
        </w:tc>
        <w:tc>
          <w:tcPr>
            <w:tcW w:w="850" w:type="dxa"/>
            <w:shd w:val="clear" w:color="auto" w:fill="auto"/>
            <w:vAlign w:val="center"/>
          </w:tcPr>
          <w:p w14:paraId="4C0BBC03" w14:textId="77777777" w:rsidR="00B2105C" w:rsidRPr="00B2105C" w:rsidRDefault="00B2105C" w:rsidP="00B2105C">
            <w:pPr>
              <w:widowControl w:val="0"/>
              <w:suppressAutoHyphens/>
              <w:autoSpaceDN w:val="0"/>
              <w:spacing w:after="0" w:line="240" w:lineRule="auto"/>
              <w:jc w:val="center"/>
              <w:textAlignment w:val="baseline"/>
              <w:rPr>
                <w:rFonts w:ascii="Liberation Serif" w:eastAsia="DejaVu Sans Condensed" w:hAnsi="Liberation Serif" w:cs="FreeSans"/>
                <w:kern w:val="3"/>
                <w:sz w:val="24"/>
                <w:szCs w:val="24"/>
                <w:lang w:eastAsia="zh-CN" w:bidi="hi-IN"/>
              </w:rPr>
            </w:pPr>
            <w:r w:rsidRPr="00B2105C">
              <w:rPr>
                <w:rFonts w:ascii="Bembo Std" w:eastAsia="DejaVu Sans Condensed" w:hAnsi="Bembo Std" w:cs="FreeSans"/>
                <w:kern w:val="3"/>
                <w:sz w:val="18"/>
                <w:szCs w:val="18"/>
                <w:lang w:eastAsia="zh-CN" w:bidi="hi-IN"/>
              </w:rPr>
              <w:t>C/U</w:t>
            </w:r>
          </w:p>
        </w:tc>
        <w:tc>
          <w:tcPr>
            <w:tcW w:w="1276" w:type="dxa"/>
            <w:shd w:val="clear" w:color="auto" w:fill="auto"/>
            <w:vAlign w:val="center"/>
          </w:tcPr>
          <w:p w14:paraId="7938A0A5" w14:textId="77777777" w:rsidR="00B2105C" w:rsidRPr="00B2105C" w:rsidRDefault="00B2105C" w:rsidP="00B2105C">
            <w:pPr>
              <w:widowControl w:val="0"/>
              <w:suppressAutoHyphens/>
              <w:autoSpaceDN w:val="0"/>
              <w:spacing w:after="0" w:line="240" w:lineRule="auto"/>
              <w:jc w:val="center"/>
              <w:textAlignment w:val="baseline"/>
              <w:rPr>
                <w:rFonts w:ascii="Bembo Std" w:eastAsia="DejaVu Sans Condensed" w:hAnsi="Bembo Std" w:cs="FreeSans"/>
                <w:kern w:val="3"/>
                <w:sz w:val="18"/>
                <w:szCs w:val="18"/>
                <w:lang w:eastAsia="zh-CN" w:bidi="hi-IN"/>
              </w:rPr>
            </w:pPr>
            <w:r w:rsidRPr="00B2105C">
              <w:rPr>
                <w:rFonts w:ascii="Bembo Std" w:eastAsia="DejaVu Sans Condensed" w:hAnsi="Bembo Std" w:cs="FreeSans"/>
                <w:kern w:val="3"/>
                <w:sz w:val="18"/>
                <w:szCs w:val="18"/>
                <w:lang w:eastAsia="zh-CN" w:bidi="hi-IN"/>
              </w:rPr>
              <w:t>9</w:t>
            </w:r>
          </w:p>
        </w:tc>
        <w:tc>
          <w:tcPr>
            <w:tcW w:w="1559" w:type="dxa"/>
            <w:vAlign w:val="center"/>
          </w:tcPr>
          <w:p w14:paraId="0C77C6D1" w14:textId="77777777" w:rsidR="00B2105C" w:rsidRPr="00B2105C" w:rsidRDefault="00B2105C" w:rsidP="00B2105C">
            <w:pPr>
              <w:widowControl w:val="0"/>
              <w:suppressAutoHyphens/>
              <w:autoSpaceDN w:val="0"/>
              <w:spacing w:after="0" w:line="240" w:lineRule="auto"/>
              <w:jc w:val="center"/>
              <w:textAlignment w:val="baseline"/>
              <w:rPr>
                <w:rFonts w:ascii="Bembo Std" w:eastAsia="DejaVu Sans Condensed" w:hAnsi="Bembo Std" w:cs="FreeSans"/>
                <w:kern w:val="3"/>
                <w:sz w:val="18"/>
                <w:szCs w:val="18"/>
                <w:lang w:eastAsia="zh-CN" w:bidi="hi-IN"/>
              </w:rPr>
            </w:pPr>
            <w:r w:rsidRPr="00B2105C">
              <w:rPr>
                <w:rFonts w:ascii="Bembo Std" w:eastAsia="DejaVu Sans Condensed" w:hAnsi="Bembo Std" w:cs="FreeSans"/>
                <w:kern w:val="3"/>
                <w:sz w:val="18"/>
                <w:szCs w:val="18"/>
                <w:lang w:eastAsia="zh-CN" w:bidi="hi-IN"/>
              </w:rPr>
              <w:t>Estados Unidos o República Popular de China</w:t>
            </w:r>
          </w:p>
        </w:tc>
        <w:tc>
          <w:tcPr>
            <w:tcW w:w="1276" w:type="dxa"/>
            <w:vAlign w:val="center"/>
          </w:tcPr>
          <w:p w14:paraId="6A12F08D" w14:textId="77777777" w:rsidR="00B2105C" w:rsidRPr="00B2105C" w:rsidRDefault="00B2105C" w:rsidP="00B2105C">
            <w:pPr>
              <w:widowControl w:val="0"/>
              <w:suppressAutoHyphens/>
              <w:autoSpaceDN w:val="0"/>
              <w:spacing w:after="0" w:line="240" w:lineRule="auto"/>
              <w:jc w:val="center"/>
              <w:textAlignment w:val="baseline"/>
              <w:rPr>
                <w:rFonts w:ascii="Liberation Serif" w:eastAsia="DejaVu Sans Condensed" w:hAnsi="Liberation Serif" w:cs="FreeSans"/>
                <w:kern w:val="3"/>
                <w:sz w:val="24"/>
                <w:szCs w:val="24"/>
                <w:lang w:eastAsia="zh-CN" w:bidi="hi-IN"/>
              </w:rPr>
            </w:pPr>
            <w:r w:rsidRPr="00B2105C">
              <w:rPr>
                <w:rFonts w:ascii="Bembo Std" w:eastAsia="DejaVu Sans Condensed" w:hAnsi="Bembo Std" w:cs="FreeSans"/>
                <w:kern w:val="3"/>
                <w:sz w:val="18"/>
                <w:szCs w:val="18"/>
                <w:lang w:eastAsia="zh-CN" w:bidi="hi-IN"/>
              </w:rPr>
              <w:t>US$363.69</w:t>
            </w:r>
          </w:p>
        </w:tc>
        <w:tc>
          <w:tcPr>
            <w:tcW w:w="1418" w:type="dxa"/>
            <w:vAlign w:val="center"/>
          </w:tcPr>
          <w:p w14:paraId="73A34D00" w14:textId="77777777" w:rsidR="00B2105C" w:rsidRPr="00B2105C" w:rsidRDefault="00B2105C" w:rsidP="00B2105C">
            <w:pPr>
              <w:widowControl w:val="0"/>
              <w:suppressAutoHyphens/>
              <w:autoSpaceDN w:val="0"/>
              <w:spacing w:after="0" w:line="240" w:lineRule="auto"/>
              <w:jc w:val="center"/>
              <w:textAlignment w:val="baseline"/>
              <w:rPr>
                <w:rFonts w:ascii="Liberation Serif" w:eastAsia="DejaVu Sans Condensed" w:hAnsi="Liberation Serif" w:cs="FreeSans"/>
                <w:kern w:val="3"/>
                <w:sz w:val="24"/>
                <w:szCs w:val="24"/>
                <w:lang w:eastAsia="zh-CN" w:bidi="hi-IN"/>
              </w:rPr>
            </w:pPr>
            <w:r w:rsidRPr="00B2105C">
              <w:rPr>
                <w:rFonts w:ascii="Bembo Std" w:eastAsia="DejaVu Sans Condensed" w:hAnsi="Bembo Std" w:cs="FreeSans"/>
                <w:kern w:val="3"/>
                <w:sz w:val="18"/>
                <w:szCs w:val="18"/>
                <w:lang w:eastAsia="zh-CN" w:bidi="hi-IN"/>
              </w:rPr>
              <w:t>US$3,273.21</w:t>
            </w:r>
          </w:p>
        </w:tc>
      </w:tr>
      <w:tr w:rsidR="00B2105C" w:rsidRPr="00B2105C" w14:paraId="00B65DC4" w14:textId="77777777" w:rsidTr="006C7746">
        <w:trPr>
          <w:cantSplit/>
          <w:trHeight w:val="755"/>
        </w:trPr>
        <w:tc>
          <w:tcPr>
            <w:tcW w:w="562" w:type="dxa"/>
            <w:shd w:val="clear" w:color="auto" w:fill="auto"/>
            <w:vAlign w:val="center"/>
          </w:tcPr>
          <w:p w14:paraId="2B458CFC" w14:textId="77777777" w:rsidR="00B2105C" w:rsidRPr="00B2105C" w:rsidRDefault="00B2105C" w:rsidP="00B2105C">
            <w:pPr>
              <w:widowControl w:val="0"/>
              <w:suppressAutoHyphens/>
              <w:autoSpaceDN w:val="0"/>
              <w:spacing w:after="0" w:line="240" w:lineRule="auto"/>
              <w:jc w:val="center"/>
              <w:textAlignment w:val="baseline"/>
              <w:rPr>
                <w:rFonts w:ascii="Bembo Std" w:eastAsia="DejaVu Sans Condensed" w:hAnsi="Bembo Std" w:cs="FreeSans"/>
                <w:kern w:val="3"/>
                <w:sz w:val="18"/>
                <w:szCs w:val="18"/>
                <w:lang w:eastAsia="zh-CN" w:bidi="hi-IN"/>
              </w:rPr>
            </w:pPr>
            <w:r w:rsidRPr="00B2105C">
              <w:rPr>
                <w:rFonts w:ascii="Bembo Std" w:eastAsia="DejaVu Sans Condensed" w:hAnsi="Bembo Std" w:cs="FreeSans"/>
                <w:kern w:val="3"/>
                <w:sz w:val="18"/>
                <w:szCs w:val="18"/>
                <w:lang w:eastAsia="zh-CN" w:bidi="hi-IN"/>
              </w:rPr>
              <w:t>6</w:t>
            </w:r>
          </w:p>
        </w:tc>
        <w:tc>
          <w:tcPr>
            <w:tcW w:w="1418" w:type="dxa"/>
            <w:shd w:val="clear" w:color="auto" w:fill="auto"/>
            <w:vAlign w:val="center"/>
          </w:tcPr>
          <w:p w14:paraId="263E5EA3" w14:textId="77777777" w:rsidR="00B2105C" w:rsidRPr="00B2105C" w:rsidRDefault="00B2105C" w:rsidP="00B2105C">
            <w:pPr>
              <w:widowControl w:val="0"/>
              <w:suppressAutoHyphens/>
              <w:autoSpaceDN w:val="0"/>
              <w:spacing w:after="0" w:line="240" w:lineRule="auto"/>
              <w:jc w:val="center"/>
              <w:textAlignment w:val="baseline"/>
              <w:rPr>
                <w:rFonts w:ascii="Bembo Std" w:eastAsia="DejaVu Sans Condensed" w:hAnsi="Bembo Std" w:cs="FreeSans"/>
                <w:kern w:val="3"/>
                <w:sz w:val="18"/>
                <w:szCs w:val="18"/>
                <w:lang w:eastAsia="zh-CN" w:bidi="hi-IN"/>
              </w:rPr>
            </w:pPr>
            <w:r w:rsidRPr="00B2105C">
              <w:rPr>
                <w:rFonts w:ascii="Bembo Std" w:eastAsia="DejaVu Sans Condensed" w:hAnsi="Bembo Std" w:cs="FreeSans"/>
                <w:kern w:val="3"/>
                <w:sz w:val="18"/>
                <w:szCs w:val="18"/>
                <w:lang w:eastAsia="zh-CN" w:bidi="hi-IN"/>
              </w:rPr>
              <w:t>80303137</w:t>
            </w:r>
          </w:p>
        </w:tc>
        <w:tc>
          <w:tcPr>
            <w:tcW w:w="1701" w:type="dxa"/>
            <w:shd w:val="clear" w:color="auto" w:fill="auto"/>
            <w:vAlign w:val="center"/>
          </w:tcPr>
          <w:p w14:paraId="41C16ACE" w14:textId="77777777" w:rsidR="00B2105C" w:rsidRPr="00B2105C" w:rsidRDefault="00B2105C" w:rsidP="00B2105C">
            <w:pPr>
              <w:widowControl w:val="0"/>
              <w:suppressAutoHyphens/>
              <w:autoSpaceDN w:val="0"/>
              <w:spacing w:after="0" w:line="240" w:lineRule="auto"/>
              <w:textAlignment w:val="baseline"/>
              <w:rPr>
                <w:rFonts w:ascii="Bembo Std" w:eastAsia="DejaVu Sans Condensed" w:hAnsi="Bembo Std" w:cs="FreeSans"/>
                <w:kern w:val="3"/>
                <w:sz w:val="18"/>
                <w:szCs w:val="18"/>
                <w:lang w:eastAsia="zh-CN" w:bidi="hi-IN"/>
              </w:rPr>
            </w:pPr>
            <w:r w:rsidRPr="00B2105C">
              <w:rPr>
                <w:rFonts w:ascii="Bembo Std" w:eastAsia="DejaVu Sans Condensed" w:hAnsi="Bembo Std" w:cs="FreeSans"/>
                <w:kern w:val="3"/>
                <w:sz w:val="18"/>
                <w:szCs w:val="18"/>
                <w:lang w:eastAsia="zh-CN" w:bidi="hi-IN"/>
              </w:rPr>
              <w:t>Licencia de Software Microsoft Project Professional</w:t>
            </w:r>
          </w:p>
        </w:tc>
        <w:tc>
          <w:tcPr>
            <w:tcW w:w="850" w:type="dxa"/>
            <w:shd w:val="clear" w:color="auto" w:fill="auto"/>
            <w:vAlign w:val="center"/>
          </w:tcPr>
          <w:p w14:paraId="342B47A3" w14:textId="77777777" w:rsidR="00B2105C" w:rsidRPr="00B2105C" w:rsidRDefault="00B2105C" w:rsidP="00B2105C">
            <w:pPr>
              <w:widowControl w:val="0"/>
              <w:suppressAutoHyphens/>
              <w:autoSpaceDN w:val="0"/>
              <w:spacing w:after="0" w:line="240" w:lineRule="auto"/>
              <w:jc w:val="center"/>
              <w:textAlignment w:val="baseline"/>
              <w:rPr>
                <w:rFonts w:ascii="Liberation Serif" w:eastAsia="DejaVu Sans Condensed" w:hAnsi="Liberation Serif" w:cs="FreeSans"/>
                <w:kern w:val="3"/>
                <w:sz w:val="24"/>
                <w:szCs w:val="24"/>
                <w:lang w:eastAsia="zh-CN" w:bidi="hi-IN"/>
              </w:rPr>
            </w:pPr>
            <w:r w:rsidRPr="00B2105C">
              <w:rPr>
                <w:rFonts w:ascii="Bembo Std" w:eastAsia="DejaVu Sans Condensed" w:hAnsi="Bembo Std" w:cs="FreeSans"/>
                <w:kern w:val="3"/>
                <w:sz w:val="18"/>
                <w:szCs w:val="18"/>
                <w:lang w:eastAsia="zh-CN" w:bidi="hi-IN"/>
              </w:rPr>
              <w:t>C/U</w:t>
            </w:r>
          </w:p>
        </w:tc>
        <w:tc>
          <w:tcPr>
            <w:tcW w:w="1276" w:type="dxa"/>
            <w:shd w:val="clear" w:color="auto" w:fill="auto"/>
            <w:vAlign w:val="center"/>
          </w:tcPr>
          <w:p w14:paraId="7B681A25" w14:textId="77777777" w:rsidR="00B2105C" w:rsidRPr="00B2105C" w:rsidRDefault="00B2105C" w:rsidP="00B2105C">
            <w:pPr>
              <w:widowControl w:val="0"/>
              <w:suppressAutoHyphens/>
              <w:autoSpaceDN w:val="0"/>
              <w:spacing w:after="0" w:line="240" w:lineRule="auto"/>
              <w:jc w:val="center"/>
              <w:textAlignment w:val="baseline"/>
              <w:rPr>
                <w:rFonts w:ascii="Bembo Std" w:eastAsia="DejaVu Sans Condensed" w:hAnsi="Bembo Std" w:cs="FreeSans"/>
                <w:kern w:val="3"/>
                <w:sz w:val="18"/>
                <w:szCs w:val="18"/>
                <w:lang w:eastAsia="zh-CN" w:bidi="hi-IN"/>
              </w:rPr>
            </w:pPr>
            <w:r w:rsidRPr="00B2105C">
              <w:rPr>
                <w:rFonts w:ascii="Bembo Std" w:eastAsia="DejaVu Sans Condensed" w:hAnsi="Bembo Std" w:cs="FreeSans"/>
                <w:kern w:val="3"/>
                <w:sz w:val="18"/>
                <w:szCs w:val="18"/>
                <w:lang w:eastAsia="zh-CN" w:bidi="hi-IN"/>
              </w:rPr>
              <w:t>6</w:t>
            </w:r>
          </w:p>
        </w:tc>
        <w:tc>
          <w:tcPr>
            <w:tcW w:w="1559" w:type="dxa"/>
            <w:vAlign w:val="center"/>
          </w:tcPr>
          <w:p w14:paraId="63BFE6CA" w14:textId="77777777" w:rsidR="00B2105C" w:rsidRPr="00B2105C" w:rsidRDefault="00B2105C" w:rsidP="00B2105C">
            <w:pPr>
              <w:widowControl w:val="0"/>
              <w:suppressAutoHyphens/>
              <w:autoSpaceDN w:val="0"/>
              <w:spacing w:after="0" w:line="240" w:lineRule="auto"/>
              <w:jc w:val="center"/>
              <w:textAlignment w:val="baseline"/>
              <w:rPr>
                <w:rFonts w:ascii="Bembo Std" w:eastAsia="DejaVu Sans Condensed" w:hAnsi="Bembo Std" w:cs="FreeSans"/>
                <w:kern w:val="3"/>
                <w:sz w:val="18"/>
                <w:szCs w:val="18"/>
                <w:lang w:eastAsia="zh-CN" w:bidi="hi-IN"/>
              </w:rPr>
            </w:pPr>
            <w:r w:rsidRPr="00B2105C">
              <w:rPr>
                <w:rFonts w:ascii="Bembo Std" w:eastAsia="DejaVu Sans Condensed" w:hAnsi="Bembo Std" w:cs="FreeSans"/>
                <w:kern w:val="3"/>
                <w:sz w:val="18"/>
                <w:szCs w:val="18"/>
                <w:lang w:eastAsia="zh-CN" w:bidi="hi-IN"/>
              </w:rPr>
              <w:t>Estados Unidos o República Popular de China</w:t>
            </w:r>
          </w:p>
        </w:tc>
        <w:tc>
          <w:tcPr>
            <w:tcW w:w="1276" w:type="dxa"/>
            <w:vAlign w:val="center"/>
          </w:tcPr>
          <w:p w14:paraId="5405BC35" w14:textId="77777777" w:rsidR="00B2105C" w:rsidRPr="00B2105C" w:rsidRDefault="00B2105C" w:rsidP="00B2105C">
            <w:pPr>
              <w:widowControl w:val="0"/>
              <w:suppressAutoHyphens/>
              <w:autoSpaceDN w:val="0"/>
              <w:spacing w:after="0" w:line="240" w:lineRule="auto"/>
              <w:jc w:val="center"/>
              <w:textAlignment w:val="baseline"/>
              <w:rPr>
                <w:rFonts w:ascii="Liberation Serif" w:eastAsia="DejaVu Sans Condensed" w:hAnsi="Liberation Serif" w:cs="FreeSans"/>
                <w:kern w:val="3"/>
                <w:sz w:val="24"/>
                <w:szCs w:val="24"/>
                <w:lang w:eastAsia="zh-CN" w:bidi="hi-IN"/>
              </w:rPr>
            </w:pPr>
            <w:r w:rsidRPr="00B2105C">
              <w:rPr>
                <w:rFonts w:ascii="Bembo Std" w:eastAsia="DejaVu Sans Condensed" w:hAnsi="Bembo Std" w:cs="FreeSans"/>
                <w:kern w:val="3"/>
                <w:sz w:val="18"/>
                <w:szCs w:val="18"/>
                <w:lang w:eastAsia="zh-CN" w:bidi="hi-IN"/>
              </w:rPr>
              <w:t>US$917.70</w:t>
            </w:r>
          </w:p>
        </w:tc>
        <w:tc>
          <w:tcPr>
            <w:tcW w:w="1418" w:type="dxa"/>
            <w:vAlign w:val="center"/>
          </w:tcPr>
          <w:p w14:paraId="7B121B83" w14:textId="77777777" w:rsidR="00B2105C" w:rsidRPr="00B2105C" w:rsidRDefault="00B2105C" w:rsidP="00B2105C">
            <w:pPr>
              <w:widowControl w:val="0"/>
              <w:suppressAutoHyphens/>
              <w:autoSpaceDN w:val="0"/>
              <w:spacing w:after="0" w:line="240" w:lineRule="auto"/>
              <w:jc w:val="center"/>
              <w:textAlignment w:val="baseline"/>
              <w:rPr>
                <w:rFonts w:ascii="Liberation Serif" w:eastAsia="DejaVu Sans Condensed" w:hAnsi="Liberation Serif" w:cs="FreeSans"/>
                <w:kern w:val="3"/>
                <w:sz w:val="24"/>
                <w:szCs w:val="24"/>
                <w:lang w:eastAsia="zh-CN" w:bidi="hi-IN"/>
              </w:rPr>
            </w:pPr>
            <w:r w:rsidRPr="00B2105C">
              <w:rPr>
                <w:rFonts w:ascii="Bembo Std" w:eastAsia="DejaVu Sans Condensed" w:hAnsi="Bembo Std" w:cs="FreeSans"/>
                <w:kern w:val="3"/>
                <w:sz w:val="18"/>
                <w:szCs w:val="18"/>
                <w:lang w:eastAsia="zh-CN" w:bidi="hi-IN"/>
              </w:rPr>
              <w:t>US$5,506.20</w:t>
            </w:r>
          </w:p>
        </w:tc>
      </w:tr>
      <w:tr w:rsidR="00B2105C" w:rsidRPr="00B2105C" w14:paraId="3ADD392E" w14:textId="77777777" w:rsidTr="006C7746">
        <w:trPr>
          <w:cantSplit/>
          <w:trHeight w:val="755"/>
        </w:trPr>
        <w:tc>
          <w:tcPr>
            <w:tcW w:w="562" w:type="dxa"/>
            <w:shd w:val="clear" w:color="auto" w:fill="auto"/>
            <w:vAlign w:val="center"/>
          </w:tcPr>
          <w:p w14:paraId="6F37CE57" w14:textId="77777777" w:rsidR="00B2105C" w:rsidRPr="00B2105C" w:rsidRDefault="00B2105C" w:rsidP="00B2105C">
            <w:pPr>
              <w:widowControl w:val="0"/>
              <w:suppressAutoHyphens/>
              <w:autoSpaceDN w:val="0"/>
              <w:spacing w:after="0" w:line="240" w:lineRule="auto"/>
              <w:jc w:val="center"/>
              <w:textAlignment w:val="baseline"/>
              <w:rPr>
                <w:rFonts w:ascii="Bembo Std" w:eastAsia="DejaVu Sans Condensed" w:hAnsi="Bembo Std" w:cs="FreeSans"/>
                <w:kern w:val="3"/>
                <w:sz w:val="18"/>
                <w:szCs w:val="18"/>
                <w:lang w:eastAsia="zh-CN" w:bidi="hi-IN"/>
              </w:rPr>
            </w:pPr>
            <w:r w:rsidRPr="00B2105C">
              <w:rPr>
                <w:rFonts w:ascii="Bembo Std" w:eastAsia="DejaVu Sans Condensed" w:hAnsi="Bembo Std" w:cs="FreeSans"/>
                <w:kern w:val="3"/>
                <w:sz w:val="18"/>
                <w:szCs w:val="18"/>
                <w:lang w:eastAsia="zh-CN" w:bidi="hi-IN"/>
              </w:rPr>
              <w:t>11</w:t>
            </w:r>
          </w:p>
        </w:tc>
        <w:tc>
          <w:tcPr>
            <w:tcW w:w="1418" w:type="dxa"/>
            <w:shd w:val="clear" w:color="auto" w:fill="auto"/>
            <w:vAlign w:val="center"/>
          </w:tcPr>
          <w:p w14:paraId="4AF3CAE7" w14:textId="77777777" w:rsidR="00B2105C" w:rsidRPr="00B2105C" w:rsidRDefault="00B2105C" w:rsidP="00B2105C">
            <w:pPr>
              <w:widowControl w:val="0"/>
              <w:suppressAutoHyphens/>
              <w:autoSpaceDN w:val="0"/>
              <w:spacing w:after="0" w:line="240" w:lineRule="auto"/>
              <w:jc w:val="center"/>
              <w:textAlignment w:val="baseline"/>
              <w:rPr>
                <w:rFonts w:ascii="Bembo Std" w:eastAsia="DejaVu Sans Condensed" w:hAnsi="Bembo Std" w:cs="FreeSans"/>
                <w:kern w:val="3"/>
                <w:sz w:val="18"/>
                <w:szCs w:val="18"/>
                <w:lang w:eastAsia="zh-CN" w:bidi="hi-IN"/>
              </w:rPr>
            </w:pPr>
            <w:r w:rsidRPr="00B2105C">
              <w:rPr>
                <w:rFonts w:ascii="Bembo Std" w:eastAsia="DejaVu Sans Condensed" w:hAnsi="Bembo Std" w:cs="FreeSans"/>
                <w:kern w:val="3"/>
                <w:sz w:val="18"/>
                <w:szCs w:val="18"/>
                <w:lang w:eastAsia="zh-CN" w:bidi="hi-IN"/>
              </w:rPr>
              <w:t>60201415</w:t>
            </w:r>
          </w:p>
        </w:tc>
        <w:tc>
          <w:tcPr>
            <w:tcW w:w="1701" w:type="dxa"/>
            <w:shd w:val="clear" w:color="auto" w:fill="auto"/>
            <w:vAlign w:val="center"/>
          </w:tcPr>
          <w:p w14:paraId="05BBE97F" w14:textId="77777777" w:rsidR="00B2105C" w:rsidRPr="00B2105C" w:rsidRDefault="00B2105C" w:rsidP="00B2105C">
            <w:pPr>
              <w:widowControl w:val="0"/>
              <w:suppressAutoHyphens/>
              <w:autoSpaceDN w:val="0"/>
              <w:spacing w:after="0" w:line="240" w:lineRule="auto"/>
              <w:textAlignment w:val="baseline"/>
              <w:rPr>
                <w:rFonts w:ascii="Bembo Std" w:eastAsia="DejaVu Sans Condensed" w:hAnsi="Bembo Std" w:cs="FreeSans"/>
                <w:kern w:val="3"/>
                <w:sz w:val="18"/>
                <w:szCs w:val="18"/>
                <w:lang w:eastAsia="zh-CN" w:bidi="hi-IN"/>
              </w:rPr>
            </w:pPr>
            <w:r w:rsidRPr="00B2105C">
              <w:rPr>
                <w:rFonts w:ascii="Bembo Std" w:eastAsia="DejaVu Sans Condensed" w:hAnsi="Bembo Std" w:cs="FreeSans"/>
                <w:kern w:val="3"/>
                <w:sz w:val="18"/>
                <w:szCs w:val="18"/>
                <w:lang w:eastAsia="zh-CN" w:bidi="hi-IN"/>
              </w:rPr>
              <w:t>UPS de 1500 VA</w:t>
            </w:r>
          </w:p>
          <w:p w14:paraId="14F95DFE" w14:textId="77777777" w:rsidR="00B2105C" w:rsidRPr="00B2105C" w:rsidRDefault="00B2105C" w:rsidP="00B2105C">
            <w:pPr>
              <w:widowControl w:val="0"/>
              <w:suppressAutoHyphens/>
              <w:autoSpaceDN w:val="0"/>
              <w:spacing w:after="0" w:line="240" w:lineRule="auto"/>
              <w:textAlignment w:val="baseline"/>
              <w:rPr>
                <w:rFonts w:ascii="Bembo Std" w:eastAsia="DejaVu Sans Condensed" w:hAnsi="Bembo Std" w:cs="FreeSans"/>
                <w:kern w:val="3"/>
                <w:sz w:val="18"/>
                <w:szCs w:val="18"/>
                <w:lang w:eastAsia="zh-CN" w:bidi="hi-IN"/>
              </w:rPr>
            </w:pPr>
            <w:r w:rsidRPr="00B2105C">
              <w:rPr>
                <w:rFonts w:ascii="Bembo Std" w:eastAsia="DejaVu Sans Condensed" w:hAnsi="Bembo Std" w:cs="FreeSans"/>
                <w:kern w:val="3"/>
                <w:sz w:val="18"/>
                <w:szCs w:val="18"/>
                <w:lang w:eastAsia="zh-CN" w:bidi="hi-IN"/>
              </w:rPr>
              <w:t>Marca: APC</w:t>
            </w:r>
          </w:p>
          <w:p w14:paraId="3D979D3C" w14:textId="77777777" w:rsidR="00B2105C" w:rsidRPr="00B2105C" w:rsidRDefault="00B2105C" w:rsidP="00B2105C">
            <w:pPr>
              <w:widowControl w:val="0"/>
              <w:suppressAutoHyphens/>
              <w:autoSpaceDN w:val="0"/>
              <w:spacing w:after="0" w:line="240" w:lineRule="auto"/>
              <w:textAlignment w:val="baseline"/>
              <w:rPr>
                <w:rFonts w:ascii="Bembo Std" w:eastAsia="DejaVu Sans Condensed" w:hAnsi="Bembo Std" w:cs="FreeSans"/>
                <w:kern w:val="3"/>
                <w:sz w:val="18"/>
                <w:szCs w:val="18"/>
                <w:lang w:eastAsia="zh-CN" w:bidi="hi-IN"/>
              </w:rPr>
            </w:pPr>
            <w:r w:rsidRPr="00B2105C">
              <w:rPr>
                <w:rFonts w:ascii="Bembo Std" w:eastAsia="DejaVu Sans Condensed" w:hAnsi="Bembo Std" w:cs="FreeSans"/>
                <w:kern w:val="3"/>
                <w:sz w:val="18"/>
                <w:szCs w:val="18"/>
                <w:lang w:eastAsia="zh-CN" w:bidi="hi-IN"/>
              </w:rPr>
              <w:t>Modelo: SAI Smart UPS SRT de APC 1500 VA 120V</w:t>
            </w:r>
          </w:p>
        </w:tc>
        <w:tc>
          <w:tcPr>
            <w:tcW w:w="850" w:type="dxa"/>
            <w:shd w:val="clear" w:color="auto" w:fill="auto"/>
            <w:vAlign w:val="center"/>
          </w:tcPr>
          <w:p w14:paraId="7C77D6F7" w14:textId="77777777" w:rsidR="00B2105C" w:rsidRPr="00B2105C" w:rsidRDefault="00B2105C" w:rsidP="00B2105C">
            <w:pPr>
              <w:widowControl w:val="0"/>
              <w:suppressAutoHyphens/>
              <w:autoSpaceDN w:val="0"/>
              <w:spacing w:after="0" w:line="240" w:lineRule="auto"/>
              <w:jc w:val="center"/>
              <w:textAlignment w:val="baseline"/>
              <w:rPr>
                <w:rFonts w:ascii="Liberation Serif" w:eastAsia="DejaVu Sans Condensed" w:hAnsi="Liberation Serif" w:cs="FreeSans"/>
                <w:kern w:val="3"/>
                <w:sz w:val="24"/>
                <w:szCs w:val="24"/>
                <w:lang w:eastAsia="zh-CN" w:bidi="hi-IN"/>
              </w:rPr>
            </w:pPr>
            <w:r w:rsidRPr="00B2105C">
              <w:rPr>
                <w:rFonts w:ascii="Bembo Std" w:eastAsia="DejaVu Sans Condensed" w:hAnsi="Bembo Std" w:cs="FreeSans"/>
                <w:kern w:val="3"/>
                <w:sz w:val="18"/>
                <w:szCs w:val="18"/>
                <w:lang w:eastAsia="zh-CN" w:bidi="hi-IN"/>
              </w:rPr>
              <w:t>C/U</w:t>
            </w:r>
          </w:p>
        </w:tc>
        <w:tc>
          <w:tcPr>
            <w:tcW w:w="1276" w:type="dxa"/>
            <w:shd w:val="clear" w:color="auto" w:fill="auto"/>
            <w:vAlign w:val="center"/>
          </w:tcPr>
          <w:p w14:paraId="1C7ECF92" w14:textId="77777777" w:rsidR="00B2105C" w:rsidRPr="00B2105C" w:rsidRDefault="00B2105C" w:rsidP="00B2105C">
            <w:pPr>
              <w:widowControl w:val="0"/>
              <w:suppressAutoHyphens/>
              <w:autoSpaceDN w:val="0"/>
              <w:spacing w:after="0" w:line="240" w:lineRule="auto"/>
              <w:jc w:val="center"/>
              <w:textAlignment w:val="baseline"/>
              <w:rPr>
                <w:rFonts w:ascii="Bembo Std" w:eastAsia="DejaVu Sans Condensed" w:hAnsi="Bembo Std" w:cs="FreeSans"/>
                <w:kern w:val="3"/>
                <w:sz w:val="18"/>
                <w:szCs w:val="18"/>
                <w:lang w:eastAsia="zh-CN" w:bidi="hi-IN"/>
              </w:rPr>
            </w:pPr>
            <w:r w:rsidRPr="00B2105C">
              <w:rPr>
                <w:rFonts w:ascii="Bembo Std" w:eastAsia="DejaVu Sans Condensed" w:hAnsi="Bembo Std" w:cs="FreeSans"/>
                <w:kern w:val="3"/>
                <w:sz w:val="18"/>
                <w:szCs w:val="18"/>
                <w:lang w:eastAsia="zh-CN" w:bidi="hi-IN"/>
              </w:rPr>
              <w:t>2</w:t>
            </w:r>
          </w:p>
        </w:tc>
        <w:tc>
          <w:tcPr>
            <w:tcW w:w="1559" w:type="dxa"/>
            <w:vAlign w:val="center"/>
          </w:tcPr>
          <w:p w14:paraId="47EDE809" w14:textId="77777777" w:rsidR="00B2105C" w:rsidRPr="00B2105C" w:rsidRDefault="00B2105C" w:rsidP="00B2105C">
            <w:pPr>
              <w:widowControl w:val="0"/>
              <w:suppressAutoHyphens/>
              <w:autoSpaceDN w:val="0"/>
              <w:spacing w:after="0" w:line="240" w:lineRule="auto"/>
              <w:jc w:val="center"/>
              <w:textAlignment w:val="baseline"/>
              <w:rPr>
                <w:rFonts w:ascii="Bembo Std" w:eastAsia="DejaVu Sans Condensed" w:hAnsi="Bembo Std" w:cs="FreeSans"/>
                <w:kern w:val="3"/>
                <w:sz w:val="18"/>
                <w:szCs w:val="18"/>
                <w:lang w:eastAsia="zh-CN" w:bidi="hi-IN"/>
              </w:rPr>
            </w:pPr>
            <w:r w:rsidRPr="00B2105C">
              <w:rPr>
                <w:rFonts w:ascii="Bembo Std" w:eastAsia="DejaVu Sans Condensed" w:hAnsi="Bembo Std" w:cs="FreeSans"/>
                <w:kern w:val="3"/>
                <w:sz w:val="18"/>
                <w:szCs w:val="18"/>
                <w:lang w:eastAsia="zh-CN" w:bidi="hi-IN"/>
              </w:rPr>
              <w:t>República Popular de China, Japón o República de Corea</w:t>
            </w:r>
          </w:p>
        </w:tc>
        <w:tc>
          <w:tcPr>
            <w:tcW w:w="1276" w:type="dxa"/>
            <w:vAlign w:val="center"/>
          </w:tcPr>
          <w:p w14:paraId="0CEB6C80" w14:textId="77777777" w:rsidR="00B2105C" w:rsidRPr="00B2105C" w:rsidRDefault="00B2105C" w:rsidP="00B2105C">
            <w:pPr>
              <w:widowControl w:val="0"/>
              <w:suppressAutoHyphens/>
              <w:autoSpaceDN w:val="0"/>
              <w:spacing w:after="0" w:line="240" w:lineRule="auto"/>
              <w:jc w:val="center"/>
              <w:textAlignment w:val="baseline"/>
              <w:rPr>
                <w:rFonts w:ascii="Liberation Serif" w:eastAsia="DejaVu Sans Condensed" w:hAnsi="Liberation Serif" w:cs="FreeSans"/>
                <w:kern w:val="3"/>
                <w:sz w:val="24"/>
                <w:szCs w:val="24"/>
                <w:lang w:eastAsia="zh-CN" w:bidi="hi-IN"/>
              </w:rPr>
            </w:pPr>
            <w:r w:rsidRPr="00B2105C">
              <w:rPr>
                <w:rFonts w:ascii="Bembo Std" w:eastAsia="DejaVu Sans Condensed" w:hAnsi="Bembo Std" w:cs="FreeSans"/>
                <w:kern w:val="3"/>
                <w:sz w:val="18"/>
                <w:szCs w:val="18"/>
                <w:lang w:eastAsia="zh-CN" w:bidi="hi-IN"/>
              </w:rPr>
              <w:t>US$2,252.57</w:t>
            </w:r>
          </w:p>
        </w:tc>
        <w:tc>
          <w:tcPr>
            <w:tcW w:w="1418" w:type="dxa"/>
            <w:vAlign w:val="center"/>
          </w:tcPr>
          <w:p w14:paraId="3EAE2C10" w14:textId="77777777" w:rsidR="00B2105C" w:rsidRPr="00B2105C" w:rsidRDefault="00B2105C" w:rsidP="00B2105C">
            <w:pPr>
              <w:widowControl w:val="0"/>
              <w:suppressAutoHyphens/>
              <w:autoSpaceDN w:val="0"/>
              <w:spacing w:after="0" w:line="240" w:lineRule="auto"/>
              <w:jc w:val="center"/>
              <w:textAlignment w:val="baseline"/>
              <w:rPr>
                <w:rFonts w:ascii="Liberation Serif" w:eastAsia="DejaVu Sans Condensed" w:hAnsi="Liberation Serif" w:cs="FreeSans"/>
                <w:kern w:val="3"/>
                <w:sz w:val="24"/>
                <w:szCs w:val="24"/>
                <w:lang w:eastAsia="zh-CN" w:bidi="hi-IN"/>
              </w:rPr>
            </w:pPr>
            <w:r w:rsidRPr="00B2105C">
              <w:rPr>
                <w:rFonts w:ascii="Bembo Std" w:eastAsia="DejaVu Sans Condensed" w:hAnsi="Bembo Std" w:cs="FreeSans"/>
                <w:kern w:val="3"/>
                <w:sz w:val="18"/>
                <w:szCs w:val="18"/>
                <w:lang w:eastAsia="zh-CN" w:bidi="hi-IN"/>
              </w:rPr>
              <w:t>US$4,505.14</w:t>
            </w:r>
          </w:p>
        </w:tc>
      </w:tr>
      <w:tr w:rsidR="00B2105C" w:rsidRPr="00B2105C" w14:paraId="47966FF0" w14:textId="77777777" w:rsidTr="006C7746">
        <w:trPr>
          <w:cantSplit/>
          <w:trHeight w:val="199"/>
        </w:trPr>
        <w:tc>
          <w:tcPr>
            <w:tcW w:w="8642" w:type="dxa"/>
            <w:gridSpan w:val="7"/>
            <w:vAlign w:val="center"/>
          </w:tcPr>
          <w:p w14:paraId="53E76B9B" w14:textId="77777777" w:rsidR="00B2105C" w:rsidRDefault="00B2105C" w:rsidP="00B2105C">
            <w:pPr>
              <w:widowControl w:val="0"/>
              <w:suppressAutoHyphens/>
              <w:autoSpaceDN w:val="0"/>
              <w:spacing w:after="0" w:line="240" w:lineRule="auto"/>
              <w:jc w:val="center"/>
              <w:textAlignment w:val="baseline"/>
              <w:rPr>
                <w:rFonts w:ascii="Bembo Std" w:eastAsia="DejaVu Sans Condensed" w:hAnsi="Bembo Std" w:cs="FreeSans"/>
                <w:b/>
                <w:kern w:val="3"/>
                <w:sz w:val="18"/>
                <w:szCs w:val="18"/>
                <w:lang w:eastAsia="zh-CN" w:bidi="hi-IN"/>
              </w:rPr>
            </w:pPr>
          </w:p>
          <w:p w14:paraId="7018079A" w14:textId="77777777" w:rsidR="00B2105C" w:rsidRPr="00B2105C" w:rsidRDefault="00B2105C" w:rsidP="00B2105C">
            <w:pPr>
              <w:widowControl w:val="0"/>
              <w:suppressAutoHyphens/>
              <w:autoSpaceDN w:val="0"/>
              <w:spacing w:after="0" w:line="240" w:lineRule="auto"/>
              <w:jc w:val="center"/>
              <w:textAlignment w:val="baseline"/>
              <w:rPr>
                <w:rFonts w:ascii="Bembo Std" w:eastAsia="DejaVu Sans Condensed" w:hAnsi="Bembo Std" w:cs="FreeSans"/>
                <w:b/>
                <w:kern w:val="3"/>
                <w:sz w:val="18"/>
                <w:szCs w:val="18"/>
                <w:lang w:eastAsia="zh-CN" w:bidi="hi-IN"/>
              </w:rPr>
            </w:pPr>
            <w:r w:rsidRPr="00B2105C">
              <w:rPr>
                <w:rFonts w:ascii="Bembo Std" w:eastAsia="DejaVu Sans Condensed" w:hAnsi="Bembo Std" w:cs="FreeSans"/>
                <w:b/>
                <w:kern w:val="3"/>
                <w:sz w:val="18"/>
                <w:szCs w:val="18"/>
                <w:lang w:eastAsia="zh-CN" w:bidi="hi-IN"/>
              </w:rPr>
              <w:t>MONTO TOTAL CON IMPUESTOS INCLUIDOS</w:t>
            </w:r>
          </w:p>
        </w:tc>
        <w:tc>
          <w:tcPr>
            <w:tcW w:w="1418" w:type="dxa"/>
            <w:vAlign w:val="center"/>
          </w:tcPr>
          <w:p w14:paraId="64E8872B" w14:textId="77777777" w:rsidR="00B2105C" w:rsidRPr="00B2105C" w:rsidRDefault="00B2105C" w:rsidP="00B2105C">
            <w:pPr>
              <w:widowControl w:val="0"/>
              <w:suppressAutoHyphens/>
              <w:autoSpaceDN w:val="0"/>
              <w:spacing w:after="0" w:line="240" w:lineRule="auto"/>
              <w:textAlignment w:val="baseline"/>
              <w:rPr>
                <w:rFonts w:ascii="Bembo Std" w:eastAsia="DejaVu Sans Condensed" w:hAnsi="Bembo Std" w:cs="FreeSans"/>
                <w:b/>
                <w:kern w:val="3"/>
                <w:sz w:val="18"/>
                <w:szCs w:val="18"/>
                <w:lang w:eastAsia="zh-CN" w:bidi="hi-IN"/>
              </w:rPr>
            </w:pPr>
            <w:r w:rsidRPr="00B2105C">
              <w:rPr>
                <w:rFonts w:ascii="Bembo Std" w:eastAsia="DejaVu Sans Condensed" w:hAnsi="Bembo Std" w:cs="FreeSans"/>
                <w:b/>
                <w:kern w:val="3"/>
                <w:sz w:val="18"/>
                <w:szCs w:val="18"/>
                <w:lang w:eastAsia="zh-CN" w:bidi="hi-IN"/>
              </w:rPr>
              <w:fldChar w:fldCharType="begin"/>
            </w:r>
            <w:r w:rsidRPr="00B2105C">
              <w:rPr>
                <w:rFonts w:ascii="Bembo Std" w:eastAsia="DejaVu Sans Condensed" w:hAnsi="Bembo Std" w:cs="FreeSans"/>
                <w:b/>
                <w:kern w:val="3"/>
                <w:sz w:val="18"/>
                <w:szCs w:val="18"/>
                <w:lang w:eastAsia="zh-CN" w:bidi="hi-IN"/>
              </w:rPr>
              <w:instrText xml:space="preserve"> =SUMAABOVE </w:instrText>
            </w:r>
            <w:r w:rsidRPr="00B2105C">
              <w:rPr>
                <w:rFonts w:ascii="Bembo Std" w:eastAsia="DejaVu Sans Condensed" w:hAnsi="Bembo Std" w:cs="FreeSans"/>
                <w:b/>
                <w:kern w:val="3"/>
                <w:sz w:val="18"/>
                <w:szCs w:val="18"/>
                <w:lang w:eastAsia="zh-CN" w:bidi="hi-IN"/>
              </w:rPr>
              <w:fldChar w:fldCharType="end"/>
            </w:r>
            <w:r w:rsidRPr="00B2105C">
              <w:rPr>
                <w:rFonts w:ascii="Bembo Std" w:eastAsia="DejaVu Sans Condensed" w:hAnsi="Bembo Std" w:cs="FreeSans"/>
                <w:b/>
                <w:kern w:val="3"/>
                <w:sz w:val="18"/>
                <w:szCs w:val="18"/>
                <w:lang w:eastAsia="zh-CN" w:bidi="hi-IN"/>
              </w:rPr>
              <w:t xml:space="preserve">US$14,315.87 </w:t>
            </w:r>
          </w:p>
        </w:tc>
      </w:tr>
    </w:tbl>
    <w:p w14:paraId="71511291" w14:textId="77777777" w:rsidR="00B2105C" w:rsidRDefault="00B2105C" w:rsidP="005D342E">
      <w:pPr>
        <w:spacing w:after="0" w:line="360" w:lineRule="auto"/>
        <w:jc w:val="both"/>
        <w:rPr>
          <w:rFonts w:ascii="Bembo Std" w:hAnsi="Bembo Std"/>
          <w:sz w:val="24"/>
          <w:szCs w:val="24"/>
          <w:lang w:val="es-MX"/>
        </w:rPr>
      </w:pPr>
    </w:p>
    <w:p w14:paraId="4E423059" w14:textId="77777777" w:rsidR="00AA01B3" w:rsidRPr="00C610E2" w:rsidRDefault="00AA01B3" w:rsidP="00C55598">
      <w:pPr>
        <w:spacing w:line="360" w:lineRule="auto"/>
        <w:jc w:val="both"/>
        <w:rPr>
          <w:rFonts w:ascii="Bembo Std" w:hAnsi="Bembo Std"/>
          <w:sz w:val="24"/>
          <w:szCs w:val="24"/>
          <w:lang w:val="es-MX"/>
        </w:rPr>
      </w:pPr>
      <w:r w:rsidRPr="00C610E2">
        <w:rPr>
          <w:rFonts w:ascii="Bembo Std" w:hAnsi="Bembo Std"/>
          <w:sz w:val="24"/>
          <w:szCs w:val="24"/>
          <w:lang w:val="es-MX"/>
        </w:rPr>
        <w:t>Es claramente entendido, que los precios unitarios establecidos en la oferta del PROVEEDOR son inalterables y se mantienen firmes hasta el cumplimiento de las obligaciones contractuales.</w:t>
      </w:r>
    </w:p>
    <w:p w14:paraId="5C45A0EB" w14:textId="77777777" w:rsidR="00AA01B3" w:rsidRPr="00C610E2" w:rsidRDefault="00AA01B3" w:rsidP="00C55598">
      <w:pPr>
        <w:spacing w:line="360" w:lineRule="auto"/>
        <w:jc w:val="both"/>
        <w:rPr>
          <w:rFonts w:ascii="Bembo Std" w:hAnsi="Bembo Std"/>
          <w:sz w:val="24"/>
          <w:szCs w:val="24"/>
          <w:lang w:val="es-MX"/>
        </w:rPr>
      </w:pPr>
      <w:r w:rsidRPr="00C610E2">
        <w:rPr>
          <w:rFonts w:ascii="Bembo Std" w:hAnsi="Bembo Std"/>
          <w:b/>
          <w:bCs/>
          <w:sz w:val="24"/>
          <w:szCs w:val="24"/>
          <w:lang w:val="es-MX"/>
        </w:rPr>
        <w:t>CLAUSULA TERCERA: DOCUMENTOS CONTRACTUALES</w:t>
      </w:r>
      <w:r w:rsidRPr="00C610E2">
        <w:rPr>
          <w:rFonts w:ascii="Bembo Std" w:hAnsi="Bembo Std"/>
          <w:sz w:val="24"/>
          <w:szCs w:val="24"/>
          <w:lang w:val="es-MX"/>
        </w:rPr>
        <w:t xml:space="preserve">. Forman parte integrante de este Contrato, con plena fuerza obligatoria para las partes, los documentos siguientes: a) El Documento de </w:t>
      </w:r>
      <w:r w:rsidR="00C55598" w:rsidRPr="00C610E2">
        <w:rPr>
          <w:rFonts w:ascii="Bembo Std" w:hAnsi="Bembo Std"/>
          <w:sz w:val="24"/>
          <w:szCs w:val="24"/>
          <w:lang w:val="es-MX"/>
        </w:rPr>
        <w:t xml:space="preserve">Comparación de Precios No: PRIDESII-161-CP-B-MINSAL, </w:t>
      </w:r>
      <w:r w:rsidRPr="00C610E2">
        <w:rPr>
          <w:rFonts w:ascii="Bembo Std" w:hAnsi="Bembo Std"/>
          <w:sz w:val="24"/>
          <w:szCs w:val="24"/>
          <w:lang w:val="es-MX"/>
        </w:rPr>
        <w:t xml:space="preserve">y las enmiendas y aclaraciones si </w:t>
      </w:r>
      <w:proofErr w:type="gramStart"/>
      <w:r w:rsidRPr="00C610E2">
        <w:rPr>
          <w:rFonts w:ascii="Bembo Std" w:hAnsi="Bembo Std"/>
          <w:sz w:val="24"/>
          <w:szCs w:val="24"/>
          <w:lang w:val="es-MX"/>
        </w:rPr>
        <w:t>hubieren</w:t>
      </w:r>
      <w:proofErr w:type="gramEnd"/>
      <w:r w:rsidRPr="00C610E2">
        <w:rPr>
          <w:rFonts w:ascii="Bembo Std" w:hAnsi="Bembo Std"/>
          <w:sz w:val="24"/>
          <w:szCs w:val="24"/>
          <w:lang w:val="es-MX"/>
        </w:rPr>
        <w:t xml:space="preserve">; b) La Oferta del Proveedor; c) La Resolución de Adjudicación No. </w:t>
      </w:r>
      <w:r w:rsidR="00C55598" w:rsidRPr="00C610E2">
        <w:rPr>
          <w:rFonts w:ascii="Bembo Std" w:hAnsi="Bembo Std"/>
          <w:sz w:val="24"/>
          <w:szCs w:val="24"/>
          <w:lang w:val="es-MX"/>
        </w:rPr>
        <w:t>43/2020 ACP-UGP</w:t>
      </w:r>
      <w:r w:rsidRPr="00C610E2">
        <w:rPr>
          <w:rFonts w:ascii="Bembo Std" w:hAnsi="Bembo Std"/>
          <w:sz w:val="24"/>
          <w:szCs w:val="24"/>
          <w:lang w:val="es-MX"/>
        </w:rPr>
        <w:t xml:space="preserve">, de fecha </w:t>
      </w:r>
      <w:r w:rsidR="00C55598" w:rsidRPr="00C610E2">
        <w:rPr>
          <w:rFonts w:ascii="Bembo Std" w:hAnsi="Bembo Std"/>
          <w:sz w:val="24"/>
          <w:szCs w:val="24"/>
          <w:lang w:val="es-MX"/>
        </w:rPr>
        <w:t>once de agosto de dos mil veinte</w:t>
      </w:r>
      <w:r w:rsidRPr="00C610E2">
        <w:rPr>
          <w:rFonts w:ascii="Bembo Std" w:hAnsi="Bembo Std"/>
          <w:sz w:val="24"/>
          <w:szCs w:val="24"/>
          <w:lang w:val="es-MX"/>
        </w:rPr>
        <w:t>; d) Las Resoluciones Modificativas si las hubiere; e) La Garantía. En caso de alguna discrepancia o inconsistencia entre los documentos contractuales y el Contrato, prevalecerá el Contrato.</w:t>
      </w:r>
    </w:p>
    <w:p w14:paraId="763B485C" w14:textId="77777777" w:rsidR="00CC2AEB" w:rsidRDefault="00AA01B3" w:rsidP="00AA01B3">
      <w:pPr>
        <w:spacing w:line="360" w:lineRule="auto"/>
        <w:jc w:val="both"/>
        <w:rPr>
          <w:rFonts w:ascii="Bembo Std" w:hAnsi="Bembo Std"/>
          <w:sz w:val="24"/>
          <w:szCs w:val="24"/>
          <w:lang w:val="es-MX"/>
        </w:rPr>
      </w:pPr>
      <w:r w:rsidRPr="00C610E2">
        <w:rPr>
          <w:rFonts w:ascii="Bembo Std" w:hAnsi="Bembo Std"/>
          <w:b/>
          <w:bCs/>
          <w:sz w:val="24"/>
          <w:szCs w:val="24"/>
          <w:lang w:val="es-MX"/>
        </w:rPr>
        <w:t>CLÁUSULA CUARTA: PLAZO.</w:t>
      </w:r>
      <w:r w:rsidRPr="00C610E2">
        <w:rPr>
          <w:rFonts w:ascii="Bembo Std" w:hAnsi="Bembo Std"/>
          <w:sz w:val="24"/>
          <w:szCs w:val="24"/>
          <w:lang w:val="es-MX"/>
        </w:rPr>
        <w:t xml:space="preserve"> EL PROVEEDOR se obliga a Suministrar los bienes objeto del presente contrato </w:t>
      </w:r>
      <w:r w:rsidR="00CC2AEB">
        <w:rPr>
          <w:rFonts w:ascii="Bembo Std" w:hAnsi="Bembo Std"/>
          <w:sz w:val="24"/>
          <w:szCs w:val="24"/>
          <w:lang w:val="es-MX"/>
        </w:rPr>
        <w:t>de conformidad al siguiente detalle:</w:t>
      </w:r>
    </w:p>
    <w:p w14:paraId="5B53EE53" w14:textId="31D6F8C3" w:rsidR="00AA01B3" w:rsidRPr="008B4AE7" w:rsidRDefault="00CC2AEB" w:rsidP="008B4AE7">
      <w:pPr>
        <w:pStyle w:val="Prrafodelista"/>
        <w:numPr>
          <w:ilvl w:val="0"/>
          <w:numId w:val="5"/>
        </w:numPr>
        <w:spacing w:line="360" w:lineRule="auto"/>
        <w:jc w:val="both"/>
        <w:rPr>
          <w:rFonts w:ascii="Bembo Std" w:hAnsi="Bembo Std"/>
          <w:sz w:val="24"/>
          <w:szCs w:val="24"/>
          <w:lang w:val="es-MX"/>
        </w:rPr>
      </w:pPr>
      <w:r w:rsidRPr="008B4AE7">
        <w:rPr>
          <w:rFonts w:ascii="Bembo Std" w:hAnsi="Bembo Std"/>
          <w:sz w:val="24"/>
          <w:szCs w:val="24"/>
          <w:lang w:val="es-MX"/>
        </w:rPr>
        <w:t>Para los ITEM</w:t>
      </w:r>
      <w:r w:rsidR="00E0497B">
        <w:rPr>
          <w:rFonts w:ascii="Bembo Std" w:hAnsi="Bembo Std"/>
          <w:sz w:val="24"/>
          <w:szCs w:val="24"/>
          <w:lang w:val="es-MX"/>
        </w:rPr>
        <w:t>S</w:t>
      </w:r>
      <w:r w:rsidR="008B4AE7" w:rsidRPr="008B4AE7">
        <w:rPr>
          <w:rFonts w:ascii="Bembo Std" w:hAnsi="Bembo Std"/>
          <w:sz w:val="24"/>
          <w:szCs w:val="24"/>
          <w:lang w:val="es-MX"/>
        </w:rPr>
        <w:t xml:space="preserve"> 3 y 11</w:t>
      </w:r>
      <w:r w:rsidRPr="008B4AE7">
        <w:rPr>
          <w:rFonts w:ascii="Bembo Std" w:hAnsi="Bembo Std"/>
          <w:sz w:val="24"/>
          <w:szCs w:val="24"/>
          <w:lang w:val="es-MX"/>
        </w:rPr>
        <w:t xml:space="preserve"> </w:t>
      </w:r>
      <w:r w:rsidR="00AA01B3" w:rsidRPr="008B4AE7">
        <w:rPr>
          <w:rFonts w:ascii="Bembo Std" w:hAnsi="Bembo Std"/>
          <w:sz w:val="24"/>
          <w:szCs w:val="24"/>
          <w:lang w:val="es-MX"/>
        </w:rPr>
        <w:t xml:space="preserve">por el plazo de </w:t>
      </w:r>
      <w:r w:rsidR="00022D10" w:rsidRPr="008B4AE7">
        <w:rPr>
          <w:rFonts w:ascii="Bembo Std" w:hAnsi="Bembo Std"/>
          <w:b/>
          <w:sz w:val="24"/>
          <w:szCs w:val="24"/>
          <w:lang w:val="es-MX"/>
        </w:rPr>
        <w:t>SETENTA Y CINCO (75)</w:t>
      </w:r>
      <w:r w:rsidR="00022D10" w:rsidRPr="008B4AE7">
        <w:rPr>
          <w:rFonts w:ascii="Bembo Std" w:hAnsi="Bembo Std"/>
          <w:sz w:val="24"/>
          <w:szCs w:val="24"/>
          <w:lang w:val="es-MX"/>
        </w:rPr>
        <w:t xml:space="preserve"> días calendario contados después de la distribución del contrato.</w:t>
      </w:r>
    </w:p>
    <w:p w14:paraId="3DEADE90" w14:textId="1F122450" w:rsidR="00B2105C" w:rsidRPr="008B4AE7" w:rsidRDefault="008B4AE7" w:rsidP="008B4AE7">
      <w:pPr>
        <w:pStyle w:val="Prrafodelista"/>
        <w:numPr>
          <w:ilvl w:val="0"/>
          <w:numId w:val="5"/>
        </w:numPr>
        <w:spacing w:line="360" w:lineRule="auto"/>
        <w:jc w:val="both"/>
        <w:rPr>
          <w:rFonts w:ascii="Bembo Std" w:hAnsi="Bembo Std"/>
          <w:sz w:val="24"/>
          <w:szCs w:val="24"/>
          <w:lang w:val="es-MX"/>
        </w:rPr>
      </w:pPr>
      <w:r w:rsidRPr="008B4AE7">
        <w:rPr>
          <w:rFonts w:ascii="Bembo Std" w:hAnsi="Bembo Std"/>
          <w:sz w:val="24"/>
          <w:szCs w:val="24"/>
          <w:lang w:val="es-MX"/>
        </w:rPr>
        <w:lastRenderedPageBreak/>
        <w:t>Para los ITEM</w:t>
      </w:r>
      <w:r w:rsidR="00E0497B">
        <w:rPr>
          <w:rFonts w:ascii="Bembo Std" w:hAnsi="Bembo Std"/>
          <w:sz w:val="24"/>
          <w:szCs w:val="24"/>
          <w:lang w:val="es-MX"/>
        </w:rPr>
        <w:t>S</w:t>
      </w:r>
      <w:r w:rsidRPr="008B4AE7">
        <w:rPr>
          <w:rFonts w:ascii="Bembo Std" w:hAnsi="Bembo Std"/>
          <w:sz w:val="24"/>
          <w:szCs w:val="24"/>
          <w:lang w:val="es-MX"/>
        </w:rPr>
        <w:t xml:space="preserve"> 5 y 6 por el plazo de </w:t>
      </w:r>
      <w:r w:rsidRPr="008B4AE7">
        <w:rPr>
          <w:rFonts w:ascii="Bembo Std" w:hAnsi="Bembo Std"/>
          <w:b/>
          <w:sz w:val="24"/>
          <w:szCs w:val="24"/>
          <w:lang w:val="es-MX"/>
        </w:rPr>
        <w:t>QUINCE (15)</w:t>
      </w:r>
      <w:r w:rsidRPr="008B4AE7">
        <w:rPr>
          <w:rFonts w:ascii="Bembo Std" w:hAnsi="Bembo Std"/>
          <w:sz w:val="24"/>
          <w:szCs w:val="24"/>
          <w:lang w:val="es-MX"/>
        </w:rPr>
        <w:t xml:space="preserve"> días calendario contados después de la distribución del contrato.</w:t>
      </w:r>
    </w:p>
    <w:p w14:paraId="7669102D" w14:textId="77777777" w:rsidR="00AA01B3" w:rsidRPr="00C610E2" w:rsidRDefault="00AA01B3" w:rsidP="00AA01B3">
      <w:pPr>
        <w:pStyle w:val="Standard"/>
        <w:snapToGrid w:val="0"/>
        <w:spacing w:line="360" w:lineRule="auto"/>
        <w:jc w:val="both"/>
        <w:rPr>
          <w:rFonts w:ascii="Bembo Std" w:hAnsi="Bembo Std"/>
          <w:lang w:val="es-MX"/>
        </w:rPr>
      </w:pPr>
      <w:r w:rsidRPr="00C610E2">
        <w:rPr>
          <w:rFonts w:ascii="Bembo Std" w:hAnsi="Bembo Std"/>
          <w:b/>
          <w:bCs/>
          <w:lang w:val="es-MX"/>
        </w:rPr>
        <w:t>CLÁUSULA QUINTA: PRECIO DEL CONTRATO</w:t>
      </w:r>
      <w:r w:rsidRPr="00C610E2">
        <w:rPr>
          <w:rFonts w:ascii="Bembo Std" w:hAnsi="Bembo Std"/>
          <w:lang w:val="es-MX"/>
        </w:rPr>
        <w:t xml:space="preserve">. El monto total para el pago del suministro de bienes objeto del citado contrato, es por la cantidad de </w:t>
      </w:r>
      <w:r w:rsidR="00B2105C">
        <w:rPr>
          <w:rFonts w:ascii="Bembo Std" w:hAnsi="Bembo Std"/>
          <w:b/>
          <w:lang w:val="es-MX"/>
        </w:rPr>
        <w:t>CATORCE MIL</w:t>
      </w:r>
      <w:r w:rsidR="00F529FD" w:rsidRPr="00C610E2">
        <w:rPr>
          <w:rFonts w:ascii="Bembo Std" w:hAnsi="Bembo Std"/>
          <w:b/>
          <w:lang w:val="es-MX"/>
        </w:rPr>
        <w:t xml:space="preserve"> </w:t>
      </w:r>
      <w:r w:rsidR="00B2105C">
        <w:rPr>
          <w:rFonts w:ascii="Bembo Std" w:hAnsi="Bembo Std"/>
          <w:b/>
          <w:lang w:val="es-MX"/>
        </w:rPr>
        <w:t>TRESCIENTOS QUINCE 87</w:t>
      </w:r>
      <w:r w:rsidR="00A76B5D">
        <w:rPr>
          <w:rFonts w:ascii="Bembo Std" w:hAnsi="Bembo Std"/>
          <w:b/>
          <w:lang w:val="es-MX"/>
        </w:rPr>
        <w:t xml:space="preserve">/100 </w:t>
      </w:r>
      <w:r w:rsidR="00F529FD" w:rsidRPr="00C610E2">
        <w:rPr>
          <w:rFonts w:ascii="Bembo Std" w:hAnsi="Bembo Std"/>
          <w:b/>
          <w:lang w:val="es-MX"/>
        </w:rPr>
        <w:t>DÓLARES DE LOS ESTADOS UNIDOS DE AMÉRICA</w:t>
      </w:r>
      <w:r w:rsidR="00F529FD" w:rsidRPr="00C610E2">
        <w:rPr>
          <w:rFonts w:ascii="Bembo Std" w:hAnsi="Bembo Std"/>
          <w:lang w:val="es-MX"/>
        </w:rPr>
        <w:t>,</w:t>
      </w:r>
      <w:r w:rsidR="00C8765C" w:rsidRPr="00C610E2">
        <w:rPr>
          <w:rFonts w:ascii="Bembo Std" w:hAnsi="Bembo Std"/>
        </w:rPr>
        <w:t xml:space="preserve"> </w:t>
      </w:r>
      <w:r w:rsidR="00C8765C" w:rsidRPr="00C610E2">
        <w:rPr>
          <w:rFonts w:ascii="Bembo Std" w:hAnsi="Bembo Std"/>
          <w:b/>
          <w:lang w:val="es-MX"/>
        </w:rPr>
        <w:t>(US$</w:t>
      </w:r>
      <w:r w:rsidR="00B2105C" w:rsidRPr="00B2105C">
        <w:rPr>
          <w:rFonts w:ascii="Bembo Std" w:hAnsi="Bembo Std"/>
          <w:b/>
          <w:lang w:val="es-MX"/>
        </w:rPr>
        <w:t>14,315.87</w:t>
      </w:r>
      <w:r w:rsidR="00A76B5D" w:rsidRPr="00C610E2">
        <w:rPr>
          <w:rFonts w:ascii="Bembo Std" w:hAnsi="Bembo Std"/>
          <w:b/>
          <w:lang w:val="es-MX"/>
        </w:rPr>
        <w:t xml:space="preserve">) </w:t>
      </w:r>
      <w:r w:rsidR="00A76B5D" w:rsidRPr="00A76B5D">
        <w:rPr>
          <w:rFonts w:ascii="Bembo Std" w:hAnsi="Bembo Std"/>
          <w:lang w:val="es-MX"/>
        </w:rPr>
        <w:t>impuestos</w:t>
      </w:r>
      <w:r w:rsidR="00F529FD" w:rsidRPr="00C610E2">
        <w:rPr>
          <w:rFonts w:ascii="Bembo Std" w:hAnsi="Bembo Std"/>
          <w:lang w:val="es-MX"/>
        </w:rPr>
        <w:t xml:space="preserve"> incluidos</w:t>
      </w:r>
      <w:r w:rsidR="00D71BD7" w:rsidRPr="00C610E2">
        <w:rPr>
          <w:rFonts w:ascii="Bembo Std" w:hAnsi="Bembo Std"/>
          <w:lang w:val="es-MX"/>
        </w:rPr>
        <w:t>.</w:t>
      </w:r>
    </w:p>
    <w:p w14:paraId="379E94B2" w14:textId="70CE151C" w:rsidR="00F960F1" w:rsidRPr="00C610E2" w:rsidRDefault="00AA01B3" w:rsidP="00F960F1">
      <w:pPr>
        <w:spacing w:line="360" w:lineRule="auto"/>
        <w:jc w:val="both"/>
        <w:rPr>
          <w:rFonts w:ascii="Bembo Std" w:hAnsi="Bembo Std"/>
          <w:sz w:val="24"/>
          <w:szCs w:val="24"/>
          <w:lang w:val="es-MX"/>
        </w:rPr>
      </w:pPr>
      <w:r w:rsidRPr="00C610E2">
        <w:rPr>
          <w:rFonts w:ascii="Bembo Std" w:hAnsi="Bembo Std"/>
          <w:b/>
          <w:bCs/>
          <w:sz w:val="24"/>
          <w:szCs w:val="24"/>
          <w:lang w:val="es-MX"/>
        </w:rPr>
        <w:t>CLÁUSULA SEXTA: LUGAR Y FORMA DE ENTREGA.</w:t>
      </w:r>
      <w:r w:rsidRPr="00C610E2">
        <w:rPr>
          <w:rFonts w:ascii="Bembo Std" w:hAnsi="Bembo Std"/>
          <w:sz w:val="24"/>
          <w:szCs w:val="24"/>
          <w:lang w:val="es-MX"/>
        </w:rPr>
        <w:t xml:space="preserve"> EL PROVEEDOR se obliga a entregar el suministro objeto del presente Contrato, en </w:t>
      </w:r>
      <w:r w:rsidR="00F6118E" w:rsidRPr="00C610E2">
        <w:rPr>
          <w:rFonts w:ascii="Bembo Std" w:hAnsi="Bembo Std"/>
          <w:sz w:val="24"/>
          <w:szCs w:val="24"/>
          <w:lang w:val="es-MX"/>
        </w:rPr>
        <w:t>el Almacén El Paraíso, colonia El Paraíso, Barrio San Esteban, final 6ª. Calle oriente N°1105.</w:t>
      </w:r>
      <w:r w:rsidRPr="00C610E2">
        <w:rPr>
          <w:rFonts w:ascii="Bembo Std" w:hAnsi="Bembo Std"/>
          <w:sz w:val="24"/>
          <w:szCs w:val="24"/>
          <w:lang w:val="es-MX"/>
        </w:rPr>
        <w:t xml:space="preserve"> </w:t>
      </w:r>
      <w:r w:rsidRPr="00C610E2">
        <w:rPr>
          <w:rFonts w:ascii="Bembo Std" w:hAnsi="Bembo Std"/>
          <w:b/>
          <w:bCs/>
          <w:sz w:val="24"/>
          <w:szCs w:val="24"/>
          <w:lang w:val="es-MX"/>
        </w:rPr>
        <w:t xml:space="preserve">RECEPCIÓN DE LOS BIENES. </w:t>
      </w:r>
      <w:r w:rsidRPr="00C610E2">
        <w:rPr>
          <w:rFonts w:ascii="Bembo Std" w:hAnsi="Bembo Std"/>
          <w:sz w:val="24"/>
          <w:szCs w:val="24"/>
          <w:lang w:val="es-MX"/>
        </w:rPr>
        <w:t xml:space="preserve">Una vez recibido el suministro a satisfacción por parte del Comprador, se firmará por ambas partes el Acta de Recepción de </w:t>
      </w:r>
      <w:proofErr w:type="gramStart"/>
      <w:r w:rsidRPr="00C610E2">
        <w:rPr>
          <w:rFonts w:ascii="Bembo Std" w:hAnsi="Bembo Std"/>
          <w:sz w:val="24"/>
          <w:szCs w:val="24"/>
          <w:lang w:val="es-MX"/>
        </w:rPr>
        <w:t>los mismos</w:t>
      </w:r>
      <w:proofErr w:type="gramEnd"/>
      <w:r w:rsidRPr="00C610E2">
        <w:rPr>
          <w:rFonts w:ascii="Bembo Std" w:hAnsi="Bembo Std"/>
          <w:sz w:val="24"/>
          <w:szCs w:val="24"/>
          <w:lang w:val="es-MX"/>
        </w:rPr>
        <w:t xml:space="preserve">, posteriormente EL PROVEEDOR presentará la factura correspondiente, con ésta se procederá a la realización del pago. </w:t>
      </w:r>
      <w:r w:rsidRPr="00C610E2">
        <w:rPr>
          <w:rFonts w:ascii="Bembo Std" w:hAnsi="Bembo Std"/>
          <w:b/>
          <w:sz w:val="24"/>
          <w:szCs w:val="24"/>
          <w:lang w:val="es-MX"/>
        </w:rPr>
        <w:t>ADMINISTRACIÓN DE CONTRATO</w:t>
      </w:r>
      <w:r w:rsidRPr="00C610E2">
        <w:rPr>
          <w:rFonts w:ascii="Bembo Std" w:hAnsi="Bembo Std"/>
          <w:sz w:val="24"/>
          <w:szCs w:val="24"/>
          <w:lang w:val="es-MX"/>
        </w:rPr>
        <w:t xml:space="preserve">. </w:t>
      </w:r>
      <w:r w:rsidR="00F960F1" w:rsidRPr="00C610E2">
        <w:rPr>
          <w:rFonts w:ascii="Bembo Std" w:hAnsi="Bembo Std"/>
          <w:sz w:val="24"/>
          <w:szCs w:val="24"/>
          <w:lang w:val="es-MX"/>
        </w:rPr>
        <w:t xml:space="preserve">La administración y Seguimiento del Contrato, será de conformidad a lo establecido en el Numeral CINCO PUNTO QUINCE del Manual de Operaciones del Banco Interamericano de Desarrollo, en adelante BID, la cual corresponde a la Unidad Solicitante o a la persona que esta delegue, en este sentido la Unidad de Gestión de Programa ha delegado al Ing. Mario Roberto </w:t>
      </w:r>
      <w:proofErr w:type="spellStart"/>
      <w:r w:rsidR="00F960F1" w:rsidRPr="00C610E2">
        <w:rPr>
          <w:rFonts w:ascii="Bembo Std" w:hAnsi="Bembo Std"/>
          <w:sz w:val="24"/>
          <w:szCs w:val="24"/>
          <w:lang w:val="es-MX"/>
        </w:rPr>
        <w:t>Pastori</w:t>
      </w:r>
      <w:proofErr w:type="spellEnd"/>
      <w:r w:rsidR="00F960F1" w:rsidRPr="00C610E2">
        <w:rPr>
          <w:rFonts w:ascii="Bembo Std" w:hAnsi="Bembo Std"/>
          <w:sz w:val="24"/>
          <w:szCs w:val="24"/>
          <w:lang w:val="es-MX"/>
        </w:rPr>
        <w:t>, con cargo de consultor especialista de ingeniería en sistemas de la UGP-</w:t>
      </w:r>
      <w:r w:rsidR="00916DCF">
        <w:rPr>
          <w:rFonts w:ascii="Bembo Std" w:hAnsi="Bembo Std"/>
          <w:sz w:val="24"/>
          <w:szCs w:val="24"/>
          <w:lang w:val="es-MX"/>
        </w:rPr>
        <w:t>PRIDES II</w:t>
      </w:r>
      <w:r w:rsidR="00F960F1" w:rsidRPr="00C610E2">
        <w:rPr>
          <w:rFonts w:ascii="Bembo Std" w:hAnsi="Bembo Std"/>
          <w:sz w:val="24"/>
          <w:szCs w:val="24"/>
          <w:lang w:val="es-MX"/>
        </w:rPr>
        <w:t xml:space="preserve">, con correo electrónico: </w:t>
      </w:r>
      <w:r w:rsidR="00F960F1" w:rsidRPr="00C610E2">
        <w:rPr>
          <w:rFonts w:ascii="Bembo Std" w:hAnsi="Bembo Std"/>
          <w:sz w:val="24"/>
          <w:szCs w:val="24"/>
        </w:rPr>
        <w:t>mrpastori@salud.gob.sv</w:t>
      </w:r>
      <w:r w:rsidR="00F960F1" w:rsidRPr="00C610E2">
        <w:rPr>
          <w:rFonts w:ascii="Bembo Std" w:hAnsi="Bembo Std"/>
          <w:sz w:val="24"/>
          <w:szCs w:val="24"/>
          <w:lang w:val="es-MX"/>
        </w:rPr>
        <w:t xml:space="preserve"> y teléfono: 2591-8303, como responsable de la Administración del Contrato.</w:t>
      </w:r>
    </w:p>
    <w:p w14:paraId="59BB3E5D" w14:textId="77777777" w:rsidR="00642742" w:rsidRPr="00C610E2" w:rsidRDefault="00AA01B3" w:rsidP="00642742">
      <w:pPr>
        <w:spacing w:line="360" w:lineRule="auto"/>
        <w:jc w:val="both"/>
        <w:rPr>
          <w:rFonts w:ascii="Bembo Std" w:hAnsi="Bembo Std" w:cs="Calibri"/>
          <w:sz w:val="24"/>
          <w:szCs w:val="24"/>
        </w:rPr>
      </w:pPr>
      <w:r w:rsidRPr="00C610E2">
        <w:rPr>
          <w:rFonts w:ascii="Bembo Std" w:hAnsi="Bembo Std"/>
          <w:b/>
          <w:bCs/>
          <w:sz w:val="24"/>
          <w:szCs w:val="24"/>
          <w:lang w:val="es-MX"/>
        </w:rPr>
        <w:t>CLÁUSULA SÉPTIMA: FORMA DE PAGO</w:t>
      </w:r>
      <w:r w:rsidRPr="00C610E2">
        <w:rPr>
          <w:rFonts w:ascii="Bembo Std" w:hAnsi="Bembo Std"/>
          <w:sz w:val="24"/>
          <w:szCs w:val="24"/>
          <w:lang w:val="es-MX"/>
        </w:rPr>
        <w:t xml:space="preserve">.  </w:t>
      </w:r>
      <w:r w:rsidR="00642742" w:rsidRPr="00C610E2">
        <w:rPr>
          <w:rFonts w:ascii="Bembo Std" w:hAnsi="Bembo Std" w:cs="Calibri"/>
          <w:sz w:val="24"/>
          <w:szCs w:val="24"/>
        </w:rPr>
        <w:t>Para el pago de la ADQUISICIÓN DE EQUIPO INFORMÁTICO Y SOFTWARE PARA APOYAR EL FUNCIONAMIENTO DE LA UNIDAD DE INFRAESTRUCTURA DE LA UGP-PRIDESII, el Proveedor presentará a la Tesorería de la Unidad Financiera Institucional, factura de consumidor final en duplicado cliente a nombre del MINSAL/PROGRAMA INTEGRADO DE SALUD II, Contrato de Préstamo N°3608/OC-ES, adjuntando acta de recepción a satisfacción por parte de la Unidad solicitante o a la que esta delegue y copia de la orden de compra. En la factura correspondiente, en el apartado de la descripción de los servicios, deberá hacer referencia al número y concepto del Contrato o la Orden de Compra suscrito con el Ministerio de Salud, cifrado presupuestario, Categoría de Inversión, detalle del pago menos las retenciones correspondientes según la ley y líquido a pagar.</w:t>
      </w:r>
    </w:p>
    <w:p w14:paraId="7F545D7B" w14:textId="77777777" w:rsidR="00642742" w:rsidRPr="00C610E2" w:rsidRDefault="00642742" w:rsidP="00642742">
      <w:pPr>
        <w:spacing w:line="360" w:lineRule="auto"/>
        <w:jc w:val="both"/>
        <w:rPr>
          <w:rFonts w:ascii="Bembo Std" w:hAnsi="Bembo Std" w:cs="Calibri"/>
          <w:sz w:val="24"/>
          <w:szCs w:val="24"/>
        </w:rPr>
      </w:pPr>
      <w:r w:rsidRPr="00C610E2">
        <w:rPr>
          <w:rFonts w:ascii="Bembo Std" w:hAnsi="Bembo Std" w:cs="Calibri"/>
          <w:sz w:val="24"/>
          <w:szCs w:val="24"/>
        </w:rPr>
        <w:lastRenderedPageBreak/>
        <w:t>El pago se hará mediante cheque o transferencia bancaria a la cuenta establecida por el proveedor según la declaración jurada firmada por el mismo, adjunta a la orden de compra.</w:t>
      </w:r>
    </w:p>
    <w:p w14:paraId="629346DF" w14:textId="77777777" w:rsidR="00642742" w:rsidRPr="00C610E2" w:rsidRDefault="00642742" w:rsidP="00642742">
      <w:pPr>
        <w:spacing w:line="360" w:lineRule="auto"/>
        <w:jc w:val="both"/>
        <w:rPr>
          <w:rFonts w:ascii="Bembo Std" w:hAnsi="Bembo Std" w:cs="Calibri"/>
          <w:sz w:val="24"/>
          <w:szCs w:val="24"/>
        </w:rPr>
      </w:pPr>
      <w:r w:rsidRPr="00C610E2">
        <w:rPr>
          <w:rFonts w:ascii="Bembo Std" w:hAnsi="Bembo Std" w:cs="Calibri"/>
          <w:sz w:val="24"/>
          <w:szCs w:val="24"/>
        </w:rPr>
        <w:t>Los pagos en virtud del contrato serán efectuados en un período no mayor a 30 días posterior a la fecha determinada para cada pago.</w:t>
      </w:r>
    </w:p>
    <w:p w14:paraId="4712B759" w14:textId="77777777" w:rsidR="00642742" w:rsidRPr="00C610E2" w:rsidRDefault="00642742" w:rsidP="00642742">
      <w:pPr>
        <w:spacing w:line="360" w:lineRule="auto"/>
        <w:jc w:val="both"/>
        <w:rPr>
          <w:rFonts w:ascii="Bembo Std" w:hAnsi="Bembo Std" w:cs="Calibri"/>
          <w:sz w:val="24"/>
          <w:szCs w:val="24"/>
        </w:rPr>
      </w:pPr>
      <w:r w:rsidRPr="00C610E2">
        <w:rPr>
          <w:rFonts w:ascii="Bembo Std" w:hAnsi="Bembo Std" w:cs="Calibri"/>
          <w:sz w:val="24"/>
          <w:szCs w:val="24"/>
        </w:rPr>
        <w:t>Si el contratante no efectuará cualquiera de los pagos al proveedor una vez vencido los 30 días establecidos en la orden de compra, contará con 30 días adicionales para resolver dicho impase, de lo contrario si en el plazo adicional no resolviere tal situación el contratante pagará al proveedor un interés de 0.016% del monto del pago atrasado por día de atraso.</w:t>
      </w:r>
    </w:p>
    <w:p w14:paraId="34109F1C" w14:textId="77777777" w:rsidR="00AA01B3" w:rsidRPr="00C610E2" w:rsidRDefault="00642742" w:rsidP="00642742">
      <w:pPr>
        <w:spacing w:line="360" w:lineRule="auto"/>
        <w:jc w:val="both"/>
        <w:rPr>
          <w:rFonts w:ascii="Bembo Std" w:hAnsi="Bembo Std" w:cs="Calibri"/>
          <w:sz w:val="24"/>
          <w:szCs w:val="24"/>
          <w:lang w:val="es-CO"/>
        </w:rPr>
      </w:pPr>
      <w:r w:rsidRPr="00C610E2">
        <w:rPr>
          <w:rFonts w:ascii="Bembo Std" w:hAnsi="Bembo Std" w:cs="Calibri"/>
          <w:sz w:val="24"/>
          <w:szCs w:val="24"/>
        </w:rPr>
        <w:t xml:space="preserve">Impuestos: El precio deberá incluir todos los tributos, impuesto y/o cargos, comisiones, etc. y cualquier gravamen que pueda recaer sobre el bien a proveer o la actividad del PROVEEDOR, incluido el IVA; En consecuencia, el PROVEEDOR será el único responsable de </w:t>
      </w:r>
      <w:proofErr w:type="gramStart"/>
      <w:r w:rsidRPr="00C610E2">
        <w:rPr>
          <w:rFonts w:ascii="Bembo Std" w:hAnsi="Bembo Std" w:cs="Calibri"/>
          <w:sz w:val="24"/>
          <w:szCs w:val="24"/>
        </w:rPr>
        <w:t>los mismos</w:t>
      </w:r>
      <w:proofErr w:type="gramEnd"/>
    </w:p>
    <w:p w14:paraId="7CB4BD79" w14:textId="77777777" w:rsidR="00AA01B3" w:rsidRPr="00C610E2" w:rsidRDefault="00AA01B3" w:rsidP="00AA01B3">
      <w:pPr>
        <w:spacing w:after="0" w:line="240" w:lineRule="auto"/>
        <w:jc w:val="both"/>
        <w:rPr>
          <w:rFonts w:ascii="Bembo Std" w:hAnsi="Bembo Std"/>
          <w:b/>
          <w:bCs/>
          <w:sz w:val="24"/>
          <w:szCs w:val="24"/>
          <w:lang w:val="es-MX"/>
        </w:rPr>
      </w:pPr>
    </w:p>
    <w:p w14:paraId="3CD5D606" w14:textId="77777777" w:rsidR="00AA01B3" w:rsidRPr="00C610E2" w:rsidRDefault="00AA01B3" w:rsidP="00017233">
      <w:pPr>
        <w:spacing w:line="360" w:lineRule="auto"/>
        <w:jc w:val="both"/>
        <w:rPr>
          <w:rFonts w:ascii="Bembo Std" w:hAnsi="Bembo Std"/>
          <w:sz w:val="24"/>
          <w:szCs w:val="24"/>
          <w:lang w:val="es-MX"/>
        </w:rPr>
      </w:pPr>
      <w:r w:rsidRPr="00C610E2">
        <w:rPr>
          <w:rFonts w:ascii="Bembo Std" w:hAnsi="Bembo Std"/>
          <w:b/>
          <w:bCs/>
          <w:sz w:val="24"/>
          <w:szCs w:val="24"/>
          <w:lang w:val="es-MX"/>
        </w:rPr>
        <w:t xml:space="preserve">CLÁUSULA OCTAVA: PAGO DEL SUMINISTRO. </w:t>
      </w:r>
      <w:r w:rsidRPr="00C610E2">
        <w:rPr>
          <w:rFonts w:ascii="Bembo Std" w:hAnsi="Bembo Std"/>
          <w:sz w:val="24"/>
          <w:szCs w:val="24"/>
          <w:lang w:val="es-MX"/>
        </w:rPr>
        <w:t>El pago del Suministro bajo el presente Contrato será cargado a</w:t>
      </w:r>
      <w:r w:rsidR="00017233" w:rsidRPr="00C610E2">
        <w:rPr>
          <w:rFonts w:ascii="Bembo Std" w:hAnsi="Bembo Std"/>
          <w:sz w:val="24"/>
          <w:szCs w:val="24"/>
          <w:lang w:val="es-MX"/>
        </w:rPr>
        <w:t xml:space="preserve"> </w:t>
      </w:r>
      <w:r w:rsidRPr="00C610E2">
        <w:rPr>
          <w:rFonts w:ascii="Bembo Std" w:hAnsi="Bembo Std"/>
          <w:sz w:val="24"/>
          <w:szCs w:val="24"/>
          <w:lang w:val="es-MX"/>
        </w:rPr>
        <w:t>l</w:t>
      </w:r>
      <w:r w:rsidR="00017233" w:rsidRPr="00C610E2">
        <w:rPr>
          <w:rFonts w:ascii="Bembo Std" w:hAnsi="Bembo Std"/>
          <w:sz w:val="24"/>
          <w:szCs w:val="24"/>
          <w:lang w:val="es-MX"/>
        </w:rPr>
        <w:t>a fuente de financiamiento:</w:t>
      </w:r>
      <w:r w:rsidRPr="00C610E2">
        <w:rPr>
          <w:rFonts w:ascii="Bembo Std" w:hAnsi="Bembo Std"/>
          <w:sz w:val="24"/>
          <w:szCs w:val="24"/>
          <w:lang w:val="es-MX"/>
        </w:rPr>
        <w:t xml:space="preserve"> </w:t>
      </w:r>
      <w:r w:rsidR="00017233" w:rsidRPr="00C610E2">
        <w:rPr>
          <w:rFonts w:ascii="Bembo Std" w:hAnsi="Bembo Std"/>
          <w:sz w:val="24"/>
          <w:szCs w:val="24"/>
          <w:lang w:val="es-MX"/>
        </w:rPr>
        <w:t>Fondos Externos, Contrato de Préstamo BID 3608/OC-ES.  Categoría de inversión 4: Administración y Auditoría, Sub categoría 4.2 Funcionamiento de la UGP, PROYECTO 6300. Cifrados Presupuestario</w:t>
      </w:r>
      <w:r w:rsidR="000F5949">
        <w:rPr>
          <w:rFonts w:ascii="Bembo Std" w:hAnsi="Bembo Std"/>
          <w:sz w:val="24"/>
          <w:szCs w:val="24"/>
          <w:lang w:val="es-MX"/>
        </w:rPr>
        <w:t>s</w:t>
      </w:r>
      <w:r w:rsidR="00017233" w:rsidRPr="00C610E2">
        <w:rPr>
          <w:rFonts w:ascii="Bembo Std" w:hAnsi="Bembo Std"/>
          <w:sz w:val="24"/>
          <w:szCs w:val="24"/>
          <w:lang w:val="es-MX"/>
        </w:rPr>
        <w:t xml:space="preserve">: </w:t>
      </w:r>
      <w:r w:rsidR="000F5949" w:rsidRPr="000F5949">
        <w:rPr>
          <w:rFonts w:ascii="Bembo Std" w:hAnsi="Bembo Std"/>
          <w:sz w:val="24"/>
          <w:szCs w:val="24"/>
          <w:lang w:val="es-MX"/>
        </w:rPr>
        <w:t>2020-3200-3-08-04-22-3-61104 y 2020-3200-3-08-04-22-3-61403</w:t>
      </w:r>
      <w:r w:rsidR="000F5949">
        <w:rPr>
          <w:rFonts w:ascii="Bembo Std" w:hAnsi="Bembo Std"/>
          <w:sz w:val="24"/>
          <w:szCs w:val="24"/>
          <w:lang w:val="es-MX"/>
        </w:rPr>
        <w:t>.</w:t>
      </w:r>
    </w:p>
    <w:p w14:paraId="728082D0" w14:textId="77777777" w:rsidR="00AA01B3" w:rsidRPr="00C610E2" w:rsidRDefault="00AA01B3" w:rsidP="00AA01B3">
      <w:pPr>
        <w:spacing w:line="360" w:lineRule="auto"/>
        <w:jc w:val="both"/>
        <w:rPr>
          <w:rFonts w:ascii="Bembo Std" w:hAnsi="Bembo Std"/>
          <w:sz w:val="24"/>
          <w:szCs w:val="24"/>
          <w:lang w:val="es-MX"/>
        </w:rPr>
      </w:pPr>
      <w:r w:rsidRPr="00C610E2">
        <w:rPr>
          <w:rFonts w:ascii="Bembo Std" w:hAnsi="Bembo Std"/>
          <w:b/>
          <w:bCs/>
          <w:sz w:val="24"/>
          <w:szCs w:val="24"/>
          <w:lang w:val="es-MX"/>
        </w:rPr>
        <w:t>CLÁUSULA NOVENA: GARANTÍAS.</w:t>
      </w:r>
      <w:r w:rsidRPr="00C610E2">
        <w:rPr>
          <w:rFonts w:ascii="Bembo Std" w:hAnsi="Bembo Std"/>
          <w:sz w:val="24"/>
          <w:szCs w:val="24"/>
          <w:lang w:val="es-MX"/>
        </w:rPr>
        <w:t xml:space="preserve"> </w:t>
      </w:r>
      <w:r w:rsidR="00281C33" w:rsidRPr="00C610E2">
        <w:rPr>
          <w:rFonts w:ascii="Bembo Std" w:hAnsi="Bembo Std"/>
          <w:sz w:val="24"/>
          <w:szCs w:val="24"/>
          <w:lang w:val="es-MX"/>
        </w:rPr>
        <w:t>El PROVEEDOR rendirá por su cuenta y a favor del MINSAL</w:t>
      </w:r>
      <w:r w:rsidR="00DE0C02">
        <w:rPr>
          <w:rFonts w:ascii="Bembo Std" w:hAnsi="Bembo Std"/>
          <w:sz w:val="24"/>
          <w:szCs w:val="24"/>
          <w:lang w:val="es-MX"/>
        </w:rPr>
        <w:t xml:space="preserve"> una </w:t>
      </w:r>
      <w:r w:rsidR="00281C33" w:rsidRPr="00C610E2">
        <w:rPr>
          <w:rFonts w:ascii="Bembo Std" w:hAnsi="Bembo Std"/>
          <w:sz w:val="24"/>
          <w:szCs w:val="24"/>
          <w:lang w:val="es-MX"/>
        </w:rPr>
        <w:t xml:space="preserve">GARANTÍA DE CUMPLIMIENTO DE CONTRATO para garantizar el cumplimiento estricto de este Contrato, por un valor equivalente al DIEZ POR CIENTO (10%) del monto total del Contrato, la cual deberá ser entregada dentro de los 15 días siguientes a la fecha de distribución de contrato. </w:t>
      </w:r>
      <w:r w:rsidR="000F5949" w:rsidRPr="000F5949">
        <w:rPr>
          <w:rFonts w:ascii="Bembo Std" w:hAnsi="Bembo Std"/>
          <w:sz w:val="24"/>
          <w:szCs w:val="24"/>
        </w:rPr>
        <w:t>La vigencia de esta garantía será de la siguiente forma: a) Para los ítems 3</w:t>
      </w:r>
      <w:r w:rsidR="000F5949">
        <w:rPr>
          <w:rFonts w:ascii="Bembo Std" w:hAnsi="Bembo Std"/>
          <w:sz w:val="24"/>
          <w:szCs w:val="24"/>
        </w:rPr>
        <w:t xml:space="preserve"> </w:t>
      </w:r>
      <w:r w:rsidR="000F5949" w:rsidRPr="000F5949">
        <w:rPr>
          <w:rFonts w:ascii="Bembo Std" w:hAnsi="Bembo Std"/>
          <w:sz w:val="24"/>
          <w:szCs w:val="24"/>
        </w:rPr>
        <w:t>y 11, será de 165 días calendario contados a partir de la distribución del contrato y b) para los ítems 5</w:t>
      </w:r>
      <w:r w:rsidR="000F5949">
        <w:rPr>
          <w:rFonts w:ascii="Bembo Std" w:hAnsi="Bembo Std"/>
          <w:sz w:val="24"/>
          <w:szCs w:val="24"/>
        </w:rPr>
        <w:t xml:space="preserve"> y </w:t>
      </w:r>
      <w:r w:rsidR="000C1E27">
        <w:rPr>
          <w:rFonts w:ascii="Bembo Std" w:hAnsi="Bembo Std"/>
          <w:sz w:val="24"/>
          <w:szCs w:val="24"/>
        </w:rPr>
        <w:t xml:space="preserve">6 </w:t>
      </w:r>
      <w:r w:rsidR="000F5949" w:rsidRPr="000F5949">
        <w:rPr>
          <w:rFonts w:ascii="Bembo Std" w:hAnsi="Bembo Std"/>
          <w:sz w:val="24"/>
          <w:szCs w:val="24"/>
        </w:rPr>
        <w:t>la vigencia será de 105 días calendario contados a partir de la distribución del contrato. Posterior a dicha fecha será devuelta al Proveedor</w:t>
      </w:r>
      <w:r w:rsidR="00281C33" w:rsidRPr="00C610E2">
        <w:rPr>
          <w:rFonts w:ascii="Bembo Std" w:hAnsi="Bembo Std"/>
          <w:sz w:val="24"/>
          <w:szCs w:val="24"/>
          <w:lang w:val="es-MX"/>
        </w:rPr>
        <w:t xml:space="preserve">. Dicha garantía se emitirá utilizando el formato del Anexo 2 del documento de Comparación de Precios, por entidad autorizada por la Superintendencia del Sistema Financiero. Para el caso de Garantías emitidas por entidades en el extranjero estas deberán tener un corresponsal con domicilio legal en El Salvador y autorizada por la Superintendencia del Sistema Financiero. La Garantía deberá presentarse en el Área de </w:t>
      </w:r>
      <w:r w:rsidR="00281C33" w:rsidRPr="00C610E2">
        <w:rPr>
          <w:rFonts w:ascii="Bembo Std" w:hAnsi="Bembo Std"/>
          <w:sz w:val="24"/>
          <w:szCs w:val="24"/>
          <w:lang w:val="es-MX"/>
        </w:rPr>
        <w:lastRenderedPageBreak/>
        <w:t>Adquisiciones y Contrataciones del Programa del Ministerio de Salud, ubicada en Lomas de Altamira, Boulevard Altamira y Avenida República de Ecuador, número 33, San Salvador.</w:t>
      </w:r>
    </w:p>
    <w:p w14:paraId="47274F36" w14:textId="77777777" w:rsidR="00AA01B3" w:rsidRPr="00C610E2" w:rsidRDefault="00AA01B3" w:rsidP="00AA01B3">
      <w:pPr>
        <w:spacing w:line="360" w:lineRule="auto"/>
        <w:jc w:val="both"/>
        <w:rPr>
          <w:rFonts w:ascii="Bembo Std" w:hAnsi="Bembo Std"/>
          <w:bCs/>
          <w:sz w:val="24"/>
          <w:szCs w:val="24"/>
        </w:rPr>
      </w:pPr>
      <w:r w:rsidRPr="00C610E2">
        <w:rPr>
          <w:rFonts w:ascii="Bembo Std" w:hAnsi="Bembo Std"/>
          <w:b/>
          <w:bCs/>
          <w:sz w:val="24"/>
          <w:szCs w:val="24"/>
          <w:lang w:val="es-MX"/>
        </w:rPr>
        <w:t xml:space="preserve">CLÁUSULA DÉCIMA: </w:t>
      </w:r>
      <w:r w:rsidRPr="00C610E2">
        <w:rPr>
          <w:rFonts w:ascii="Bembo Std" w:hAnsi="Bembo Std"/>
          <w:b/>
          <w:bCs/>
          <w:sz w:val="24"/>
          <w:szCs w:val="24"/>
        </w:rPr>
        <w:t>PRÁCTICAS PROHIBIDAS:</w:t>
      </w:r>
      <w:r w:rsidRPr="00C610E2">
        <w:rPr>
          <w:rFonts w:ascii="Bembo Std" w:hAnsi="Bembo Std"/>
          <w:bCs/>
          <w:sz w:val="24"/>
          <w:szCs w:val="24"/>
        </w:rPr>
        <w:t xml:space="preserve"> El Banco exige a todos los Prestatarios (incluyendo los beneficiarios de donaciones), organismos ejecutores y organismos Compradores incluyendo miembros de su personal, al igual que a todas las firmas, entidades o individuos participando en actividades financiadas por el Banco o actuando como oferentes, proveedores de bienes, contratistas, consultores, subcontratistas, </w:t>
      </w:r>
      <w:proofErr w:type="spellStart"/>
      <w:r w:rsidRPr="00C610E2">
        <w:rPr>
          <w:rFonts w:ascii="Bembo Std" w:hAnsi="Bembo Std"/>
          <w:bCs/>
          <w:sz w:val="24"/>
          <w:szCs w:val="24"/>
        </w:rPr>
        <w:t>subconsultores</w:t>
      </w:r>
      <w:proofErr w:type="spellEnd"/>
      <w:r w:rsidRPr="00C610E2">
        <w:rPr>
          <w:rFonts w:ascii="Bembo Std" w:hAnsi="Bembo Std"/>
          <w:bCs/>
          <w:sz w:val="24"/>
          <w:szCs w:val="24"/>
        </w:rPr>
        <w:t>, proveedores de servicios y concesionarios (incluidos sus respectivos funcionarios, empleados y representantes o agentes, ya sean sus atribuciones expresas o implícitas), entre otros, observar los más altos niveles éticos y denunciar al Banco todo acto sospechoso de constituir una Práctica Prohibida del cual tenga conocimiento o sea informado, durante el proceso de selección y las negociaciones o la ejecución de un contrato. Las Prácticas Prohibidas son las siguientes: (i) prácticas corruptas; (</w:t>
      </w:r>
      <w:proofErr w:type="spellStart"/>
      <w:r w:rsidRPr="00C610E2">
        <w:rPr>
          <w:rFonts w:ascii="Bembo Std" w:hAnsi="Bembo Std"/>
          <w:bCs/>
          <w:sz w:val="24"/>
          <w:szCs w:val="24"/>
        </w:rPr>
        <w:t>ii</w:t>
      </w:r>
      <w:proofErr w:type="spellEnd"/>
      <w:r w:rsidRPr="00C610E2">
        <w:rPr>
          <w:rFonts w:ascii="Bembo Std" w:hAnsi="Bembo Std"/>
          <w:bCs/>
          <w:sz w:val="24"/>
          <w:szCs w:val="24"/>
        </w:rPr>
        <w:t>) prácticas fraudulentas; (</w:t>
      </w:r>
      <w:proofErr w:type="spellStart"/>
      <w:r w:rsidRPr="00C610E2">
        <w:rPr>
          <w:rFonts w:ascii="Bembo Std" w:hAnsi="Bembo Std"/>
          <w:bCs/>
          <w:sz w:val="24"/>
          <w:szCs w:val="24"/>
        </w:rPr>
        <w:t>iii</w:t>
      </w:r>
      <w:proofErr w:type="spellEnd"/>
      <w:r w:rsidRPr="00C610E2">
        <w:rPr>
          <w:rFonts w:ascii="Bembo Std" w:hAnsi="Bembo Std"/>
          <w:bCs/>
          <w:sz w:val="24"/>
          <w:szCs w:val="24"/>
        </w:rPr>
        <w:t>) prácticas coercitivas; (</w:t>
      </w:r>
      <w:proofErr w:type="spellStart"/>
      <w:r w:rsidRPr="00C610E2">
        <w:rPr>
          <w:rFonts w:ascii="Bembo Std" w:hAnsi="Bembo Std"/>
          <w:bCs/>
          <w:sz w:val="24"/>
          <w:szCs w:val="24"/>
        </w:rPr>
        <w:t>iv</w:t>
      </w:r>
      <w:proofErr w:type="spellEnd"/>
      <w:r w:rsidRPr="00C610E2">
        <w:rPr>
          <w:rFonts w:ascii="Bembo Std" w:hAnsi="Bembo Std"/>
          <w:bCs/>
          <w:sz w:val="24"/>
          <w:szCs w:val="24"/>
        </w:rPr>
        <w:t>) prácticas colusorias; (v) prácticas obstructivas y (vi) apropiación indebida. El Banco ha establecido mecanismos para la denuncia de la supuesta comisión de Prácticas Prohibidas. Toda denuncia deberá ser remitida a la Oficina de Integridad Institucional (OII) del Banco para que se investigue debidamente. El Banco ha adoptado procedimientos para sancionar a quienes hayan incurrido en Prácticas Prohibidas. Asimismo, el Banco suscribió con otras Instituciones Financieras Internacionales (IFI) un acuerdo de reconocimiento mutuo de las decisiones de inhabilitación.</w:t>
      </w:r>
    </w:p>
    <w:p w14:paraId="4A16A8F4" w14:textId="77777777" w:rsidR="00AA01B3" w:rsidRPr="00C610E2" w:rsidRDefault="00AA01B3" w:rsidP="00AA01B3">
      <w:pPr>
        <w:spacing w:line="360" w:lineRule="auto"/>
        <w:jc w:val="both"/>
        <w:rPr>
          <w:rFonts w:ascii="Bembo Std" w:hAnsi="Bembo Std"/>
          <w:bCs/>
          <w:sz w:val="24"/>
          <w:szCs w:val="24"/>
        </w:rPr>
      </w:pPr>
      <w:r w:rsidRPr="00C610E2">
        <w:rPr>
          <w:rFonts w:ascii="Bembo Std" w:hAnsi="Bembo Std"/>
          <w:bCs/>
          <w:sz w:val="24"/>
          <w:szCs w:val="24"/>
        </w:rPr>
        <w:t>(h)</w:t>
      </w:r>
      <w:r w:rsidRPr="00C610E2">
        <w:rPr>
          <w:rFonts w:ascii="Bembo Std" w:hAnsi="Bembo Std"/>
          <w:bCs/>
          <w:sz w:val="24"/>
          <w:szCs w:val="24"/>
        </w:rPr>
        <w:tab/>
        <w:t xml:space="preserve">A los efectos de esta disposición, las definiciones de las Prácticas Prohibidas son las siguientes </w:t>
      </w:r>
    </w:p>
    <w:p w14:paraId="625C666A" w14:textId="77777777" w:rsidR="00AA01B3" w:rsidRPr="00C610E2" w:rsidRDefault="00AA01B3" w:rsidP="00AA01B3">
      <w:pPr>
        <w:spacing w:line="360" w:lineRule="auto"/>
        <w:jc w:val="both"/>
        <w:rPr>
          <w:rFonts w:ascii="Bembo Std" w:hAnsi="Bembo Std"/>
          <w:bCs/>
          <w:sz w:val="24"/>
          <w:szCs w:val="24"/>
        </w:rPr>
      </w:pPr>
      <w:r w:rsidRPr="00C610E2">
        <w:rPr>
          <w:rFonts w:ascii="Bembo Std" w:hAnsi="Bembo Std"/>
          <w:bCs/>
          <w:sz w:val="24"/>
          <w:szCs w:val="24"/>
        </w:rPr>
        <w:t>(i)  Una práctica corrupta consiste en ofrecer, dar, recibir o solicitar, directa o indirectamente, cualquier cosa de valor para influenciar indebidamente las acciones de otra parte;</w:t>
      </w:r>
    </w:p>
    <w:p w14:paraId="0DD1DF2E" w14:textId="77777777" w:rsidR="00AA01B3" w:rsidRPr="00C610E2" w:rsidRDefault="00AA01B3" w:rsidP="00AA01B3">
      <w:pPr>
        <w:spacing w:line="360" w:lineRule="auto"/>
        <w:jc w:val="both"/>
        <w:rPr>
          <w:rFonts w:ascii="Bembo Std" w:hAnsi="Bembo Std"/>
          <w:bCs/>
          <w:sz w:val="24"/>
          <w:szCs w:val="24"/>
        </w:rPr>
      </w:pPr>
      <w:r w:rsidRPr="00C610E2">
        <w:rPr>
          <w:rFonts w:ascii="Bembo Std" w:hAnsi="Bembo Std"/>
          <w:bCs/>
          <w:sz w:val="24"/>
          <w:szCs w:val="24"/>
        </w:rPr>
        <w:t>(</w:t>
      </w:r>
      <w:proofErr w:type="spellStart"/>
      <w:r w:rsidRPr="00C610E2">
        <w:rPr>
          <w:rFonts w:ascii="Bembo Std" w:hAnsi="Bembo Std"/>
          <w:bCs/>
          <w:sz w:val="24"/>
          <w:szCs w:val="24"/>
        </w:rPr>
        <w:t>ii</w:t>
      </w:r>
      <w:proofErr w:type="spellEnd"/>
      <w:r w:rsidRPr="00C610E2">
        <w:rPr>
          <w:rFonts w:ascii="Bembo Std" w:hAnsi="Bembo Std"/>
          <w:bCs/>
          <w:sz w:val="24"/>
          <w:szCs w:val="24"/>
        </w:rPr>
        <w:t>) Una práctica fraudulenta es cualquier acto u omisión, incluida la tergiversación de hechos y circunstancias, que deliberada o imprudentemente, engañen, o intenten engañar, a alguna parte para obtener un beneficio financiero o de otra índole o para evadir una obligación;</w:t>
      </w:r>
    </w:p>
    <w:p w14:paraId="476BA60D" w14:textId="77777777" w:rsidR="00AA01B3" w:rsidRPr="00C610E2" w:rsidRDefault="00AA01B3" w:rsidP="00AA01B3">
      <w:pPr>
        <w:spacing w:line="360" w:lineRule="auto"/>
        <w:jc w:val="both"/>
        <w:rPr>
          <w:rFonts w:ascii="Bembo Std" w:hAnsi="Bembo Std"/>
          <w:bCs/>
          <w:sz w:val="24"/>
          <w:szCs w:val="24"/>
        </w:rPr>
      </w:pPr>
      <w:r w:rsidRPr="00C610E2">
        <w:rPr>
          <w:rFonts w:ascii="Bembo Std" w:hAnsi="Bembo Std"/>
          <w:bCs/>
          <w:sz w:val="24"/>
          <w:szCs w:val="24"/>
        </w:rPr>
        <w:t>(</w:t>
      </w:r>
      <w:proofErr w:type="spellStart"/>
      <w:r w:rsidRPr="00C610E2">
        <w:rPr>
          <w:rFonts w:ascii="Bembo Std" w:hAnsi="Bembo Std"/>
          <w:bCs/>
          <w:sz w:val="24"/>
          <w:szCs w:val="24"/>
        </w:rPr>
        <w:t>iii</w:t>
      </w:r>
      <w:proofErr w:type="spellEnd"/>
      <w:r w:rsidRPr="00C610E2">
        <w:rPr>
          <w:rFonts w:ascii="Bembo Std" w:hAnsi="Bembo Std"/>
          <w:bCs/>
          <w:sz w:val="24"/>
          <w:szCs w:val="24"/>
        </w:rPr>
        <w:t>) Una práctica coercitiva consiste en perjudicar o causar daño, o amenazar con perjudicar o causar daño, directa o indirectamente, a cualquier parte o a sus bienes para influenciar indebidamente las acciones de una parte;</w:t>
      </w:r>
    </w:p>
    <w:p w14:paraId="07CE1F5C" w14:textId="77777777" w:rsidR="00AA01B3" w:rsidRPr="00C610E2" w:rsidRDefault="00AA01B3" w:rsidP="00AA01B3">
      <w:pPr>
        <w:spacing w:line="360" w:lineRule="auto"/>
        <w:jc w:val="both"/>
        <w:rPr>
          <w:rFonts w:ascii="Bembo Std" w:hAnsi="Bembo Std"/>
          <w:bCs/>
          <w:sz w:val="24"/>
          <w:szCs w:val="24"/>
        </w:rPr>
      </w:pPr>
      <w:r w:rsidRPr="00C610E2">
        <w:rPr>
          <w:rFonts w:ascii="Bembo Std" w:hAnsi="Bembo Std"/>
          <w:bCs/>
          <w:sz w:val="24"/>
          <w:szCs w:val="24"/>
        </w:rPr>
        <w:lastRenderedPageBreak/>
        <w:t>(</w:t>
      </w:r>
      <w:proofErr w:type="spellStart"/>
      <w:r w:rsidRPr="00C610E2">
        <w:rPr>
          <w:rFonts w:ascii="Bembo Std" w:hAnsi="Bembo Std"/>
          <w:bCs/>
          <w:sz w:val="24"/>
          <w:szCs w:val="24"/>
        </w:rPr>
        <w:t>iv</w:t>
      </w:r>
      <w:proofErr w:type="spellEnd"/>
      <w:r w:rsidRPr="00C610E2">
        <w:rPr>
          <w:rFonts w:ascii="Bembo Std" w:hAnsi="Bembo Std"/>
          <w:bCs/>
          <w:sz w:val="24"/>
          <w:szCs w:val="24"/>
        </w:rPr>
        <w:t>) Una práctica colusoria es un acuerdo entre dos o más partes realizado con la intención de alcanzar un propósito inapropiado, lo que incluye influenciar en forma inapropiada las acciones de otra parte; y</w:t>
      </w:r>
    </w:p>
    <w:p w14:paraId="0995CFB6" w14:textId="77777777" w:rsidR="00AA01B3" w:rsidRPr="00C610E2" w:rsidRDefault="00AA01B3" w:rsidP="00AA01B3">
      <w:pPr>
        <w:spacing w:line="360" w:lineRule="auto"/>
        <w:jc w:val="both"/>
        <w:rPr>
          <w:rFonts w:ascii="Bembo Std" w:hAnsi="Bembo Std"/>
          <w:bCs/>
          <w:sz w:val="24"/>
          <w:szCs w:val="24"/>
        </w:rPr>
      </w:pPr>
      <w:r w:rsidRPr="00C610E2">
        <w:rPr>
          <w:rFonts w:ascii="Bembo Std" w:hAnsi="Bembo Std"/>
          <w:bCs/>
          <w:sz w:val="24"/>
          <w:szCs w:val="24"/>
        </w:rPr>
        <w:t>(v) Una práctica obstructiva consiste en:</w:t>
      </w:r>
    </w:p>
    <w:p w14:paraId="534E30F0" w14:textId="77777777" w:rsidR="00AA01B3" w:rsidRPr="00C610E2" w:rsidRDefault="00AA01B3" w:rsidP="00AA01B3">
      <w:pPr>
        <w:spacing w:line="360" w:lineRule="auto"/>
        <w:jc w:val="both"/>
        <w:rPr>
          <w:rFonts w:ascii="Bembo Std" w:hAnsi="Bembo Std"/>
          <w:bCs/>
          <w:sz w:val="24"/>
          <w:szCs w:val="24"/>
        </w:rPr>
      </w:pPr>
      <w:proofErr w:type="spellStart"/>
      <w:r w:rsidRPr="00C610E2">
        <w:rPr>
          <w:rFonts w:ascii="Bembo Std" w:hAnsi="Bembo Std"/>
          <w:bCs/>
          <w:sz w:val="24"/>
          <w:szCs w:val="24"/>
        </w:rPr>
        <w:t>iv</w:t>
      </w:r>
      <w:proofErr w:type="spellEnd"/>
      <w:r w:rsidRPr="00C610E2">
        <w:rPr>
          <w:rFonts w:ascii="Bembo Std" w:hAnsi="Bembo Std"/>
          <w:bCs/>
          <w:sz w:val="24"/>
          <w:szCs w:val="24"/>
        </w:rPr>
        <w:t>.</w:t>
      </w:r>
      <w:r w:rsidRPr="00C610E2">
        <w:rPr>
          <w:rFonts w:ascii="Bembo Std" w:hAnsi="Bembo Std"/>
          <w:bCs/>
          <w:sz w:val="24"/>
          <w:szCs w:val="24"/>
        </w:rPr>
        <w:tab/>
        <w:t xml:space="preserve">destruir, falsificar, alterar u ocultar evidencia significativa para una investigación del Grupo BID, o realizar declaraciones falsas ante los investigadores con la intención de impedir una investigación del Grupo BID; </w:t>
      </w:r>
    </w:p>
    <w:p w14:paraId="79B84D63" w14:textId="77777777" w:rsidR="00AA01B3" w:rsidRPr="00C610E2" w:rsidRDefault="00AA01B3" w:rsidP="00AA01B3">
      <w:pPr>
        <w:spacing w:line="360" w:lineRule="auto"/>
        <w:jc w:val="both"/>
        <w:rPr>
          <w:rFonts w:ascii="Bembo Std" w:hAnsi="Bembo Std"/>
          <w:bCs/>
          <w:sz w:val="24"/>
          <w:szCs w:val="24"/>
        </w:rPr>
      </w:pPr>
      <w:r w:rsidRPr="00C610E2">
        <w:rPr>
          <w:rFonts w:ascii="Bembo Std" w:hAnsi="Bembo Std"/>
          <w:bCs/>
          <w:sz w:val="24"/>
          <w:szCs w:val="24"/>
        </w:rPr>
        <w:t>v.</w:t>
      </w:r>
      <w:r w:rsidRPr="00C610E2">
        <w:rPr>
          <w:rFonts w:ascii="Bembo Std" w:hAnsi="Bembo Std"/>
          <w:bCs/>
          <w:sz w:val="24"/>
          <w:szCs w:val="24"/>
        </w:rPr>
        <w:tab/>
        <w:t xml:space="preserve">amenazar, hostigar o intimidar a cualquier parte para impedir que divulgue su conocimiento de asuntos que son importantes para una investigación del Grupo BID o que prosiga con la investigación; o </w:t>
      </w:r>
    </w:p>
    <w:p w14:paraId="2E7DC5E1" w14:textId="77777777" w:rsidR="00AA01B3" w:rsidRPr="00C610E2" w:rsidRDefault="00AA01B3" w:rsidP="00AA01B3">
      <w:pPr>
        <w:spacing w:line="360" w:lineRule="auto"/>
        <w:jc w:val="both"/>
        <w:rPr>
          <w:rFonts w:ascii="Bembo Std" w:hAnsi="Bembo Std"/>
          <w:bCs/>
          <w:sz w:val="24"/>
          <w:szCs w:val="24"/>
        </w:rPr>
      </w:pPr>
      <w:r w:rsidRPr="00C610E2">
        <w:rPr>
          <w:rFonts w:ascii="Bembo Std" w:hAnsi="Bembo Std"/>
          <w:bCs/>
          <w:sz w:val="24"/>
          <w:szCs w:val="24"/>
        </w:rPr>
        <w:t>vi.</w:t>
      </w:r>
      <w:r w:rsidRPr="00C610E2">
        <w:rPr>
          <w:rFonts w:ascii="Bembo Std" w:hAnsi="Bembo Std"/>
          <w:bCs/>
          <w:sz w:val="24"/>
          <w:szCs w:val="24"/>
        </w:rPr>
        <w:tab/>
        <w:t xml:space="preserve">actos realizados con la intención de impedir el ejercicio de los derechos contractuales de auditoría e inspección del Grupo BID previstos en el numeral 3.1 (f) de abajo, o sus derechos de acceso a la información; </w:t>
      </w:r>
    </w:p>
    <w:p w14:paraId="2A1D0668" w14:textId="77777777" w:rsidR="00AA01B3" w:rsidRPr="00C610E2" w:rsidRDefault="00AA01B3" w:rsidP="00AA01B3">
      <w:pPr>
        <w:spacing w:line="360" w:lineRule="auto"/>
        <w:jc w:val="both"/>
        <w:rPr>
          <w:rFonts w:ascii="Bembo Std" w:hAnsi="Bembo Std"/>
          <w:bCs/>
          <w:sz w:val="24"/>
          <w:szCs w:val="24"/>
        </w:rPr>
      </w:pPr>
      <w:r w:rsidRPr="00C610E2">
        <w:rPr>
          <w:rFonts w:ascii="Bembo Std" w:hAnsi="Bembo Std"/>
          <w:bCs/>
          <w:sz w:val="24"/>
          <w:szCs w:val="24"/>
        </w:rPr>
        <w:t>(vi) Una apropiación indebida consiste en el uso de fondos o recursos del Grupo BID para un propósito indebido o para un propósito no autorizado, cometido de forma intencional o por negligencia grave.</w:t>
      </w:r>
    </w:p>
    <w:p w14:paraId="368B8A11" w14:textId="77777777" w:rsidR="00AA01B3" w:rsidRPr="00C610E2" w:rsidRDefault="00AA01B3" w:rsidP="00AA01B3">
      <w:pPr>
        <w:spacing w:line="360" w:lineRule="auto"/>
        <w:jc w:val="both"/>
        <w:rPr>
          <w:rFonts w:ascii="Bembo Std" w:hAnsi="Bembo Std"/>
          <w:bCs/>
          <w:sz w:val="24"/>
          <w:szCs w:val="24"/>
        </w:rPr>
      </w:pPr>
      <w:r w:rsidRPr="00C610E2">
        <w:rPr>
          <w:rFonts w:ascii="Bembo Std" w:hAnsi="Bembo Std"/>
          <w:bCs/>
          <w:sz w:val="24"/>
          <w:szCs w:val="24"/>
        </w:rPr>
        <w:t>(i)</w:t>
      </w:r>
      <w:r w:rsidRPr="00C610E2">
        <w:rPr>
          <w:rFonts w:ascii="Bembo Std" w:hAnsi="Bembo Std"/>
          <w:bCs/>
          <w:sz w:val="24"/>
          <w:szCs w:val="24"/>
        </w:rPr>
        <w:tab/>
        <w:t xml:space="preserve">Si se determina que, de conformidad con los Procedimientos de Sanciones del Banco, que los Prestatarios (incluyendo los beneficiarios de donaciones), organismos ejecutores y organismos Compradores incluyendo miembros de su personal, cualquier firma, entidad o individuo participando en una actividad financiada por el Banco o actuando como, entre otros, oferentes, proveedores, contratistas, consultores, miembros del personal, subcontratistas, </w:t>
      </w:r>
      <w:proofErr w:type="spellStart"/>
      <w:r w:rsidRPr="00C610E2">
        <w:rPr>
          <w:rFonts w:ascii="Bembo Std" w:hAnsi="Bembo Std"/>
          <w:bCs/>
          <w:sz w:val="24"/>
          <w:szCs w:val="24"/>
        </w:rPr>
        <w:t>subconsultores</w:t>
      </w:r>
      <w:proofErr w:type="spellEnd"/>
      <w:r w:rsidRPr="00C610E2">
        <w:rPr>
          <w:rFonts w:ascii="Bembo Std" w:hAnsi="Bembo Std"/>
          <w:bCs/>
          <w:sz w:val="24"/>
          <w:szCs w:val="24"/>
        </w:rPr>
        <w:t>, proveedores de bienes o servicios, concesionarios, (incluyendo sus respectivos funcionarios, empleados y representantes o agentes, ya sean sus atribuciones expresas o implícitas) ha cometido una Práctica Prohibida en cualquier etapa de la adjudicación o ejecución de un contrato, el Banco podrá:</w:t>
      </w:r>
    </w:p>
    <w:p w14:paraId="223C7031" w14:textId="77777777" w:rsidR="00AA01B3" w:rsidRPr="00C610E2" w:rsidRDefault="00AA01B3" w:rsidP="00AA01B3">
      <w:pPr>
        <w:spacing w:line="360" w:lineRule="auto"/>
        <w:jc w:val="both"/>
        <w:rPr>
          <w:rFonts w:ascii="Bembo Std" w:hAnsi="Bembo Std"/>
          <w:bCs/>
          <w:sz w:val="24"/>
          <w:szCs w:val="24"/>
        </w:rPr>
      </w:pPr>
      <w:proofErr w:type="spellStart"/>
      <w:r w:rsidRPr="00C610E2">
        <w:rPr>
          <w:rFonts w:ascii="Bembo Std" w:hAnsi="Bembo Std"/>
          <w:bCs/>
          <w:sz w:val="24"/>
          <w:szCs w:val="24"/>
        </w:rPr>
        <w:t>ix</w:t>
      </w:r>
      <w:proofErr w:type="spellEnd"/>
      <w:r w:rsidRPr="00C610E2">
        <w:rPr>
          <w:rFonts w:ascii="Bembo Std" w:hAnsi="Bembo Std"/>
          <w:bCs/>
          <w:sz w:val="24"/>
          <w:szCs w:val="24"/>
        </w:rPr>
        <w:t>.</w:t>
      </w:r>
      <w:r w:rsidRPr="00C610E2">
        <w:rPr>
          <w:rFonts w:ascii="Bembo Std" w:hAnsi="Bembo Std"/>
          <w:bCs/>
          <w:sz w:val="24"/>
          <w:szCs w:val="24"/>
        </w:rPr>
        <w:tab/>
        <w:t>no financiar ninguna propuesta de adjudicación de un contrato para la adquisición de bienes o servicios, la contratación de obras, o servicios de consultoría;</w:t>
      </w:r>
    </w:p>
    <w:p w14:paraId="03A8BC41" w14:textId="77777777" w:rsidR="00AA01B3" w:rsidRPr="00C610E2" w:rsidRDefault="00AA01B3" w:rsidP="00AA01B3">
      <w:pPr>
        <w:spacing w:line="360" w:lineRule="auto"/>
        <w:jc w:val="both"/>
        <w:rPr>
          <w:rFonts w:ascii="Bembo Std" w:hAnsi="Bembo Std"/>
          <w:bCs/>
          <w:sz w:val="24"/>
          <w:szCs w:val="24"/>
        </w:rPr>
      </w:pPr>
      <w:r w:rsidRPr="00C610E2">
        <w:rPr>
          <w:rFonts w:ascii="Bembo Std" w:hAnsi="Bembo Std"/>
          <w:bCs/>
          <w:sz w:val="24"/>
          <w:szCs w:val="24"/>
        </w:rPr>
        <w:lastRenderedPageBreak/>
        <w:t>x.</w:t>
      </w:r>
      <w:r w:rsidRPr="00C610E2">
        <w:rPr>
          <w:rFonts w:ascii="Bembo Std" w:hAnsi="Bembo Std"/>
          <w:bCs/>
          <w:sz w:val="24"/>
          <w:szCs w:val="24"/>
        </w:rPr>
        <w:tab/>
        <w:t>suspender los desembolsos de la operación si se determina, en cualquier etapa, que un empleado, agencia o representante del Prestatario, el Organismo Ejecutor o el Organismo Comprador ha cometido una Práctica Prohibida;</w:t>
      </w:r>
    </w:p>
    <w:p w14:paraId="7B4AC2C8" w14:textId="77777777" w:rsidR="00AA01B3" w:rsidRPr="00C610E2" w:rsidRDefault="00AA01B3" w:rsidP="00AA01B3">
      <w:pPr>
        <w:spacing w:line="360" w:lineRule="auto"/>
        <w:jc w:val="both"/>
        <w:rPr>
          <w:rFonts w:ascii="Bembo Std" w:hAnsi="Bembo Std"/>
          <w:bCs/>
          <w:sz w:val="24"/>
          <w:szCs w:val="24"/>
        </w:rPr>
      </w:pPr>
      <w:r w:rsidRPr="00C610E2">
        <w:rPr>
          <w:rFonts w:ascii="Bembo Std" w:hAnsi="Bembo Std"/>
          <w:bCs/>
          <w:sz w:val="24"/>
          <w:szCs w:val="24"/>
        </w:rPr>
        <w:t>xi.</w:t>
      </w:r>
      <w:r w:rsidRPr="00C610E2">
        <w:rPr>
          <w:rFonts w:ascii="Bembo Std" w:hAnsi="Bembo Std"/>
          <w:bCs/>
          <w:sz w:val="24"/>
          <w:szCs w:val="24"/>
        </w:rPr>
        <w:tab/>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7E1F6332" w14:textId="77777777" w:rsidR="00AA01B3" w:rsidRPr="00C610E2" w:rsidRDefault="00AA01B3" w:rsidP="00AA01B3">
      <w:pPr>
        <w:spacing w:line="360" w:lineRule="auto"/>
        <w:jc w:val="both"/>
        <w:rPr>
          <w:rFonts w:ascii="Bembo Std" w:hAnsi="Bembo Std"/>
          <w:bCs/>
          <w:sz w:val="24"/>
          <w:szCs w:val="24"/>
        </w:rPr>
      </w:pPr>
      <w:proofErr w:type="spellStart"/>
      <w:r w:rsidRPr="00C610E2">
        <w:rPr>
          <w:rFonts w:ascii="Bembo Std" w:hAnsi="Bembo Std"/>
          <w:bCs/>
          <w:sz w:val="24"/>
          <w:szCs w:val="24"/>
        </w:rPr>
        <w:t>xii</w:t>
      </w:r>
      <w:proofErr w:type="spellEnd"/>
      <w:r w:rsidRPr="00C610E2">
        <w:rPr>
          <w:rFonts w:ascii="Bembo Std" w:hAnsi="Bembo Std"/>
          <w:bCs/>
          <w:sz w:val="24"/>
          <w:szCs w:val="24"/>
        </w:rPr>
        <w:t>.</w:t>
      </w:r>
      <w:r w:rsidRPr="00C610E2">
        <w:rPr>
          <w:rFonts w:ascii="Bembo Std" w:hAnsi="Bembo Std"/>
          <w:bCs/>
          <w:sz w:val="24"/>
          <w:szCs w:val="24"/>
        </w:rPr>
        <w:tab/>
        <w:t>emitir una amonestación a la firma, entidad o individuo en el formato de una carta oficial de censura por su conducta;</w:t>
      </w:r>
    </w:p>
    <w:p w14:paraId="152D6EC7" w14:textId="77777777" w:rsidR="00AA01B3" w:rsidRPr="00C610E2" w:rsidRDefault="00AA01B3" w:rsidP="00AA01B3">
      <w:pPr>
        <w:spacing w:line="360" w:lineRule="auto"/>
        <w:jc w:val="both"/>
        <w:rPr>
          <w:rFonts w:ascii="Bembo Std" w:hAnsi="Bembo Std"/>
          <w:bCs/>
          <w:sz w:val="24"/>
          <w:szCs w:val="24"/>
        </w:rPr>
      </w:pPr>
      <w:proofErr w:type="spellStart"/>
      <w:r w:rsidRPr="00C610E2">
        <w:rPr>
          <w:rFonts w:ascii="Bembo Std" w:hAnsi="Bembo Std"/>
          <w:bCs/>
          <w:sz w:val="24"/>
          <w:szCs w:val="24"/>
        </w:rPr>
        <w:t>xiii</w:t>
      </w:r>
      <w:proofErr w:type="spellEnd"/>
      <w:r w:rsidRPr="00C610E2">
        <w:rPr>
          <w:rFonts w:ascii="Bembo Std" w:hAnsi="Bembo Std"/>
          <w:bCs/>
          <w:sz w:val="24"/>
          <w:szCs w:val="24"/>
        </w:rPr>
        <w:t>.</w:t>
      </w:r>
      <w:r w:rsidRPr="00C610E2">
        <w:rPr>
          <w:rFonts w:ascii="Bembo Std" w:hAnsi="Bembo Std"/>
          <w:bCs/>
          <w:sz w:val="24"/>
          <w:szCs w:val="24"/>
        </w:rPr>
        <w:tab/>
        <w:t xml:space="preserve">declarar a una firma, entidad o individuo </w:t>
      </w:r>
      <w:proofErr w:type="gramStart"/>
      <w:r w:rsidRPr="00C610E2">
        <w:rPr>
          <w:rFonts w:ascii="Bembo Std" w:hAnsi="Bembo Std"/>
          <w:bCs/>
          <w:sz w:val="24"/>
          <w:szCs w:val="24"/>
        </w:rPr>
        <w:t>inelegible,  en</w:t>
      </w:r>
      <w:proofErr w:type="gramEnd"/>
      <w:r w:rsidRPr="00C610E2">
        <w:rPr>
          <w:rFonts w:ascii="Bembo Std" w:hAnsi="Bembo Std"/>
          <w:bCs/>
          <w:sz w:val="24"/>
          <w:szCs w:val="24"/>
        </w:rPr>
        <w:t xml:space="preserve"> forma permanente o por un período determinado de tiempo, para la participación y/o la adjudicación de contratos adicionales financiados con recursos del Grupo BID;</w:t>
      </w:r>
    </w:p>
    <w:p w14:paraId="0AFF7448" w14:textId="77777777" w:rsidR="00AA01B3" w:rsidRPr="00C610E2" w:rsidRDefault="00AA01B3" w:rsidP="00AA01B3">
      <w:pPr>
        <w:spacing w:line="360" w:lineRule="auto"/>
        <w:jc w:val="both"/>
        <w:rPr>
          <w:rFonts w:ascii="Bembo Std" w:hAnsi="Bembo Std"/>
          <w:bCs/>
          <w:sz w:val="24"/>
          <w:szCs w:val="24"/>
        </w:rPr>
      </w:pPr>
      <w:proofErr w:type="spellStart"/>
      <w:r w:rsidRPr="00C610E2">
        <w:rPr>
          <w:rFonts w:ascii="Bembo Std" w:hAnsi="Bembo Std"/>
          <w:bCs/>
          <w:sz w:val="24"/>
          <w:szCs w:val="24"/>
        </w:rPr>
        <w:t>xiv</w:t>
      </w:r>
      <w:proofErr w:type="spellEnd"/>
      <w:r w:rsidRPr="00C610E2">
        <w:rPr>
          <w:rFonts w:ascii="Bembo Std" w:hAnsi="Bembo Std"/>
          <w:bCs/>
          <w:sz w:val="24"/>
          <w:szCs w:val="24"/>
        </w:rPr>
        <w:t>.</w:t>
      </w:r>
      <w:r w:rsidRPr="00C610E2">
        <w:rPr>
          <w:rFonts w:ascii="Bembo Std" w:hAnsi="Bembo Std"/>
          <w:bCs/>
          <w:sz w:val="24"/>
          <w:szCs w:val="24"/>
        </w:rPr>
        <w:tab/>
        <w:t xml:space="preserve">imponer otras sanciones que considere apropiadas, entre otras, restitución de fondos y multas equivalentes al reembolso de los costos vinculados con las investigaciones y actuaciones previstas en los Procedimientos de Sanciones. Dichas sanciones podrán ser impuestas en forma adicional o en sustitución de las sanciones arriba referidas" (las sanciones “arriba referidas” son la amonestación y la inhabilitación/inelegibilidad). </w:t>
      </w:r>
    </w:p>
    <w:p w14:paraId="051C932D" w14:textId="77777777" w:rsidR="00AA01B3" w:rsidRPr="00C610E2" w:rsidRDefault="00AA01B3" w:rsidP="00AA01B3">
      <w:pPr>
        <w:spacing w:line="360" w:lineRule="auto"/>
        <w:jc w:val="both"/>
        <w:rPr>
          <w:rFonts w:ascii="Bembo Std" w:hAnsi="Bembo Std"/>
          <w:bCs/>
          <w:sz w:val="24"/>
          <w:szCs w:val="24"/>
        </w:rPr>
      </w:pPr>
      <w:proofErr w:type="spellStart"/>
      <w:r w:rsidRPr="00C610E2">
        <w:rPr>
          <w:rFonts w:ascii="Bembo Std" w:hAnsi="Bembo Std"/>
          <w:bCs/>
          <w:sz w:val="24"/>
          <w:szCs w:val="24"/>
        </w:rPr>
        <w:t>xv</w:t>
      </w:r>
      <w:proofErr w:type="spellEnd"/>
      <w:r w:rsidRPr="00C610E2">
        <w:rPr>
          <w:rFonts w:ascii="Bembo Std" w:hAnsi="Bembo Std"/>
          <w:bCs/>
          <w:sz w:val="24"/>
          <w:szCs w:val="24"/>
        </w:rPr>
        <w:t>.</w:t>
      </w:r>
      <w:r w:rsidRPr="00C610E2">
        <w:rPr>
          <w:rFonts w:ascii="Bembo Std" w:hAnsi="Bembo Std"/>
          <w:bCs/>
          <w:sz w:val="24"/>
          <w:szCs w:val="24"/>
        </w:rPr>
        <w:tab/>
        <w:t xml:space="preserve">extender las sanciones impuestas a cualquier individuo, entidad o firma que, directa o indirectamente, sea propietario o controle a una entidad sancionada, sea de propiedad o esté controlada por un sancionado o sea objeto de propiedad o control común con un sancionado, así como a los funcionarios, empleados, afiliados o agentes de un sancionado que sean también propietarios de una entidad sancionada y/o ejerzan control sobre una entidad sancionada aun cuando no se haya concluido que esas partes incurrieron directamente en una Práctica Prohibida. </w:t>
      </w:r>
    </w:p>
    <w:p w14:paraId="3446CE7C" w14:textId="77777777" w:rsidR="00AA01B3" w:rsidRPr="00C610E2" w:rsidRDefault="00AA01B3" w:rsidP="00AA01B3">
      <w:pPr>
        <w:spacing w:line="360" w:lineRule="auto"/>
        <w:jc w:val="both"/>
        <w:rPr>
          <w:rFonts w:ascii="Bembo Std" w:hAnsi="Bembo Std"/>
          <w:bCs/>
          <w:sz w:val="24"/>
          <w:szCs w:val="24"/>
        </w:rPr>
      </w:pPr>
      <w:proofErr w:type="spellStart"/>
      <w:r w:rsidRPr="00C610E2">
        <w:rPr>
          <w:rFonts w:ascii="Bembo Std" w:hAnsi="Bembo Std"/>
          <w:bCs/>
          <w:sz w:val="24"/>
          <w:szCs w:val="24"/>
        </w:rPr>
        <w:t>xvi</w:t>
      </w:r>
      <w:proofErr w:type="spellEnd"/>
      <w:r w:rsidRPr="00C610E2">
        <w:rPr>
          <w:rFonts w:ascii="Bembo Std" w:hAnsi="Bembo Std"/>
          <w:bCs/>
          <w:sz w:val="24"/>
          <w:szCs w:val="24"/>
        </w:rPr>
        <w:t>.</w:t>
      </w:r>
      <w:r w:rsidRPr="00C610E2">
        <w:rPr>
          <w:rFonts w:ascii="Bembo Std" w:hAnsi="Bembo Std"/>
          <w:bCs/>
          <w:sz w:val="24"/>
          <w:szCs w:val="24"/>
        </w:rPr>
        <w:tab/>
        <w:t>remitir el tema a las autoridades nacionales pertinentes encargadas de hacer cumplir las leyes.</w:t>
      </w:r>
    </w:p>
    <w:p w14:paraId="1B6C3A2C" w14:textId="77777777" w:rsidR="00AA01B3" w:rsidRPr="00C610E2" w:rsidRDefault="00AA01B3" w:rsidP="00AA01B3">
      <w:pPr>
        <w:spacing w:line="360" w:lineRule="auto"/>
        <w:jc w:val="both"/>
        <w:rPr>
          <w:rFonts w:ascii="Bembo Std" w:hAnsi="Bembo Std"/>
          <w:bCs/>
          <w:sz w:val="24"/>
          <w:szCs w:val="24"/>
        </w:rPr>
      </w:pPr>
      <w:r w:rsidRPr="00C610E2">
        <w:rPr>
          <w:rFonts w:ascii="Bembo Std" w:hAnsi="Bembo Std"/>
          <w:bCs/>
          <w:sz w:val="24"/>
          <w:szCs w:val="24"/>
        </w:rPr>
        <w:t>(j)</w:t>
      </w:r>
      <w:r w:rsidRPr="00C610E2">
        <w:rPr>
          <w:rFonts w:ascii="Bembo Std" w:hAnsi="Bembo Std"/>
          <w:bCs/>
          <w:sz w:val="24"/>
          <w:szCs w:val="24"/>
        </w:rPr>
        <w:tab/>
        <w:t>Lo dispuesto en los incisos (i) y (</w:t>
      </w:r>
      <w:proofErr w:type="spellStart"/>
      <w:r w:rsidRPr="00C610E2">
        <w:rPr>
          <w:rFonts w:ascii="Bembo Std" w:hAnsi="Bembo Std"/>
          <w:bCs/>
          <w:sz w:val="24"/>
          <w:szCs w:val="24"/>
        </w:rPr>
        <w:t>ii</w:t>
      </w:r>
      <w:proofErr w:type="spellEnd"/>
      <w:r w:rsidRPr="00C610E2">
        <w:rPr>
          <w:rFonts w:ascii="Bembo Std" w:hAnsi="Bembo Std"/>
          <w:bCs/>
          <w:sz w:val="24"/>
          <w:szCs w:val="24"/>
        </w:rPr>
        <w:t xml:space="preserve">) del numeral 3.1 (b) se aplicará también en los casos en que las partes hayan sido declaradas temporalmente inelegibles para la adjudicación de nuevos </w:t>
      </w:r>
      <w:r w:rsidRPr="00C610E2">
        <w:rPr>
          <w:rFonts w:ascii="Bembo Std" w:hAnsi="Bembo Std"/>
          <w:bCs/>
          <w:sz w:val="24"/>
          <w:szCs w:val="24"/>
        </w:rPr>
        <w:lastRenderedPageBreak/>
        <w:t>contratos en espera de que se adopte una decisión definitiva en un proceso de sanción, u otra resolución.</w:t>
      </w:r>
    </w:p>
    <w:p w14:paraId="22007CA2" w14:textId="77777777" w:rsidR="00AA01B3" w:rsidRPr="00C610E2" w:rsidRDefault="00AA01B3" w:rsidP="00AA01B3">
      <w:pPr>
        <w:spacing w:line="360" w:lineRule="auto"/>
        <w:jc w:val="both"/>
        <w:rPr>
          <w:rFonts w:ascii="Bembo Std" w:hAnsi="Bembo Std"/>
          <w:bCs/>
          <w:sz w:val="24"/>
          <w:szCs w:val="24"/>
        </w:rPr>
      </w:pPr>
      <w:r w:rsidRPr="00C610E2">
        <w:rPr>
          <w:rFonts w:ascii="Bembo Std" w:hAnsi="Bembo Std"/>
          <w:bCs/>
          <w:sz w:val="24"/>
          <w:szCs w:val="24"/>
        </w:rPr>
        <w:t>(k)</w:t>
      </w:r>
      <w:r w:rsidRPr="00C610E2">
        <w:rPr>
          <w:rFonts w:ascii="Bembo Std" w:hAnsi="Bembo Std"/>
          <w:bCs/>
          <w:sz w:val="24"/>
          <w:szCs w:val="24"/>
        </w:rPr>
        <w:tab/>
        <w:t>La imposición de cualquier medida definitiva que sea tomada por el Banco de conformidad con las provisiones referidas anteriormente será de carácter público.</w:t>
      </w:r>
    </w:p>
    <w:p w14:paraId="07BA13BE" w14:textId="77777777" w:rsidR="00AA01B3" w:rsidRPr="00C610E2" w:rsidRDefault="00AA01B3" w:rsidP="00AA01B3">
      <w:pPr>
        <w:spacing w:line="360" w:lineRule="auto"/>
        <w:jc w:val="both"/>
        <w:rPr>
          <w:rFonts w:ascii="Bembo Std" w:hAnsi="Bembo Std"/>
          <w:bCs/>
          <w:sz w:val="24"/>
          <w:szCs w:val="24"/>
        </w:rPr>
      </w:pPr>
      <w:r w:rsidRPr="00C610E2">
        <w:rPr>
          <w:rFonts w:ascii="Bembo Std" w:hAnsi="Bembo Std"/>
          <w:bCs/>
          <w:sz w:val="24"/>
          <w:szCs w:val="24"/>
        </w:rPr>
        <w:t>(l)</w:t>
      </w:r>
      <w:r w:rsidRPr="00C610E2">
        <w:rPr>
          <w:rFonts w:ascii="Bembo Std" w:hAnsi="Bembo Std"/>
          <w:bCs/>
          <w:sz w:val="24"/>
          <w:szCs w:val="24"/>
        </w:rPr>
        <w:tab/>
        <w:t>Con base en el Acuerdo de Reconocimiento Mutuo de Decisiones de Inhabilitación firmado con otras Instituciones Financieras Internacionales (</w:t>
      </w:r>
      <w:proofErr w:type="spellStart"/>
      <w:r w:rsidRPr="00C610E2">
        <w:rPr>
          <w:rFonts w:ascii="Bembo Std" w:hAnsi="Bembo Std"/>
          <w:bCs/>
          <w:sz w:val="24"/>
          <w:szCs w:val="24"/>
        </w:rPr>
        <w:t>IFIs</w:t>
      </w:r>
      <w:proofErr w:type="spellEnd"/>
      <w:r w:rsidRPr="00C610E2">
        <w:rPr>
          <w:rFonts w:ascii="Bembo Std" w:hAnsi="Bembo Std"/>
          <w:bCs/>
          <w:sz w:val="24"/>
          <w:szCs w:val="24"/>
        </w:rPr>
        <w:t xml:space="preserve">), cualquier firma, entidad o individuo participando en una actividad financiada por el Banco o actuando como oferentes, proveedores de bienes, contratistas, consultores, miembros del personal, subcontratistas, </w:t>
      </w:r>
      <w:proofErr w:type="spellStart"/>
      <w:r w:rsidRPr="00C610E2">
        <w:rPr>
          <w:rFonts w:ascii="Bembo Std" w:hAnsi="Bembo Std"/>
          <w:bCs/>
          <w:sz w:val="24"/>
          <w:szCs w:val="24"/>
        </w:rPr>
        <w:t>subconsultores</w:t>
      </w:r>
      <w:proofErr w:type="spellEnd"/>
      <w:r w:rsidRPr="00C610E2">
        <w:rPr>
          <w:rFonts w:ascii="Bembo Std" w:hAnsi="Bembo Std"/>
          <w:bCs/>
          <w:sz w:val="24"/>
          <w:szCs w:val="24"/>
        </w:rPr>
        <w:t>, proveedores de servicios, concesionarios, personal de los Prestatarios (incluidos los beneficiarios de donaciones), organismos ejecutores o contratantes (incluidos sus respectivos funcionarios, empleados y representantes o agentes, ya sean sus atribuciones expresas o implícitas), entre otros, podrá verse sujeto a una sanción. A los efectos de lo dispuesto en el presente párrafo, el término “sanción” incluye toda inhabilitación permanente, imposición de condiciones para la participación en futuros contratos o adopción pública de medidas en respuesta a una contravención del marco vigente de una IFI aplicable a la resolución de denuncias de comisión de Prácticas Prohibidas.</w:t>
      </w:r>
    </w:p>
    <w:p w14:paraId="08941F0B" w14:textId="77777777" w:rsidR="00AA01B3" w:rsidRPr="00C610E2" w:rsidRDefault="00AA01B3" w:rsidP="00AA01B3">
      <w:pPr>
        <w:spacing w:line="360" w:lineRule="auto"/>
        <w:jc w:val="both"/>
        <w:rPr>
          <w:rFonts w:ascii="Bembo Std" w:hAnsi="Bembo Std"/>
          <w:bCs/>
          <w:sz w:val="24"/>
          <w:szCs w:val="24"/>
        </w:rPr>
      </w:pPr>
      <w:r w:rsidRPr="00C610E2">
        <w:rPr>
          <w:rFonts w:ascii="Bembo Std" w:hAnsi="Bembo Std"/>
          <w:bCs/>
          <w:sz w:val="24"/>
          <w:szCs w:val="24"/>
        </w:rPr>
        <w:t>(m)</w:t>
      </w:r>
      <w:r w:rsidRPr="00C610E2">
        <w:rPr>
          <w:rFonts w:ascii="Bembo Std" w:hAnsi="Bembo Std"/>
          <w:bCs/>
          <w:sz w:val="24"/>
          <w:szCs w:val="24"/>
        </w:rPr>
        <w:tab/>
        <w:t xml:space="preserve">El Banco exige que los licitantes, oferentes, proponentes, solicitantes, proveedores de bienes y sus representantes o agentes, contratistas, consultores, funcionarios o </w:t>
      </w:r>
      <w:proofErr w:type="gramStart"/>
      <w:r w:rsidRPr="00C610E2">
        <w:rPr>
          <w:rFonts w:ascii="Bembo Std" w:hAnsi="Bembo Std"/>
          <w:bCs/>
          <w:sz w:val="24"/>
          <w:szCs w:val="24"/>
        </w:rPr>
        <w:t>empleados,  subcontratistas</w:t>
      </w:r>
      <w:proofErr w:type="gramEnd"/>
      <w:r w:rsidRPr="00C610E2">
        <w:rPr>
          <w:rFonts w:ascii="Bembo Std" w:hAnsi="Bembo Std"/>
          <w:bCs/>
          <w:sz w:val="24"/>
          <w:szCs w:val="24"/>
        </w:rPr>
        <w:t xml:space="preserve">, </w:t>
      </w:r>
      <w:proofErr w:type="spellStart"/>
      <w:r w:rsidRPr="00C610E2">
        <w:rPr>
          <w:rFonts w:ascii="Bembo Std" w:hAnsi="Bembo Std"/>
          <w:bCs/>
          <w:sz w:val="24"/>
          <w:szCs w:val="24"/>
        </w:rPr>
        <w:t>subconsultores</w:t>
      </w:r>
      <w:proofErr w:type="spellEnd"/>
      <w:r w:rsidRPr="00C610E2">
        <w:rPr>
          <w:rFonts w:ascii="Bembo Std" w:hAnsi="Bembo Std"/>
          <w:bCs/>
          <w:sz w:val="24"/>
          <w:szCs w:val="24"/>
        </w:rPr>
        <w:t xml:space="preserve">, proveedores de servicios y sus representantes o agentes, y concesionarios le permitan revisar cuentas, registros y otros documentos relacionados con la presentación de propuestas y el cumplimiento del contrato, y someterlos a una auditoría por auditores designados por el Banco. Todo licitante, oferente, proponente, solicitante, proveedor de bienes y su representante o agente, contratista, consultor, miembro del personal, subcontratista, </w:t>
      </w:r>
      <w:proofErr w:type="spellStart"/>
      <w:r w:rsidRPr="00C610E2">
        <w:rPr>
          <w:rFonts w:ascii="Bembo Std" w:hAnsi="Bembo Std"/>
          <w:bCs/>
          <w:sz w:val="24"/>
          <w:szCs w:val="24"/>
        </w:rPr>
        <w:t>subconsultor</w:t>
      </w:r>
      <w:proofErr w:type="spellEnd"/>
      <w:r w:rsidRPr="00C610E2">
        <w:rPr>
          <w:rFonts w:ascii="Bembo Std" w:hAnsi="Bembo Std"/>
          <w:bCs/>
          <w:sz w:val="24"/>
          <w:szCs w:val="24"/>
        </w:rPr>
        <w:t xml:space="preserve">, proveedor de servicios y concesionario deberá prestar plena asistencia al Banco en su investigación. El Banco también requiere que los licitantes, oferentes, proponentes, solicitantes, proveedores de bienes y sus representantes o agentes, contratistas, consultores, miembros del personal, subcontratistas, </w:t>
      </w:r>
      <w:proofErr w:type="spellStart"/>
      <w:r w:rsidRPr="00C610E2">
        <w:rPr>
          <w:rFonts w:ascii="Bembo Std" w:hAnsi="Bembo Std"/>
          <w:bCs/>
          <w:sz w:val="24"/>
          <w:szCs w:val="24"/>
        </w:rPr>
        <w:t>subconsultores</w:t>
      </w:r>
      <w:proofErr w:type="spellEnd"/>
      <w:r w:rsidRPr="00C610E2">
        <w:rPr>
          <w:rFonts w:ascii="Bembo Std" w:hAnsi="Bembo Std"/>
          <w:bCs/>
          <w:sz w:val="24"/>
          <w:szCs w:val="24"/>
        </w:rPr>
        <w:t>, proveedores de servicios y concesionarios: (i) conserven todos los documentos y registros relacionados con actividades financiadas por el Banco por un período de siete (7) años luego de terminado el trabajo contemplado en el respectivo contrato; y (</w:t>
      </w:r>
      <w:proofErr w:type="spellStart"/>
      <w:r w:rsidRPr="00C610E2">
        <w:rPr>
          <w:rFonts w:ascii="Bembo Std" w:hAnsi="Bembo Std"/>
          <w:bCs/>
          <w:sz w:val="24"/>
          <w:szCs w:val="24"/>
        </w:rPr>
        <w:t>ii</w:t>
      </w:r>
      <w:proofErr w:type="spellEnd"/>
      <w:r w:rsidRPr="00C610E2">
        <w:rPr>
          <w:rFonts w:ascii="Bembo Std" w:hAnsi="Bembo Std"/>
          <w:bCs/>
          <w:sz w:val="24"/>
          <w:szCs w:val="24"/>
        </w:rPr>
        <w:t xml:space="preserve">) entreguen todo </w:t>
      </w:r>
      <w:r w:rsidRPr="00C610E2">
        <w:rPr>
          <w:rFonts w:ascii="Bembo Std" w:hAnsi="Bembo Std"/>
          <w:bCs/>
          <w:sz w:val="24"/>
          <w:szCs w:val="24"/>
        </w:rPr>
        <w:lastRenderedPageBreak/>
        <w:t>documento necesario para la investigación de denuncias de comisión de Prácticas Prohibidas y (</w:t>
      </w:r>
      <w:proofErr w:type="spellStart"/>
      <w:r w:rsidRPr="00C610E2">
        <w:rPr>
          <w:rFonts w:ascii="Bembo Std" w:hAnsi="Bembo Std"/>
          <w:bCs/>
          <w:sz w:val="24"/>
          <w:szCs w:val="24"/>
        </w:rPr>
        <w:t>iii</w:t>
      </w:r>
      <w:proofErr w:type="spellEnd"/>
      <w:r w:rsidRPr="00C610E2">
        <w:rPr>
          <w:rFonts w:ascii="Bembo Std" w:hAnsi="Bembo Std"/>
          <w:bCs/>
          <w:sz w:val="24"/>
          <w:szCs w:val="24"/>
        </w:rPr>
        <w:t xml:space="preserve">) aseguren que  los empleados o agentes de los </w:t>
      </w:r>
      <w:proofErr w:type="spellStart"/>
      <w:r w:rsidRPr="00C610E2">
        <w:rPr>
          <w:rFonts w:ascii="Bembo Std" w:hAnsi="Bembo Std"/>
          <w:bCs/>
          <w:sz w:val="24"/>
          <w:szCs w:val="24"/>
        </w:rPr>
        <w:t>los</w:t>
      </w:r>
      <w:proofErr w:type="spellEnd"/>
      <w:r w:rsidRPr="00C610E2">
        <w:rPr>
          <w:rFonts w:ascii="Bembo Std" w:hAnsi="Bembo Std"/>
          <w:bCs/>
          <w:sz w:val="24"/>
          <w:szCs w:val="24"/>
        </w:rPr>
        <w:t xml:space="preserve"> licitantes, oferentes, proponentes, solicitantes, proveedores de bienes y sus representantes o agentes, contratistas, consultores, subcontratistas, </w:t>
      </w:r>
      <w:proofErr w:type="spellStart"/>
      <w:r w:rsidRPr="00C610E2">
        <w:rPr>
          <w:rFonts w:ascii="Bembo Std" w:hAnsi="Bembo Std"/>
          <w:bCs/>
          <w:sz w:val="24"/>
          <w:szCs w:val="24"/>
        </w:rPr>
        <w:t>subconsultores</w:t>
      </w:r>
      <w:proofErr w:type="spellEnd"/>
      <w:r w:rsidRPr="00C610E2">
        <w:rPr>
          <w:rFonts w:ascii="Bembo Std" w:hAnsi="Bembo Std"/>
          <w:bCs/>
          <w:sz w:val="24"/>
          <w:szCs w:val="24"/>
        </w:rPr>
        <w:t xml:space="preserve">, proveedores de servicios y concesionarios que tengan conocimiento de que las actividades han sido financiadas por el Banco, estén disponibles para responder a las consultas relacionadas con la investigación provenientes de personal del Banco o de cualquier investigador, agente, auditor, o consultor debidamente designado. Si los licitantes, oferentes, proponentes, solicitantes, proveedor de bienes y su representante o agente, contratista, consultor, miembro del personal, subcontratista, </w:t>
      </w:r>
      <w:proofErr w:type="spellStart"/>
      <w:r w:rsidRPr="00C610E2">
        <w:rPr>
          <w:rFonts w:ascii="Bembo Std" w:hAnsi="Bembo Std"/>
          <w:bCs/>
          <w:sz w:val="24"/>
          <w:szCs w:val="24"/>
        </w:rPr>
        <w:t>subconsultor</w:t>
      </w:r>
      <w:proofErr w:type="spellEnd"/>
      <w:r w:rsidRPr="00C610E2">
        <w:rPr>
          <w:rFonts w:ascii="Bembo Std" w:hAnsi="Bembo Std"/>
          <w:bCs/>
          <w:sz w:val="24"/>
          <w:szCs w:val="24"/>
        </w:rPr>
        <w:t xml:space="preserve"> proveedor de servicios o concesionario se niega a cooperar o incumple el requerimiento del Banco, o de cualquier otra forma obstaculiza la investigación, el Banco, discrecionalmente, podrá tomar medidas apropiadas en contra los licitantes, oferentes, proponentes, solicitantes, proveedor de bienes y su representante o agente, contratista, consultor, miembro del personal, subcontratista, </w:t>
      </w:r>
      <w:proofErr w:type="spellStart"/>
      <w:r w:rsidRPr="00C610E2">
        <w:rPr>
          <w:rFonts w:ascii="Bembo Std" w:hAnsi="Bembo Std"/>
          <w:bCs/>
          <w:sz w:val="24"/>
          <w:szCs w:val="24"/>
        </w:rPr>
        <w:t>subconsultor</w:t>
      </w:r>
      <w:proofErr w:type="spellEnd"/>
      <w:r w:rsidRPr="00C610E2">
        <w:rPr>
          <w:rFonts w:ascii="Bembo Std" w:hAnsi="Bembo Std"/>
          <w:bCs/>
          <w:sz w:val="24"/>
          <w:szCs w:val="24"/>
        </w:rPr>
        <w:t>, proveedor de servicios, o concesionario.</w:t>
      </w:r>
    </w:p>
    <w:p w14:paraId="35779342" w14:textId="77777777" w:rsidR="00AA01B3" w:rsidRPr="00C610E2" w:rsidRDefault="00AA01B3" w:rsidP="00AA01B3">
      <w:pPr>
        <w:spacing w:line="360" w:lineRule="auto"/>
        <w:jc w:val="both"/>
        <w:rPr>
          <w:rFonts w:ascii="Bembo Std" w:hAnsi="Bembo Std"/>
          <w:bCs/>
          <w:sz w:val="24"/>
          <w:szCs w:val="24"/>
        </w:rPr>
      </w:pPr>
      <w:r w:rsidRPr="00C610E2">
        <w:rPr>
          <w:rFonts w:ascii="Bembo Std" w:hAnsi="Bembo Std"/>
          <w:bCs/>
          <w:sz w:val="24"/>
          <w:szCs w:val="24"/>
        </w:rPr>
        <w:t>(n)</w:t>
      </w:r>
      <w:r w:rsidRPr="00C610E2">
        <w:rPr>
          <w:rFonts w:ascii="Bembo Std" w:hAnsi="Bembo Std"/>
          <w:bCs/>
          <w:sz w:val="24"/>
          <w:szCs w:val="24"/>
        </w:rPr>
        <w:tab/>
        <w:t xml:space="preserve">Cuando un Prestatario adquiera bienes, servicios distintos de servicios de consultoría, obras o servicios de consultoría directamente de una agencia especializada, todas las disposiciones relativas a las Prácticas Prohibidas, y a las sanciones correspondientes, se aplicarán íntegramente a los licitantes, oferentes, proponentes, solicitantes, proveedores de bienes y sus representantes o agentes, contratistas, consultores, miembros del personal, subcontratistas, </w:t>
      </w:r>
      <w:proofErr w:type="spellStart"/>
      <w:r w:rsidRPr="00C610E2">
        <w:rPr>
          <w:rFonts w:ascii="Bembo Std" w:hAnsi="Bembo Std"/>
          <w:bCs/>
          <w:sz w:val="24"/>
          <w:szCs w:val="24"/>
        </w:rPr>
        <w:t>subconsultores</w:t>
      </w:r>
      <w:proofErr w:type="spellEnd"/>
      <w:r w:rsidRPr="00C610E2">
        <w:rPr>
          <w:rFonts w:ascii="Bembo Std" w:hAnsi="Bembo Std"/>
          <w:bCs/>
          <w:sz w:val="24"/>
          <w:szCs w:val="24"/>
        </w:rPr>
        <w:t>, proveedores de servicios, concesionarios (incluidos sus respectivos funcionarios, empleados y representantes o agentes,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temporal o permanentemente por el Banco. En caso de que una agencia especializada suscriba un contrato o una orden de compra con una firma o individuo declarado inelegible por el Banco, este no financiará los gastos conexos y tomará las medidas que considere convenientes.</w:t>
      </w:r>
    </w:p>
    <w:p w14:paraId="47590F89" w14:textId="77777777" w:rsidR="00AA01B3" w:rsidRPr="00C610E2" w:rsidRDefault="00AA01B3" w:rsidP="00AA01B3">
      <w:pPr>
        <w:spacing w:line="360" w:lineRule="auto"/>
        <w:jc w:val="both"/>
        <w:rPr>
          <w:rFonts w:ascii="Bembo Std" w:hAnsi="Bembo Std"/>
          <w:bCs/>
          <w:sz w:val="24"/>
          <w:szCs w:val="24"/>
        </w:rPr>
      </w:pPr>
      <w:r w:rsidRPr="00C610E2">
        <w:rPr>
          <w:rFonts w:ascii="Bembo Std" w:hAnsi="Bembo Std"/>
          <w:bCs/>
          <w:sz w:val="24"/>
          <w:szCs w:val="24"/>
        </w:rPr>
        <w:t>3.3</w:t>
      </w:r>
      <w:r w:rsidRPr="00C610E2">
        <w:rPr>
          <w:rFonts w:ascii="Bembo Std" w:hAnsi="Bembo Std"/>
          <w:bCs/>
          <w:sz w:val="24"/>
          <w:szCs w:val="24"/>
        </w:rPr>
        <w:tab/>
        <w:t>Los licitantes, oferentes, proponentes, solicitantes, al presentar sus ofertas, propuestas o solicitudes, declaran y garantizan:</w:t>
      </w:r>
    </w:p>
    <w:p w14:paraId="3EB5DC54" w14:textId="77777777" w:rsidR="00AA01B3" w:rsidRPr="00C610E2" w:rsidRDefault="00AA01B3" w:rsidP="00AA01B3">
      <w:pPr>
        <w:spacing w:line="360" w:lineRule="auto"/>
        <w:jc w:val="both"/>
        <w:rPr>
          <w:rFonts w:ascii="Bembo Std" w:hAnsi="Bembo Std"/>
          <w:bCs/>
          <w:sz w:val="24"/>
          <w:szCs w:val="24"/>
        </w:rPr>
      </w:pPr>
      <w:r w:rsidRPr="00C610E2">
        <w:rPr>
          <w:rFonts w:ascii="Bembo Std" w:hAnsi="Bembo Std"/>
          <w:bCs/>
          <w:sz w:val="24"/>
          <w:szCs w:val="24"/>
        </w:rPr>
        <w:lastRenderedPageBreak/>
        <w:t>(g)</w:t>
      </w:r>
      <w:r w:rsidRPr="00C610E2">
        <w:rPr>
          <w:rFonts w:ascii="Bembo Std" w:hAnsi="Bembo Std"/>
          <w:bCs/>
          <w:sz w:val="24"/>
          <w:szCs w:val="24"/>
        </w:rPr>
        <w:tab/>
        <w:t>que han leído y entendido las definiciones de Prácticas Prohibidas del Banco y las sanciones aplicables de conformidad con los Procedimientos de Sanciones;</w:t>
      </w:r>
    </w:p>
    <w:p w14:paraId="61D24905" w14:textId="77777777" w:rsidR="00AA01B3" w:rsidRPr="00C610E2" w:rsidRDefault="00AA01B3" w:rsidP="00AA01B3">
      <w:pPr>
        <w:spacing w:line="360" w:lineRule="auto"/>
        <w:jc w:val="both"/>
        <w:rPr>
          <w:rFonts w:ascii="Bembo Std" w:hAnsi="Bembo Std"/>
          <w:bCs/>
          <w:sz w:val="24"/>
          <w:szCs w:val="24"/>
        </w:rPr>
      </w:pPr>
      <w:r w:rsidRPr="00C610E2">
        <w:rPr>
          <w:rFonts w:ascii="Bembo Std" w:hAnsi="Bembo Std"/>
          <w:bCs/>
          <w:sz w:val="24"/>
          <w:szCs w:val="24"/>
        </w:rPr>
        <w:t>(h)</w:t>
      </w:r>
      <w:r w:rsidRPr="00C610E2">
        <w:rPr>
          <w:rFonts w:ascii="Bembo Std" w:hAnsi="Bembo Std"/>
          <w:bCs/>
          <w:sz w:val="24"/>
          <w:szCs w:val="24"/>
        </w:rPr>
        <w:tab/>
        <w:t>que no han incurrido o no incurrirán en ninguna Práctica Prohibida descrita en este documento durante los procesos de selección, negociación, adjudicación o ejecución de este contrato;</w:t>
      </w:r>
    </w:p>
    <w:p w14:paraId="5B484218" w14:textId="77777777" w:rsidR="00AA01B3" w:rsidRPr="00C610E2" w:rsidRDefault="00AA01B3" w:rsidP="00AA01B3">
      <w:pPr>
        <w:spacing w:line="360" w:lineRule="auto"/>
        <w:jc w:val="both"/>
        <w:rPr>
          <w:rFonts w:ascii="Bembo Std" w:hAnsi="Bembo Std"/>
          <w:bCs/>
          <w:sz w:val="24"/>
          <w:szCs w:val="24"/>
        </w:rPr>
      </w:pPr>
      <w:r w:rsidRPr="00C610E2">
        <w:rPr>
          <w:rFonts w:ascii="Bembo Std" w:hAnsi="Bembo Std"/>
          <w:bCs/>
          <w:sz w:val="24"/>
          <w:szCs w:val="24"/>
        </w:rPr>
        <w:t>(i)</w:t>
      </w:r>
      <w:r w:rsidRPr="00C610E2">
        <w:rPr>
          <w:rFonts w:ascii="Bembo Std" w:hAnsi="Bembo Std"/>
          <w:bCs/>
          <w:sz w:val="24"/>
          <w:szCs w:val="24"/>
        </w:rPr>
        <w:tab/>
        <w:t>que no han tergiversado ni ocultado ningún hecho sustancial durante los procesos de selección, negociación, adjudicación o ejecución de este contrato;</w:t>
      </w:r>
    </w:p>
    <w:p w14:paraId="7E1C8787" w14:textId="77777777" w:rsidR="00AA01B3" w:rsidRPr="00C610E2" w:rsidRDefault="00AA01B3" w:rsidP="00AA01B3">
      <w:pPr>
        <w:spacing w:line="360" w:lineRule="auto"/>
        <w:jc w:val="both"/>
        <w:rPr>
          <w:rFonts w:ascii="Bembo Std" w:hAnsi="Bembo Std"/>
          <w:bCs/>
          <w:sz w:val="24"/>
          <w:szCs w:val="24"/>
        </w:rPr>
      </w:pPr>
      <w:r w:rsidRPr="00C610E2">
        <w:rPr>
          <w:rFonts w:ascii="Bembo Std" w:hAnsi="Bembo Std"/>
          <w:bCs/>
          <w:sz w:val="24"/>
          <w:szCs w:val="24"/>
        </w:rPr>
        <w:t>(j)</w:t>
      </w:r>
      <w:r w:rsidRPr="00C610E2">
        <w:rPr>
          <w:rFonts w:ascii="Bembo Std" w:hAnsi="Bembo Std"/>
          <w:bCs/>
          <w:sz w:val="24"/>
          <w:szCs w:val="24"/>
        </w:rPr>
        <w:tab/>
        <w:t xml:space="preserve">que ni ellos ni sus agentes, subcontratistas, </w:t>
      </w:r>
      <w:proofErr w:type="spellStart"/>
      <w:r w:rsidRPr="00C610E2">
        <w:rPr>
          <w:rFonts w:ascii="Bembo Std" w:hAnsi="Bembo Std"/>
          <w:bCs/>
          <w:sz w:val="24"/>
          <w:szCs w:val="24"/>
        </w:rPr>
        <w:t>subconsultores</w:t>
      </w:r>
      <w:proofErr w:type="spellEnd"/>
      <w:r w:rsidRPr="00C610E2">
        <w:rPr>
          <w:rFonts w:ascii="Bembo Std" w:hAnsi="Bembo Std"/>
          <w:bCs/>
          <w:sz w:val="24"/>
          <w:szCs w:val="24"/>
        </w:rPr>
        <w:t xml:space="preserve">, directores, personal clave o accionistas principales son inelegibles para la adjudicación de contratos financiados por el Banco; </w:t>
      </w:r>
    </w:p>
    <w:p w14:paraId="27884D11" w14:textId="77777777" w:rsidR="00AA01B3" w:rsidRPr="00C610E2" w:rsidRDefault="00AA01B3" w:rsidP="00AA01B3">
      <w:pPr>
        <w:spacing w:line="360" w:lineRule="auto"/>
        <w:jc w:val="both"/>
        <w:rPr>
          <w:rFonts w:ascii="Bembo Std" w:hAnsi="Bembo Std"/>
          <w:bCs/>
          <w:sz w:val="24"/>
          <w:szCs w:val="24"/>
        </w:rPr>
      </w:pPr>
      <w:r w:rsidRPr="00C610E2">
        <w:rPr>
          <w:rFonts w:ascii="Bembo Std" w:hAnsi="Bembo Std"/>
          <w:bCs/>
          <w:sz w:val="24"/>
          <w:szCs w:val="24"/>
        </w:rPr>
        <w:t>(k)</w:t>
      </w:r>
      <w:r w:rsidRPr="00C610E2">
        <w:rPr>
          <w:rFonts w:ascii="Bembo Std" w:hAnsi="Bembo Std"/>
          <w:bCs/>
          <w:sz w:val="24"/>
          <w:szCs w:val="24"/>
        </w:rPr>
        <w:tab/>
        <w:t>que han declarado todas las comisiones, honorarios de representantes o agentes, pagos por servicios de facilitación o acuerdos para compartir ingresos relacionados con actividades financiadas por el Banco; y</w:t>
      </w:r>
    </w:p>
    <w:p w14:paraId="330144F1" w14:textId="77777777" w:rsidR="00AA01B3" w:rsidRPr="00C610E2" w:rsidRDefault="00AA01B3" w:rsidP="00AA01B3">
      <w:pPr>
        <w:spacing w:line="360" w:lineRule="auto"/>
        <w:jc w:val="both"/>
        <w:rPr>
          <w:rFonts w:ascii="Bembo Std" w:hAnsi="Bembo Std"/>
          <w:bCs/>
          <w:sz w:val="24"/>
          <w:szCs w:val="24"/>
        </w:rPr>
      </w:pPr>
      <w:r w:rsidRPr="00C610E2">
        <w:rPr>
          <w:rFonts w:ascii="Bembo Std" w:hAnsi="Bembo Std"/>
          <w:bCs/>
          <w:sz w:val="24"/>
          <w:szCs w:val="24"/>
        </w:rPr>
        <w:t>(l)</w:t>
      </w:r>
      <w:r w:rsidRPr="00C610E2">
        <w:rPr>
          <w:rFonts w:ascii="Bembo Std" w:hAnsi="Bembo Std"/>
          <w:bCs/>
          <w:sz w:val="24"/>
          <w:szCs w:val="24"/>
        </w:rPr>
        <w:tab/>
        <w:t>que reconocen que el incumplimiento de cualquiera de estas garantías podrá dar lugar a la imposición por el Banco de una o más de las medidas descritas en el numeral 3.1 (b).</w:t>
      </w:r>
    </w:p>
    <w:p w14:paraId="52BE9B21" w14:textId="77777777" w:rsidR="00AA01B3" w:rsidRPr="00C610E2" w:rsidRDefault="00AA01B3" w:rsidP="00AA01B3">
      <w:pPr>
        <w:spacing w:line="360" w:lineRule="auto"/>
        <w:jc w:val="both"/>
        <w:rPr>
          <w:rFonts w:ascii="Bembo Std" w:hAnsi="Bembo Std"/>
          <w:sz w:val="24"/>
          <w:szCs w:val="24"/>
          <w:lang w:val="es-MX"/>
        </w:rPr>
      </w:pPr>
      <w:r w:rsidRPr="00C610E2">
        <w:rPr>
          <w:rFonts w:ascii="Bembo Std" w:hAnsi="Bembo Std"/>
          <w:b/>
          <w:bCs/>
          <w:sz w:val="24"/>
          <w:szCs w:val="24"/>
          <w:lang w:val="es-MX"/>
        </w:rPr>
        <w:t>CLÁUSULA DÉCIMA PRIMERA: RETRASO EN LA ENTREGA</w:t>
      </w:r>
      <w:r w:rsidRPr="00C610E2">
        <w:rPr>
          <w:rFonts w:ascii="Bembo Std" w:hAnsi="Bembo Std"/>
          <w:sz w:val="24"/>
          <w:szCs w:val="24"/>
          <w:lang w:val="es-MX"/>
        </w:rPr>
        <w:t xml:space="preserve">. El Ministerio de Salud por medio de la autoridad competente, podrá conceder prórroga para la entrega de lo pactado, mediante Resolución Razonada firmada por el titular, únicamente si el retraso del PROVEEDOR se debiera a causas no imputables al mismo, debidamente comprobado, para lo cual tendrá derecho a solicitar y a que se le conceda una prórroga equivalente al tiempo perdido y el mero retraso no dará derecho al PROVEEDOR a reclamar una compensación económica adicional. La solicitud deberá ser dirigida por escrito a la persona encargada de la Administración del Contrato, el mismo día de conocido el hecho que causa el retraso, dicha solicitud debe efectuarse antes de expirar el plazo de entrega contratada, presentando por escrito las pruebas que motiven su petición.  </w:t>
      </w:r>
    </w:p>
    <w:p w14:paraId="75522910" w14:textId="77777777" w:rsidR="00AA01B3" w:rsidRPr="00C610E2" w:rsidRDefault="00AA01B3" w:rsidP="00AA01B3">
      <w:pPr>
        <w:spacing w:line="360" w:lineRule="auto"/>
        <w:jc w:val="both"/>
        <w:rPr>
          <w:rFonts w:ascii="Bembo Std" w:hAnsi="Bembo Std"/>
          <w:sz w:val="24"/>
          <w:szCs w:val="24"/>
          <w:lang w:val="es-MX"/>
        </w:rPr>
      </w:pPr>
      <w:r w:rsidRPr="00C610E2">
        <w:rPr>
          <w:rFonts w:ascii="Bembo Std" w:hAnsi="Bembo Std"/>
          <w:b/>
          <w:bCs/>
          <w:sz w:val="24"/>
          <w:szCs w:val="24"/>
          <w:lang w:val="es-MX"/>
        </w:rPr>
        <w:t xml:space="preserve">CLÁUSULA DÉCIMA SEGUNDA: </w:t>
      </w:r>
      <w:r w:rsidRPr="00C610E2">
        <w:rPr>
          <w:rFonts w:ascii="Bembo Std" w:hAnsi="Bembo Std"/>
          <w:b/>
          <w:sz w:val="24"/>
          <w:szCs w:val="24"/>
        </w:rPr>
        <w:t>INCUMPLIMIENTOS</w:t>
      </w:r>
      <w:r w:rsidRPr="00C610E2">
        <w:rPr>
          <w:rFonts w:ascii="Bembo Std" w:hAnsi="Bembo Std"/>
          <w:b/>
          <w:bCs/>
          <w:sz w:val="24"/>
          <w:szCs w:val="24"/>
          <w:lang w:val="es-MX"/>
        </w:rPr>
        <w:t>.</w:t>
      </w:r>
      <w:r w:rsidRPr="00C610E2">
        <w:rPr>
          <w:rFonts w:ascii="Bembo Std" w:hAnsi="Bembo Std"/>
          <w:b/>
          <w:bCs/>
          <w:color w:val="FF0000"/>
          <w:sz w:val="24"/>
          <w:szCs w:val="24"/>
          <w:lang w:val="es-MX"/>
        </w:rPr>
        <w:t xml:space="preserve"> </w:t>
      </w:r>
      <w:r w:rsidRPr="00C610E2">
        <w:rPr>
          <w:rFonts w:ascii="Bembo Std" w:hAnsi="Bembo Std"/>
          <w:sz w:val="24"/>
          <w:szCs w:val="24"/>
          <w:lang w:val="es-MX"/>
        </w:rPr>
        <w:t>En caso de mora en el cumplimiento por parte del proveedor de las obligaciones emanadas del Contrato según sea el caso, la multa que se aplicará por cada semana de retraso en la entrega de los bienes será del 0.5%, hasta un máximo del 10% del valor total del contrato.</w:t>
      </w:r>
    </w:p>
    <w:p w14:paraId="6BFE301D" w14:textId="77777777" w:rsidR="00AA01B3" w:rsidRPr="00C610E2" w:rsidRDefault="00AA01B3" w:rsidP="00AA01B3">
      <w:pPr>
        <w:spacing w:line="360" w:lineRule="auto"/>
        <w:jc w:val="both"/>
        <w:rPr>
          <w:rFonts w:ascii="Bembo Std" w:hAnsi="Bembo Std"/>
          <w:sz w:val="24"/>
          <w:szCs w:val="24"/>
          <w:lang w:val="es-MX"/>
        </w:rPr>
      </w:pPr>
      <w:r w:rsidRPr="00C610E2">
        <w:rPr>
          <w:rFonts w:ascii="Bembo Std" w:hAnsi="Bembo Std"/>
          <w:b/>
          <w:bCs/>
          <w:sz w:val="24"/>
          <w:szCs w:val="24"/>
          <w:lang w:val="es-MX"/>
        </w:rPr>
        <w:lastRenderedPageBreak/>
        <w:t>CLÁUSULA DÉCIMA TERCERA: SOLUCIÓN DE CONTROVERSIAS.</w:t>
      </w:r>
      <w:r w:rsidRPr="00C610E2">
        <w:rPr>
          <w:rFonts w:ascii="Bembo Std" w:hAnsi="Bembo Std"/>
          <w:b/>
          <w:bCs/>
          <w:color w:val="FF0000"/>
          <w:sz w:val="24"/>
          <w:szCs w:val="24"/>
          <w:lang w:val="es-MX"/>
        </w:rPr>
        <w:t xml:space="preserve"> </w:t>
      </w:r>
      <w:r w:rsidRPr="00C610E2">
        <w:rPr>
          <w:rFonts w:ascii="Bembo Std" w:hAnsi="Bembo Std"/>
          <w:color w:val="000000"/>
          <w:sz w:val="24"/>
          <w:szCs w:val="24"/>
        </w:rPr>
        <w:t xml:space="preserve"> </w:t>
      </w:r>
      <w:r w:rsidRPr="00C610E2">
        <w:rPr>
          <w:rFonts w:ascii="Bembo Std" w:hAnsi="Bembo Std"/>
          <w:sz w:val="24"/>
          <w:szCs w:val="24"/>
          <w:lang w:val="es-MX"/>
        </w:rPr>
        <w:t>Se deja establecido que cualquier controversia que surja de la contratación propiciada, así como también sobre la interpretación de cláusulas contractuales y/o del presente documento, serán dirimidas conforme al siguiente procedimiento: En el caso de alguna disputa, controversia, discrepancia o reclamo entre el Contratante y el Proveedor que en la ejecución del contrato surgiere, se resolverá intentando primero el Arreglo directo entre las partes y si por esta forma no se llegare a una solución, se recurrirá a los Tribunales comunes.</w:t>
      </w:r>
    </w:p>
    <w:p w14:paraId="1188B88E" w14:textId="77777777" w:rsidR="00AA01B3" w:rsidRPr="00C610E2" w:rsidRDefault="00AA01B3" w:rsidP="00AA01B3">
      <w:pPr>
        <w:spacing w:line="360" w:lineRule="auto"/>
        <w:jc w:val="both"/>
        <w:rPr>
          <w:rFonts w:ascii="Bembo Std" w:hAnsi="Bembo Std"/>
          <w:sz w:val="24"/>
          <w:szCs w:val="24"/>
          <w:lang w:val="es-MX"/>
        </w:rPr>
      </w:pPr>
      <w:r w:rsidRPr="00C610E2">
        <w:rPr>
          <w:rFonts w:ascii="Bembo Std" w:hAnsi="Bembo Std"/>
          <w:b/>
          <w:bCs/>
          <w:sz w:val="24"/>
          <w:szCs w:val="24"/>
          <w:lang w:val="es-MX"/>
        </w:rPr>
        <w:t>CLÁUSULA DÉCIMA CUARTA: TERMINACIÓN DEL CONTRATO.</w:t>
      </w:r>
      <w:r w:rsidRPr="00C610E2">
        <w:rPr>
          <w:rFonts w:ascii="Bembo Std" w:hAnsi="Bembo Std"/>
          <w:sz w:val="24"/>
          <w:szCs w:val="24"/>
          <w:lang w:val="es-MX"/>
        </w:rPr>
        <w:t xml:space="preserve"> EL CONTRATANTE tendrá derecho a rescindir el Contrato, mediante comunicación enviada al PROVEEDOR por cualquiera de las siguientes razones:</w:t>
      </w:r>
    </w:p>
    <w:p w14:paraId="451CE857" w14:textId="77777777" w:rsidR="00AA01B3" w:rsidRPr="00C610E2" w:rsidRDefault="00AA01B3" w:rsidP="00AA01B3">
      <w:pPr>
        <w:pStyle w:val="Prrafodelista"/>
        <w:numPr>
          <w:ilvl w:val="0"/>
          <w:numId w:val="1"/>
        </w:numPr>
        <w:spacing w:after="0" w:line="360" w:lineRule="auto"/>
        <w:contextualSpacing w:val="0"/>
        <w:jc w:val="both"/>
        <w:rPr>
          <w:rFonts w:ascii="Bembo Std" w:hAnsi="Bembo Std"/>
          <w:sz w:val="24"/>
          <w:szCs w:val="24"/>
          <w:lang w:val="es-MX"/>
        </w:rPr>
      </w:pPr>
      <w:r w:rsidRPr="00C610E2">
        <w:rPr>
          <w:rFonts w:ascii="Bembo Std" w:hAnsi="Bembo Std"/>
          <w:sz w:val="24"/>
          <w:szCs w:val="24"/>
          <w:lang w:val="es-MX"/>
        </w:rPr>
        <w:t>Actúe con dolo, culpa grave o reiterada negligencia en el cumplimiento de sus obligaciones.</w:t>
      </w:r>
    </w:p>
    <w:p w14:paraId="010A39C3" w14:textId="77777777" w:rsidR="00AA01B3" w:rsidRPr="00C610E2" w:rsidRDefault="00AA01B3" w:rsidP="00AA01B3">
      <w:pPr>
        <w:pStyle w:val="Prrafodelista"/>
        <w:numPr>
          <w:ilvl w:val="0"/>
          <w:numId w:val="1"/>
        </w:numPr>
        <w:spacing w:after="0" w:line="360" w:lineRule="auto"/>
        <w:contextualSpacing w:val="0"/>
        <w:jc w:val="both"/>
        <w:rPr>
          <w:rFonts w:ascii="Bembo Std" w:hAnsi="Bembo Std"/>
          <w:sz w:val="24"/>
          <w:szCs w:val="24"/>
          <w:lang w:val="es-MX"/>
        </w:rPr>
      </w:pPr>
      <w:r w:rsidRPr="00C610E2">
        <w:rPr>
          <w:rFonts w:ascii="Bembo Std" w:hAnsi="Bembo Std"/>
          <w:sz w:val="24"/>
          <w:szCs w:val="24"/>
          <w:lang w:val="es-MX"/>
        </w:rPr>
        <w:t xml:space="preserve">A juicio del CONTRATANTE haya empleado prácticas corruptas, fraudulentas, </w:t>
      </w:r>
      <w:proofErr w:type="spellStart"/>
      <w:r w:rsidRPr="00C610E2">
        <w:rPr>
          <w:rFonts w:ascii="Bembo Std" w:hAnsi="Bembo Std"/>
          <w:sz w:val="24"/>
          <w:szCs w:val="24"/>
          <w:lang w:val="es-MX"/>
        </w:rPr>
        <w:t>colusivas</w:t>
      </w:r>
      <w:proofErr w:type="spellEnd"/>
      <w:r w:rsidRPr="00C610E2">
        <w:rPr>
          <w:rFonts w:ascii="Bembo Std" w:hAnsi="Bembo Std"/>
          <w:sz w:val="24"/>
          <w:szCs w:val="24"/>
          <w:lang w:val="es-MX"/>
        </w:rPr>
        <w:t>, coercitivas u obstructivas de acuerdo a lo establecido en el presente contrato.</w:t>
      </w:r>
    </w:p>
    <w:p w14:paraId="00568D64" w14:textId="77777777" w:rsidR="00AA01B3" w:rsidRPr="00C610E2" w:rsidRDefault="00AA01B3" w:rsidP="00AA01B3">
      <w:pPr>
        <w:pStyle w:val="Prrafodelista"/>
        <w:spacing w:line="360" w:lineRule="auto"/>
        <w:ind w:left="426"/>
        <w:jc w:val="both"/>
        <w:rPr>
          <w:rFonts w:ascii="Bembo Std" w:hAnsi="Bembo Std"/>
          <w:sz w:val="24"/>
          <w:szCs w:val="24"/>
          <w:lang w:val="es-MX"/>
        </w:rPr>
      </w:pPr>
      <w:r w:rsidRPr="00C610E2">
        <w:rPr>
          <w:rFonts w:ascii="Bembo Std" w:hAnsi="Bembo Std"/>
          <w:sz w:val="24"/>
          <w:szCs w:val="24"/>
          <w:lang w:val="es-MX"/>
        </w:rPr>
        <w:t>c.  La mora del PROVEEDOR en el cumplimiento del plazo de entrega del suministro o de cualquier otra obligación contractual, no obstante encontrarse dentro del plazo de imposición de multa.</w:t>
      </w:r>
    </w:p>
    <w:p w14:paraId="137AD481" w14:textId="77777777" w:rsidR="00AA01B3" w:rsidRPr="00C610E2" w:rsidRDefault="00AA01B3" w:rsidP="00AA01B3">
      <w:pPr>
        <w:pStyle w:val="Prrafodelista"/>
        <w:numPr>
          <w:ilvl w:val="0"/>
          <w:numId w:val="2"/>
        </w:numPr>
        <w:spacing w:after="0" w:line="360" w:lineRule="auto"/>
        <w:contextualSpacing w:val="0"/>
        <w:jc w:val="both"/>
        <w:rPr>
          <w:rFonts w:ascii="Bembo Std" w:hAnsi="Bembo Std"/>
          <w:sz w:val="24"/>
          <w:szCs w:val="24"/>
          <w:lang w:val="es-MX"/>
        </w:rPr>
      </w:pPr>
      <w:r w:rsidRPr="00C610E2">
        <w:rPr>
          <w:rFonts w:ascii="Bembo Std" w:hAnsi="Bembo Std"/>
          <w:sz w:val="24"/>
          <w:szCs w:val="24"/>
          <w:lang w:val="es-MX"/>
        </w:rPr>
        <w:t>EL PROVEEDOR entregue el suministro en inferior calidad a lo ofertado o no cumpla con las condiciones pactadas en este Contrato.</w:t>
      </w:r>
    </w:p>
    <w:p w14:paraId="6A37070D" w14:textId="77777777" w:rsidR="00AA01B3" w:rsidRPr="00C610E2" w:rsidRDefault="00AA01B3" w:rsidP="00AA01B3">
      <w:pPr>
        <w:pStyle w:val="Prrafodelista"/>
        <w:numPr>
          <w:ilvl w:val="0"/>
          <w:numId w:val="2"/>
        </w:numPr>
        <w:spacing w:after="0" w:line="360" w:lineRule="auto"/>
        <w:contextualSpacing w:val="0"/>
        <w:jc w:val="both"/>
        <w:rPr>
          <w:rFonts w:ascii="Bembo Std" w:hAnsi="Bembo Std"/>
          <w:sz w:val="24"/>
          <w:szCs w:val="24"/>
          <w:lang w:val="es-MX"/>
        </w:rPr>
      </w:pPr>
      <w:r w:rsidRPr="00C610E2">
        <w:rPr>
          <w:rFonts w:ascii="Bembo Std" w:hAnsi="Bembo Std"/>
          <w:sz w:val="24"/>
          <w:szCs w:val="24"/>
          <w:lang w:val="es-MX"/>
        </w:rPr>
        <w:t>Por mutuo acuerdo entre ambas partes.</w:t>
      </w:r>
    </w:p>
    <w:p w14:paraId="5C167C46" w14:textId="77777777" w:rsidR="00AA01B3" w:rsidRPr="00C610E2" w:rsidRDefault="00AA01B3" w:rsidP="00AA01B3">
      <w:pPr>
        <w:spacing w:after="0" w:line="240" w:lineRule="auto"/>
        <w:jc w:val="both"/>
        <w:rPr>
          <w:rFonts w:ascii="Bembo Std" w:hAnsi="Bembo Std"/>
          <w:b/>
          <w:bCs/>
          <w:sz w:val="24"/>
          <w:szCs w:val="24"/>
          <w:lang w:val="es-MX"/>
        </w:rPr>
      </w:pPr>
    </w:p>
    <w:p w14:paraId="65AA819D" w14:textId="77777777" w:rsidR="00AA01B3" w:rsidRPr="00C610E2" w:rsidRDefault="00AA01B3" w:rsidP="00AA01B3">
      <w:pPr>
        <w:spacing w:line="360" w:lineRule="auto"/>
        <w:jc w:val="both"/>
        <w:rPr>
          <w:rFonts w:ascii="Bembo Std" w:hAnsi="Bembo Std"/>
          <w:sz w:val="24"/>
          <w:szCs w:val="24"/>
          <w:lang w:val="es-MX"/>
        </w:rPr>
      </w:pPr>
      <w:r w:rsidRPr="00C610E2">
        <w:rPr>
          <w:rFonts w:ascii="Bembo Std" w:hAnsi="Bembo Std"/>
          <w:b/>
          <w:bCs/>
          <w:sz w:val="24"/>
          <w:szCs w:val="24"/>
          <w:lang w:val="es-MX"/>
        </w:rPr>
        <w:t>CLÁUSULA DÉCIMA QUINTA: MODIFICACIONES</w:t>
      </w:r>
      <w:r w:rsidRPr="00C610E2">
        <w:rPr>
          <w:rFonts w:ascii="Bembo Std" w:hAnsi="Bembo Std"/>
          <w:sz w:val="24"/>
          <w:szCs w:val="24"/>
          <w:lang w:val="es-MX"/>
        </w:rPr>
        <w:t xml:space="preserve">. Si en la ejecución del presente Contrato hubiere necesidad de introducir modificaciones al mismo, que no afecten el objeto del Contrato, éstas se llevarán a cabo mediante Resolución Ministerial firmada por La Titular del MINSAL; y las que afecten el objeto del Contrato como incremento y disminución </w:t>
      </w:r>
      <w:proofErr w:type="gramStart"/>
      <w:r w:rsidRPr="00C610E2">
        <w:rPr>
          <w:rFonts w:ascii="Bembo Std" w:hAnsi="Bembo Std"/>
          <w:sz w:val="24"/>
          <w:szCs w:val="24"/>
          <w:lang w:val="es-MX"/>
        </w:rPr>
        <w:t>del mismo</w:t>
      </w:r>
      <w:proofErr w:type="gramEnd"/>
      <w:r w:rsidRPr="00C610E2">
        <w:rPr>
          <w:rFonts w:ascii="Bembo Std" w:hAnsi="Bembo Std"/>
          <w:sz w:val="24"/>
          <w:szCs w:val="24"/>
          <w:lang w:val="es-MX"/>
        </w:rPr>
        <w:t xml:space="preserve">, únicamente podrán llevarse a cabo a través de Resolución Modificativa de Contrato, firmada por ambas partes. La solicitud de modificación por parte del Contratista deberá ser dirigida por escrito a la persona encargada de la Administración del Contrato, dicha solicitud debe efectuarse 15 días antes expirar el plazo de entrega contratada, presentando por escrito las pruebas que motiven su petición; en caso de proceder el Administrador del Contrato, deberá remitir su solicitud a la Coordinadora del área de Adquisiciones y Contrataciones de la Unidad de Gestión de Programa en </w:t>
      </w:r>
      <w:r w:rsidRPr="00C610E2">
        <w:rPr>
          <w:rFonts w:ascii="Bembo Std" w:hAnsi="Bembo Std"/>
          <w:sz w:val="24"/>
          <w:szCs w:val="24"/>
          <w:lang w:val="es-MX"/>
        </w:rPr>
        <w:lastRenderedPageBreak/>
        <w:t xml:space="preserve">adelante ACP-UGP, ubicada en el Nivel tres, Edificio del Instituto Nacional de la Salud, Urbanización Lomas de Altamira, Boulevard Altamira y Avenida República de Ecuador </w:t>
      </w:r>
      <w:proofErr w:type="spellStart"/>
      <w:r w:rsidRPr="00C610E2">
        <w:rPr>
          <w:rFonts w:ascii="Bembo Std" w:hAnsi="Bembo Std"/>
          <w:sz w:val="24"/>
          <w:szCs w:val="24"/>
          <w:lang w:val="es-MX"/>
        </w:rPr>
        <w:t>N°</w:t>
      </w:r>
      <w:proofErr w:type="spellEnd"/>
      <w:r w:rsidRPr="00C610E2">
        <w:rPr>
          <w:rFonts w:ascii="Bembo Std" w:hAnsi="Bembo Std"/>
          <w:sz w:val="24"/>
          <w:szCs w:val="24"/>
          <w:lang w:val="es-MX"/>
        </w:rPr>
        <w:t xml:space="preserve"> 33, San Salvador, Teléfono: 2591-8293, Email: acp_ugp@salud.gob.sv; dicha solicitud deberá presentarse 10 días antes expirar el plazo de la entrega contratada.</w:t>
      </w:r>
    </w:p>
    <w:p w14:paraId="593B4B5C" w14:textId="77777777" w:rsidR="00AA01B3" w:rsidRPr="00C610E2" w:rsidRDefault="00AA01B3" w:rsidP="00AA01B3">
      <w:pPr>
        <w:spacing w:line="360" w:lineRule="auto"/>
        <w:jc w:val="both"/>
        <w:rPr>
          <w:rFonts w:ascii="Bembo Std" w:hAnsi="Bembo Std"/>
          <w:sz w:val="24"/>
          <w:szCs w:val="24"/>
          <w:lang w:val="es-MX"/>
        </w:rPr>
      </w:pPr>
      <w:r w:rsidRPr="00C610E2">
        <w:rPr>
          <w:rFonts w:ascii="Bembo Std" w:hAnsi="Bembo Std"/>
          <w:b/>
          <w:bCs/>
          <w:sz w:val="24"/>
          <w:szCs w:val="24"/>
          <w:lang w:val="es-MX"/>
        </w:rPr>
        <w:t>CLÁUSULA DÉCIMA SEXTA: VIGENCIA</w:t>
      </w:r>
      <w:r w:rsidRPr="00C610E2">
        <w:rPr>
          <w:rFonts w:ascii="Bembo Std" w:hAnsi="Bembo Std"/>
          <w:sz w:val="24"/>
          <w:szCs w:val="24"/>
          <w:lang w:val="es-MX"/>
        </w:rPr>
        <w:t xml:space="preserve">. La vigencia de este Contrato será a partir de la distribución </w:t>
      </w:r>
      <w:proofErr w:type="gramStart"/>
      <w:r w:rsidRPr="00C610E2">
        <w:rPr>
          <w:rFonts w:ascii="Bembo Std" w:hAnsi="Bembo Std"/>
          <w:sz w:val="24"/>
          <w:szCs w:val="24"/>
          <w:lang w:val="es-MX"/>
        </w:rPr>
        <w:t>del mismo</w:t>
      </w:r>
      <w:proofErr w:type="gramEnd"/>
      <w:r w:rsidRPr="00C610E2">
        <w:rPr>
          <w:rFonts w:ascii="Bembo Std" w:hAnsi="Bembo Std"/>
          <w:sz w:val="24"/>
          <w:szCs w:val="24"/>
          <w:lang w:val="es-MX"/>
        </w:rPr>
        <w:t xml:space="preserve"> y finalizará treinta (30) días adicionales, después de que la Unidad Solicitante o la persona que esta delegue, hayan firmado el Acta de Recepción de haber recibido los bienes a entera satisfacción del MINSAL.</w:t>
      </w:r>
    </w:p>
    <w:p w14:paraId="52C6F4C4" w14:textId="77777777" w:rsidR="00AA01B3" w:rsidRPr="00C610E2" w:rsidRDefault="00AA01B3" w:rsidP="00AA01B3">
      <w:pPr>
        <w:spacing w:line="360" w:lineRule="auto"/>
        <w:jc w:val="both"/>
        <w:rPr>
          <w:rFonts w:ascii="Bembo Std" w:hAnsi="Bembo Std"/>
          <w:sz w:val="24"/>
          <w:szCs w:val="24"/>
          <w:lang w:val="es-MX"/>
        </w:rPr>
      </w:pPr>
      <w:r w:rsidRPr="00C610E2">
        <w:rPr>
          <w:rFonts w:ascii="Bembo Std" w:hAnsi="Bembo Std"/>
          <w:b/>
          <w:bCs/>
          <w:sz w:val="24"/>
          <w:szCs w:val="24"/>
          <w:lang w:val="es-MX"/>
        </w:rPr>
        <w:t xml:space="preserve">CLAUSULA DÉCIMA SÉPTIMA: JURISDICCIÓN. </w:t>
      </w:r>
      <w:r w:rsidRPr="00C610E2">
        <w:rPr>
          <w:rFonts w:ascii="Bembo Std" w:hAnsi="Bembo Std"/>
          <w:sz w:val="24"/>
          <w:szCs w:val="24"/>
          <w:lang w:val="es-MX"/>
        </w:rPr>
        <w:t>Para los efectos jurisdiccionales de este Contrato, las partes señalamos como domicilio especial el de esta ciudad, a la jurisdicción de cuyos tribunales competentes nos sometemos.</w:t>
      </w:r>
    </w:p>
    <w:p w14:paraId="35A8F612" w14:textId="77777777" w:rsidR="00AA01B3" w:rsidRPr="00C610E2" w:rsidRDefault="00AA01B3" w:rsidP="00AA01B3">
      <w:pPr>
        <w:spacing w:line="360" w:lineRule="auto"/>
        <w:jc w:val="both"/>
        <w:rPr>
          <w:rFonts w:ascii="Bembo Std" w:hAnsi="Bembo Std"/>
          <w:sz w:val="24"/>
          <w:szCs w:val="24"/>
          <w:lang w:val="es-MX"/>
        </w:rPr>
      </w:pPr>
      <w:r w:rsidRPr="00C610E2">
        <w:rPr>
          <w:rFonts w:ascii="Bembo Std" w:hAnsi="Bembo Std"/>
          <w:b/>
          <w:bCs/>
          <w:sz w:val="24"/>
          <w:szCs w:val="24"/>
          <w:lang w:val="es-MX"/>
        </w:rPr>
        <w:t>CLAUSULA DÉCIMA OCTAVA: NOTIFICACIONES</w:t>
      </w:r>
      <w:r w:rsidRPr="00C610E2">
        <w:rPr>
          <w:rFonts w:ascii="Bembo Std" w:hAnsi="Bembo Std"/>
          <w:sz w:val="24"/>
          <w:szCs w:val="24"/>
          <w:lang w:val="es-MX"/>
        </w:rPr>
        <w:t>. Las notificaciones entre las partes deberán hacerse por escrito y dirigidas a la dirección indicada. El término “por escrito” significa comunicación en forma escrita con prueba de recibo.</w:t>
      </w:r>
    </w:p>
    <w:p w14:paraId="2DF4D579" w14:textId="77777777" w:rsidR="00AA01B3" w:rsidRPr="00C610E2" w:rsidRDefault="00AA01B3" w:rsidP="00AA01B3">
      <w:pPr>
        <w:spacing w:line="360" w:lineRule="auto"/>
        <w:rPr>
          <w:rFonts w:ascii="Bembo Std" w:hAnsi="Bembo Std"/>
          <w:sz w:val="24"/>
          <w:szCs w:val="24"/>
          <w:lang w:val="es-MX"/>
        </w:rPr>
      </w:pPr>
      <w:r w:rsidRPr="00C610E2">
        <w:rPr>
          <w:rFonts w:ascii="Bembo Std" w:hAnsi="Bembo Std"/>
          <w:sz w:val="24"/>
          <w:szCs w:val="24"/>
          <w:lang w:val="es-MX"/>
        </w:rPr>
        <w:t>Para notificaciones, las direcciones serán:</w:t>
      </w:r>
    </w:p>
    <w:p w14:paraId="24AE60FE" w14:textId="77777777" w:rsidR="00AA01B3" w:rsidRPr="00C610E2" w:rsidRDefault="00AA01B3" w:rsidP="00AA01B3">
      <w:pPr>
        <w:spacing w:line="276" w:lineRule="auto"/>
        <w:rPr>
          <w:rFonts w:ascii="Bembo Std" w:hAnsi="Bembo Std"/>
          <w:sz w:val="24"/>
          <w:szCs w:val="24"/>
          <w:u w:val="single"/>
          <w:lang w:val="es-MX"/>
        </w:rPr>
      </w:pPr>
      <w:r w:rsidRPr="00C610E2">
        <w:rPr>
          <w:rFonts w:ascii="Bembo Std" w:hAnsi="Bembo Std"/>
          <w:sz w:val="24"/>
          <w:szCs w:val="24"/>
          <w:u w:val="single"/>
          <w:lang w:val="es-MX"/>
        </w:rPr>
        <w:t>del Comprador</w:t>
      </w:r>
    </w:p>
    <w:p w14:paraId="50CBC88A" w14:textId="77777777" w:rsidR="00A00D7B" w:rsidRPr="00A00D7B" w:rsidRDefault="00A00D7B" w:rsidP="00A00D7B">
      <w:pPr>
        <w:spacing w:line="276" w:lineRule="auto"/>
        <w:jc w:val="both"/>
        <w:rPr>
          <w:rFonts w:ascii="Bembo Std" w:hAnsi="Bembo Std" w:cs="Calibri"/>
          <w:sz w:val="24"/>
          <w:szCs w:val="24"/>
          <w:lang w:val="es-MX"/>
        </w:rPr>
      </w:pPr>
      <w:r w:rsidRPr="00A00D7B">
        <w:rPr>
          <w:rFonts w:ascii="Bembo Std" w:hAnsi="Bembo Std" w:cs="Calibri"/>
          <w:sz w:val="24"/>
          <w:szCs w:val="24"/>
          <w:lang w:val="es-MX"/>
        </w:rPr>
        <w:t xml:space="preserve">Atención: </w:t>
      </w:r>
      <w:r w:rsidRPr="00A00D7B">
        <w:rPr>
          <w:rFonts w:ascii="Bembo Std" w:hAnsi="Bembo Std" w:cs="Calibri"/>
          <w:b/>
          <w:bCs/>
          <w:sz w:val="24"/>
          <w:szCs w:val="24"/>
          <w:lang w:val="es-MX"/>
        </w:rPr>
        <w:t xml:space="preserve">MINISTERIO DE SALUD, </w:t>
      </w:r>
      <w:r>
        <w:rPr>
          <w:rFonts w:ascii="Bembo Std" w:hAnsi="Bembo Std" w:cs="Calibri"/>
          <w:b/>
          <w:bCs/>
          <w:sz w:val="24"/>
          <w:szCs w:val="24"/>
          <w:lang w:val="es-MX"/>
        </w:rPr>
        <w:t xml:space="preserve">LICDA. </w:t>
      </w:r>
      <w:r w:rsidRPr="00A00D7B">
        <w:rPr>
          <w:rFonts w:ascii="Bembo Std" w:hAnsi="Bembo Std" w:cs="Calibri"/>
          <w:b/>
          <w:bCs/>
          <w:sz w:val="24"/>
          <w:szCs w:val="24"/>
          <w:lang w:val="es-MX"/>
        </w:rPr>
        <w:t>GABRIELA MARIA CASTELLANOS APARICIO, COORDINADORA DEL AREA DE ADQUISICIONES Y CONTRACIONES DE LA UGP.</w:t>
      </w:r>
    </w:p>
    <w:p w14:paraId="34D92EED" w14:textId="77777777" w:rsidR="00A00D7B" w:rsidRPr="00A00D7B" w:rsidRDefault="00A00D7B" w:rsidP="00A00D7B">
      <w:pPr>
        <w:spacing w:line="360" w:lineRule="auto"/>
        <w:jc w:val="both"/>
        <w:rPr>
          <w:rFonts w:ascii="Bembo Std" w:hAnsi="Bembo Std" w:cs="Calibri"/>
          <w:sz w:val="24"/>
          <w:szCs w:val="24"/>
          <w:lang w:val="es-MX"/>
        </w:rPr>
      </w:pPr>
      <w:r w:rsidRPr="00A00D7B">
        <w:rPr>
          <w:rFonts w:ascii="Bembo Std" w:hAnsi="Bembo Std" w:cs="Calibri"/>
          <w:sz w:val="24"/>
          <w:szCs w:val="24"/>
          <w:lang w:val="es-MX"/>
        </w:rPr>
        <w:t xml:space="preserve">Dirección: </w:t>
      </w:r>
      <w:r w:rsidRPr="00A00D7B">
        <w:rPr>
          <w:rFonts w:ascii="Bembo Std" w:hAnsi="Bembo Std" w:cs="Calibri"/>
          <w:sz w:val="24"/>
          <w:szCs w:val="24"/>
          <w:lang w:val="es-ES"/>
        </w:rPr>
        <w:t xml:space="preserve">Edificio del Instituto Nacional de Salud, Urbanización Lomas de Altamira, Boulevard Altamira y Avenida Republica de Ecuador </w:t>
      </w:r>
      <w:proofErr w:type="spellStart"/>
      <w:r w:rsidRPr="00A00D7B">
        <w:rPr>
          <w:rFonts w:ascii="Bembo Std" w:hAnsi="Bembo Std" w:cs="Calibri"/>
          <w:sz w:val="24"/>
          <w:szCs w:val="24"/>
          <w:lang w:val="es-ES"/>
        </w:rPr>
        <w:t>N°</w:t>
      </w:r>
      <w:proofErr w:type="spellEnd"/>
      <w:r w:rsidRPr="00A00D7B">
        <w:rPr>
          <w:rFonts w:ascii="Bembo Std" w:hAnsi="Bembo Std" w:cs="Calibri"/>
          <w:sz w:val="24"/>
          <w:szCs w:val="24"/>
          <w:lang w:val="es-ES"/>
        </w:rPr>
        <w:t xml:space="preserve"> 33, San Salvador.</w:t>
      </w:r>
    </w:p>
    <w:p w14:paraId="0AE9F6F1" w14:textId="77777777" w:rsidR="00A00D7B" w:rsidRPr="00A00D7B" w:rsidRDefault="00A00D7B" w:rsidP="00A00D7B">
      <w:pPr>
        <w:spacing w:line="276" w:lineRule="auto"/>
        <w:rPr>
          <w:rFonts w:ascii="Bembo Std" w:hAnsi="Bembo Std" w:cs="Calibri"/>
          <w:sz w:val="24"/>
          <w:szCs w:val="24"/>
          <w:lang w:val="es-MX"/>
        </w:rPr>
      </w:pPr>
      <w:r w:rsidRPr="00A00D7B">
        <w:rPr>
          <w:rFonts w:ascii="Bembo Std" w:hAnsi="Bembo Std" w:cs="Calibri"/>
          <w:sz w:val="24"/>
          <w:szCs w:val="24"/>
          <w:lang w:val="es-MX"/>
        </w:rPr>
        <w:t>Teléfono: 2591-8293</w:t>
      </w:r>
    </w:p>
    <w:p w14:paraId="4CB341E8" w14:textId="77777777" w:rsidR="00A00D7B" w:rsidRPr="00A00D7B" w:rsidRDefault="00A00D7B" w:rsidP="00A00D7B">
      <w:pPr>
        <w:spacing w:line="276" w:lineRule="auto"/>
        <w:rPr>
          <w:rFonts w:ascii="Bembo Std" w:hAnsi="Bembo Std" w:cs="Calibri"/>
          <w:sz w:val="24"/>
          <w:szCs w:val="24"/>
          <w:lang w:val="es-MX"/>
        </w:rPr>
      </w:pPr>
      <w:r w:rsidRPr="00A00D7B">
        <w:rPr>
          <w:rFonts w:ascii="Bembo Std" w:hAnsi="Bembo Std" w:cs="Calibri"/>
          <w:sz w:val="24"/>
          <w:szCs w:val="24"/>
          <w:lang w:val="es-MX"/>
        </w:rPr>
        <w:t>Dirección de correo electrónico: acp_ugp@salud.gob.sv</w:t>
      </w:r>
    </w:p>
    <w:p w14:paraId="13F450A1" w14:textId="77777777" w:rsidR="00A00D7B" w:rsidRPr="00734A12" w:rsidRDefault="00A00D7B" w:rsidP="00734A12">
      <w:pPr>
        <w:spacing w:line="360" w:lineRule="auto"/>
        <w:jc w:val="both"/>
        <w:rPr>
          <w:rFonts w:ascii="Bembo Std" w:hAnsi="Bembo Std" w:cs="Calibri"/>
          <w:sz w:val="24"/>
          <w:szCs w:val="24"/>
          <w:lang w:val="es-MX"/>
        </w:rPr>
      </w:pPr>
      <w:r w:rsidRPr="00A00D7B">
        <w:rPr>
          <w:rFonts w:ascii="Bembo Std" w:hAnsi="Bembo Std" w:cs="Calibri"/>
          <w:sz w:val="24"/>
          <w:szCs w:val="24"/>
          <w:lang w:val="es-MX"/>
        </w:rPr>
        <w:t>El correo electrónico es solamente el medio para enviar las consultas, pero las mismas deben presentarse en nota adjunta en el correo, debidamente firmadas por la persona responsable.</w:t>
      </w:r>
    </w:p>
    <w:p w14:paraId="1EC5E0D2" w14:textId="77777777" w:rsidR="00AA01B3" w:rsidRPr="00C610E2" w:rsidRDefault="00AA01B3" w:rsidP="00AA01B3">
      <w:pPr>
        <w:rPr>
          <w:rFonts w:ascii="Bembo Std" w:hAnsi="Bembo Std"/>
          <w:sz w:val="24"/>
          <w:szCs w:val="24"/>
          <w:u w:val="single"/>
          <w:lang w:val="es-MX"/>
        </w:rPr>
      </w:pPr>
      <w:r w:rsidRPr="00C610E2">
        <w:rPr>
          <w:rFonts w:ascii="Bembo Std" w:hAnsi="Bembo Std"/>
          <w:sz w:val="24"/>
          <w:szCs w:val="24"/>
          <w:u w:val="single"/>
          <w:lang w:val="es-MX"/>
        </w:rPr>
        <w:t>del Proveedor</w:t>
      </w:r>
    </w:p>
    <w:p w14:paraId="284E91D6" w14:textId="77777777" w:rsidR="00AA01B3" w:rsidRPr="00C610E2" w:rsidRDefault="00AA01B3" w:rsidP="00610AC0">
      <w:pPr>
        <w:jc w:val="both"/>
        <w:rPr>
          <w:rFonts w:ascii="Bembo Std" w:hAnsi="Bembo Std"/>
          <w:sz w:val="24"/>
          <w:szCs w:val="24"/>
          <w:lang w:val="es-MX"/>
        </w:rPr>
      </w:pPr>
      <w:r w:rsidRPr="00C610E2">
        <w:rPr>
          <w:rFonts w:ascii="Bembo Std" w:hAnsi="Bembo Std"/>
          <w:sz w:val="24"/>
          <w:szCs w:val="24"/>
          <w:lang w:val="es-MX"/>
        </w:rPr>
        <w:t xml:space="preserve">Atención: </w:t>
      </w:r>
      <w:r w:rsidR="00510B75" w:rsidRPr="00510B75">
        <w:rPr>
          <w:rFonts w:ascii="Bembo Std" w:hAnsi="Bembo Std"/>
          <w:b/>
          <w:sz w:val="24"/>
          <w:szCs w:val="24"/>
          <w:lang w:val="es-MX"/>
        </w:rPr>
        <w:t>ERNESTO ORLANDO GUEVARA ALVARENGA</w:t>
      </w:r>
      <w:r w:rsidR="00610AC0">
        <w:rPr>
          <w:rFonts w:ascii="Bembo Std" w:hAnsi="Bembo Std"/>
          <w:sz w:val="24"/>
          <w:szCs w:val="24"/>
          <w:lang w:val="es-MX"/>
        </w:rPr>
        <w:t xml:space="preserve">, </w:t>
      </w:r>
      <w:r w:rsidR="00610AC0" w:rsidRPr="00610AC0">
        <w:rPr>
          <w:rFonts w:ascii="Bembo Std" w:hAnsi="Bembo Std"/>
          <w:sz w:val="24"/>
          <w:szCs w:val="24"/>
          <w:lang w:val="es-MX"/>
        </w:rPr>
        <w:t>Apoderado General Administrativo de la Sociedad</w:t>
      </w:r>
      <w:r w:rsidR="00610AC0">
        <w:rPr>
          <w:rFonts w:ascii="Bembo Std" w:hAnsi="Bembo Std"/>
          <w:sz w:val="24"/>
          <w:szCs w:val="24"/>
          <w:lang w:val="es-MX"/>
        </w:rPr>
        <w:t xml:space="preserve"> </w:t>
      </w:r>
      <w:r w:rsidR="00510B75" w:rsidRPr="00510B75">
        <w:rPr>
          <w:rFonts w:ascii="Bembo Std" w:hAnsi="Bembo Std"/>
          <w:sz w:val="24"/>
          <w:szCs w:val="24"/>
          <w:lang w:val="es-MX"/>
        </w:rPr>
        <w:t xml:space="preserve">PRODUCTIVE BUSINESS SOLUTIONS EL SALVADOR </w:t>
      </w:r>
      <w:r w:rsidR="00510B75" w:rsidRPr="00510B75">
        <w:rPr>
          <w:rFonts w:ascii="Bembo Std" w:hAnsi="Bembo Std"/>
          <w:sz w:val="24"/>
          <w:szCs w:val="24"/>
          <w:lang w:val="es-MX"/>
        </w:rPr>
        <w:lastRenderedPageBreak/>
        <w:t>SOCIEDAD ANÓNIMA DE CAPITAL VARIABLE, que puede abreviarse PBS EL SALVADOR, S.A. DE C.V.</w:t>
      </w:r>
    </w:p>
    <w:p w14:paraId="693D8566" w14:textId="77777777" w:rsidR="00AA01B3" w:rsidRPr="00C610E2" w:rsidRDefault="00AA01B3" w:rsidP="00AA01B3">
      <w:pPr>
        <w:rPr>
          <w:rFonts w:ascii="Bembo Std" w:hAnsi="Bembo Std"/>
          <w:sz w:val="24"/>
          <w:szCs w:val="24"/>
          <w:lang w:val="es-MX"/>
        </w:rPr>
      </w:pPr>
      <w:r w:rsidRPr="00C610E2">
        <w:rPr>
          <w:rFonts w:ascii="Bembo Std" w:hAnsi="Bembo Std"/>
          <w:sz w:val="24"/>
          <w:szCs w:val="24"/>
          <w:lang w:val="es-MX"/>
        </w:rPr>
        <w:t>Dirección:</w:t>
      </w:r>
      <w:r w:rsidR="0099384C">
        <w:rPr>
          <w:rFonts w:ascii="Bembo Std" w:hAnsi="Bembo Std"/>
          <w:sz w:val="24"/>
          <w:szCs w:val="24"/>
          <w:lang w:val="es-MX"/>
        </w:rPr>
        <w:t xml:space="preserve"> </w:t>
      </w:r>
      <w:r w:rsidR="00BD4D68">
        <w:rPr>
          <w:rFonts w:ascii="Bembo Std" w:hAnsi="Bembo Std"/>
          <w:sz w:val="24"/>
          <w:szCs w:val="24"/>
          <w:lang w:val="es-MX"/>
        </w:rPr>
        <w:t>Bulevar.</w:t>
      </w:r>
      <w:r w:rsidR="003A519A">
        <w:rPr>
          <w:rFonts w:ascii="Bembo Std" w:hAnsi="Bembo Std"/>
          <w:sz w:val="24"/>
          <w:szCs w:val="24"/>
          <w:lang w:val="es-MX"/>
        </w:rPr>
        <w:t xml:space="preserve"> Santa Elena y </w:t>
      </w:r>
      <w:r w:rsidR="00BD4D68" w:rsidRPr="00BD4D68">
        <w:rPr>
          <w:rFonts w:ascii="Bembo Std" w:hAnsi="Bembo Std"/>
          <w:sz w:val="24"/>
          <w:szCs w:val="24"/>
          <w:lang w:val="es-MX"/>
        </w:rPr>
        <w:t xml:space="preserve">Bulevar. </w:t>
      </w:r>
      <w:r w:rsidR="003A519A">
        <w:rPr>
          <w:rFonts w:ascii="Bembo Std" w:hAnsi="Bembo Std"/>
          <w:sz w:val="24"/>
          <w:szCs w:val="24"/>
          <w:lang w:val="es-MX"/>
        </w:rPr>
        <w:t>Orden de Malta, Edificio Xerox, Antiguo Cuscatlán, La Libertad.</w:t>
      </w:r>
    </w:p>
    <w:p w14:paraId="78337EE8" w14:textId="77777777" w:rsidR="00AA01B3" w:rsidRPr="00C610E2" w:rsidRDefault="00AA01B3" w:rsidP="00AA01B3">
      <w:pPr>
        <w:rPr>
          <w:rFonts w:ascii="Bembo Std" w:hAnsi="Bembo Std"/>
          <w:sz w:val="24"/>
          <w:szCs w:val="24"/>
          <w:lang w:val="es-MX"/>
        </w:rPr>
      </w:pPr>
      <w:r w:rsidRPr="00C610E2">
        <w:rPr>
          <w:rFonts w:ascii="Bembo Std" w:hAnsi="Bembo Std"/>
          <w:sz w:val="24"/>
          <w:szCs w:val="24"/>
          <w:lang w:val="es-MX"/>
        </w:rPr>
        <w:t xml:space="preserve">País: </w:t>
      </w:r>
      <w:r w:rsidR="0099384C">
        <w:rPr>
          <w:rFonts w:ascii="Bembo Std" w:hAnsi="Bembo Std"/>
          <w:sz w:val="24"/>
          <w:szCs w:val="24"/>
          <w:lang w:val="es-MX"/>
        </w:rPr>
        <w:t>El Salvador</w:t>
      </w:r>
    </w:p>
    <w:p w14:paraId="6A9876DA" w14:textId="77777777" w:rsidR="00AA01B3" w:rsidRPr="00C610E2" w:rsidRDefault="00AA01B3" w:rsidP="00AA01B3">
      <w:pPr>
        <w:rPr>
          <w:rFonts w:ascii="Bembo Std" w:hAnsi="Bembo Std"/>
          <w:sz w:val="24"/>
          <w:szCs w:val="24"/>
          <w:lang w:val="es-MX"/>
        </w:rPr>
      </w:pPr>
      <w:r w:rsidRPr="00C610E2">
        <w:rPr>
          <w:rFonts w:ascii="Bembo Std" w:hAnsi="Bembo Std"/>
          <w:sz w:val="24"/>
          <w:szCs w:val="24"/>
          <w:lang w:val="es-MX"/>
        </w:rPr>
        <w:t>Teléfono:</w:t>
      </w:r>
      <w:r w:rsidR="0099384C">
        <w:rPr>
          <w:rFonts w:ascii="Bembo Std" w:hAnsi="Bembo Std"/>
          <w:sz w:val="24"/>
          <w:szCs w:val="24"/>
          <w:lang w:val="es-MX"/>
        </w:rPr>
        <w:t xml:space="preserve"> </w:t>
      </w:r>
      <w:r w:rsidR="003A519A">
        <w:rPr>
          <w:rFonts w:ascii="Bembo Std" w:hAnsi="Bembo Std"/>
          <w:sz w:val="24"/>
          <w:szCs w:val="24"/>
          <w:lang w:val="es-MX"/>
        </w:rPr>
        <w:t>2239-3016</w:t>
      </w:r>
      <w:r w:rsidR="0099384C">
        <w:rPr>
          <w:rFonts w:ascii="Bembo Std" w:hAnsi="Bembo Std"/>
          <w:sz w:val="24"/>
          <w:szCs w:val="24"/>
          <w:lang w:val="es-MX"/>
        </w:rPr>
        <w:t xml:space="preserve"> </w:t>
      </w:r>
      <w:r w:rsidRPr="00C610E2">
        <w:rPr>
          <w:rFonts w:ascii="Bembo Std" w:hAnsi="Bembo Std"/>
          <w:sz w:val="24"/>
          <w:szCs w:val="24"/>
          <w:lang w:val="es-MX"/>
        </w:rPr>
        <w:t xml:space="preserve">    </w:t>
      </w:r>
    </w:p>
    <w:p w14:paraId="76146AAD" w14:textId="77777777" w:rsidR="00AA01B3" w:rsidRPr="00C610E2" w:rsidRDefault="00AA01B3" w:rsidP="00AA01B3">
      <w:pPr>
        <w:rPr>
          <w:rFonts w:ascii="Bembo Std" w:hAnsi="Bembo Std"/>
          <w:sz w:val="24"/>
          <w:szCs w:val="24"/>
          <w:lang w:val="es-MX"/>
        </w:rPr>
      </w:pPr>
      <w:r w:rsidRPr="00C610E2">
        <w:rPr>
          <w:rFonts w:ascii="Bembo Std" w:hAnsi="Bembo Std"/>
          <w:sz w:val="24"/>
          <w:szCs w:val="24"/>
          <w:lang w:val="es-MX"/>
        </w:rPr>
        <w:t xml:space="preserve">Dirección electrónica: </w:t>
      </w:r>
      <w:r w:rsidR="003A519A">
        <w:rPr>
          <w:rFonts w:ascii="Bembo Std" w:hAnsi="Bembo Std"/>
          <w:sz w:val="24"/>
          <w:szCs w:val="24"/>
        </w:rPr>
        <w:t>e</w:t>
      </w:r>
      <w:r w:rsidR="003A519A" w:rsidRPr="003A519A">
        <w:rPr>
          <w:rFonts w:ascii="Bembo Std" w:hAnsi="Bembo Std"/>
          <w:sz w:val="24"/>
          <w:szCs w:val="24"/>
        </w:rPr>
        <w:t>rnesto.guevara@grouppbs.com</w:t>
      </w:r>
    </w:p>
    <w:p w14:paraId="084D54C1" w14:textId="77777777" w:rsidR="00C610E2" w:rsidRDefault="00C610E2" w:rsidP="00AA01B3">
      <w:pPr>
        <w:spacing w:line="360" w:lineRule="auto"/>
        <w:jc w:val="both"/>
        <w:rPr>
          <w:rFonts w:ascii="Bembo Std" w:hAnsi="Bembo Std"/>
          <w:sz w:val="24"/>
          <w:szCs w:val="24"/>
          <w:lang w:val="es-MX"/>
        </w:rPr>
      </w:pPr>
    </w:p>
    <w:p w14:paraId="19B924CA" w14:textId="77777777" w:rsidR="00393ECC" w:rsidRPr="00E35DEC" w:rsidRDefault="00AA01B3" w:rsidP="00E35DEC">
      <w:pPr>
        <w:spacing w:line="360" w:lineRule="auto"/>
        <w:jc w:val="both"/>
        <w:rPr>
          <w:rFonts w:ascii="Bembo Std" w:hAnsi="Bembo Std"/>
          <w:sz w:val="24"/>
          <w:szCs w:val="24"/>
          <w:lang w:val="es-MX"/>
        </w:rPr>
      </w:pPr>
      <w:r w:rsidRPr="00C610E2">
        <w:rPr>
          <w:rFonts w:ascii="Bembo Std" w:hAnsi="Bembo Std"/>
          <w:sz w:val="24"/>
          <w:szCs w:val="24"/>
          <w:lang w:val="es-MX"/>
        </w:rPr>
        <w:t xml:space="preserve">En fe de lo cual firmamos el presente contrato en la ciudad de San Salvador, a los </w:t>
      </w:r>
      <w:r w:rsidR="005867F4">
        <w:rPr>
          <w:rFonts w:ascii="Bembo Std" w:hAnsi="Bembo Std"/>
          <w:sz w:val="24"/>
          <w:szCs w:val="24"/>
          <w:lang w:val="es-MX"/>
        </w:rPr>
        <w:t xml:space="preserve">veintiocho </w:t>
      </w:r>
      <w:r w:rsidRPr="00C610E2">
        <w:rPr>
          <w:rFonts w:ascii="Bembo Std" w:hAnsi="Bembo Std"/>
          <w:sz w:val="24"/>
          <w:szCs w:val="24"/>
          <w:lang w:val="es-MX"/>
        </w:rPr>
        <w:t xml:space="preserve">días del mes de </w:t>
      </w:r>
      <w:r w:rsidR="005867F4">
        <w:rPr>
          <w:rFonts w:ascii="Bembo Std" w:hAnsi="Bembo Std"/>
          <w:sz w:val="24"/>
          <w:szCs w:val="24"/>
          <w:lang w:val="es-MX"/>
        </w:rPr>
        <w:t>agosto</w:t>
      </w:r>
      <w:r w:rsidRPr="00C610E2">
        <w:rPr>
          <w:rFonts w:ascii="Bembo Std" w:hAnsi="Bembo Std"/>
          <w:sz w:val="24"/>
          <w:szCs w:val="24"/>
          <w:lang w:val="es-MX"/>
        </w:rPr>
        <w:t xml:space="preserve"> de dos mil veinte.</w:t>
      </w:r>
    </w:p>
    <w:p w14:paraId="6EC52775" w14:textId="77777777" w:rsidR="00E35DEC" w:rsidRDefault="00E35DEC" w:rsidP="00AA01B3">
      <w:pPr>
        <w:pStyle w:val="Encabezadodetda"/>
        <w:tabs>
          <w:tab w:val="clear" w:pos="9360"/>
          <w:tab w:val="left" w:pos="-720"/>
          <w:tab w:val="left" w:pos="2089"/>
          <w:tab w:val="left" w:pos="5669"/>
        </w:tabs>
        <w:spacing w:line="276" w:lineRule="auto"/>
        <w:rPr>
          <w:rFonts w:ascii="Times New Roman" w:hAnsi="Times New Roman"/>
          <w:b/>
          <w:sz w:val="18"/>
          <w:szCs w:val="18"/>
          <w:lang w:val="es-MX" w:eastAsia="es-AR"/>
        </w:rPr>
      </w:pPr>
    </w:p>
    <w:p w14:paraId="1C8797AF" w14:textId="77777777" w:rsidR="00734A12" w:rsidRDefault="00734A12" w:rsidP="00AA01B3">
      <w:pPr>
        <w:pStyle w:val="Encabezadodetda"/>
        <w:tabs>
          <w:tab w:val="clear" w:pos="9360"/>
          <w:tab w:val="left" w:pos="-720"/>
          <w:tab w:val="left" w:pos="2089"/>
          <w:tab w:val="left" w:pos="5669"/>
        </w:tabs>
        <w:spacing w:line="276" w:lineRule="auto"/>
        <w:rPr>
          <w:rFonts w:ascii="Times New Roman" w:hAnsi="Times New Roman"/>
          <w:b/>
          <w:sz w:val="18"/>
          <w:szCs w:val="18"/>
          <w:lang w:val="es-MX" w:eastAsia="es-AR"/>
        </w:rPr>
      </w:pPr>
    </w:p>
    <w:p w14:paraId="18D2E8DF" w14:textId="77777777" w:rsidR="00734A12" w:rsidRDefault="00734A12" w:rsidP="00AA01B3">
      <w:pPr>
        <w:pStyle w:val="Encabezadodetda"/>
        <w:tabs>
          <w:tab w:val="clear" w:pos="9360"/>
          <w:tab w:val="left" w:pos="-720"/>
          <w:tab w:val="left" w:pos="2089"/>
          <w:tab w:val="left" w:pos="5669"/>
        </w:tabs>
        <w:spacing w:line="276" w:lineRule="auto"/>
        <w:rPr>
          <w:rFonts w:ascii="Times New Roman" w:hAnsi="Times New Roman"/>
          <w:b/>
          <w:sz w:val="18"/>
          <w:szCs w:val="18"/>
          <w:lang w:val="es-MX" w:eastAsia="es-AR"/>
        </w:rPr>
      </w:pPr>
    </w:p>
    <w:p w14:paraId="6E3C73BF" w14:textId="77777777" w:rsidR="00734A12" w:rsidRDefault="00734A12" w:rsidP="00AA01B3">
      <w:pPr>
        <w:pStyle w:val="Encabezadodetda"/>
        <w:tabs>
          <w:tab w:val="clear" w:pos="9360"/>
          <w:tab w:val="left" w:pos="-720"/>
          <w:tab w:val="left" w:pos="2089"/>
          <w:tab w:val="left" w:pos="5669"/>
        </w:tabs>
        <w:spacing w:line="276" w:lineRule="auto"/>
        <w:rPr>
          <w:rFonts w:ascii="Times New Roman" w:hAnsi="Times New Roman"/>
          <w:b/>
          <w:sz w:val="18"/>
          <w:szCs w:val="18"/>
          <w:lang w:val="es-MX" w:eastAsia="es-AR"/>
        </w:rPr>
      </w:pPr>
    </w:p>
    <w:p w14:paraId="20316432" w14:textId="77777777" w:rsidR="00E35DEC" w:rsidRDefault="00E35DEC" w:rsidP="00AA01B3">
      <w:pPr>
        <w:pStyle w:val="Encabezadodetda"/>
        <w:tabs>
          <w:tab w:val="clear" w:pos="9360"/>
          <w:tab w:val="left" w:pos="-720"/>
          <w:tab w:val="left" w:pos="2089"/>
          <w:tab w:val="left" w:pos="5669"/>
        </w:tabs>
        <w:spacing w:line="276" w:lineRule="auto"/>
        <w:rPr>
          <w:rFonts w:ascii="Times New Roman" w:hAnsi="Times New Roman"/>
          <w:b/>
          <w:sz w:val="18"/>
          <w:szCs w:val="18"/>
          <w:lang w:val="es-MX" w:eastAsia="es-AR"/>
        </w:rPr>
      </w:pPr>
    </w:p>
    <w:p w14:paraId="21DD84BE" w14:textId="77777777" w:rsidR="00E35DEC" w:rsidRPr="00E35DEC" w:rsidRDefault="00E35DEC" w:rsidP="00AA01B3">
      <w:pPr>
        <w:pStyle w:val="Encabezadodetda"/>
        <w:tabs>
          <w:tab w:val="clear" w:pos="9360"/>
          <w:tab w:val="left" w:pos="-720"/>
          <w:tab w:val="left" w:pos="2089"/>
          <w:tab w:val="left" w:pos="5669"/>
        </w:tabs>
        <w:spacing w:line="276" w:lineRule="auto"/>
        <w:rPr>
          <w:rFonts w:ascii="Times New Roman" w:hAnsi="Times New Roman"/>
          <w:b/>
          <w:sz w:val="18"/>
          <w:szCs w:val="18"/>
          <w:lang w:val="es-MX" w:eastAsia="es-AR"/>
        </w:rPr>
      </w:pPr>
    </w:p>
    <w:p w14:paraId="4A3A37CD" w14:textId="77777777" w:rsidR="00AA01B3" w:rsidRPr="00E35DEC" w:rsidRDefault="00AA01B3" w:rsidP="00AA01B3">
      <w:pPr>
        <w:pStyle w:val="Encabezadodetda"/>
        <w:tabs>
          <w:tab w:val="clear" w:pos="9360"/>
          <w:tab w:val="left" w:pos="-720"/>
          <w:tab w:val="left" w:pos="2089"/>
          <w:tab w:val="left" w:pos="5669"/>
        </w:tabs>
        <w:spacing w:line="276" w:lineRule="auto"/>
        <w:rPr>
          <w:rFonts w:ascii="Bembo Std" w:hAnsi="Bembo Std"/>
          <w:b/>
          <w:sz w:val="18"/>
          <w:szCs w:val="18"/>
          <w:lang w:val="es-MX" w:eastAsia="es-AR"/>
        </w:rPr>
      </w:pPr>
      <w:r w:rsidRPr="00E35DEC">
        <w:rPr>
          <w:rFonts w:ascii="Bembo Std" w:hAnsi="Bembo Std"/>
          <w:b/>
          <w:sz w:val="18"/>
          <w:szCs w:val="18"/>
          <w:lang w:val="es-SV"/>
        </w:rPr>
        <w:t xml:space="preserve"> DR. FRANCISCO JOSÉ ALABÍ MONTOYA</w:t>
      </w:r>
      <w:r w:rsidRPr="00E35DEC">
        <w:rPr>
          <w:rFonts w:ascii="Bembo Std" w:hAnsi="Bembo Std"/>
          <w:b/>
          <w:sz w:val="18"/>
          <w:szCs w:val="18"/>
          <w:lang w:val="es-MX" w:eastAsia="es-AR"/>
        </w:rPr>
        <w:t xml:space="preserve">    </w:t>
      </w:r>
      <w:r w:rsidR="00393ECC" w:rsidRPr="00E35DEC">
        <w:rPr>
          <w:rFonts w:ascii="Bembo Std" w:hAnsi="Bembo Std"/>
          <w:b/>
          <w:sz w:val="18"/>
          <w:szCs w:val="18"/>
          <w:lang w:val="es-MX" w:eastAsia="es-AR"/>
        </w:rPr>
        <w:t xml:space="preserve"> </w:t>
      </w:r>
      <w:r w:rsidR="00E35DEC">
        <w:rPr>
          <w:rFonts w:ascii="Bembo Std" w:hAnsi="Bembo Std"/>
          <w:b/>
          <w:sz w:val="18"/>
          <w:szCs w:val="18"/>
          <w:lang w:val="es-MX" w:eastAsia="es-AR"/>
        </w:rPr>
        <w:t xml:space="preserve">         </w:t>
      </w:r>
      <w:r w:rsidR="00E35DEC" w:rsidRPr="00E35DEC">
        <w:rPr>
          <w:rFonts w:ascii="Bembo Std" w:hAnsi="Bembo Std"/>
          <w:b/>
          <w:sz w:val="18"/>
          <w:szCs w:val="18"/>
          <w:lang w:val="es-MX" w:eastAsia="es-AR"/>
        </w:rPr>
        <w:t>ERNESTO ORLANDO GUEVARA ALVARENGA</w:t>
      </w:r>
    </w:p>
    <w:p w14:paraId="367B97F4" w14:textId="77777777" w:rsidR="00AA01B3" w:rsidRPr="00E35DEC" w:rsidRDefault="00AA01B3" w:rsidP="00AA01B3">
      <w:pPr>
        <w:pStyle w:val="Encabezadodetda"/>
        <w:tabs>
          <w:tab w:val="left" w:pos="-720"/>
        </w:tabs>
        <w:spacing w:line="276" w:lineRule="auto"/>
        <w:rPr>
          <w:rFonts w:ascii="Bembo Std" w:hAnsi="Bembo Std"/>
          <w:b/>
          <w:sz w:val="18"/>
          <w:szCs w:val="18"/>
          <w:lang w:val="es-MX" w:eastAsia="es-AR"/>
        </w:rPr>
      </w:pPr>
      <w:r w:rsidRPr="00E35DEC">
        <w:rPr>
          <w:rFonts w:ascii="Bembo Std" w:hAnsi="Bembo Std"/>
          <w:b/>
          <w:sz w:val="18"/>
          <w:szCs w:val="18"/>
          <w:lang w:val="es-SV"/>
        </w:rPr>
        <w:t xml:space="preserve">    </w:t>
      </w:r>
      <w:r w:rsidR="00393ECC" w:rsidRPr="00E35DEC">
        <w:rPr>
          <w:rFonts w:ascii="Bembo Std" w:hAnsi="Bembo Std"/>
          <w:b/>
          <w:sz w:val="18"/>
          <w:szCs w:val="18"/>
          <w:lang w:val="es-SV"/>
        </w:rPr>
        <w:t xml:space="preserve">        </w:t>
      </w:r>
      <w:r w:rsidRPr="00E35DEC">
        <w:rPr>
          <w:rFonts w:ascii="Bembo Std" w:hAnsi="Bembo Std"/>
          <w:b/>
          <w:sz w:val="18"/>
          <w:szCs w:val="18"/>
          <w:lang w:val="es-SV"/>
        </w:rPr>
        <w:t>MINISTRO DE SALUD</w:t>
      </w:r>
      <w:r w:rsidRPr="00E35DEC">
        <w:rPr>
          <w:rFonts w:ascii="Bembo Std" w:hAnsi="Bembo Std"/>
          <w:b/>
          <w:sz w:val="18"/>
          <w:szCs w:val="18"/>
          <w:lang w:val="es-MX" w:eastAsia="es-AR"/>
        </w:rPr>
        <w:t xml:space="preserve"> </w:t>
      </w:r>
      <w:r w:rsidR="00393ECC" w:rsidRPr="00E35DEC">
        <w:rPr>
          <w:rFonts w:ascii="Bembo Std" w:hAnsi="Bembo Std"/>
          <w:b/>
          <w:sz w:val="18"/>
          <w:szCs w:val="18"/>
          <w:lang w:val="es-MX" w:eastAsia="es-AR"/>
        </w:rPr>
        <w:t xml:space="preserve">                           </w:t>
      </w:r>
      <w:r w:rsidR="00E35DEC">
        <w:rPr>
          <w:rFonts w:ascii="Bembo Std" w:hAnsi="Bembo Std"/>
          <w:b/>
          <w:sz w:val="18"/>
          <w:szCs w:val="18"/>
          <w:lang w:val="es-MX" w:eastAsia="es-AR"/>
        </w:rPr>
        <w:t xml:space="preserve">          </w:t>
      </w:r>
      <w:r w:rsidR="00393ECC" w:rsidRPr="00E35DEC">
        <w:rPr>
          <w:rFonts w:ascii="Bembo Std" w:hAnsi="Bembo Std"/>
          <w:b/>
          <w:sz w:val="18"/>
          <w:szCs w:val="18"/>
          <w:lang w:val="es-MX" w:eastAsia="es-AR"/>
        </w:rPr>
        <w:t xml:space="preserve">APODERADO GENERAL ADMINISTRATIVO </w:t>
      </w:r>
    </w:p>
    <w:p w14:paraId="3E81355F" w14:textId="77777777" w:rsidR="00E35DEC" w:rsidRPr="00E35DEC" w:rsidRDefault="00393ECC" w:rsidP="00E35DEC">
      <w:pPr>
        <w:jc w:val="both"/>
        <w:rPr>
          <w:rFonts w:ascii="Bembo Std" w:hAnsi="Bembo Std"/>
          <w:b/>
          <w:sz w:val="18"/>
          <w:szCs w:val="18"/>
          <w:lang w:val="es-MX"/>
        </w:rPr>
      </w:pPr>
      <w:r w:rsidRPr="00E35DEC">
        <w:rPr>
          <w:rFonts w:ascii="Bembo Std" w:hAnsi="Bembo Std"/>
          <w:b/>
          <w:sz w:val="18"/>
          <w:szCs w:val="18"/>
          <w:lang w:val="es-MX" w:eastAsia="es-AR"/>
        </w:rPr>
        <w:t xml:space="preserve">                AD-HONOREM                                 </w:t>
      </w:r>
      <w:r w:rsidR="00E35DEC">
        <w:rPr>
          <w:rFonts w:ascii="Bembo Std" w:hAnsi="Bembo Std"/>
          <w:b/>
          <w:sz w:val="18"/>
          <w:szCs w:val="18"/>
          <w:lang w:val="es-MX" w:eastAsia="es-AR"/>
        </w:rPr>
        <w:t xml:space="preserve">                    </w:t>
      </w:r>
      <w:r w:rsidR="00E35DEC" w:rsidRPr="00E35DEC">
        <w:rPr>
          <w:rFonts w:ascii="Bembo Std" w:hAnsi="Bembo Std"/>
          <w:b/>
          <w:sz w:val="18"/>
          <w:szCs w:val="18"/>
          <w:lang w:val="es-MX"/>
        </w:rPr>
        <w:t>PBS EL SALVADOR, S.A. DE C.V.</w:t>
      </w:r>
    </w:p>
    <w:p w14:paraId="7DE94D28" w14:textId="77777777" w:rsidR="0020777F" w:rsidRDefault="00393ECC" w:rsidP="00697174">
      <w:pPr>
        <w:pStyle w:val="Encabezadodetda"/>
        <w:tabs>
          <w:tab w:val="left" w:pos="-720"/>
        </w:tabs>
        <w:spacing w:line="276" w:lineRule="auto"/>
        <w:rPr>
          <w:rFonts w:ascii="Bembo Std" w:hAnsi="Bembo Std"/>
          <w:b/>
          <w:lang w:val="es-MX" w:eastAsia="es-AR"/>
        </w:rPr>
      </w:pPr>
      <w:r w:rsidRPr="00393ECC">
        <w:rPr>
          <w:rFonts w:ascii="Bembo Std" w:hAnsi="Bembo Std"/>
          <w:b/>
          <w:lang w:val="es-MX" w:eastAsia="es-AR"/>
        </w:rPr>
        <w:t xml:space="preserve">  </w:t>
      </w:r>
    </w:p>
    <w:p w14:paraId="7A41FAF4" w14:textId="77777777" w:rsidR="00EE4190" w:rsidRDefault="00EE4190" w:rsidP="00697174">
      <w:pPr>
        <w:pStyle w:val="Encabezadodetda"/>
        <w:tabs>
          <w:tab w:val="left" w:pos="-720"/>
        </w:tabs>
        <w:spacing w:line="276" w:lineRule="auto"/>
        <w:rPr>
          <w:rFonts w:ascii="Bembo Std" w:hAnsi="Bembo Std"/>
          <w:b/>
          <w:lang w:val="es-MX" w:eastAsia="es-AR"/>
        </w:rPr>
      </w:pPr>
    </w:p>
    <w:p w14:paraId="5045538F" w14:textId="77777777" w:rsidR="00EE4190" w:rsidRDefault="00EE4190" w:rsidP="00697174">
      <w:pPr>
        <w:pStyle w:val="Encabezadodetda"/>
        <w:tabs>
          <w:tab w:val="left" w:pos="-720"/>
        </w:tabs>
        <w:spacing w:line="276" w:lineRule="auto"/>
        <w:rPr>
          <w:rFonts w:ascii="Bembo Std" w:hAnsi="Bembo Std"/>
          <w:b/>
          <w:lang w:val="es-MX" w:eastAsia="es-AR"/>
        </w:rPr>
      </w:pPr>
    </w:p>
    <w:p w14:paraId="0EA3649A" w14:textId="77777777" w:rsidR="00EE4190" w:rsidRDefault="00EE4190" w:rsidP="00697174">
      <w:pPr>
        <w:pStyle w:val="Encabezadodetda"/>
        <w:tabs>
          <w:tab w:val="left" w:pos="-720"/>
        </w:tabs>
        <w:spacing w:line="276" w:lineRule="auto"/>
        <w:rPr>
          <w:rFonts w:ascii="Bembo Std" w:hAnsi="Bembo Std"/>
          <w:b/>
          <w:lang w:val="es-MX" w:eastAsia="es-AR"/>
        </w:rPr>
      </w:pPr>
    </w:p>
    <w:p w14:paraId="2D571EA5" w14:textId="77777777" w:rsidR="00EE4190" w:rsidRDefault="00EE4190" w:rsidP="00697174">
      <w:pPr>
        <w:pStyle w:val="Encabezadodetda"/>
        <w:tabs>
          <w:tab w:val="left" w:pos="-720"/>
        </w:tabs>
        <w:spacing w:line="276" w:lineRule="auto"/>
        <w:rPr>
          <w:rFonts w:ascii="Bembo Std" w:hAnsi="Bembo Std"/>
          <w:b/>
          <w:lang w:val="es-MX" w:eastAsia="es-AR"/>
        </w:rPr>
      </w:pPr>
    </w:p>
    <w:p w14:paraId="023F6A59" w14:textId="77777777" w:rsidR="00EE4190" w:rsidRDefault="00EE4190" w:rsidP="00697174">
      <w:pPr>
        <w:pStyle w:val="Encabezadodetda"/>
        <w:tabs>
          <w:tab w:val="left" w:pos="-720"/>
        </w:tabs>
        <w:spacing w:line="276" w:lineRule="auto"/>
        <w:rPr>
          <w:rFonts w:ascii="Bembo Std" w:hAnsi="Bembo Std"/>
          <w:b/>
          <w:lang w:val="es-MX" w:eastAsia="es-AR"/>
        </w:rPr>
      </w:pPr>
    </w:p>
    <w:p w14:paraId="55DF99F8" w14:textId="77777777" w:rsidR="00EE4190" w:rsidRDefault="00EE4190" w:rsidP="00697174">
      <w:pPr>
        <w:pStyle w:val="Encabezadodetda"/>
        <w:tabs>
          <w:tab w:val="left" w:pos="-720"/>
        </w:tabs>
        <w:spacing w:line="276" w:lineRule="auto"/>
        <w:rPr>
          <w:rFonts w:ascii="Bembo Std" w:hAnsi="Bembo Std"/>
          <w:b/>
          <w:lang w:val="es-MX" w:eastAsia="es-AR"/>
        </w:rPr>
      </w:pPr>
    </w:p>
    <w:p w14:paraId="7E229D6D" w14:textId="77777777" w:rsidR="00EE4190" w:rsidRDefault="00EE4190" w:rsidP="00697174">
      <w:pPr>
        <w:pStyle w:val="Encabezadodetda"/>
        <w:tabs>
          <w:tab w:val="left" w:pos="-720"/>
        </w:tabs>
        <w:spacing w:line="276" w:lineRule="auto"/>
        <w:rPr>
          <w:rFonts w:ascii="Bembo Std" w:hAnsi="Bembo Std"/>
          <w:b/>
          <w:lang w:val="es-MX" w:eastAsia="es-AR"/>
        </w:rPr>
      </w:pPr>
    </w:p>
    <w:p w14:paraId="10FE69BE" w14:textId="77777777" w:rsidR="00EE4190" w:rsidRDefault="00EE4190" w:rsidP="00697174">
      <w:pPr>
        <w:pStyle w:val="Encabezadodetda"/>
        <w:tabs>
          <w:tab w:val="left" w:pos="-720"/>
        </w:tabs>
        <w:spacing w:line="276" w:lineRule="auto"/>
        <w:rPr>
          <w:rFonts w:ascii="Bembo Std" w:hAnsi="Bembo Std"/>
          <w:b/>
          <w:lang w:val="es-MX" w:eastAsia="es-AR"/>
        </w:rPr>
      </w:pPr>
    </w:p>
    <w:p w14:paraId="0B2B5D57" w14:textId="77777777" w:rsidR="00EE4190" w:rsidRDefault="00EE4190" w:rsidP="00697174">
      <w:pPr>
        <w:pStyle w:val="Encabezadodetda"/>
        <w:tabs>
          <w:tab w:val="left" w:pos="-720"/>
        </w:tabs>
        <w:spacing w:line="276" w:lineRule="auto"/>
        <w:rPr>
          <w:rFonts w:ascii="Bembo Std" w:hAnsi="Bembo Std"/>
          <w:b/>
          <w:lang w:val="es-MX" w:eastAsia="es-AR"/>
        </w:rPr>
      </w:pPr>
    </w:p>
    <w:p w14:paraId="19A898BE" w14:textId="6D0F36BE" w:rsidR="00EE4190" w:rsidRDefault="00EE4190" w:rsidP="00697174">
      <w:pPr>
        <w:pStyle w:val="Encabezadodetda"/>
        <w:tabs>
          <w:tab w:val="left" w:pos="-720"/>
        </w:tabs>
        <w:spacing w:line="276" w:lineRule="auto"/>
        <w:rPr>
          <w:rFonts w:ascii="Bembo Std" w:hAnsi="Bembo Std"/>
          <w:b/>
          <w:lang w:val="es-MX" w:eastAsia="es-AR"/>
        </w:rPr>
      </w:pPr>
    </w:p>
    <w:p w14:paraId="7BB3FDBF" w14:textId="431A89CA" w:rsidR="00082B86" w:rsidRDefault="00082B86" w:rsidP="00697174">
      <w:pPr>
        <w:pStyle w:val="Encabezadodetda"/>
        <w:tabs>
          <w:tab w:val="left" w:pos="-720"/>
        </w:tabs>
        <w:spacing w:line="276" w:lineRule="auto"/>
        <w:rPr>
          <w:rFonts w:ascii="Bembo Std" w:hAnsi="Bembo Std"/>
          <w:b/>
          <w:lang w:val="es-MX" w:eastAsia="es-AR"/>
        </w:rPr>
      </w:pPr>
    </w:p>
    <w:p w14:paraId="6C24D888" w14:textId="5C93C48D" w:rsidR="00082B86" w:rsidRDefault="00082B86" w:rsidP="00697174">
      <w:pPr>
        <w:pStyle w:val="Encabezadodetda"/>
        <w:tabs>
          <w:tab w:val="left" w:pos="-720"/>
        </w:tabs>
        <w:spacing w:line="276" w:lineRule="auto"/>
        <w:rPr>
          <w:rFonts w:ascii="Bembo Std" w:hAnsi="Bembo Std"/>
          <w:b/>
          <w:lang w:val="es-MX" w:eastAsia="es-AR"/>
        </w:rPr>
      </w:pPr>
    </w:p>
    <w:p w14:paraId="2BE84BD6" w14:textId="09B218D4" w:rsidR="00082B86" w:rsidRDefault="00082B86" w:rsidP="00697174">
      <w:pPr>
        <w:pStyle w:val="Encabezadodetda"/>
        <w:tabs>
          <w:tab w:val="left" w:pos="-720"/>
        </w:tabs>
        <w:spacing w:line="276" w:lineRule="auto"/>
        <w:rPr>
          <w:rFonts w:ascii="Bembo Std" w:hAnsi="Bembo Std"/>
          <w:b/>
          <w:lang w:val="es-MX" w:eastAsia="es-AR"/>
        </w:rPr>
      </w:pPr>
    </w:p>
    <w:p w14:paraId="106F2674" w14:textId="1322F4C7" w:rsidR="00082B86" w:rsidRDefault="00082B86" w:rsidP="00697174">
      <w:pPr>
        <w:pStyle w:val="Encabezadodetda"/>
        <w:tabs>
          <w:tab w:val="left" w:pos="-720"/>
        </w:tabs>
        <w:spacing w:line="276" w:lineRule="auto"/>
        <w:rPr>
          <w:rFonts w:ascii="Bembo Std" w:hAnsi="Bembo Std"/>
          <w:b/>
          <w:lang w:val="es-MX" w:eastAsia="es-AR"/>
        </w:rPr>
      </w:pPr>
    </w:p>
    <w:p w14:paraId="3F153874" w14:textId="2C23A2E4" w:rsidR="00082B86" w:rsidRDefault="00082B86" w:rsidP="00697174">
      <w:pPr>
        <w:pStyle w:val="Encabezadodetda"/>
        <w:tabs>
          <w:tab w:val="left" w:pos="-720"/>
        </w:tabs>
        <w:spacing w:line="276" w:lineRule="auto"/>
        <w:rPr>
          <w:rFonts w:ascii="Bembo Std" w:hAnsi="Bembo Std"/>
          <w:b/>
          <w:lang w:val="es-MX" w:eastAsia="es-AR"/>
        </w:rPr>
      </w:pPr>
    </w:p>
    <w:p w14:paraId="6E2CDC1E" w14:textId="4A055C31" w:rsidR="00082B86" w:rsidRDefault="00082B86" w:rsidP="00697174">
      <w:pPr>
        <w:pStyle w:val="Encabezadodetda"/>
        <w:tabs>
          <w:tab w:val="left" w:pos="-720"/>
        </w:tabs>
        <w:spacing w:line="276" w:lineRule="auto"/>
        <w:rPr>
          <w:rFonts w:ascii="Bembo Std" w:hAnsi="Bembo Std"/>
          <w:b/>
          <w:lang w:val="es-MX" w:eastAsia="es-AR"/>
        </w:rPr>
      </w:pPr>
    </w:p>
    <w:p w14:paraId="4AAE8FDA" w14:textId="25D1860C" w:rsidR="00082B86" w:rsidRDefault="00082B86" w:rsidP="00697174">
      <w:pPr>
        <w:pStyle w:val="Encabezadodetda"/>
        <w:tabs>
          <w:tab w:val="left" w:pos="-720"/>
        </w:tabs>
        <w:spacing w:line="276" w:lineRule="auto"/>
        <w:rPr>
          <w:rFonts w:ascii="Bembo Std" w:hAnsi="Bembo Std"/>
          <w:b/>
          <w:lang w:val="es-MX" w:eastAsia="es-AR"/>
        </w:rPr>
      </w:pPr>
    </w:p>
    <w:p w14:paraId="72104AC1" w14:textId="7610CA7E" w:rsidR="00082B86" w:rsidRDefault="00082B86" w:rsidP="00697174">
      <w:pPr>
        <w:pStyle w:val="Encabezadodetda"/>
        <w:tabs>
          <w:tab w:val="left" w:pos="-720"/>
        </w:tabs>
        <w:spacing w:line="276" w:lineRule="auto"/>
        <w:rPr>
          <w:rFonts w:ascii="Bembo Std" w:hAnsi="Bembo Std"/>
          <w:b/>
          <w:lang w:val="es-MX" w:eastAsia="es-AR"/>
        </w:rPr>
      </w:pPr>
    </w:p>
    <w:p w14:paraId="7D3531B1" w14:textId="7CC03F1F" w:rsidR="00082B86" w:rsidRDefault="00082B86" w:rsidP="00697174">
      <w:pPr>
        <w:pStyle w:val="Encabezadodetda"/>
        <w:tabs>
          <w:tab w:val="left" w:pos="-720"/>
        </w:tabs>
        <w:spacing w:line="276" w:lineRule="auto"/>
        <w:rPr>
          <w:rFonts w:ascii="Bembo Std" w:hAnsi="Bembo Std"/>
          <w:b/>
          <w:lang w:val="es-MX" w:eastAsia="es-AR"/>
        </w:rPr>
      </w:pPr>
    </w:p>
    <w:p w14:paraId="764270C9" w14:textId="6DEDB7D7" w:rsidR="00082B86" w:rsidRDefault="00082B86" w:rsidP="00697174">
      <w:pPr>
        <w:pStyle w:val="Encabezadodetda"/>
        <w:tabs>
          <w:tab w:val="left" w:pos="-720"/>
        </w:tabs>
        <w:spacing w:line="276" w:lineRule="auto"/>
        <w:rPr>
          <w:rFonts w:ascii="Bembo Std" w:hAnsi="Bembo Std"/>
          <w:b/>
          <w:lang w:val="es-MX" w:eastAsia="es-AR"/>
        </w:rPr>
      </w:pPr>
    </w:p>
    <w:p w14:paraId="53B2B7CD" w14:textId="0A4227B1" w:rsidR="00082B86" w:rsidRDefault="00082B86" w:rsidP="00697174">
      <w:pPr>
        <w:pStyle w:val="Encabezadodetda"/>
        <w:tabs>
          <w:tab w:val="left" w:pos="-720"/>
        </w:tabs>
        <w:spacing w:line="276" w:lineRule="auto"/>
        <w:rPr>
          <w:rFonts w:ascii="Bembo Std" w:hAnsi="Bembo Std"/>
          <w:b/>
          <w:lang w:val="es-MX" w:eastAsia="es-AR"/>
        </w:rPr>
      </w:pPr>
    </w:p>
    <w:p w14:paraId="26F95A37" w14:textId="4706AA33" w:rsidR="00082B86" w:rsidRDefault="00082B86" w:rsidP="00697174">
      <w:pPr>
        <w:pStyle w:val="Encabezadodetda"/>
        <w:tabs>
          <w:tab w:val="left" w:pos="-720"/>
        </w:tabs>
        <w:spacing w:line="276" w:lineRule="auto"/>
        <w:rPr>
          <w:rFonts w:ascii="Bembo Std" w:hAnsi="Bembo Std"/>
          <w:b/>
          <w:lang w:val="es-MX" w:eastAsia="es-AR"/>
        </w:rPr>
      </w:pPr>
    </w:p>
    <w:p w14:paraId="65BC4589" w14:textId="04F2558D" w:rsidR="00082B86" w:rsidRDefault="00082B86" w:rsidP="00697174">
      <w:pPr>
        <w:pStyle w:val="Encabezadodetda"/>
        <w:tabs>
          <w:tab w:val="left" w:pos="-720"/>
        </w:tabs>
        <w:spacing w:line="276" w:lineRule="auto"/>
        <w:rPr>
          <w:rFonts w:ascii="Bembo Std" w:hAnsi="Bembo Std"/>
          <w:b/>
          <w:lang w:val="es-MX" w:eastAsia="es-AR"/>
        </w:rPr>
      </w:pPr>
      <w:r w:rsidRPr="00082B86">
        <w:rPr>
          <w:rFonts w:ascii="Bembo Std" w:hAnsi="Bembo Std"/>
          <w:b/>
          <w:noProof/>
          <w:lang w:val="es-MX" w:eastAsia="es-AR"/>
        </w:rPr>
        <w:drawing>
          <wp:inline distT="0" distB="0" distL="0" distR="0" wp14:anchorId="3E2F8B6E" wp14:editId="61D22C34">
            <wp:extent cx="5941060" cy="6624239"/>
            <wp:effectExtent l="0" t="0" r="2540" b="571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1060" cy="6624239"/>
                    </a:xfrm>
                    <a:prstGeom prst="rect">
                      <a:avLst/>
                    </a:prstGeom>
                    <a:noFill/>
                    <a:ln>
                      <a:noFill/>
                    </a:ln>
                  </pic:spPr>
                </pic:pic>
              </a:graphicData>
            </a:graphic>
          </wp:inline>
        </w:drawing>
      </w:r>
    </w:p>
    <w:p w14:paraId="73F86519" w14:textId="77777777" w:rsidR="00EE4190" w:rsidRDefault="00EE4190" w:rsidP="00697174">
      <w:pPr>
        <w:pStyle w:val="Encabezadodetda"/>
        <w:tabs>
          <w:tab w:val="left" w:pos="-720"/>
        </w:tabs>
        <w:spacing w:line="276" w:lineRule="auto"/>
        <w:rPr>
          <w:rFonts w:ascii="Bembo Std" w:hAnsi="Bembo Std"/>
          <w:b/>
          <w:lang w:val="es-MX" w:eastAsia="es-AR"/>
        </w:rPr>
      </w:pPr>
    </w:p>
    <w:p w14:paraId="1B4B5324" w14:textId="77777777" w:rsidR="00EE4190" w:rsidRDefault="00EE4190" w:rsidP="00697174">
      <w:pPr>
        <w:pStyle w:val="Encabezadodetda"/>
        <w:tabs>
          <w:tab w:val="left" w:pos="-720"/>
        </w:tabs>
        <w:spacing w:line="276" w:lineRule="auto"/>
        <w:rPr>
          <w:rFonts w:ascii="Bembo Std" w:hAnsi="Bembo Std"/>
          <w:b/>
          <w:lang w:val="es-MX" w:eastAsia="es-AR"/>
        </w:rPr>
      </w:pPr>
    </w:p>
    <w:p w14:paraId="33C144A6" w14:textId="77777777" w:rsidR="00EE4190" w:rsidRDefault="00EE4190" w:rsidP="00697174">
      <w:pPr>
        <w:pStyle w:val="Encabezadodetda"/>
        <w:tabs>
          <w:tab w:val="left" w:pos="-720"/>
        </w:tabs>
        <w:spacing w:line="276" w:lineRule="auto"/>
        <w:rPr>
          <w:rFonts w:ascii="Bembo Std" w:hAnsi="Bembo Std"/>
          <w:b/>
          <w:lang w:val="es-MX" w:eastAsia="es-AR"/>
        </w:rPr>
      </w:pPr>
    </w:p>
    <w:p w14:paraId="18737377" w14:textId="77777777" w:rsidR="00EE4190" w:rsidRDefault="00EE4190" w:rsidP="00697174">
      <w:pPr>
        <w:pStyle w:val="Encabezadodetda"/>
        <w:tabs>
          <w:tab w:val="left" w:pos="-720"/>
        </w:tabs>
        <w:spacing w:line="276" w:lineRule="auto"/>
        <w:rPr>
          <w:rFonts w:ascii="Bembo Std" w:hAnsi="Bembo Std"/>
          <w:b/>
          <w:lang w:val="es-MX" w:eastAsia="es-AR"/>
        </w:rPr>
      </w:pPr>
    </w:p>
    <w:p w14:paraId="202169EF" w14:textId="77777777" w:rsidR="00EE4190" w:rsidRDefault="00EE4190" w:rsidP="00697174">
      <w:pPr>
        <w:pStyle w:val="Encabezadodetda"/>
        <w:tabs>
          <w:tab w:val="left" w:pos="-720"/>
        </w:tabs>
        <w:spacing w:line="276" w:lineRule="auto"/>
        <w:rPr>
          <w:rFonts w:ascii="Bembo Std" w:hAnsi="Bembo Std"/>
          <w:b/>
          <w:lang w:val="es-MX" w:eastAsia="es-AR"/>
        </w:rPr>
      </w:pPr>
    </w:p>
    <w:p w14:paraId="3CE9B72A" w14:textId="77777777" w:rsidR="00EE4190" w:rsidRDefault="00EE4190" w:rsidP="00697174">
      <w:pPr>
        <w:pStyle w:val="Encabezadodetda"/>
        <w:tabs>
          <w:tab w:val="left" w:pos="-720"/>
        </w:tabs>
        <w:spacing w:line="276" w:lineRule="auto"/>
        <w:rPr>
          <w:rFonts w:ascii="Bembo Std" w:hAnsi="Bembo Std"/>
          <w:b/>
          <w:lang w:val="es-MX" w:eastAsia="es-AR"/>
        </w:rPr>
      </w:pPr>
    </w:p>
    <w:p w14:paraId="27CB6AC4" w14:textId="77777777" w:rsidR="00EE4190" w:rsidRDefault="00EE4190" w:rsidP="00697174">
      <w:pPr>
        <w:pStyle w:val="Encabezadodetda"/>
        <w:tabs>
          <w:tab w:val="left" w:pos="-720"/>
        </w:tabs>
        <w:spacing w:line="276" w:lineRule="auto"/>
        <w:rPr>
          <w:rFonts w:ascii="Bembo Std" w:hAnsi="Bembo Std"/>
          <w:b/>
          <w:lang w:val="es-MX" w:eastAsia="es-AR"/>
        </w:rPr>
      </w:pPr>
      <w:bookmarkStart w:id="11" w:name="_GoBack"/>
      <w:bookmarkEnd w:id="11"/>
    </w:p>
    <w:p w14:paraId="41CB9DBF" w14:textId="77777777" w:rsidR="00EE4190" w:rsidRPr="00697174" w:rsidRDefault="00EE4190" w:rsidP="00697174">
      <w:pPr>
        <w:pStyle w:val="Encabezadodetda"/>
        <w:tabs>
          <w:tab w:val="left" w:pos="-720"/>
        </w:tabs>
        <w:spacing w:line="276" w:lineRule="auto"/>
        <w:rPr>
          <w:rFonts w:ascii="Bembo Std" w:hAnsi="Bembo Std"/>
          <w:b/>
          <w:lang w:val="es-MX" w:eastAsia="es-AR"/>
        </w:rPr>
      </w:pPr>
    </w:p>
    <w:p w14:paraId="3B6F793C" w14:textId="77777777" w:rsidR="0020777F" w:rsidRPr="00EE4190" w:rsidRDefault="0020777F" w:rsidP="0020777F">
      <w:pPr>
        <w:spacing w:after="0"/>
        <w:jc w:val="center"/>
        <w:rPr>
          <w:rFonts w:ascii="Bembo Std" w:hAnsi="Bembo Std"/>
          <w:b/>
          <w:sz w:val="24"/>
          <w:szCs w:val="24"/>
        </w:rPr>
      </w:pPr>
      <w:r w:rsidRPr="00EE4190">
        <w:rPr>
          <w:rFonts w:ascii="Bembo Std" w:hAnsi="Bembo Std"/>
          <w:b/>
          <w:sz w:val="24"/>
          <w:szCs w:val="24"/>
        </w:rPr>
        <w:t>ANEXO 1</w:t>
      </w:r>
    </w:p>
    <w:p w14:paraId="3E8ACC43" w14:textId="77777777" w:rsidR="00EE4190" w:rsidRPr="00EE4190" w:rsidRDefault="00EE4190" w:rsidP="00EE4190">
      <w:pPr>
        <w:spacing w:after="0" w:line="240" w:lineRule="auto"/>
        <w:jc w:val="center"/>
        <w:rPr>
          <w:rFonts w:ascii="Bembo Std" w:hAnsi="Bembo Std"/>
          <w:b/>
          <w:sz w:val="24"/>
          <w:szCs w:val="24"/>
          <w:lang w:val="es-ES_tradnl" w:eastAsia="es-AR"/>
        </w:rPr>
      </w:pPr>
      <w:r w:rsidRPr="00EE4190">
        <w:rPr>
          <w:rFonts w:ascii="Bembo Std" w:hAnsi="Bembo Std"/>
          <w:b/>
          <w:sz w:val="24"/>
          <w:szCs w:val="24"/>
          <w:lang w:val="es-ES_tradnl" w:eastAsia="es-AR"/>
        </w:rPr>
        <w:t>ESPECIFICACIONES TÉCNICAS PBS EL SALVADOR, S.A. DE C.V.</w:t>
      </w:r>
    </w:p>
    <w:p w14:paraId="6DCAFB88" w14:textId="77777777" w:rsidR="00EE4190" w:rsidRPr="00EE4190" w:rsidRDefault="00EE4190" w:rsidP="00EE4190">
      <w:pPr>
        <w:rPr>
          <w:rFonts w:ascii="Bembo Std" w:hAnsi="Bembo Std"/>
          <w:b/>
          <w:sz w:val="24"/>
          <w:szCs w:val="24"/>
          <w:lang w:val="es-ES_tradnl" w:eastAsia="es-AR"/>
        </w:rPr>
      </w:pPr>
    </w:p>
    <w:p w14:paraId="1F207E67" w14:textId="77777777" w:rsidR="00EE4190" w:rsidRPr="00EE4190" w:rsidRDefault="00EE4190" w:rsidP="00EE4190">
      <w:pPr>
        <w:rPr>
          <w:rFonts w:ascii="Bembo Std" w:hAnsi="Bembo Std"/>
          <w:b/>
          <w:sz w:val="24"/>
          <w:szCs w:val="24"/>
        </w:rPr>
      </w:pPr>
      <w:r w:rsidRPr="00EE4190">
        <w:rPr>
          <w:rFonts w:ascii="Bembo Std" w:hAnsi="Bembo Std"/>
          <w:b/>
          <w:noProof/>
          <w:sz w:val="24"/>
          <w:szCs w:val="24"/>
        </w:rPr>
        <w:t xml:space="preserve">Ítem 3. </w:t>
      </w:r>
      <w:r w:rsidRPr="00EE4190">
        <w:rPr>
          <w:rFonts w:ascii="Bembo Std" w:hAnsi="Bembo Std"/>
          <w:b/>
          <w:sz w:val="24"/>
          <w:szCs w:val="24"/>
        </w:rPr>
        <w:t xml:space="preserve">Computadora de escritorio de prestaciones medias con sistema operativo privativo. </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93"/>
      </w:tblGrid>
      <w:tr w:rsidR="00EE4190" w:rsidRPr="00EE4190" w14:paraId="14B6BFEE" w14:textId="77777777" w:rsidTr="00EE4190">
        <w:trPr>
          <w:trHeight w:val="300"/>
          <w:jc w:val="center"/>
        </w:trPr>
        <w:tc>
          <w:tcPr>
            <w:tcW w:w="9493" w:type="dxa"/>
            <w:shd w:val="clear" w:color="auto" w:fill="auto"/>
            <w:vAlign w:val="bottom"/>
            <w:hideMark/>
          </w:tcPr>
          <w:p w14:paraId="3C9E01C5" w14:textId="77777777" w:rsidR="00EE4190" w:rsidRPr="00EE4190" w:rsidRDefault="00EE4190" w:rsidP="00EE4190">
            <w:pPr>
              <w:spacing w:after="0" w:line="240" w:lineRule="auto"/>
              <w:jc w:val="center"/>
              <w:rPr>
                <w:rFonts w:ascii="Bembo Std" w:hAnsi="Bembo Std" w:cs="Calibri"/>
                <w:b/>
                <w:bCs/>
                <w:sz w:val="24"/>
                <w:szCs w:val="24"/>
              </w:rPr>
            </w:pPr>
            <w:r w:rsidRPr="00EE4190">
              <w:rPr>
                <w:rFonts w:ascii="Bembo Std" w:hAnsi="Bembo Std"/>
                <w:sz w:val="24"/>
                <w:szCs w:val="24"/>
              </w:rPr>
              <w:t xml:space="preserve">Marca: HP Modelo: </w:t>
            </w:r>
            <w:proofErr w:type="spellStart"/>
            <w:r w:rsidRPr="00EE4190">
              <w:rPr>
                <w:rFonts w:ascii="Bembo Std" w:hAnsi="Bembo Std"/>
                <w:sz w:val="24"/>
                <w:szCs w:val="24"/>
              </w:rPr>
              <w:t>ProDesk</w:t>
            </w:r>
            <w:proofErr w:type="spellEnd"/>
            <w:r w:rsidRPr="00EE4190">
              <w:rPr>
                <w:rFonts w:ascii="Bembo Std" w:hAnsi="Bembo Std"/>
                <w:sz w:val="24"/>
                <w:szCs w:val="24"/>
              </w:rPr>
              <w:t xml:space="preserve"> 400 G6 con factor de forma reducido y Monitor V270 27-inch</w:t>
            </w:r>
          </w:p>
        </w:tc>
      </w:tr>
      <w:tr w:rsidR="00EE4190" w:rsidRPr="00EE4190" w14:paraId="5AECB364" w14:textId="77777777" w:rsidTr="00EE4190">
        <w:trPr>
          <w:trHeight w:val="300"/>
          <w:jc w:val="center"/>
        </w:trPr>
        <w:tc>
          <w:tcPr>
            <w:tcW w:w="9493" w:type="dxa"/>
            <w:shd w:val="clear" w:color="auto" w:fill="auto"/>
            <w:vAlign w:val="bottom"/>
            <w:hideMark/>
          </w:tcPr>
          <w:p w14:paraId="41EDCD60" w14:textId="77777777" w:rsidR="00EE4190" w:rsidRPr="00EE4190" w:rsidRDefault="00EE4190" w:rsidP="00EE4190">
            <w:pPr>
              <w:spacing w:after="0" w:line="240" w:lineRule="auto"/>
              <w:rPr>
                <w:rFonts w:ascii="Bembo Std" w:hAnsi="Bembo Std" w:cs="Calibri"/>
                <w:b/>
                <w:bCs/>
                <w:sz w:val="24"/>
                <w:szCs w:val="24"/>
              </w:rPr>
            </w:pPr>
            <w:r w:rsidRPr="00EE4190">
              <w:rPr>
                <w:rFonts w:ascii="Bembo Std" w:hAnsi="Bembo Std" w:cs="Calibri"/>
                <w:b/>
                <w:bCs/>
                <w:sz w:val="24"/>
                <w:szCs w:val="24"/>
              </w:rPr>
              <w:t> Tipo de procesador</w:t>
            </w:r>
          </w:p>
        </w:tc>
      </w:tr>
      <w:tr w:rsidR="00EE4190" w:rsidRPr="00EE4190" w14:paraId="47D981F2" w14:textId="77777777" w:rsidTr="00EE4190">
        <w:trPr>
          <w:trHeight w:val="342"/>
          <w:jc w:val="center"/>
        </w:trPr>
        <w:tc>
          <w:tcPr>
            <w:tcW w:w="9493" w:type="dxa"/>
            <w:shd w:val="clear" w:color="auto" w:fill="auto"/>
            <w:vAlign w:val="bottom"/>
            <w:hideMark/>
          </w:tcPr>
          <w:p w14:paraId="45AAE329" w14:textId="77777777" w:rsidR="00EE4190" w:rsidRPr="00EE4190" w:rsidRDefault="00EE4190" w:rsidP="00EE4190">
            <w:pPr>
              <w:spacing w:after="0" w:line="240" w:lineRule="auto"/>
              <w:rPr>
                <w:rFonts w:ascii="Bembo Std" w:hAnsi="Bembo Std" w:cs="Calibri"/>
                <w:sz w:val="24"/>
                <w:szCs w:val="24"/>
                <w:lang w:val="en-US"/>
              </w:rPr>
            </w:pPr>
            <w:r w:rsidRPr="00EE4190">
              <w:rPr>
                <w:rFonts w:ascii="Bembo Std" w:hAnsi="Bembo Std" w:cs="Calibri"/>
                <w:sz w:val="24"/>
                <w:szCs w:val="24"/>
                <w:lang w:val="en-US"/>
              </w:rPr>
              <w:t xml:space="preserve">HP ProDesk 400 G6 SFF i5-8500 3 </w:t>
            </w:r>
            <w:proofErr w:type="spellStart"/>
            <w:r w:rsidRPr="00EE4190">
              <w:rPr>
                <w:rFonts w:ascii="Bembo Std" w:hAnsi="Bembo Std" w:cs="Calibri"/>
                <w:sz w:val="24"/>
                <w:szCs w:val="24"/>
                <w:lang w:val="en-US"/>
              </w:rPr>
              <w:t>Ghz</w:t>
            </w:r>
            <w:proofErr w:type="spellEnd"/>
            <w:r w:rsidRPr="00EE4190">
              <w:rPr>
                <w:rFonts w:ascii="Bembo Std" w:hAnsi="Bembo Std" w:cs="Calibri"/>
                <w:sz w:val="24"/>
                <w:szCs w:val="24"/>
                <w:lang w:val="en-US"/>
              </w:rPr>
              <w:t xml:space="preserve">, 6 </w:t>
            </w:r>
            <w:proofErr w:type="spellStart"/>
            <w:r w:rsidRPr="00EE4190">
              <w:rPr>
                <w:rFonts w:ascii="Bembo Std" w:hAnsi="Bembo Std" w:cs="Calibri"/>
                <w:sz w:val="24"/>
                <w:szCs w:val="24"/>
                <w:lang w:val="en-US"/>
              </w:rPr>
              <w:t>núcleos</w:t>
            </w:r>
            <w:proofErr w:type="spellEnd"/>
          </w:p>
        </w:tc>
      </w:tr>
      <w:tr w:rsidR="00EE4190" w:rsidRPr="00EE4190" w14:paraId="059735AA" w14:textId="77777777" w:rsidTr="00EE4190">
        <w:trPr>
          <w:trHeight w:val="300"/>
          <w:jc w:val="center"/>
        </w:trPr>
        <w:tc>
          <w:tcPr>
            <w:tcW w:w="9493" w:type="dxa"/>
            <w:shd w:val="clear" w:color="auto" w:fill="auto"/>
            <w:vAlign w:val="bottom"/>
            <w:hideMark/>
          </w:tcPr>
          <w:p w14:paraId="7E5B09E3" w14:textId="77777777" w:rsidR="00EE4190" w:rsidRPr="00EE4190" w:rsidRDefault="00EE4190" w:rsidP="00EE4190">
            <w:pPr>
              <w:spacing w:after="0" w:line="240" w:lineRule="auto"/>
              <w:rPr>
                <w:rFonts w:ascii="Bembo Std" w:hAnsi="Bembo Std" w:cs="Calibri"/>
                <w:b/>
                <w:bCs/>
                <w:sz w:val="24"/>
                <w:szCs w:val="24"/>
              </w:rPr>
            </w:pPr>
            <w:r w:rsidRPr="00EE4190">
              <w:rPr>
                <w:rFonts w:ascii="Bembo Std" w:hAnsi="Bembo Std" w:cs="Calibri"/>
                <w:b/>
                <w:bCs/>
                <w:sz w:val="24"/>
                <w:szCs w:val="24"/>
              </w:rPr>
              <w:t> Memoria RAM</w:t>
            </w:r>
          </w:p>
        </w:tc>
      </w:tr>
      <w:tr w:rsidR="00EE4190" w:rsidRPr="00EE4190" w14:paraId="35253254" w14:textId="77777777" w:rsidTr="00EE4190">
        <w:trPr>
          <w:trHeight w:val="300"/>
          <w:jc w:val="center"/>
        </w:trPr>
        <w:tc>
          <w:tcPr>
            <w:tcW w:w="9493" w:type="dxa"/>
            <w:shd w:val="clear" w:color="auto" w:fill="auto"/>
            <w:vAlign w:val="bottom"/>
            <w:hideMark/>
          </w:tcPr>
          <w:p w14:paraId="14F27953" w14:textId="77777777" w:rsidR="00EE4190" w:rsidRPr="00EE4190" w:rsidRDefault="00EE4190" w:rsidP="00EE4190">
            <w:pPr>
              <w:spacing w:after="0" w:line="240" w:lineRule="auto"/>
              <w:rPr>
                <w:rFonts w:ascii="Bembo Std" w:hAnsi="Bembo Std" w:cs="Calibri"/>
                <w:sz w:val="24"/>
                <w:szCs w:val="24"/>
              </w:rPr>
            </w:pPr>
            <w:r w:rsidRPr="00EE4190">
              <w:rPr>
                <w:rFonts w:ascii="Bembo Std" w:hAnsi="Bembo Std" w:cs="Calibri"/>
                <w:sz w:val="24"/>
                <w:szCs w:val="24"/>
              </w:rPr>
              <w:t>8GB (1x8GB) DDR4 2666</w:t>
            </w:r>
          </w:p>
        </w:tc>
      </w:tr>
      <w:tr w:rsidR="00EE4190" w:rsidRPr="00EE4190" w14:paraId="389AA0C8" w14:textId="77777777" w:rsidTr="00EE4190">
        <w:trPr>
          <w:trHeight w:val="300"/>
          <w:jc w:val="center"/>
        </w:trPr>
        <w:tc>
          <w:tcPr>
            <w:tcW w:w="9493" w:type="dxa"/>
            <w:shd w:val="clear" w:color="auto" w:fill="auto"/>
            <w:vAlign w:val="bottom"/>
            <w:hideMark/>
          </w:tcPr>
          <w:p w14:paraId="6F089DCC" w14:textId="77777777" w:rsidR="00EE4190" w:rsidRPr="00EE4190" w:rsidRDefault="00EE4190" w:rsidP="00EE4190">
            <w:pPr>
              <w:spacing w:after="0" w:line="240" w:lineRule="auto"/>
              <w:rPr>
                <w:rFonts w:ascii="Bembo Std" w:hAnsi="Bembo Std" w:cs="Calibri"/>
                <w:b/>
                <w:bCs/>
                <w:sz w:val="24"/>
                <w:szCs w:val="24"/>
              </w:rPr>
            </w:pPr>
            <w:r w:rsidRPr="00EE4190">
              <w:rPr>
                <w:rFonts w:ascii="Bembo Std" w:hAnsi="Bembo Std" w:cs="Calibri"/>
                <w:b/>
                <w:bCs/>
                <w:sz w:val="24"/>
                <w:szCs w:val="24"/>
              </w:rPr>
              <w:t> Unidad de almacenamiento</w:t>
            </w:r>
          </w:p>
        </w:tc>
      </w:tr>
      <w:tr w:rsidR="00EE4190" w:rsidRPr="00EE4190" w14:paraId="4EA6C0B4" w14:textId="77777777" w:rsidTr="00EE4190">
        <w:trPr>
          <w:trHeight w:val="300"/>
          <w:jc w:val="center"/>
        </w:trPr>
        <w:tc>
          <w:tcPr>
            <w:tcW w:w="9493" w:type="dxa"/>
            <w:shd w:val="clear" w:color="auto" w:fill="auto"/>
            <w:vAlign w:val="bottom"/>
            <w:hideMark/>
          </w:tcPr>
          <w:p w14:paraId="1F16F44C" w14:textId="77777777" w:rsidR="00EE4190" w:rsidRPr="00EE4190" w:rsidRDefault="00EE4190" w:rsidP="00EE4190">
            <w:pPr>
              <w:spacing w:after="0" w:line="240" w:lineRule="auto"/>
              <w:rPr>
                <w:rFonts w:ascii="Bembo Std" w:hAnsi="Bembo Std" w:cs="Calibri"/>
                <w:sz w:val="24"/>
                <w:szCs w:val="24"/>
              </w:rPr>
            </w:pPr>
            <w:r w:rsidRPr="00EE4190">
              <w:rPr>
                <w:rFonts w:ascii="Bembo Std" w:hAnsi="Bembo Std" w:cs="Calibri"/>
                <w:sz w:val="24"/>
                <w:szCs w:val="24"/>
              </w:rPr>
              <w:t>1TB 7200RPM SATA-6G 3.5 HDD</w:t>
            </w:r>
          </w:p>
        </w:tc>
      </w:tr>
      <w:tr w:rsidR="00EE4190" w:rsidRPr="00EE4190" w14:paraId="00E7B4F4" w14:textId="77777777" w:rsidTr="00EE4190">
        <w:trPr>
          <w:trHeight w:val="300"/>
          <w:jc w:val="center"/>
        </w:trPr>
        <w:tc>
          <w:tcPr>
            <w:tcW w:w="9493" w:type="dxa"/>
            <w:shd w:val="clear" w:color="auto" w:fill="auto"/>
            <w:vAlign w:val="bottom"/>
            <w:hideMark/>
          </w:tcPr>
          <w:p w14:paraId="6E3BA2F6" w14:textId="77777777" w:rsidR="00EE4190" w:rsidRPr="00EE4190" w:rsidRDefault="00EE4190" w:rsidP="00EE4190">
            <w:pPr>
              <w:spacing w:after="0" w:line="240" w:lineRule="auto"/>
              <w:rPr>
                <w:rFonts w:ascii="Bembo Std" w:hAnsi="Bembo Std" w:cs="Calibri"/>
                <w:b/>
                <w:bCs/>
                <w:sz w:val="24"/>
                <w:szCs w:val="24"/>
              </w:rPr>
            </w:pPr>
            <w:r w:rsidRPr="00EE4190">
              <w:rPr>
                <w:rFonts w:ascii="Bembo Std" w:hAnsi="Bembo Std" w:cs="Calibri"/>
                <w:b/>
                <w:bCs/>
                <w:sz w:val="24"/>
                <w:szCs w:val="24"/>
              </w:rPr>
              <w:t> Monitor</w:t>
            </w:r>
          </w:p>
        </w:tc>
      </w:tr>
      <w:tr w:rsidR="00EE4190" w:rsidRPr="00EE4190" w14:paraId="5A97FE55" w14:textId="77777777" w:rsidTr="00EE4190">
        <w:trPr>
          <w:trHeight w:val="174"/>
          <w:jc w:val="center"/>
        </w:trPr>
        <w:tc>
          <w:tcPr>
            <w:tcW w:w="9493" w:type="dxa"/>
            <w:shd w:val="clear" w:color="auto" w:fill="auto"/>
            <w:vAlign w:val="bottom"/>
            <w:hideMark/>
          </w:tcPr>
          <w:p w14:paraId="5415923D" w14:textId="77777777" w:rsidR="00EE4190" w:rsidRPr="00EE4190" w:rsidRDefault="00EE4190" w:rsidP="00EE4190">
            <w:pPr>
              <w:spacing w:after="0" w:line="240" w:lineRule="auto"/>
              <w:rPr>
                <w:rFonts w:ascii="Bembo Std" w:hAnsi="Bembo Std" w:cs="Calibri"/>
                <w:sz w:val="24"/>
                <w:szCs w:val="24"/>
                <w:lang w:val="en-US"/>
              </w:rPr>
            </w:pPr>
            <w:r w:rsidRPr="00EE4190">
              <w:rPr>
                <w:rFonts w:ascii="Bembo Std" w:hAnsi="Bembo Std" w:cs="Calibri"/>
                <w:sz w:val="24"/>
                <w:szCs w:val="24"/>
                <w:lang w:val="en-US"/>
              </w:rPr>
              <w:t>68.58 cm (27") 1 DVI-D; 1 VGA; 1 HDMI 1.4</w:t>
            </w:r>
            <w:r w:rsidRPr="00EE4190">
              <w:rPr>
                <w:rFonts w:ascii="Bembo Std" w:hAnsi="Bembo Std" w:cs="Calibri"/>
                <w:sz w:val="24"/>
                <w:szCs w:val="24"/>
                <w:lang w:val="en-US"/>
              </w:rPr>
              <w:br/>
              <w:t>with HDCP support on HDMI and DVI-D</w:t>
            </w:r>
          </w:p>
        </w:tc>
      </w:tr>
      <w:tr w:rsidR="00EE4190" w:rsidRPr="00EE4190" w14:paraId="1D574532" w14:textId="77777777" w:rsidTr="00EE4190">
        <w:trPr>
          <w:trHeight w:val="300"/>
          <w:jc w:val="center"/>
        </w:trPr>
        <w:tc>
          <w:tcPr>
            <w:tcW w:w="9493" w:type="dxa"/>
            <w:shd w:val="clear" w:color="auto" w:fill="auto"/>
            <w:vAlign w:val="bottom"/>
            <w:hideMark/>
          </w:tcPr>
          <w:p w14:paraId="1404F5D2" w14:textId="77777777" w:rsidR="00EE4190" w:rsidRPr="00EE4190" w:rsidRDefault="00EE4190" w:rsidP="00EE4190">
            <w:pPr>
              <w:spacing w:after="0" w:line="240" w:lineRule="auto"/>
              <w:rPr>
                <w:rFonts w:ascii="Bembo Std" w:hAnsi="Bembo Std" w:cs="Calibri"/>
                <w:b/>
                <w:bCs/>
                <w:sz w:val="24"/>
                <w:szCs w:val="24"/>
              </w:rPr>
            </w:pPr>
            <w:r w:rsidRPr="00EE4190">
              <w:rPr>
                <w:rFonts w:ascii="Bembo Std" w:hAnsi="Bembo Std" w:cs="Calibri"/>
                <w:b/>
                <w:bCs/>
                <w:sz w:val="24"/>
                <w:szCs w:val="24"/>
              </w:rPr>
              <w:t> Tarjeta gráfica</w:t>
            </w:r>
          </w:p>
        </w:tc>
      </w:tr>
      <w:tr w:rsidR="00EE4190" w:rsidRPr="00EE4190" w14:paraId="633A3F1E" w14:textId="77777777" w:rsidTr="00EE4190">
        <w:trPr>
          <w:trHeight w:val="182"/>
          <w:jc w:val="center"/>
        </w:trPr>
        <w:tc>
          <w:tcPr>
            <w:tcW w:w="9493" w:type="dxa"/>
            <w:shd w:val="clear" w:color="auto" w:fill="auto"/>
            <w:vAlign w:val="bottom"/>
            <w:hideMark/>
          </w:tcPr>
          <w:p w14:paraId="380642B7" w14:textId="77777777" w:rsidR="00EE4190" w:rsidRPr="00EE4190" w:rsidRDefault="00EE4190" w:rsidP="00EE4190">
            <w:pPr>
              <w:spacing w:after="0" w:line="240" w:lineRule="auto"/>
              <w:rPr>
                <w:rFonts w:ascii="Bembo Std" w:hAnsi="Bembo Std" w:cs="Calibri"/>
                <w:sz w:val="24"/>
                <w:szCs w:val="24"/>
              </w:rPr>
            </w:pPr>
            <w:r w:rsidRPr="00EE4190">
              <w:rPr>
                <w:rFonts w:ascii="Bembo Std" w:hAnsi="Bembo Std" w:cs="Calibri"/>
                <w:sz w:val="24"/>
                <w:szCs w:val="24"/>
              </w:rPr>
              <w:t>Integrada: Gráficos Intel® UHD 630; Gráficos Intel®</w:t>
            </w:r>
          </w:p>
        </w:tc>
      </w:tr>
      <w:tr w:rsidR="00EE4190" w:rsidRPr="00EE4190" w14:paraId="72D4F901" w14:textId="77777777" w:rsidTr="00EE4190">
        <w:trPr>
          <w:trHeight w:val="300"/>
          <w:jc w:val="center"/>
        </w:trPr>
        <w:tc>
          <w:tcPr>
            <w:tcW w:w="9493" w:type="dxa"/>
            <w:shd w:val="clear" w:color="auto" w:fill="auto"/>
            <w:vAlign w:val="bottom"/>
            <w:hideMark/>
          </w:tcPr>
          <w:p w14:paraId="4C945D88" w14:textId="77777777" w:rsidR="00EE4190" w:rsidRPr="00EE4190" w:rsidRDefault="00EE4190" w:rsidP="00EE4190">
            <w:pPr>
              <w:spacing w:after="0" w:line="240" w:lineRule="auto"/>
              <w:rPr>
                <w:rFonts w:ascii="Bembo Std" w:hAnsi="Bembo Std" w:cs="Calibri"/>
                <w:b/>
                <w:bCs/>
                <w:sz w:val="24"/>
                <w:szCs w:val="24"/>
              </w:rPr>
            </w:pPr>
            <w:r w:rsidRPr="00EE4190">
              <w:rPr>
                <w:rFonts w:ascii="Bembo Std" w:hAnsi="Bembo Std" w:cs="Calibri"/>
                <w:b/>
                <w:bCs/>
                <w:sz w:val="24"/>
                <w:szCs w:val="24"/>
              </w:rPr>
              <w:t> Lector de tarjetas</w:t>
            </w:r>
          </w:p>
        </w:tc>
      </w:tr>
      <w:tr w:rsidR="00EE4190" w:rsidRPr="00EE4190" w14:paraId="0BF659BE" w14:textId="77777777" w:rsidTr="00EE4190">
        <w:trPr>
          <w:trHeight w:val="60"/>
          <w:jc w:val="center"/>
        </w:trPr>
        <w:tc>
          <w:tcPr>
            <w:tcW w:w="9493" w:type="dxa"/>
            <w:shd w:val="clear" w:color="auto" w:fill="auto"/>
            <w:vAlign w:val="bottom"/>
            <w:hideMark/>
          </w:tcPr>
          <w:p w14:paraId="6F6189F4" w14:textId="77777777" w:rsidR="00EE4190" w:rsidRPr="00EE4190" w:rsidRDefault="00EE4190" w:rsidP="00EE4190">
            <w:pPr>
              <w:spacing w:after="0" w:line="240" w:lineRule="auto"/>
              <w:rPr>
                <w:rFonts w:ascii="Bembo Std" w:hAnsi="Bembo Std" w:cs="Calibri"/>
                <w:sz w:val="24"/>
                <w:szCs w:val="24"/>
              </w:rPr>
            </w:pPr>
            <w:r w:rsidRPr="00EE4190">
              <w:rPr>
                <w:rFonts w:ascii="Bembo Std" w:hAnsi="Bembo Std" w:cs="Calibri"/>
                <w:sz w:val="24"/>
                <w:szCs w:val="24"/>
              </w:rPr>
              <w:t>Lector SD, SDHC, SDXC</w:t>
            </w:r>
          </w:p>
        </w:tc>
      </w:tr>
      <w:tr w:rsidR="00EE4190" w:rsidRPr="00EE4190" w14:paraId="4216CDA7" w14:textId="77777777" w:rsidTr="00EE4190">
        <w:trPr>
          <w:trHeight w:val="300"/>
          <w:jc w:val="center"/>
        </w:trPr>
        <w:tc>
          <w:tcPr>
            <w:tcW w:w="9493" w:type="dxa"/>
            <w:shd w:val="clear" w:color="auto" w:fill="auto"/>
            <w:vAlign w:val="bottom"/>
            <w:hideMark/>
          </w:tcPr>
          <w:p w14:paraId="04DD8A7F" w14:textId="77777777" w:rsidR="00EE4190" w:rsidRPr="00EE4190" w:rsidRDefault="00EE4190" w:rsidP="00EE4190">
            <w:pPr>
              <w:spacing w:after="0" w:line="240" w:lineRule="auto"/>
              <w:rPr>
                <w:rFonts w:ascii="Bembo Std" w:hAnsi="Bembo Std" w:cs="Calibri"/>
                <w:b/>
                <w:bCs/>
                <w:sz w:val="24"/>
                <w:szCs w:val="24"/>
              </w:rPr>
            </w:pPr>
            <w:r w:rsidRPr="00EE4190">
              <w:rPr>
                <w:rFonts w:ascii="Bembo Std" w:hAnsi="Bembo Std" w:cs="Calibri"/>
                <w:b/>
                <w:bCs/>
                <w:sz w:val="24"/>
                <w:szCs w:val="24"/>
              </w:rPr>
              <w:t> Salida de video</w:t>
            </w:r>
          </w:p>
        </w:tc>
      </w:tr>
      <w:tr w:rsidR="00EE4190" w:rsidRPr="00EE4190" w14:paraId="43F25B6F" w14:textId="77777777" w:rsidTr="00EE4190">
        <w:trPr>
          <w:trHeight w:val="184"/>
          <w:jc w:val="center"/>
        </w:trPr>
        <w:tc>
          <w:tcPr>
            <w:tcW w:w="9493" w:type="dxa"/>
            <w:shd w:val="clear" w:color="auto" w:fill="auto"/>
            <w:vAlign w:val="bottom"/>
            <w:hideMark/>
          </w:tcPr>
          <w:p w14:paraId="7FDC5D40" w14:textId="77777777" w:rsidR="00EE4190" w:rsidRPr="00EE4190" w:rsidRDefault="00EE4190" w:rsidP="00EE4190">
            <w:pPr>
              <w:spacing w:after="0" w:line="240" w:lineRule="auto"/>
              <w:rPr>
                <w:rFonts w:ascii="Bembo Std" w:hAnsi="Bembo Std" w:cs="Calibri"/>
                <w:sz w:val="24"/>
                <w:szCs w:val="24"/>
              </w:rPr>
            </w:pPr>
            <w:r w:rsidRPr="00EE4190">
              <w:rPr>
                <w:rFonts w:ascii="Bembo Std" w:hAnsi="Bembo Std" w:cs="Calibri"/>
                <w:sz w:val="24"/>
                <w:szCs w:val="24"/>
              </w:rPr>
              <w:t xml:space="preserve"> 1 DisplayPort™ 1.2; 1 VGA</w:t>
            </w:r>
          </w:p>
        </w:tc>
      </w:tr>
      <w:tr w:rsidR="00EE4190" w:rsidRPr="00EE4190" w14:paraId="7E763546" w14:textId="77777777" w:rsidTr="00EE4190">
        <w:trPr>
          <w:trHeight w:val="300"/>
          <w:jc w:val="center"/>
        </w:trPr>
        <w:tc>
          <w:tcPr>
            <w:tcW w:w="9493" w:type="dxa"/>
            <w:shd w:val="clear" w:color="auto" w:fill="auto"/>
            <w:vAlign w:val="bottom"/>
            <w:hideMark/>
          </w:tcPr>
          <w:p w14:paraId="43AA7C7A" w14:textId="77777777" w:rsidR="00EE4190" w:rsidRPr="00EE4190" w:rsidRDefault="00EE4190" w:rsidP="00EE4190">
            <w:pPr>
              <w:spacing w:after="0" w:line="240" w:lineRule="auto"/>
              <w:rPr>
                <w:rFonts w:ascii="Bembo Std" w:hAnsi="Bembo Std" w:cs="Calibri"/>
                <w:b/>
                <w:bCs/>
                <w:sz w:val="24"/>
                <w:szCs w:val="24"/>
              </w:rPr>
            </w:pPr>
            <w:r w:rsidRPr="00EE4190">
              <w:rPr>
                <w:rFonts w:ascii="Bembo Std" w:hAnsi="Bembo Std" w:cs="Calibri"/>
                <w:b/>
                <w:bCs/>
                <w:sz w:val="24"/>
                <w:szCs w:val="24"/>
              </w:rPr>
              <w:t> Puertos de conexión</w:t>
            </w:r>
          </w:p>
        </w:tc>
      </w:tr>
      <w:tr w:rsidR="00EE4190" w:rsidRPr="00EE4190" w14:paraId="0A6B5BC2" w14:textId="77777777" w:rsidTr="00EE4190">
        <w:trPr>
          <w:trHeight w:val="745"/>
          <w:jc w:val="center"/>
        </w:trPr>
        <w:tc>
          <w:tcPr>
            <w:tcW w:w="9493" w:type="dxa"/>
            <w:shd w:val="clear" w:color="auto" w:fill="auto"/>
            <w:vAlign w:val="bottom"/>
            <w:hideMark/>
          </w:tcPr>
          <w:p w14:paraId="17E6C048" w14:textId="77777777" w:rsidR="00EE4190" w:rsidRPr="00EE4190" w:rsidRDefault="00EE4190" w:rsidP="00EE4190">
            <w:pPr>
              <w:spacing w:after="0" w:line="240" w:lineRule="auto"/>
              <w:rPr>
                <w:rFonts w:ascii="Bembo Std" w:hAnsi="Bembo Std" w:cs="Calibri"/>
                <w:sz w:val="24"/>
                <w:szCs w:val="24"/>
              </w:rPr>
            </w:pPr>
            <w:r w:rsidRPr="00EE4190">
              <w:rPr>
                <w:rFonts w:ascii="Bembo Std" w:hAnsi="Bembo Std" w:cs="Calibri"/>
                <w:sz w:val="24"/>
                <w:szCs w:val="24"/>
              </w:rPr>
              <w:t>Parte delantera: 1 conector de auriculares; 2 USB 3.1 Gen 1</w:t>
            </w:r>
            <w:r w:rsidRPr="00EE4190">
              <w:rPr>
                <w:rFonts w:ascii="Bembo Std" w:hAnsi="Bembo Std" w:cs="Calibri"/>
                <w:sz w:val="24"/>
                <w:szCs w:val="24"/>
              </w:rPr>
              <w:br/>
              <w:t>Parte trasera: 1 entrada de audio; 1 salida de audio; 1 DisplayPort™ 1.2; 1 conector de alimentación; 1 RJ-45; 1 VGA; 2 USB 3.1 Gen 1; 4 USB 2.0</w:t>
            </w:r>
          </w:p>
        </w:tc>
      </w:tr>
      <w:tr w:rsidR="00EE4190" w:rsidRPr="00EE4190" w14:paraId="00F8D31F" w14:textId="77777777" w:rsidTr="00EE4190">
        <w:trPr>
          <w:trHeight w:val="300"/>
          <w:jc w:val="center"/>
        </w:trPr>
        <w:tc>
          <w:tcPr>
            <w:tcW w:w="9493" w:type="dxa"/>
            <w:shd w:val="clear" w:color="auto" w:fill="auto"/>
            <w:vAlign w:val="bottom"/>
            <w:hideMark/>
          </w:tcPr>
          <w:p w14:paraId="53ABCD89" w14:textId="77777777" w:rsidR="00EE4190" w:rsidRPr="00EE4190" w:rsidRDefault="00EE4190" w:rsidP="00EE4190">
            <w:pPr>
              <w:spacing w:after="0" w:line="240" w:lineRule="auto"/>
              <w:rPr>
                <w:rFonts w:ascii="Bembo Std" w:hAnsi="Bembo Std" w:cs="Calibri"/>
                <w:sz w:val="24"/>
                <w:szCs w:val="24"/>
              </w:rPr>
            </w:pPr>
            <w:r w:rsidRPr="00EE4190">
              <w:rPr>
                <w:rFonts w:ascii="Bembo Std" w:hAnsi="Bembo Std" w:cs="Calibri"/>
                <w:sz w:val="24"/>
                <w:szCs w:val="24"/>
              </w:rPr>
              <w:t>1 entrada audio (micro)</w:t>
            </w:r>
          </w:p>
        </w:tc>
      </w:tr>
      <w:tr w:rsidR="00EE4190" w:rsidRPr="00EE4190" w14:paraId="6580004B" w14:textId="77777777" w:rsidTr="00EE4190">
        <w:trPr>
          <w:trHeight w:val="300"/>
          <w:jc w:val="center"/>
        </w:trPr>
        <w:tc>
          <w:tcPr>
            <w:tcW w:w="9493" w:type="dxa"/>
            <w:shd w:val="clear" w:color="auto" w:fill="auto"/>
            <w:vAlign w:val="bottom"/>
            <w:hideMark/>
          </w:tcPr>
          <w:p w14:paraId="64C7F146" w14:textId="77777777" w:rsidR="00EE4190" w:rsidRPr="00EE4190" w:rsidRDefault="00EE4190" w:rsidP="00EE4190">
            <w:pPr>
              <w:spacing w:after="0" w:line="240" w:lineRule="auto"/>
              <w:rPr>
                <w:rFonts w:ascii="Bembo Std" w:hAnsi="Bembo Std" w:cs="Calibri"/>
                <w:sz w:val="24"/>
                <w:szCs w:val="24"/>
              </w:rPr>
            </w:pPr>
            <w:r w:rsidRPr="00EE4190">
              <w:rPr>
                <w:rFonts w:ascii="Bembo Std" w:hAnsi="Bembo Std" w:cs="Calibri"/>
                <w:sz w:val="24"/>
                <w:szCs w:val="24"/>
              </w:rPr>
              <w:t xml:space="preserve">1 </w:t>
            </w:r>
            <w:proofErr w:type="gramStart"/>
            <w:r w:rsidRPr="00EE4190">
              <w:rPr>
                <w:rFonts w:ascii="Bembo Std" w:hAnsi="Bembo Std" w:cs="Calibri"/>
                <w:sz w:val="24"/>
                <w:szCs w:val="24"/>
              </w:rPr>
              <w:t>Salida</w:t>
            </w:r>
            <w:proofErr w:type="gramEnd"/>
            <w:r w:rsidRPr="00EE4190">
              <w:rPr>
                <w:rFonts w:ascii="Bembo Std" w:hAnsi="Bembo Std" w:cs="Calibri"/>
                <w:sz w:val="24"/>
                <w:szCs w:val="24"/>
              </w:rPr>
              <w:t xml:space="preserve"> de audio (auriculares/parlantes)</w:t>
            </w:r>
          </w:p>
        </w:tc>
      </w:tr>
      <w:tr w:rsidR="00EE4190" w:rsidRPr="00EE4190" w14:paraId="37D7375F" w14:textId="77777777" w:rsidTr="00EE4190">
        <w:trPr>
          <w:trHeight w:val="300"/>
          <w:jc w:val="center"/>
        </w:trPr>
        <w:tc>
          <w:tcPr>
            <w:tcW w:w="9493" w:type="dxa"/>
            <w:shd w:val="clear" w:color="auto" w:fill="auto"/>
            <w:vAlign w:val="bottom"/>
            <w:hideMark/>
          </w:tcPr>
          <w:p w14:paraId="7A9817D5" w14:textId="77777777" w:rsidR="00EE4190" w:rsidRPr="00EE4190" w:rsidRDefault="00EE4190" w:rsidP="00EE4190">
            <w:pPr>
              <w:spacing w:after="0" w:line="240" w:lineRule="auto"/>
              <w:rPr>
                <w:rFonts w:ascii="Bembo Std" w:hAnsi="Bembo Std" w:cs="Calibri"/>
                <w:sz w:val="24"/>
                <w:szCs w:val="24"/>
              </w:rPr>
            </w:pPr>
            <w:r w:rsidRPr="00EE4190">
              <w:rPr>
                <w:rFonts w:ascii="Bembo Std" w:hAnsi="Bembo Std" w:cs="Calibri"/>
                <w:sz w:val="24"/>
                <w:szCs w:val="24"/>
              </w:rPr>
              <w:t>1 RJ45 10/100/1000 Mbps</w:t>
            </w:r>
          </w:p>
        </w:tc>
      </w:tr>
      <w:tr w:rsidR="00EE4190" w:rsidRPr="00EE4190" w14:paraId="3D4C010F" w14:textId="77777777" w:rsidTr="00EE4190">
        <w:trPr>
          <w:trHeight w:val="300"/>
          <w:jc w:val="center"/>
        </w:trPr>
        <w:tc>
          <w:tcPr>
            <w:tcW w:w="9493" w:type="dxa"/>
            <w:shd w:val="clear" w:color="auto" w:fill="auto"/>
            <w:vAlign w:val="bottom"/>
            <w:hideMark/>
          </w:tcPr>
          <w:p w14:paraId="56740E0E" w14:textId="77777777" w:rsidR="00EE4190" w:rsidRPr="00EE4190" w:rsidRDefault="00EE4190" w:rsidP="00EE4190">
            <w:pPr>
              <w:spacing w:after="0" w:line="240" w:lineRule="auto"/>
              <w:rPr>
                <w:rFonts w:ascii="Bembo Std" w:hAnsi="Bembo Std" w:cs="Calibri"/>
                <w:b/>
                <w:bCs/>
                <w:sz w:val="24"/>
                <w:szCs w:val="24"/>
              </w:rPr>
            </w:pPr>
            <w:r w:rsidRPr="00EE4190">
              <w:rPr>
                <w:rFonts w:ascii="Bembo Std" w:hAnsi="Bembo Std" w:cs="Calibri"/>
                <w:b/>
                <w:bCs/>
                <w:sz w:val="24"/>
                <w:szCs w:val="24"/>
              </w:rPr>
              <w:t> Teclado</w:t>
            </w:r>
          </w:p>
        </w:tc>
      </w:tr>
      <w:tr w:rsidR="00EE4190" w:rsidRPr="00EE4190" w14:paraId="28101970" w14:textId="77777777" w:rsidTr="00EE4190">
        <w:trPr>
          <w:trHeight w:val="164"/>
          <w:jc w:val="center"/>
        </w:trPr>
        <w:tc>
          <w:tcPr>
            <w:tcW w:w="9493" w:type="dxa"/>
            <w:shd w:val="clear" w:color="auto" w:fill="auto"/>
            <w:vAlign w:val="bottom"/>
            <w:hideMark/>
          </w:tcPr>
          <w:p w14:paraId="27D16B5A" w14:textId="77777777" w:rsidR="00EE4190" w:rsidRPr="00EE4190" w:rsidRDefault="00EE4190" w:rsidP="00EE4190">
            <w:pPr>
              <w:spacing w:after="0" w:line="240" w:lineRule="auto"/>
              <w:rPr>
                <w:rFonts w:ascii="Bembo Std" w:hAnsi="Bembo Std" w:cs="Calibri"/>
                <w:sz w:val="24"/>
                <w:szCs w:val="24"/>
              </w:rPr>
            </w:pPr>
            <w:r w:rsidRPr="00EE4190">
              <w:rPr>
                <w:rFonts w:ascii="Bembo Std" w:hAnsi="Bembo Std" w:cs="Calibri"/>
                <w:sz w:val="24"/>
                <w:szCs w:val="24"/>
              </w:rPr>
              <w:t>Teclado en español Latinoamérica retro iluminado de la misma marca del equipo</w:t>
            </w:r>
          </w:p>
        </w:tc>
      </w:tr>
      <w:tr w:rsidR="00EE4190" w:rsidRPr="00EE4190" w14:paraId="57269D71" w14:textId="77777777" w:rsidTr="00EE4190">
        <w:trPr>
          <w:trHeight w:val="300"/>
          <w:jc w:val="center"/>
        </w:trPr>
        <w:tc>
          <w:tcPr>
            <w:tcW w:w="9493" w:type="dxa"/>
            <w:shd w:val="clear" w:color="auto" w:fill="auto"/>
            <w:vAlign w:val="bottom"/>
            <w:hideMark/>
          </w:tcPr>
          <w:p w14:paraId="0CACAAF1" w14:textId="77777777" w:rsidR="00EE4190" w:rsidRPr="00EE4190" w:rsidRDefault="00EE4190" w:rsidP="00EE4190">
            <w:pPr>
              <w:spacing w:after="0" w:line="240" w:lineRule="auto"/>
              <w:rPr>
                <w:rFonts w:ascii="Bembo Std" w:hAnsi="Bembo Std" w:cs="Calibri"/>
                <w:sz w:val="24"/>
                <w:szCs w:val="24"/>
              </w:rPr>
            </w:pPr>
            <w:r w:rsidRPr="00EE4190">
              <w:rPr>
                <w:rFonts w:ascii="Bembo Std" w:hAnsi="Bembo Std" w:cs="Calibri"/>
                <w:sz w:val="24"/>
                <w:szCs w:val="24"/>
              </w:rPr>
              <w:t>Apuntador adicional</w:t>
            </w:r>
          </w:p>
        </w:tc>
      </w:tr>
      <w:tr w:rsidR="00EE4190" w:rsidRPr="00EE4190" w14:paraId="731EA72B" w14:textId="77777777" w:rsidTr="00EE4190">
        <w:trPr>
          <w:trHeight w:val="158"/>
          <w:jc w:val="center"/>
        </w:trPr>
        <w:tc>
          <w:tcPr>
            <w:tcW w:w="9493" w:type="dxa"/>
            <w:shd w:val="clear" w:color="auto" w:fill="auto"/>
            <w:vAlign w:val="bottom"/>
            <w:hideMark/>
          </w:tcPr>
          <w:p w14:paraId="7F72D33C" w14:textId="77777777" w:rsidR="00EE4190" w:rsidRPr="00EE4190" w:rsidRDefault="00EE4190" w:rsidP="00EE4190">
            <w:pPr>
              <w:spacing w:after="0" w:line="240" w:lineRule="auto"/>
              <w:rPr>
                <w:rFonts w:ascii="Bembo Std" w:hAnsi="Bembo Std" w:cs="Calibri"/>
                <w:sz w:val="24"/>
                <w:szCs w:val="24"/>
              </w:rPr>
            </w:pPr>
            <w:proofErr w:type="spellStart"/>
            <w:r w:rsidRPr="00EE4190">
              <w:rPr>
                <w:rFonts w:ascii="Bembo Std" w:hAnsi="Bembo Std" w:cs="Calibri"/>
                <w:sz w:val="24"/>
                <w:szCs w:val="24"/>
              </w:rPr>
              <w:t>Optical</w:t>
            </w:r>
            <w:proofErr w:type="spellEnd"/>
            <w:r w:rsidRPr="00EE4190">
              <w:rPr>
                <w:rFonts w:ascii="Bembo Std" w:hAnsi="Bembo Std" w:cs="Calibri"/>
                <w:sz w:val="24"/>
                <w:szCs w:val="24"/>
              </w:rPr>
              <w:t xml:space="preserve"> USB</w:t>
            </w:r>
          </w:p>
        </w:tc>
      </w:tr>
      <w:tr w:rsidR="00EE4190" w:rsidRPr="00EE4190" w14:paraId="71AF18C6" w14:textId="77777777" w:rsidTr="00EE4190">
        <w:trPr>
          <w:trHeight w:val="300"/>
          <w:jc w:val="center"/>
        </w:trPr>
        <w:tc>
          <w:tcPr>
            <w:tcW w:w="9493" w:type="dxa"/>
            <w:shd w:val="clear" w:color="auto" w:fill="auto"/>
            <w:vAlign w:val="bottom"/>
            <w:hideMark/>
          </w:tcPr>
          <w:p w14:paraId="7A001EEB" w14:textId="77777777" w:rsidR="00EE4190" w:rsidRPr="00EE4190" w:rsidRDefault="00EE4190" w:rsidP="00EE4190">
            <w:pPr>
              <w:spacing w:after="0" w:line="240" w:lineRule="auto"/>
              <w:rPr>
                <w:rFonts w:ascii="Bembo Std" w:hAnsi="Bembo Std" w:cs="Calibri"/>
                <w:b/>
                <w:bCs/>
                <w:sz w:val="24"/>
                <w:szCs w:val="24"/>
              </w:rPr>
            </w:pPr>
            <w:r w:rsidRPr="00EE4190">
              <w:rPr>
                <w:rFonts w:ascii="Bembo Std" w:hAnsi="Bembo Std" w:cs="Calibri"/>
                <w:b/>
                <w:bCs/>
                <w:sz w:val="24"/>
                <w:szCs w:val="24"/>
              </w:rPr>
              <w:t> Audio</w:t>
            </w:r>
          </w:p>
        </w:tc>
      </w:tr>
      <w:tr w:rsidR="00EE4190" w:rsidRPr="00EE4190" w14:paraId="3F3DB33C" w14:textId="77777777" w:rsidTr="00EE4190">
        <w:trPr>
          <w:trHeight w:val="733"/>
          <w:jc w:val="center"/>
        </w:trPr>
        <w:tc>
          <w:tcPr>
            <w:tcW w:w="9493" w:type="dxa"/>
            <w:shd w:val="clear" w:color="auto" w:fill="auto"/>
            <w:vAlign w:val="bottom"/>
            <w:hideMark/>
          </w:tcPr>
          <w:p w14:paraId="65566A6D" w14:textId="77777777" w:rsidR="00EE4190" w:rsidRPr="00EE4190" w:rsidRDefault="00EE4190" w:rsidP="00EE4190">
            <w:pPr>
              <w:spacing w:after="0" w:line="240" w:lineRule="auto"/>
              <w:rPr>
                <w:rFonts w:ascii="Bembo Std" w:hAnsi="Bembo Std" w:cs="Calibri"/>
                <w:sz w:val="24"/>
                <w:szCs w:val="24"/>
              </w:rPr>
            </w:pPr>
            <w:r w:rsidRPr="00EE4190">
              <w:rPr>
                <w:rFonts w:ascii="Bembo Std" w:hAnsi="Bembo Std" w:cs="Calibri"/>
                <w:sz w:val="24"/>
                <w:szCs w:val="24"/>
              </w:rPr>
              <w:t xml:space="preserve">Códec </w:t>
            </w:r>
            <w:proofErr w:type="spellStart"/>
            <w:r w:rsidRPr="00EE4190">
              <w:rPr>
                <w:rFonts w:ascii="Bembo Std" w:hAnsi="Bembo Std" w:cs="Calibri"/>
                <w:sz w:val="24"/>
                <w:szCs w:val="24"/>
              </w:rPr>
              <w:t>Conexant</w:t>
            </w:r>
            <w:proofErr w:type="spellEnd"/>
            <w:r w:rsidRPr="00EE4190">
              <w:rPr>
                <w:rFonts w:ascii="Bembo Std" w:hAnsi="Bembo Std" w:cs="Calibri"/>
                <w:sz w:val="24"/>
                <w:szCs w:val="24"/>
              </w:rPr>
              <w:t xml:space="preserve"> CX20632, altavoz interno de 2 W, conector universal de audio, puertos frontales para auriculares y micrófono (3,5</w:t>
            </w:r>
            <w:r w:rsidRPr="00EE4190">
              <w:rPr>
                <w:rFonts w:ascii="Bembo Std" w:hAnsi="Bembo Std" w:cs="Calibri"/>
                <w:sz w:val="24"/>
                <w:szCs w:val="24"/>
              </w:rPr>
              <w:br/>
              <w:t>mm), compatible con transmisión múltiple</w:t>
            </w:r>
          </w:p>
        </w:tc>
      </w:tr>
      <w:tr w:rsidR="00EE4190" w:rsidRPr="00EE4190" w14:paraId="726E7B2F" w14:textId="77777777" w:rsidTr="00EE4190">
        <w:trPr>
          <w:trHeight w:val="300"/>
          <w:jc w:val="center"/>
        </w:trPr>
        <w:tc>
          <w:tcPr>
            <w:tcW w:w="9493" w:type="dxa"/>
            <w:shd w:val="clear" w:color="auto" w:fill="auto"/>
            <w:vAlign w:val="bottom"/>
            <w:hideMark/>
          </w:tcPr>
          <w:p w14:paraId="3D11E442" w14:textId="77777777" w:rsidR="00EE4190" w:rsidRPr="00EE4190" w:rsidRDefault="00EE4190" w:rsidP="00EE4190">
            <w:pPr>
              <w:spacing w:after="0" w:line="240" w:lineRule="auto"/>
              <w:rPr>
                <w:rFonts w:ascii="Bembo Std" w:hAnsi="Bembo Std" w:cs="Calibri"/>
                <w:b/>
                <w:bCs/>
                <w:sz w:val="24"/>
                <w:szCs w:val="24"/>
              </w:rPr>
            </w:pPr>
            <w:r w:rsidRPr="00EE4190">
              <w:rPr>
                <w:rFonts w:ascii="Bembo Std" w:hAnsi="Bembo Std" w:cs="Calibri"/>
                <w:b/>
                <w:bCs/>
                <w:sz w:val="24"/>
                <w:szCs w:val="24"/>
              </w:rPr>
              <w:t> Interfaz de red</w:t>
            </w:r>
          </w:p>
        </w:tc>
      </w:tr>
      <w:tr w:rsidR="00EE4190" w:rsidRPr="00EE4190" w14:paraId="192A6BFE" w14:textId="77777777" w:rsidTr="00EE4190">
        <w:trPr>
          <w:trHeight w:val="300"/>
          <w:jc w:val="center"/>
        </w:trPr>
        <w:tc>
          <w:tcPr>
            <w:tcW w:w="9493" w:type="dxa"/>
            <w:shd w:val="clear" w:color="auto" w:fill="auto"/>
            <w:vAlign w:val="bottom"/>
            <w:hideMark/>
          </w:tcPr>
          <w:p w14:paraId="1378B7A8" w14:textId="77777777" w:rsidR="00EE4190" w:rsidRPr="00EE4190" w:rsidRDefault="00EE4190" w:rsidP="00EE4190">
            <w:pPr>
              <w:spacing w:after="0" w:line="240" w:lineRule="auto"/>
              <w:rPr>
                <w:rFonts w:ascii="Bembo Std" w:hAnsi="Bembo Std" w:cs="Calibri"/>
                <w:sz w:val="24"/>
                <w:szCs w:val="24"/>
              </w:rPr>
            </w:pPr>
            <w:r w:rsidRPr="00EE4190">
              <w:rPr>
                <w:rFonts w:ascii="Bembo Std" w:hAnsi="Bembo Std" w:cs="Calibri"/>
                <w:sz w:val="24"/>
                <w:szCs w:val="24"/>
              </w:rPr>
              <w:t>1 RJ45 10/100/1000 Mbps</w:t>
            </w:r>
          </w:p>
        </w:tc>
      </w:tr>
      <w:tr w:rsidR="00EE4190" w:rsidRPr="00EE4190" w14:paraId="72265FE3" w14:textId="77777777" w:rsidTr="00EE4190">
        <w:trPr>
          <w:trHeight w:val="300"/>
          <w:jc w:val="center"/>
        </w:trPr>
        <w:tc>
          <w:tcPr>
            <w:tcW w:w="9493" w:type="dxa"/>
            <w:shd w:val="clear" w:color="auto" w:fill="auto"/>
            <w:vAlign w:val="bottom"/>
            <w:hideMark/>
          </w:tcPr>
          <w:p w14:paraId="0B7DBF73" w14:textId="77777777" w:rsidR="00EE4190" w:rsidRPr="00EE4190" w:rsidRDefault="00EE4190" w:rsidP="00EE4190">
            <w:pPr>
              <w:spacing w:after="0" w:line="240" w:lineRule="auto"/>
              <w:rPr>
                <w:rFonts w:ascii="Bembo Std" w:hAnsi="Bembo Std" w:cs="Calibri"/>
                <w:b/>
                <w:bCs/>
                <w:sz w:val="24"/>
                <w:szCs w:val="24"/>
              </w:rPr>
            </w:pPr>
            <w:r w:rsidRPr="00EE4190">
              <w:rPr>
                <w:rFonts w:ascii="Bembo Std" w:hAnsi="Bembo Std" w:cs="Calibri"/>
                <w:b/>
                <w:bCs/>
                <w:sz w:val="24"/>
                <w:szCs w:val="24"/>
              </w:rPr>
              <w:t>Sistema Operativo</w:t>
            </w:r>
          </w:p>
        </w:tc>
      </w:tr>
      <w:tr w:rsidR="00EE4190" w:rsidRPr="00EE4190" w14:paraId="73AEB9EB" w14:textId="77777777" w:rsidTr="00EE4190">
        <w:trPr>
          <w:trHeight w:val="300"/>
          <w:jc w:val="center"/>
        </w:trPr>
        <w:tc>
          <w:tcPr>
            <w:tcW w:w="9493" w:type="dxa"/>
            <w:shd w:val="clear" w:color="auto" w:fill="auto"/>
            <w:vAlign w:val="bottom"/>
            <w:hideMark/>
          </w:tcPr>
          <w:p w14:paraId="453981BF" w14:textId="77777777" w:rsidR="00EE4190" w:rsidRDefault="00EE4190" w:rsidP="00EE4190">
            <w:pPr>
              <w:spacing w:after="0" w:line="240" w:lineRule="auto"/>
              <w:rPr>
                <w:rFonts w:ascii="Bembo Std" w:hAnsi="Bembo Std" w:cs="Calibri"/>
                <w:sz w:val="24"/>
                <w:szCs w:val="24"/>
              </w:rPr>
            </w:pPr>
            <w:r w:rsidRPr="00EE4190">
              <w:rPr>
                <w:rFonts w:ascii="Bembo Std" w:hAnsi="Bembo Std" w:cs="Calibri"/>
                <w:sz w:val="24"/>
                <w:szCs w:val="24"/>
              </w:rPr>
              <w:t>Win10Pro 64</w:t>
            </w:r>
          </w:p>
          <w:p w14:paraId="4A336702" w14:textId="77777777" w:rsidR="00EE4190" w:rsidRDefault="00EE4190" w:rsidP="00EE4190">
            <w:pPr>
              <w:spacing w:after="0" w:line="240" w:lineRule="auto"/>
              <w:rPr>
                <w:rFonts w:ascii="Bembo Std" w:hAnsi="Bembo Std" w:cs="Calibri"/>
                <w:sz w:val="24"/>
                <w:szCs w:val="24"/>
              </w:rPr>
            </w:pPr>
          </w:p>
          <w:p w14:paraId="3103A3C6" w14:textId="77777777" w:rsidR="00EE4190" w:rsidRPr="00EE4190" w:rsidRDefault="00EE4190" w:rsidP="00EE4190">
            <w:pPr>
              <w:spacing w:after="0" w:line="240" w:lineRule="auto"/>
              <w:rPr>
                <w:rFonts w:ascii="Bembo Std" w:hAnsi="Bembo Std" w:cs="Calibri"/>
                <w:sz w:val="24"/>
                <w:szCs w:val="24"/>
              </w:rPr>
            </w:pPr>
          </w:p>
        </w:tc>
      </w:tr>
      <w:tr w:rsidR="00EE4190" w:rsidRPr="00EE4190" w14:paraId="7CEB7CB3" w14:textId="77777777" w:rsidTr="00EE4190">
        <w:trPr>
          <w:trHeight w:val="300"/>
          <w:jc w:val="center"/>
        </w:trPr>
        <w:tc>
          <w:tcPr>
            <w:tcW w:w="9493" w:type="dxa"/>
            <w:shd w:val="clear" w:color="auto" w:fill="auto"/>
            <w:vAlign w:val="bottom"/>
            <w:hideMark/>
          </w:tcPr>
          <w:p w14:paraId="111F6828" w14:textId="77777777" w:rsidR="00EE4190" w:rsidRPr="00EE4190" w:rsidRDefault="00EE4190" w:rsidP="00EE4190">
            <w:pPr>
              <w:spacing w:after="0" w:line="240" w:lineRule="auto"/>
              <w:rPr>
                <w:rFonts w:ascii="Bembo Std" w:hAnsi="Bembo Std" w:cs="Calibri"/>
                <w:b/>
                <w:bCs/>
                <w:sz w:val="24"/>
                <w:szCs w:val="24"/>
              </w:rPr>
            </w:pPr>
            <w:r w:rsidRPr="00EE4190">
              <w:rPr>
                <w:rFonts w:ascii="Bembo Std" w:hAnsi="Bembo Std" w:cs="Calibri"/>
                <w:b/>
                <w:bCs/>
                <w:sz w:val="24"/>
                <w:szCs w:val="24"/>
              </w:rPr>
              <w:lastRenderedPageBreak/>
              <w:t> Unidad óptica</w:t>
            </w:r>
          </w:p>
        </w:tc>
      </w:tr>
      <w:tr w:rsidR="00EE4190" w:rsidRPr="00EE4190" w14:paraId="572FB6A8" w14:textId="77777777" w:rsidTr="00EE4190">
        <w:trPr>
          <w:trHeight w:val="300"/>
          <w:jc w:val="center"/>
        </w:trPr>
        <w:tc>
          <w:tcPr>
            <w:tcW w:w="9493" w:type="dxa"/>
            <w:shd w:val="clear" w:color="auto" w:fill="auto"/>
            <w:vAlign w:val="bottom"/>
            <w:hideMark/>
          </w:tcPr>
          <w:p w14:paraId="711BEBBD" w14:textId="77777777" w:rsidR="00EE4190" w:rsidRPr="00EE4190" w:rsidRDefault="00EE4190" w:rsidP="00EE4190">
            <w:pPr>
              <w:spacing w:after="0" w:line="240" w:lineRule="auto"/>
              <w:rPr>
                <w:rFonts w:ascii="Bembo Std" w:hAnsi="Bembo Std" w:cs="Calibri"/>
                <w:sz w:val="24"/>
                <w:szCs w:val="24"/>
              </w:rPr>
            </w:pPr>
            <w:r w:rsidRPr="00EE4190">
              <w:rPr>
                <w:rFonts w:ascii="Bembo Std" w:hAnsi="Bembo Std" w:cs="Calibri"/>
                <w:sz w:val="24"/>
                <w:szCs w:val="24"/>
              </w:rPr>
              <w:t>DVD +/-RW (Integrada)</w:t>
            </w:r>
          </w:p>
        </w:tc>
      </w:tr>
      <w:tr w:rsidR="00EE4190" w:rsidRPr="00EE4190" w14:paraId="1717B545" w14:textId="77777777" w:rsidTr="00EE4190">
        <w:trPr>
          <w:trHeight w:val="300"/>
          <w:jc w:val="center"/>
        </w:trPr>
        <w:tc>
          <w:tcPr>
            <w:tcW w:w="9493" w:type="dxa"/>
            <w:shd w:val="clear" w:color="auto" w:fill="auto"/>
            <w:vAlign w:val="bottom"/>
            <w:hideMark/>
          </w:tcPr>
          <w:p w14:paraId="5C7F34C1" w14:textId="77777777" w:rsidR="00EE4190" w:rsidRPr="00EE4190" w:rsidRDefault="00EE4190" w:rsidP="00EE4190">
            <w:pPr>
              <w:spacing w:after="0" w:line="240" w:lineRule="auto"/>
              <w:rPr>
                <w:rFonts w:ascii="Bembo Std" w:hAnsi="Bembo Std" w:cs="Calibri"/>
                <w:b/>
                <w:bCs/>
                <w:sz w:val="24"/>
                <w:szCs w:val="24"/>
              </w:rPr>
            </w:pPr>
            <w:r w:rsidRPr="00EE4190">
              <w:rPr>
                <w:rFonts w:ascii="Bembo Std" w:hAnsi="Bembo Std" w:cs="Calibri"/>
                <w:b/>
                <w:bCs/>
                <w:sz w:val="24"/>
                <w:szCs w:val="24"/>
              </w:rPr>
              <w:t> Factor de forma</w:t>
            </w:r>
          </w:p>
        </w:tc>
      </w:tr>
      <w:tr w:rsidR="00EE4190" w:rsidRPr="00EE4190" w14:paraId="0C7696F2" w14:textId="77777777" w:rsidTr="00EE4190">
        <w:trPr>
          <w:trHeight w:val="300"/>
          <w:jc w:val="center"/>
        </w:trPr>
        <w:tc>
          <w:tcPr>
            <w:tcW w:w="9493" w:type="dxa"/>
            <w:shd w:val="clear" w:color="auto" w:fill="auto"/>
            <w:vAlign w:val="bottom"/>
            <w:hideMark/>
          </w:tcPr>
          <w:p w14:paraId="0391D3CA" w14:textId="77777777" w:rsidR="00EE4190" w:rsidRPr="00EE4190" w:rsidRDefault="00EE4190" w:rsidP="00EE4190">
            <w:pPr>
              <w:spacing w:after="0" w:line="240" w:lineRule="auto"/>
              <w:rPr>
                <w:rFonts w:ascii="Bembo Std" w:hAnsi="Bembo Std" w:cs="Calibri"/>
                <w:sz w:val="24"/>
                <w:szCs w:val="24"/>
              </w:rPr>
            </w:pPr>
            <w:r w:rsidRPr="00EE4190">
              <w:rPr>
                <w:rFonts w:ascii="Bembo Std" w:hAnsi="Bembo Std" w:cs="Calibri"/>
                <w:sz w:val="24"/>
                <w:szCs w:val="24"/>
              </w:rPr>
              <w:t xml:space="preserve">Small </w:t>
            </w:r>
            <w:proofErr w:type="spellStart"/>
            <w:r w:rsidRPr="00EE4190">
              <w:rPr>
                <w:rFonts w:ascii="Bembo Std" w:hAnsi="Bembo Std" w:cs="Calibri"/>
                <w:sz w:val="24"/>
                <w:szCs w:val="24"/>
              </w:rPr>
              <w:t>form</w:t>
            </w:r>
            <w:proofErr w:type="spellEnd"/>
            <w:r w:rsidRPr="00EE4190">
              <w:rPr>
                <w:rFonts w:ascii="Bembo Std" w:hAnsi="Bembo Std" w:cs="Calibri"/>
                <w:sz w:val="24"/>
                <w:szCs w:val="24"/>
              </w:rPr>
              <w:t xml:space="preserve"> factor (SFF)</w:t>
            </w:r>
          </w:p>
        </w:tc>
      </w:tr>
      <w:tr w:rsidR="00EE4190" w:rsidRPr="00EE4190" w14:paraId="016643A0" w14:textId="77777777" w:rsidTr="00EE4190">
        <w:trPr>
          <w:trHeight w:val="300"/>
          <w:jc w:val="center"/>
        </w:trPr>
        <w:tc>
          <w:tcPr>
            <w:tcW w:w="9493" w:type="dxa"/>
            <w:shd w:val="clear" w:color="auto" w:fill="auto"/>
            <w:vAlign w:val="bottom"/>
            <w:hideMark/>
          </w:tcPr>
          <w:p w14:paraId="3C897BFC" w14:textId="77777777" w:rsidR="00EE4190" w:rsidRPr="00EE4190" w:rsidRDefault="00EE4190" w:rsidP="00EE4190">
            <w:pPr>
              <w:spacing w:after="0" w:line="240" w:lineRule="auto"/>
              <w:rPr>
                <w:rFonts w:ascii="Bembo Std" w:hAnsi="Bembo Std" w:cs="Calibri"/>
                <w:b/>
                <w:bCs/>
                <w:sz w:val="24"/>
                <w:szCs w:val="24"/>
              </w:rPr>
            </w:pPr>
            <w:r w:rsidRPr="00EE4190">
              <w:rPr>
                <w:rFonts w:ascii="Bembo Std" w:hAnsi="Bembo Std" w:cs="Calibri"/>
                <w:b/>
                <w:bCs/>
                <w:sz w:val="24"/>
                <w:szCs w:val="24"/>
              </w:rPr>
              <w:t> Condiciones especiales</w:t>
            </w:r>
          </w:p>
        </w:tc>
      </w:tr>
      <w:tr w:rsidR="00EE4190" w:rsidRPr="00EE4190" w14:paraId="7C3A3865" w14:textId="77777777" w:rsidTr="00EE4190">
        <w:trPr>
          <w:trHeight w:val="135"/>
          <w:jc w:val="center"/>
        </w:trPr>
        <w:tc>
          <w:tcPr>
            <w:tcW w:w="9493" w:type="dxa"/>
            <w:shd w:val="clear" w:color="auto" w:fill="auto"/>
            <w:vAlign w:val="bottom"/>
            <w:hideMark/>
          </w:tcPr>
          <w:p w14:paraId="4B3CF2C4" w14:textId="77777777" w:rsidR="00EE4190" w:rsidRPr="00EE4190" w:rsidRDefault="00EE4190" w:rsidP="00EE4190">
            <w:pPr>
              <w:spacing w:after="0" w:line="240" w:lineRule="auto"/>
              <w:rPr>
                <w:rFonts w:ascii="Bembo Std" w:hAnsi="Bembo Std" w:cs="Calibri"/>
                <w:sz w:val="24"/>
                <w:szCs w:val="24"/>
              </w:rPr>
            </w:pPr>
            <w:r w:rsidRPr="00EE4190">
              <w:rPr>
                <w:rFonts w:ascii="Bembo Std" w:hAnsi="Bembo Std" w:cs="Calibri"/>
                <w:sz w:val="24"/>
                <w:szCs w:val="24"/>
              </w:rPr>
              <w:t xml:space="preserve">Parlantes integrados, cable VGA, HDMI y </w:t>
            </w:r>
            <w:proofErr w:type="spellStart"/>
            <w:r w:rsidRPr="00EE4190">
              <w:rPr>
                <w:rFonts w:ascii="Bembo Std" w:hAnsi="Bembo Std" w:cs="Calibri"/>
                <w:sz w:val="24"/>
                <w:szCs w:val="24"/>
              </w:rPr>
              <w:t>Displayport</w:t>
            </w:r>
            <w:proofErr w:type="spellEnd"/>
          </w:p>
        </w:tc>
      </w:tr>
      <w:tr w:rsidR="00EE4190" w:rsidRPr="00EE4190" w14:paraId="6DA9DE8F" w14:textId="77777777" w:rsidTr="00EE4190">
        <w:trPr>
          <w:trHeight w:val="300"/>
          <w:jc w:val="center"/>
        </w:trPr>
        <w:tc>
          <w:tcPr>
            <w:tcW w:w="9493" w:type="dxa"/>
            <w:shd w:val="clear" w:color="auto" w:fill="auto"/>
            <w:vAlign w:val="bottom"/>
            <w:hideMark/>
          </w:tcPr>
          <w:p w14:paraId="60927546" w14:textId="77777777" w:rsidR="00EE4190" w:rsidRPr="00EE4190" w:rsidRDefault="00EE4190" w:rsidP="00EE4190">
            <w:pPr>
              <w:spacing w:after="0" w:line="240" w:lineRule="auto"/>
              <w:rPr>
                <w:rFonts w:ascii="Bembo Std" w:hAnsi="Bembo Std" w:cs="Calibri"/>
                <w:b/>
                <w:bCs/>
                <w:sz w:val="24"/>
                <w:szCs w:val="24"/>
              </w:rPr>
            </w:pPr>
            <w:r w:rsidRPr="00EE4190">
              <w:rPr>
                <w:rFonts w:ascii="Bembo Std" w:hAnsi="Bembo Std" w:cs="Calibri"/>
                <w:b/>
                <w:bCs/>
                <w:sz w:val="24"/>
                <w:szCs w:val="24"/>
              </w:rPr>
              <w:t> Características Eléctricas</w:t>
            </w:r>
          </w:p>
        </w:tc>
      </w:tr>
      <w:tr w:rsidR="00EE4190" w:rsidRPr="00EE4190" w14:paraId="38700B04" w14:textId="77777777" w:rsidTr="00EE4190">
        <w:trPr>
          <w:trHeight w:val="284"/>
          <w:jc w:val="center"/>
        </w:trPr>
        <w:tc>
          <w:tcPr>
            <w:tcW w:w="9493" w:type="dxa"/>
            <w:shd w:val="clear" w:color="auto" w:fill="auto"/>
            <w:vAlign w:val="bottom"/>
            <w:hideMark/>
          </w:tcPr>
          <w:p w14:paraId="28CC15E0" w14:textId="77777777" w:rsidR="00EE4190" w:rsidRPr="00EE4190" w:rsidRDefault="00EE4190" w:rsidP="00EE4190">
            <w:pPr>
              <w:spacing w:after="0" w:line="240" w:lineRule="auto"/>
              <w:rPr>
                <w:rFonts w:ascii="Bembo Std" w:hAnsi="Bembo Std" w:cs="Calibri"/>
                <w:sz w:val="24"/>
                <w:szCs w:val="24"/>
              </w:rPr>
            </w:pPr>
            <w:r w:rsidRPr="00EE4190">
              <w:rPr>
                <w:rFonts w:ascii="Bembo Std" w:hAnsi="Bembo Std" w:cs="Calibri"/>
                <w:sz w:val="24"/>
                <w:szCs w:val="24"/>
              </w:rPr>
              <w:t xml:space="preserve">Entrada: 100 a 240 VAC, (+/-10%), 50/60 Hz </w:t>
            </w:r>
          </w:p>
        </w:tc>
      </w:tr>
      <w:tr w:rsidR="00EE4190" w:rsidRPr="00EE4190" w14:paraId="2A7520CF" w14:textId="77777777" w:rsidTr="00EE4190">
        <w:trPr>
          <w:trHeight w:val="274"/>
          <w:jc w:val="center"/>
        </w:trPr>
        <w:tc>
          <w:tcPr>
            <w:tcW w:w="9493" w:type="dxa"/>
            <w:shd w:val="clear" w:color="auto" w:fill="auto"/>
            <w:vAlign w:val="bottom"/>
            <w:hideMark/>
          </w:tcPr>
          <w:p w14:paraId="3D636DB9" w14:textId="77777777" w:rsidR="00EE4190" w:rsidRPr="00EE4190" w:rsidRDefault="00EE4190" w:rsidP="00EE4190">
            <w:pPr>
              <w:spacing w:after="0" w:line="240" w:lineRule="auto"/>
              <w:rPr>
                <w:rFonts w:ascii="Bembo Std" w:hAnsi="Bembo Std" w:cs="Calibri"/>
                <w:sz w:val="24"/>
                <w:szCs w:val="24"/>
              </w:rPr>
            </w:pPr>
            <w:r w:rsidRPr="00EE4190">
              <w:rPr>
                <w:rFonts w:ascii="Bembo Std" w:hAnsi="Bembo Std" w:cs="Calibri"/>
                <w:sz w:val="24"/>
                <w:szCs w:val="24"/>
              </w:rPr>
              <w:t xml:space="preserve">Adaptador de alimentación externa de CA </w:t>
            </w:r>
          </w:p>
        </w:tc>
      </w:tr>
      <w:tr w:rsidR="00EE4190" w:rsidRPr="00EE4190" w14:paraId="290AF2B3" w14:textId="77777777" w:rsidTr="00EE4190">
        <w:trPr>
          <w:trHeight w:val="300"/>
          <w:jc w:val="center"/>
        </w:trPr>
        <w:tc>
          <w:tcPr>
            <w:tcW w:w="9493" w:type="dxa"/>
            <w:shd w:val="clear" w:color="auto" w:fill="auto"/>
            <w:vAlign w:val="bottom"/>
            <w:hideMark/>
          </w:tcPr>
          <w:p w14:paraId="6A786D6E" w14:textId="77777777" w:rsidR="00EE4190" w:rsidRPr="00EE4190" w:rsidRDefault="00EE4190" w:rsidP="00EE4190">
            <w:pPr>
              <w:spacing w:after="0" w:line="240" w:lineRule="auto"/>
              <w:rPr>
                <w:rFonts w:ascii="Bembo Std" w:hAnsi="Bembo Std" w:cs="Calibri"/>
                <w:sz w:val="24"/>
                <w:szCs w:val="24"/>
              </w:rPr>
            </w:pPr>
            <w:r w:rsidRPr="00EE4190">
              <w:rPr>
                <w:rFonts w:ascii="Bembo Std" w:hAnsi="Bembo Std" w:cs="Calibri"/>
                <w:sz w:val="24"/>
                <w:szCs w:val="24"/>
              </w:rPr>
              <w:t xml:space="preserve">Certificación Energy </w:t>
            </w:r>
            <w:proofErr w:type="spellStart"/>
            <w:r w:rsidRPr="00EE4190">
              <w:rPr>
                <w:rFonts w:ascii="Bembo Std" w:hAnsi="Bembo Std" w:cs="Calibri"/>
                <w:sz w:val="24"/>
                <w:szCs w:val="24"/>
              </w:rPr>
              <w:t>Star</w:t>
            </w:r>
            <w:proofErr w:type="spellEnd"/>
            <w:r w:rsidRPr="00EE4190">
              <w:rPr>
                <w:rFonts w:ascii="Bembo Std" w:hAnsi="Bembo Std" w:cs="Calibri"/>
                <w:sz w:val="24"/>
                <w:szCs w:val="24"/>
              </w:rPr>
              <w:t xml:space="preserve"> o equivalente</w:t>
            </w:r>
          </w:p>
        </w:tc>
      </w:tr>
      <w:tr w:rsidR="00EE4190" w:rsidRPr="00EE4190" w14:paraId="33F7E725" w14:textId="77777777" w:rsidTr="00EE4190">
        <w:trPr>
          <w:trHeight w:val="300"/>
          <w:jc w:val="center"/>
        </w:trPr>
        <w:tc>
          <w:tcPr>
            <w:tcW w:w="9493" w:type="dxa"/>
            <w:shd w:val="clear" w:color="auto" w:fill="auto"/>
            <w:vAlign w:val="bottom"/>
            <w:hideMark/>
          </w:tcPr>
          <w:p w14:paraId="240D796C" w14:textId="77777777" w:rsidR="00EE4190" w:rsidRPr="00EE4190" w:rsidRDefault="00EE4190" w:rsidP="00EE4190">
            <w:pPr>
              <w:spacing w:after="0" w:line="240" w:lineRule="auto"/>
              <w:rPr>
                <w:rFonts w:ascii="Bembo Std" w:hAnsi="Bembo Std" w:cs="Calibri"/>
                <w:b/>
                <w:bCs/>
                <w:sz w:val="24"/>
                <w:szCs w:val="24"/>
              </w:rPr>
            </w:pPr>
            <w:r w:rsidRPr="00EE4190">
              <w:rPr>
                <w:rFonts w:ascii="Bembo Std" w:hAnsi="Bembo Std" w:cs="Calibri"/>
                <w:b/>
                <w:bCs/>
                <w:sz w:val="24"/>
                <w:szCs w:val="24"/>
              </w:rPr>
              <w:t>Información Técnica Requerida</w:t>
            </w:r>
          </w:p>
        </w:tc>
      </w:tr>
      <w:tr w:rsidR="00EE4190" w:rsidRPr="00EE4190" w14:paraId="59217E3F" w14:textId="77777777" w:rsidTr="00EE4190">
        <w:trPr>
          <w:trHeight w:val="216"/>
          <w:jc w:val="center"/>
        </w:trPr>
        <w:tc>
          <w:tcPr>
            <w:tcW w:w="9493" w:type="dxa"/>
            <w:shd w:val="clear" w:color="auto" w:fill="auto"/>
            <w:vAlign w:val="bottom"/>
            <w:hideMark/>
          </w:tcPr>
          <w:p w14:paraId="486B5826" w14:textId="77777777" w:rsidR="00EE4190" w:rsidRPr="00EE4190" w:rsidRDefault="00EE4190" w:rsidP="00EE4190">
            <w:pPr>
              <w:spacing w:after="0" w:line="240" w:lineRule="auto"/>
              <w:rPr>
                <w:rFonts w:ascii="Bembo Std" w:hAnsi="Bembo Std" w:cs="Calibri"/>
                <w:sz w:val="24"/>
                <w:szCs w:val="24"/>
              </w:rPr>
            </w:pPr>
            <w:r w:rsidRPr="00EE4190">
              <w:rPr>
                <w:rFonts w:ascii="Bembo Std" w:hAnsi="Bembo Std" w:cs="Calibri"/>
                <w:sz w:val="24"/>
                <w:szCs w:val="24"/>
              </w:rPr>
              <w:t>Manual Digital</w:t>
            </w:r>
          </w:p>
        </w:tc>
      </w:tr>
      <w:tr w:rsidR="00EE4190" w:rsidRPr="00EE4190" w14:paraId="7CA2F24B" w14:textId="77777777" w:rsidTr="00EE4190">
        <w:trPr>
          <w:trHeight w:val="300"/>
          <w:jc w:val="center"/>
        </w:trPr>
        <w:tc>
          <w:tcPr>
            <w:tcW w:w="9493" w:type="dxa"/>
            <w:shd w:val="clear" w:color="auto" w:fill="auto"/>
            <w:vAlign w:val="bottom"/>
            <w:hideMark/>
          </w:tcPr>
          <w:p w14:paraId="74F52BEC" w14:textId="77777777" w:rsidR="00EE4190" w:rsidRPr="00EE4190" w:rsidRDefault="00EE4190" w:rsidP="00EE4190">
            <w:pPr>
              <w:spacing w:after="0" w:line="240" w:lineRule="auto"/>
              <w:rPr>
                <w:rFonts w:ascii="Bembo Std" w:hAnsi="Bembo Std" w:cs="Calibri"/>
                <w:b/>
                <w:bCs/>
                <w:sz w:val="24"/>
                <w:szCs w:val="24"/>
              </w:rPr>
            </w:pPr>
            <w:r w:rsidRPr="00EE4190">
              <w:rPr>
                <w:rFonts w:ascii="Bembo Std" w:hAnsi="Bembo Std" w:cs="Calibri"/>
                <w:b/>
                <w:bCs/>
                <w:sz w:val="24"/>
                <w:szCs w:val="24"/>
              </w:rPr>
              <w:t> Garantía</w:t>
            </w:r>
          </w:p>
        </w:tc>
      </w:tr>
      <w:tr w:rsidR="00EE4190" w:rsidRPr="00EE4190" w14:paraId="428E78C8" w14:textId="77777777" w:rsidTr="00EE4190">
        <w:trPr>
          <w:trHeight w:val="933"/>
          <w:jc w:val="center"/>
        </w:trPr>
        <w:tc>
          <w:tcPr>
            <w:tcW w:w="9493" w:type="dxa"/>
            <w:shd w:val="clear" w:color="auto" w:fill="auto"/>
            <w:vAlign w:val="bottom"/>
            <w:hideMark/>
          </w:tcPr>
          <w:p w14:paraId="1236274D" w14:textId="77777777" w:rsidR="00EE4190" w:rsidRPr="00EE4190" w:rsidRDefault="00EE4190" w:rsidP="00EE4190">
            <w:pPr>
              <w:spacing w:after="0" w:line="240" w:lineRule="auto"/>
              <w:rPr>
                <w:rFonts w:ascii="Bembo Std" w:hAnsi="Bembo Std" w:cs="Calibri"/>
                <w:sz w:val="24"/>
                <w:szCs w:val="24"/>
              </w:rPr>
            </w:pPr>
            <w:r w:rsidRPr="00EE4190">
              <w:rPr>
                <w:rFonts w:ascii="Bembo Std" w:hAnsi="Bembo Std" w:cs="Calibri"/>
                <w:sz w:val="24"/>
                <w:szCs w:val="24"/>
              </w:rPr>
              <w:t xml:space="preserve">Garantía de 3 años por desperfectos de fabricación, además incluye el reemplazo de partes en caso de fallas al siguiente día laboral, después de haber sido notificada, todo mantenimiento será realizado en las instalaciones del Ministerio de Salud. Se anexa compromiso escrito del </w:t>
            </w:r>
            <w:proofErr w:type="spellStart"/>
            <w:r w:rsidRPr="00EE4190">
              <w:rPr>
                <w:rFonts w:ascii="Bembo Std" w:hAnsi="Bembo Std" w:cs="Calibri"/>
                <w:sz w:val="24"/>
                <w:szCs w:val="24"/>
              </w:rPr>
              <w:t>suministrante</w:t>
            </w:r>
            <w:proofErr w:type="spellEnd"/>
            <w:r w:rsidRPr="00EE4190">
              <w:rPr>
                <w:rFonts w:ascii="Bembo Std" w:hAnsi="Bembo Std" w:cs="Calibri"/>
                <w:sz w:val="24"/>
                <w:szCs w:val="24"/>
              </w:rPr>
              <w:t xml:space="preserve"> que posee existencia de repuestos para un período mínimo de tres años. </w:t>
            </w:r>
          </w:p>
        </w:tc>
      </w:tr>
    </w:tbl>
    <w:p w14:paraId="6EBC7941" w14:textId="77777777" w:rsidR="00EE4190" w:rsidRPr="00EE4190" w:rsidRDefault="00EE4190" w:rsidP="00EE4190">
      <w:pPr>
        <w:keepNext/>
        <w:spacing w:before="360" w:after="60" w:line="300" w:lineRule="exact"/>
        <w:outlineLvl w:val="2"/>
        <w:rPr>
          <w:rFonts w:ascii="Bembo Std" w:eastAsia="Arial" w:hAnsi="Bembo Std" w:cs="Arial"/>
          <w:b/>
          <w:bCs/>
          <w:noProof/>
          <w:sz w:val="24"/>
          <w:szCs w:val="24"/>
          <w:lang w:val="en-GB" w:eastAsia="en-US"/>
        </w:rPr>
      </w:pPr>
      <w:r w:rsidRPr="00EE4190">
        <w:rPr>
          <w:rFonts w:ascii="Bembo Std" w:eastAsia="Arial" w:hAnsi="Bembo Std" w:cs="Arial"/>
          <w:b/>
          <w:bCs/>
          <w:noProof/>
          <w:sz w:val="24"/>
          <w:szCs w:val="24"/>
          <w:lang w:val="en-GB" w:eastAsia="en-US"/>
        </w:rPr>
        <w:fldChar w:fldCharType="begin"/>
      </w:r>
      <w:r w:rsidRPr="00EE4190">
        <w:rPr>
          <w:rFonts w:ascii="Bembo Std" w:eastAsia="Arial" w:hAnsi="Bembo Std" w:cs="Arial"/>
          <w:b/>
          <w:bCs/>
          <w:sz w:val="24"/>
          <w:szCs w:val="24"/>
          <w:lang w:val="en-GB" w:eastAsia="en-US"/>
        </w:rPr>
        <w:instrText xml:space="preserve"> XE "</w:instrText>
      </w:r>
      <w:r w:rsidRPr="00EE4190">
        <w:rPr>
          <w:rFonts w:ascii="Bembo Std" w:eastAsia="Arial" w:hAnsi="Bembo Std" w:cs="Arial"/>
          <w:b/>
          <w:bCs/>
          <w:noProof/>
          <w:sz w:val="24"/>
          <w:szCs w:val="24"/>
          <w:lang w:val="en-GB" w:eastAsia="en-US"/>
        </w:rPr>
        <w:instrText>CUMPLIMIENTO DEL ITEM 5</w:instrText>
      </w:r>
      <w:r w:rsidRPr="00EE4190">
        <w:rPr>
          <w:rFonts w:ascii="Bembo Std" w:eastAsia="Arial" w:hAnsi="Bembo Std" w:cs="Arial"/>
          <w:b/>
          <w:bCs/>
          <w:sz w:val="24"/>
          <w:szCs w:val="24"/>
          <w:lang w:val="en-GB" w:eastAsia="en-US"/>
        </w:rPr>
        <w:instrText xml:space="preserve">" </w:instrText>
      </w:r>
      <w:r w:rsidRPr="00EE4190">
        <w:rPr>
          <w:rFonts w:ascii="Bembo Std" w:eastAsia="Arial" w:hAnsi="Bembo Std" w:cs="Arial"/>
          <w:b/>
          <w:bCs/>
          <w:noProof/>
          <w:sz w:val="24"/>
          <w:szCs w:val="24"/>
          <w:lang w:val="en-GB" w:eastAsia="en-US"/>
        </w:rPr>
        <w:fldChar w:fldCharType="end"/>
      </w:r>
      <w:r w:rsidRPr="00EE4190">
        <w:rPr>
          <w:rFonts w:ascii="Bembo Std" w:eastAsia="Arial" w:hAnsi="Bembo Std" w:cs="Arial"/>
          <w:b/>
          <w:bCs/>
          <w:noProof/>
          <w:sz w:val="24"/>
          <w:szCs w:val="24"/>
          <w:lang w:val="en-GB" w:eastAsia="en-US"/>
        </w:rPr>
        <w:t xml:space="preserve">Ítem 5. </w:t>
      </w:r>
      <w:proofErr w:type="spellStart"/>
      <w:r w:rsidRPr="00EE4190">
        <w:rPr>
          <w:rFonts w:ascii="Bembo Std" w:eastAsia="Arial" w:hAnsi="Bembo Std" w:cs="Arial"/>
          <w:b/>
          <w:bCs/>
          <w:sz w:val="24"/>
          <w:szCs w:val="24"/>
          <w:lang w:val="en-GB" w:eastAsia="en-US"/>
        </w:rPr>
        <w:t>Licencia</w:t>
      </w:r>
      <w:proofErr w:type="spellEnd"/>
      <w:r w:rsidRPr="00EE4190">
        <w:rPr>
          <w:rFonts w:ascii="Bembo Std" w:eastAsia="Arial" w:hAnsi="Bembo Std" w:cs="Arial"/>
          <w:b/>
          <w:bCs/>
          <w:sz w:val="24"/>
          <w:szCs w:val="24"/>
          <w:lang w:val="en-GB" w:eastAsia="en-US"/>
        </w:rPr>
        <w:t xml:space="preserve"> de Office</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93"/>
      </w:tblGrid>
      <w:tr w:rsidR="00EE4190" w:rsidRPr="00EE4190" w14:paraId="2E546A20" w14:textId="77777777" w:rsidTr="00EE4190">
        <w:trPr>
          <w:trHeight w:val="320"/>
          <w:jc w:val="center"/>
        </w:trPr>
        <w:tc>
          <w:tcPr>
            <w:tcW w:w="9493" w:type="dxa"/>
            <w:shd w:val="clear" w:color="auto" w:fill="auto"/>
            <w:vAlign w:val="bottom"/>
            <w:hideMark/>
          </w:tcPr>
          <w:p w14:paraId="4F84A255" w14:textId="77777777" w:rsidR="00EE4190" w:rsidRPr="00EE4190" w:rsidRDefault="00EE4190" w:rsidP="00EE4190">
            <w:pPr>
              <w:spacing w:after="0" w:line="240" w:lineRule="auto"/>
              <w:rPr>
                <w:rFonts w:ascii="Bembo Std" w:hAnsi="Bembo Std" w:cs="Calibri"/>
                <w:sz w:val="24"/>
                <w:szCs w:val="24"/>
                <w:lang w:val="en-US"/>
              </w:rPr>
            </w:pPr>
            <w:proofErr w:type="spellStart"/>
            <w:r w:rsidRPr="00EE4190">
              <w:rPr>
                <w:rFonts w:ascii="Bembo Std" w:hAnsi="Bembo Std" w:cs="Calibri"/>
                <w:sz w:val="24"/>
                <w:szCs w:val="24"/>
                <w:lang w:val="en-US"/>
              </w:rPr>
              <w:t>Licencia</w:t>
            </w:r>
            <w:proofErr w:type="spellEnd"/>
            <w:r w:rsidRPr="00EE4190">
              <w:rPr>
                <w:rFonts w:ascii="Bembo Std" w:hAnsi="Bembo Std" w:cs="Calibri"/>
                <w:sz w:val="24"/>
                <w:szCs w:val="24"/>
                <w:lang w:val="en-US"/>
              </w:rPr>
              <w:t xml:space="preserve"> </w:t>
            </w:r>
            <w:proofErr w:type="spellStart"/>
            <w:r w:rsidRPr="00EE4190">
              <w:rPr>
                <w:rFonts w:ascii="Bembo Std" w:hAnsi="Bembo Std" w:cs="Calibri"/>
                <w:sz w:val="24"/>
                <w:szCs w:val="24"/>
                <w:lang w:val="en-US"/>
              </w:rPr>
              <w:t>OfficeStd</w:t>
            </w:r>
            <w:proofErr w:type="spellEnd"/>
            <w:r w:rsidRPr="00EE4190">
              <w:rPr>
                <w:rFonts w:ascii="Bembo Std" w:hAnsi="Bembo Std" w:cs="Calibri"/>
                <w:sz w:val="24"/>
                <w:szCs w:val="24"/>
                <w:lang w:val="en-US"/>
              </w:rPr>
              <w:t xml:space="preserve"> 2019 OLP NL Gov</w:t>
            </w:r>
          </w:p>
        </w:tc>
      </w:tr>
      <w:tr w:rsidR="00EE4190" w:rsidRPr="00EE4190" w14:paraId="566C7EF7" w14:textId="77777777" w:rsidTr="00EE4190">
        <w:trPr>
          <w:trHeight w:val="246"/>
          <w:jc w:val="center"/>
        </w:trPr>
        <w:tc>
          <w:tcPr>
            <w:tcW w:w="9493" w:type="dxa"/>
            <w:shd w:val="clear" w:color="auto" w:fill="auto"/>
            <w:noWrap/>
            <w:vAlign w:val="bottom"/>
            <w:hideMark/>
          </w:tcPr>
          <w:p w14:paraId="77781FE5" w14:textId="77777777" w:rsidR="00EE4190" w:rsidRPr="00EE4190" w:rsidRDefault="00EE4190" w:rsidP="00EE4190">
            <w:pPr>
              <w:spacing w:after="0" w:line="240" w:lineRule="auto"/>
              <w:rPr>
                <w:rFonts w:ascii="Bembo Std" w:hAnsi="Bembo Std" w:cs="Calibri"/>
                <w:sz w:val="24"/>
                <w:szCs w:val="24"/>
              </w:rPr>
            </w:pPr>
            <w:r w:rsidRPr="00EE4190">
              <w:rPr>
                <w:rFonts w:ascii="Bembo Std" w:hAnsi="Bembo Std" w:cs="Calibri"/>
                <w:sz w:val="24"/>
                <w:szCs w:val="24"/>
              </w:rPr>
              <w:t>Perpetuo</w:t>
            </w:r>
          </w:p>
        </w:tc>
      </w:tr>
      <w:tr w:rsidR="00EE4190" w:rsidRPr="00EE4190" w14:paraId="58573451" w14:textId="77777777" w:rsidTr="00EE4190">
        <w:trPr>
          <w:trHeight w:val="246"/>
          <w:jc w:val="center"/>
        </w:trPr>
        <w:tc>
          <w:tcPr>
            <w:tcW w:w="9493" w:type="dxa"/>
            <w:shd w:val="clear" w:color="auto" w:fill="auto"/>
            <w:noWrap/>
            <w:vAlign w:val="bottom"/>
            <w:hideMark/>
          </w:tcPr>
          <w:p w14:paraId="1B4F9D6E" w14:textId="77777777" w:rsidR="00EE4190" w:rsidRPr="00EE4190" w:rsidRDefault="00EE4190" w:rsidP="00EE4190">
            <w:pPr>
              <w:spacing w:after="0" w:line="240" w:lineRule="auto"/>
              <w:rPr>
                <w:rFonts w:ascii="Bembo Std" w:hAnsi="Bembo Std" w:cs="Calibri"/>
                <w:sz w:val="24"/>
                <w:szCs w:val="24"/>
              </w:rPr>
            </w:pPr>
            <w:r w:rsidRPr="00EE4190">
              <w:rPr>
                <w:rFonts w:ascii="Bembo Std" w:hAnsi="Bembo Std" w:cs="Calibri"/>
                <w:sz w:val="24"/>
                <w:szCs w:val="24"/>
              </w:rPr>
              <w:t>español</w:t>
            </w:r>
          </w:p>
        </w:tc>
      </w:tr>
      <w:tr w:rsidR="00EE4190" w:rsidRPr="00EE4190" w14:paraId="3169CCD3" w14:textId="77777777" w:rsidTr="00EE4190">
        <w:trPr>
          <w:trHeight w:val="246"/>
          <w:jc w:val="center"/>
        </w:trPr>
        <w:tc>
          <w:tcPr>
            <w:tcW w:w="9493" w:type="dxa"/>
            <w:shd w:val="clear" w:color="auto" w:fill="auto"/>
            <w:noWrap/>
            <w:vAlign w:val="bottom"/>
            <w:hideMark/>
          </w:tcPr>
          <w:p w14:paraId="247ED979" w14:textId="77777777" w:rsidR="00EE4190" w:rsidRPr="00EE4190" w:rsidRDefault="00EE4190" w:rsidP="00EE4190">
            <w:pPr>
              <w:spacing w:after="0" w:line="240" w:lineRule="auto"/>
              <w:rPr>
                <w:rFonts w:ascii="Bembo Std" w:hAnsi="Bembo Std" w:cs="Calibri"/>
                <w:sz w:val="24"/>
                <w:szCs w:val="24"/>
              </w:rPr>
            </w:pPr>
            <w:r w:rsidRPr="00EE4190">
              <w:rPr>
                <w:rFonts w:ascii="Bembo Std" w:hAnsi="Bembo Std" w:cs="Calibri"/>
                <w:sz w:val="24"/>
                <w:szCs w:val="24"/>
              </w:rPr>
              <w:t>64 bits</w:t>
            </w:r>
          </w:p>
        </w:tc>
      </w:tr>
      <w:tr w:rsidR="00EE4190" w:rsidRPr="00EE4190" w14:paraId="30B02CD8" w14:textId="77777777" w:rsidTr="00EE4190">
        <w:trPr>
          <w:trHeight w:val="246"/>
          <w:jc w:val="center"/>
        </w:trPr>
        <w:tc>
          <w:tcPr>
            <w:tcW w:w="9493" w:type="dxa"/>
            <w:shd w:val="clear" w:color="auto" w:fill="auto"/>
            <w:noWrap/>
            <w:vAlign w:val="bottom"/>
            <w:hideMark/>
          </w:tcPr>
          <w:p w14:paraId="42E39AA3" w14:textId="77777777" w:rsidR="00EE4190" w:rsidRPr="00EE4190" w:rsidRDefault="00EE4190" w:rsidP="00EE4190">
            <w:pPr>
              <w:spacing w:after="0" w:line="240" w:lineRule="auto"/>
              <w:rPr>
                <w:rFonts w:ascii="Bembo Std" w:hAnsi="Bembo Std" w:cs="Calibri"/>
                <w:sz w:val="24"/>
                <w:szCs w:val="24"/>
              </w:rPr>
            </w:pPr>
            <w:r w:rsidRPr="00EE4190">
              <w:rPr>
                <w:rFonts w:ascii="Bembo Std" w:hAnsi="Bembo Std" w:cs="Calibri"/>
                <w:sz w:val="24"/>
                <w:szCs w:val="24"/>
              </w:rPr>
              <w:t>Compatible win10</w:t>
            </w:r>
          </w:p>
        </w:tc>
      </w:tr>
      <w:tr w:rsidR="00EE4190" w:rsidRPr="00EE4190" w14:paraId="4AED42B0" w14:textId="77777777" w:rsidTr="00EE4190">
        <w:trPr>
          <w:trHeight w:val="246"/>
          <w:jc w:val="center"/>
        </w:trPr>
        <w:tc>
          <w:tcPr>
            <w:tcW w:w="9493" w:type="dxa"/>
            <w:shd w:val="clear" w:color="auto" w:fill="auto"/>
            <w:noWrap/>
            <w:vAlign w:val="bottom"/>
            <w:hideMark/>
          </w:tcPr>
          <w:p w14:paraId="71B514D6" w14:textId="77777777" w:rsidR="00EE4190" w:rsidRPr="00EE4190" w:rsidRDefault="00EE4190" w:rsidP="00EE4190">
            <w:pPr>
              <w:spacing w:after="0" w:line="240" w:lineRule="auto"/>
              <w:rPr>
                <w:rFonts w:ascii="Bembo Std" w:hAnsi="Bembo Std" w:cs="Calibri"/>
                <w:b/>
                <w:bCs/>
                <w:sz w:val="24"/>
                <w:szCs w:val="24"/>
              </w:rPr>
            </w:pPr>
            <w:r w:rsidRPr="00EE4190">
              <w:rPr>
                <w:rFonts w:ascii="Bembo Std" w:hAnsi="Bembo Std" w:cs="Calibri"/>
                <w:b/>
                <w:bCs/>
                <w:sz w:val="24"/>
                <w:szCs w:val="24"/>
              </w:rPr>
              <w:t> Formato</w:t>
            </w:r>
          </w:p>
        </w:tc>
      </w:tr>
      <w:tr w:rsidR="00EE4190" w:rsidRPr="00EE4190" w14:paraId="078423BA" w14:textId="77777777" w:rsidTr="00EE4190">
        <w:trPr>
          <w:trHeight w:val="302"/>
          <w:jc w:val="center"/>
        </w:trPr>
        <w:tc>
          <w:tcPr>
            <w:tcW w:w="9493" w:type="dxa"/>
            <w:shd w:val="clear" w:color="auto" w:fill="auto"/>
            <w:noWrap/>
            <w:vAlign w:val="bottom"/>
            <w:hideMark/>
          </w:tcPr>
          <w:p w14:paraId="0B2437FA" w14:textId="77777777" w:rsidR="00EE4190" w:rsidRPr="00EE4190" w:rsidRDefault="00EE4190" w:rsidP="00EE4190">
            <w:pPr>
              <w:spacing w:after="0" w:line="240" w:lineRule="auto"/>
              <w:rPr>
                <w:rFonts w:ascii="Bembo Std" w:hAnsi="Bembo Std" w:cs="Calibri"/>
                <w:sz w:val="24"/>
                <w:szCs w:val="24"/>
              </w:rPr>
            </w:pPr>
            <w:r w:rsidRPr="00EE4190">
              <w:rPr>
                <w:rFonts w:ascii="Bembo Std" w:hAnsi="Bembo Std" w:cs="Calibri"/>
                <w:sz w:val="24"/>
                <w:szCs w:val="24"/>
              </w:rPr>
              <w:t>Licencia Gobierno</w:t>
            </w:r>
          </w:p>
        </w:tc>
      </w:tr>
      <w:tr w:rsidR="00EE4190" w:rsidRPr="00EE4190" w14:paraId="100C41D8" w14:textId="77777777" w:rsidTr="00EE4190">
        <w:trPr>
          <w:trHeight w:val="246"/>
          <w:jc w:val="center"/>
        </w:trPr>
        <w:tc>
          <w:tcPr>
            <w:tcW w:w="9493" w:type="dxa"/>
            <w:shd w:val="clear" w:color="auto" w:fill="auto"/>
            <w:noWrap/>
            <w:vAlign w:val="bottom"/>
            <w:hideMark/>
          </w:tcPr>
          <w:p w14:paraId="735B48FF" w14:textId="77777777" w:rsidR="00EE4190" w:rsidRPr="00EE4190" w:rsidRDefault="00EE4190" w:rsidP="00EE4190">
            <w:pPr>
              <w:spacing w:after="0" w:line="240" w:lineRule="auto"/>
              <w:rPr>
                <w:rFonts w:ascii="Bembo Std" w:hAnsi="Bembo Std" w:cs="Calibri"/>
                <w:b/>
                <w:bCs/>
                <w:sz w:val="24"/>
                <w:szCs w:val="24"/>
              </w:rPr>
            </w:pPr>
            <w:r w:rsidRPr="00EE4190">
              <w:rPr>
                <w:rFonts w:ascii="Bembo Std" w:hAnsi="Bembo Std" w:cs="Calibri"/>
                <w:b/>
                <w:bCs/>
                <w:sz w:val="24"/>
                <w:szCs w:val="24"/>
              </w:rPr>
              <w:t> Actualización</w:t>
            </w:r>
          </w:p>
        </w:tc>
      </w:tr>
      <w:tr w:rsidR="00EE4190" w:rsidRPr="00EE4190" w14:paraId="5286AAFF" w14:textId="77777777" w:rsidTr="00EE4190">
        <w:trPr>
          <w:trHeight w:val="268"/>
          <w:jc w:val="center"/>
        </w:trPr>
        <w:tc>
          <w:tcPr>
            <w:tcW w:w="9493" w:type="dxa"/>
            <w:shd w:val="clear" w:color="auto" w:fill="auto"/>
            <w:vAlign w:val="bottom"/>
            <w:hideMark/>
          </w:tcPr>
          <w:p w14:paraId="4146C1D4" w14:textId="77777777" w:rsidR="00EE4190" w:rsidRPr="00EE4190" w:rsidRDefault="00EE4190" w:rsidP="00EE4190">
            <w:pPr>
              <w:spacing w:after="0" w:line="240" w:lineRule="auto"/>
              <w:rPr>
                <w:rFonts w:ascii="Bembo Std" w:hAnsi="Bembo Std" w:cs="Calibri"/>
                <w:sz w:val="24"/>
                <w:szCs w:val="24"/>
              </w:rPr>
            </w:pPr>
            <w:r w:rsidRPr="00EE4190">
              <w:rPr>
                <w:rFonts w:ascii="Bembo Std" w:hAnsi="Bembo Std" w:cs="Calibri"/>
                <w:sz w:val="24"/>
                <w:szCs w:val="24"/>
              </w:rPr>
              <w:t>Actualizaciones accesibles en un período de 1 año a partir de la compra</w:t>
            </w:r>
          </w:p>
        </w:tc>
      </w:tr>
    </w:tbl>
    <w:p w14:paraId="135ACF55" w14:textId="77777777" w:rsidR="00EE4190" w:rsidRPr="00EE4190" w:rsidRDefault="00EE4190" w:rsidP="00EE4190">
      <w:pPr>
        <w:keepNext/>
        <w:spacing w:before="360" w:after="60" w:line="300" w:lineRule="exact"/>
        <w:outlineLvl w:val="2"/>
        <w:rPr>
          <w:rFonts w:ascii="Bembo Std" w:eastAsia="Arial" w:hAnsi="Bembo Std" w:cs="Arial"/>
          <w:b/>
          <w:bCs/>
          <w:noProof/>
          <w:sz w:val="24"/>
          <w:szCs w:val="24"/>
          <w:lang w:val="en-GB" w:eastAsia="en-US"/>
        </w:rPr>
      </w:pPr>
      <w:r w:rsidRPr="00EE4190">
        <w:rPr>
          <w:rFonts w:ascii="Bembo Std" w:eastAsia="Arial" w:hAnsi="Bembo Std" w:cs="Arial"/>
          <w:b/>
          <w:bCs/>
          <w:noProof/>
          <w:sz w:val="24"/>
          <w:szCs w:val="24"/>
          <w:lang w:val="en-GB" w:eastAsia="en-US"/>
        </w:rPr>
        <w:t>Ítem 6. Licencia de Software Microsoft Project Professional</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93"/>
      </w:tblGrid>
      <w:tr w:rsidR="00EE4190" w:rsidRPr="00EE4190" w14:paraId="69008141" w14:textId="77777777" w:rsidTr="00EE4190">
        <w:trPr>
          <w:trHeight w:val="264"/>
          <w:jc w:val="center"/>
        </w:trPr>
        <w:tc>
          <w:tcPr>
            <w:tcW w:w="9493" w:type="dxa"/>
            <w:shd w:val="clear" w:color="auto" w:fill="auto"/>
            <w:vAlign w:val="bottom"/>
            <w:hideMark/>
          </w:tcPr>
          <w:p w14:paraId="1DD0A96D" w14:textId="77777777" w:rsidR="00EE4190" w:rsidRPr="00EE4190" w:rsidRDefault="00EE4190" w:rsidP="00EE4190">
            <w:pPr>
              <w:spacing w:after="0" w:line="240" w:lineRule="auto"/>
              <w:rPr>
                <w:rFonts w:ascii="Bembo Std" w:hAnsi="Bembo Std" w:cs="Calibri"/>
                <w:sz w:val="24"/>
                <w:szCs w:val="24"/>
              </w:rPr>
            </w:pPr>
            <w:r w:rsidRPr="00EE4190">
              <w:rPr>
                <w:rFonts w:ascii="Bembo Std" w:hAnsi="Bembo Std" w:cs="Calibri"/>
                <w:sz w:val="24"/>
                <w:szCs w:val="24"/>
              </w:rPr>
              <w:t xml:space="preserve">Licencia </w:t>
            </w:r>
            <w:proofErr w:type="spellStart"/>
            <w:r w:rsidRPr="00EE4190">
              <w:rPr>
                <w:rFonts w:ascii="Bembo Std" w:hAnsi="Bembo Std" w:cs="Calibri"/>
                <w:sz w:val="24"/>
                <w:szCs w:val="24"/>
              </w:rPr>
              <w:t>PrjctPro</w:t>
            </w:r>
            <w:proofErr w:type="spellEnd"/>
            <w:r w:rsidRPr="00EE4190">
              <w:rPr>
                <w:rFonts w:ascii="Bembo Std" w:hAnsi="Bembo Std" w:cs="Calibri"/>
                <w:sz w:val="24"/>
                <w:szCs w:val="24"/>
              </w:rPr>
              <w:t xml:space="preserve"> 2019 OLP NL </w:t>
            </w:r>
            <w:proofErr w:type="spellStart"/>
            <w:r w:rsidRPr="00EE4190">
              <w:rPr>
                <w:rFonts w:ascii="Bembo Std" w:hAnsi="Bembo Std" w:cs="Calibri"/>
                <w:sz w:val="24"/>
                <w:szCs w:val="24"/>
              </w:rPr>
              <w:t>Gov</w:t>
            </w:r>
            <w:proofErr w:type="spellEnd"/>
            <w:r w:rsidRPr="00EE4190">
              <w:rPr>
                <w:rFonts w:ascii="Bembo Std" w:hAnsi="Bembo Std" w:cs="Calibri"/>
                <w:sz w:val="24"/>
                <w:szCs w:val="24"/>
              </w:rPr>
              <w:t xml:space="preserve"> w1PrjctSvrCAL</w:t>
            </w:r>
          </w:p>
        </w:tc>
      </w:tr>
      <w:tr w:rsidR="00EE4190" w:rsidRPr="00EE4190" w14:paraId="5E05E4CD" w14:textId="77777777" w:rsidTr="00EE4190">
        <w:trPr>
          <w:trHeight w:val="300"/>
          <w:jc w:val="center"/>
        </w:trPr>
        <w:tc>
          <w:tcPr>
            <w:tcW w:w="9493" w:type="dxa"/>
            <w:shd w:val="clear" w:color="auto" w:fill="auto"/>
            <w:noWrap/>
            <w:vAlign w:val="bottom"/>
            <w:hideMark/>
          </w:tcPr>
          <w:p w14:paraId="536B7F77" w14:textId="77777777" w:rsidR="00EE4190" w:rsidRPr="00EE4190" w:rsidRDefault="00EE4190" w:rsidP="00EE4190">
            <w:pPr>
              <w:spacing w:after="0" w:line="240" w:lineRule="auto"/>
              <w:rPr>
                <w:rFonts w:ascii="Bembo Std" w:hAnsi="Bembo Std" w:cs="Calibri"/>
                <w:sz w:val="24"/>
                <w:szCs w:val="24"/>
              </w:rPr>
            </w:pPr>
            <w:r w:rsidRPr="00EE4190">
              <w:rPr>
                <w:rFonts w:ascii="Bembo Std" w:hAnsi="Bembo Std" w:cs="Calibri"/>
                <w:sz w:val="24"/>
                <w:szCs w:val="24"/>
              </w:rPr>
              <w:t>Perpetuo</w:t>
            </w:r>
          </w:p>
        </w:tc>
      </w:tr>
      <w:tr w:rsidR="00EE4190" w:rsidRPr="00EE4190" w14:paraId="3AAF2FAC" w14:textId="77777777" w:rsidTr="00EE4190">
        <w:trPr>
          <w:trHeight w:val="300"/>
          <w:jc w:val="center"/>
        </w:trPr>
        <w:tc>
          <w:tcPr>
            <w:tcW w:w="9493" w:type="dxa"/>
            <w:shd w:val="clear" w:color="auto" w:fill="auto"/>
            <w:noWrap/>
            <w:vAlign w:val="bottom"/>
            <w:hideMark/>
          </w:tcPr>
          <w:p w14:paraId="23276DE2" w14:textId="77777777" w:rsidR="00EE4190" w:rsidRPr="00EE4190" w:rsidRDefault="00EE4190" w:rsidP="00EE4190">
            <w:pPr>
              <w:spacing w:after="0" w:line="240" w:lineRule="auto"/>
              <w:rPr>
                <w:rFonts w:ascii="Bembo Std" w:hAnsi="Bembo Std" w:cs="Calibri"/>
                <w:sz w:val="24"/>
                <w:szCs w:val="24"/>
              </w:rPr>
            </w:pPr>
            <w:proofErr w:type="spellStart"/>
            <w:r w:rsidRPr="00EE4190">
              <w:rPr>
                <w:rFonts w:ascii="Bembo Std" w:hAnsi="Bembo Std" w:cs="Calibri"/>
                <w:sz w:val="24"/>
                <w:szCs w:val="24"/>
              </w:rPr>
              <w:t>Espanol</w:t>
            </w:r>
            <w:proofErr w:type="spellEnd"/>
          </w:p>
        </w:tc>
      </w:tr>
      <w:tr w:rsidR="00EE4190" w:rsidRPr="00EE4190" w14:paraId="2EEC5FA5" w14:textId="77777777" w:rsidTr="00EE4190">
        <w:trPr>
          <w:trHeight w:val="300"/>
          <w:jc w:val="center"/>
        </w:trPr>
        <w:tc>
          <w:tcPr>
            <w:tcW w:w="9493" w:type="dxa"/>
            <w:shd w:val="clear" w:color="auto" w:fill="auto"/>
            <w:noWrap/>
            <w:vAlign w:val="bottom"/>
            <w:hideMark/>
          </w:tcPr>
          <w:p w14:paraId="6DC4B8A4" w14:textId="77777777" w:rsidR="00EE4190" w:rsidRPr="00EE4190" w:rsidRDefault="00EE4190" w:rsidP="00EE4190">
            <w:pPr>
              <w:spacing w:after="0" w:line="240" w:lineRule="auto"/>
              <w:rPr>
                <w:rFonts w:ascii="Bembo Std" w:hAnsi="Bembo Std" w:cs="Calibri"/>
                <w:sz w:val="24"/>
                <w:szCs w:val="24"/>
              </w:rPr>
            </w:pPr>
            <w:r w:rsidRPr="00EE4190">
              <w:rPr>
                <w:rFonts w:ascii="Bembo Std" w:hAnsi="Bembo Std" w:cs="Calibri"/>
                <w:sz w:val="24"/>
                <w:szCs w:val="24"/>
              </w:rPr>
              <w:t>64 bits</w:t>
            </w:r>
          </w:p>
        </w:tc>
      </w:tr>
      <w:tr w:rsidR="00EE4190" w:rsidRPr="00EE4190" w14:paraId="42B3B27D" w14:textId="77777777" w:rsidTr="00EE4190">
        <w:trPr>
          <w:trHeight w:val="300"/>
          <w:jc w:val="center"/>
        </w:trPr>
        <w:tc>
          <w:tcPr>
            <w:tcW w:w="9493" w:type="dxa"/>
            <w:shd w:val="clear" w:color="auto" w:fill="auto"/>
            <w:noWrap/>
            <w:vAlign w:val="bottom"/>
            <w:hideMark/>
          </w:tcPr>
          <w:p w14:paraId="3D1DFE5B" w14:textId="77777777" w:rsidR="00EE4190" w:rsidRPr="00EE4190" w:rsidRDefault="00EE4190" w:rsidP="00EE4190">
            <w:pPr>
              <w:spacing w:after="0" w:line="240" w:lineRule="auto"/>
              <w:rPr>
                <w:rFonts w:ascii="Bembo Std" w:hAnsi="Bembo Std" w:cs="Calibri"/>
                <w:sz w:val="24"/>
                <w:szCs w:val="24"/>
              </w:rPr>
            </w:pPr>
            <w:r w:rsidRPr="00EE4190">
              <w:rPr>
                <w:rFonts w:ascii="Bembo Std" w:hAnsi="Bembo Std" w:cs="Calibri"/>
                <w:sz w:val="24"/>
                <w:szCs w:val="24"/>
              </w:rPr>
              <w:t>Compatible win10</w:t>
            </w:r>
          </w:p>
        </w:tc>
      </w:tr>
      <w:tr w:rsidR="00EE4190" w:rsidRPr="00EE4190" w14:paraId="7D39CB67" w14:textId="77777777" w:rsidTr="00EE4190">
        <w:trPr>
          <w:trHeight w:val="300"/>
          <w:jc w:val="center"/>
        </w:trPr>
        <w:tc>
          <w:tcPr>
            <w:tcW w:w="9493" w:type="dxa"/>
            <w:shd w:val="clear" w:color="auto" w:fill="auto"/>
            <w:noWrap/>
            <w:vAlign w:val="bottom"/>
            <w:hideMark/>
          </w:tcPr>
          <w:p w14:paraId="02D33F8E" w14:textId="77777777" w:rsidR="00EE4190" w:rsidRPr="00EE4190" w:rsidRDefault="00EE4190" w:rsidP="00EE4190">
            <w:pPr>
              <w:spacing w:after="0" w:line="240" w:lineRule="auto"/>
              <w:rPr>
                <w:rFonts w:ascii="Bembo Std" w:hAnsi="Bembo Std" w:cs="Calibri"/>
                <w:b/>
                <w:bCs/>
                <w:sz w:val="24"/>
                <w:szCs w:val="24"/>
              </w:rPr>
            </w:pPr>
            <w:r w:rsidRPr="00EE4190">
              <w:rPr>
                <w:rFonts w:ascii="Bembo Std" w:hAnsi="Bembo Std" w:cs="Calibri"/>
                <w:b/>
                <w:bCs/>
                <w:sz w:val="24"/>
                <w:szCs w:val="24"/>
              </w:rPr>
              <w:t> Formato</w:t>
            </w:r>
          </w:p>
        </w:tc>
      </w:tr>
      <w:tr w:rsidR="00EE4190" w:rsidRPr="00EE4190" w14:paraId="1CA8CFAB" w14:textId="77777777" w:rsidTr="00EE4190">
        <w:trPr>
          <w:trHeight w:val="134"/>
          <w:jc w:val="center"/>
        </w:trPr>
        <w:tc>
          <w:tcPr>
            <w:tcW w:w="9493" w:type="dxa"/>
            <w:shd w:val="clear" w:color="auto" w:fill="auto"/>
            <w:noWrap/>
            <w:vAlign w:val="bottom"/>
            <w:hideMark/>
          </w:tcPr>
          <w:p w14:paraId="2D3D1DB1" w14:textId="77777777" w:rsidR="00EE4190" w:rsidRPr="00EE4190" w:rsidRDefault="00EE4190" w:rsidP="00EE4190">
            <w:pPr>
              <w:spacing w:after="0" w:line="240" w:lineRule="auto"/>
              <w:rPr>
                <w:rFonts w:ascii="Bembo Std" w:hAnsi="Bembo Std" w:cs="Calibri"/>
                <w:sz w:val="24"/>
                <w:szCs w:val="24"/>
              </w:rPr>
            </w:pPr>
            <w:r w:rsidRPr="00EE4190">
              <w:rPr>
                <w:rFonts w:ascii="Bembo Std" w:hAnsi="Bembo Std" w:cs="Calibri"/>
                <w:sz w:val="24"/>
                <w:szCs w:val="24"/>
              </w:rPr>
              <w:t>Licencia gobierno</w:t>
            </w:r>
          </w:p>
        </w:tc>
      </w:tr>
      <w:tr w:rsidR="00EE4190" w:rsidRPr="00EE4190" w14:paraId="3AEA8B51" w14:textId="77777777" w:rsidTr="00EE4190">
        <w:trPr>
          <w:trHeight w:val="300"/>
          <w:jc w:val="center"/>
        </w:trPr>
        <w:tc>
          <w:tcPr>
            <w:tcW w:w="9493" w:type="dxa"/>
            <w:shd w:val="clear" w:color="auto" w:fill="auto"/>
            <w:noWrap/>
            <w:vAlign w:val="bottom"/>
            <w:hideMark/>
          </w:tcPr>
          <w:p w14:paraId="133387B9" w14:textId="77777777" w:rsidR="00EE4190" w:rsidRPr="00EE4190" w:rsidRDefault="00EE4190" w:rsidP="00EE4190">
            <w:pPr>
              <w:spacing w:after="0" w:line="240" w:lineRule="auto"/>
              <w:rPr>
                <w:rFonts w:ascii="Bembo Std" w:hAnsi="Bembo Std" w:cs="Calibri"/>
                <w:b/>
                <w:bCs/>
                <w:sz w:val="24"/>
                <w:szCs w:val="24"/>
              </w:rPr>
            </w:pPr>
            <w:r w:rsidRPr="00EE4190">
              <w:rPr>
                <w:rFonts w:ascii="Bembo Std" w:hAnsi="Bembo Std" w:cs="Calibri"/>
                <w:b/>
                <w:bCs/>
                <w:sz w:val="24"/>
                <w:szCs w:val="24"/>
              </w:rPr>
              <w:t> Actualización</w:t>
            </w:r>
          </w:p>
        </w:tc>
      </w:tr>
      <w:tr w:rsidR="00EE4190" w:rsidRPr="00EE4190" w14:paraId="44EA17A1" w14:textId="77777777" w:rsidTr="00EE4190">
        <w:trPr>
          <w:trHeight w:val="280"/>
          <w:jc w:val="center"/>
        </w:trPr>
        <w:tc>
          <w:tcPr>
            <w:tcW w:w="9493" w:type="dxa"/>
            <w:shd w:val="clear" w:color="auto" w:fill="auto"/>
            <w:vAlign w:val="bottom"/>
            <w:hideMark/>
          </w:tcPr>
          <w:p w14:paraId="52EF645D" w14:textId="77777777" w:rsidR="00EE4190" w:rsidRPr="00EE4190" w:rsidRDefault="00EE4190" w:rsidP="00EE4190">
            <w:pPr>
              <w:spacing w:after="0" w:line="240" w:lineRule="auto"/>
              <w:rPr>
                <w:rFonts w:ascii="Bembo Std" w:hAnsi="Bembo Std" w:cs="Calibri"/>
                <w:sz w:val="24"/>
                <w:szCs w:val="24"/>
              </w:rPr>
            </w:pPr>
            <w:r w:rsidRPr="00EE4190">
              <w:rPr>
                <w:rFonts w:ascii="Bembo Std" w:hAnsi="Bembo Std" w:cs="Calibri"/>
                <w:sz w:val="24"/>
                <w:szCs w:val="24"/>
              </w:rPr>
              <w:t>Actualizaciones accesibles en un período de 1 año a partir de la compra</w:t>
            </w:r>
          </w:p>
        </w:tc>
      </w:tr>
    </w:tbl>
    <w:p w14:paraId="63995F24" w14:textId="77777777" w:rsidR="00EE4190" w:rsidRDefault="00EE4190" w:rsidP="00EE4190">
      <w:pPr>
        <w:spacing w:line="360" w:lineRule="auto"/>
        <w:rPr>
          <w:rFonts w:ascii="Bembo Std" w:hAnsi="Bembo Std"/>
          <w:b/>
          <w:bCs/>
          <w:noProof/>
          <w:color w:val="000000"/>
          <w:sz w:val="24"/>
          <w:szCs w:val="24"/>
        </w:rPr>
      </w:pPr>
    </w:p>
    <w:p w14:paraId="0DE3D840" w14:textId="77777777" w:rsidR="004A229A" w:rsidRPr="00EE4190" w:rsidRDefault="004A229A" w:rsidP="00EE4190">
      <w:pPr>
        <w:spacing w:line="360" w:lineRule="auto"/>
        <w:rPr>
          <w:rFonts w:ascii="Bembo Std" w:hAnsi="Bembo Std"/>
          <w:b/>
          <w:bCs/>
          <w:noProof/>
          <w:color w:val="000000"/>
          <w:sz w:val="24"/>
          <w:szCs w:val="24"/>
        </w:rPr>
      </w:pPr>
    </w:p>
    <w:p w14:paraId="78EBBF80" w14:textId="77777777" w:rsidR="00EE4190" w:rsidRPr="00EE4190" w:rsidRDefault="00EE4190" w:rsidP="00EE4190">
      <w:pPr>
        <w:rPr>
          <w:rFonts w:ascii="Bembo Std" w:hAnsi="Bembo Std"/>
          <w:b/>
          <w:sz w:val="24"/>
          <w:szCs w:val="24"/>
        </w:rPr>
      </w:pPr>
      <w:r w:rsidRPr="00EE4190">
        <w:rPr>
          <w:rFonts w:ascii="Bembo Std" w:hAnsi="Bembo Std"/>
          <w:b/>
          <w:noProof/>
          <w:sz w:val="24"/>
          <w:szCs w:val="24"/>
        </w:rPr>
        <w:t xml:space="preserve">Ítem 11. </w:t>
      </w:r>
      <w:r w:rsidRPr="00EE4190">
        <w:rPr>
          <w:rFonts w:ascii="Bembo Std" w:hAnsi="Bembo Std"/>
          <w:b/>
          <w:sz w:val="24"/>
          <w:szCs w:val="24"/>
        </w:rPr>
        <w:t>UPS de 1500 VA</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51"/>
      </w:tblGrid>
      <w:tr w:rsidR="00EE4190" w:rsidRPr="00EE4190" w14:paraId="3AA5F9B1" w14:textId="77777777" w:rsidTr="00EE4190">
        <w:trPr>
          <w:trHeight w:val="300"/>
          <w:jc w:val="center"/>
        </w:trPr>
        <w:tc>
          <w:tcPr>
            <w:tcW w:w="9351" w:type="dxa"/>
            <w:shd w:val="clear" w:color="auto" w:fill="auto"/>
            <w:vAlign w:val="bottom"/>
          </w:tcPr>
          <w:p w14:paraId="071E90CF" w14:textId="77777777" w:rsidR="00EE4190" w:rsidRPr="00EE4190" w:rsidRDefault="00EE4190" w:rsidP="00EE4190">
            <w:pPr>
              <w:spacing w:after="0" w:line="240" w:lineRule="auto"/>
              <w:jc w:val="center"/>
              <w:rPr>
                <w:rFonts w:ascii="Bembo Std" w:hAnsi="Bembo Std" w:cs="Calibri"/>
                <w:b/>
                <w:bCs/>
                <w:sz w:val="24"/>
                <w:szCs w:val="24"/>
              </w:rPr>
            </w:pPr>
            <w:r w:rsidRPr="00EE4190">
              <w:rPr>
                <w:rFonts w:ascii="Bembo Std" w:hAnsi="Bembo Std"/>
                <w:sz w:val="24"/>
                <w:szCs w:val="24"/>
              </w:rPr>
              <w:t>Marca: APC, Modelo: SAI Smart UPS SRT de APC 1500 VA 120V</w:t>
            </w:r>
          </w:p>
        </w:tc>
      </w:tr>
      <w:tr w:rsidR="00EE4190" w:rsidRPr="00EE4190" w14:paraId="29A95B93" w14:textId="77777777" w:rsidTr="00EE4190">
        <w:trPr>
          <w:trHeight w:val="250"/>
          <w:jc w:val="center"/>
        </w:trPr>
        <w:tc>
          <w:tcPr>
            <w:tcW w:w="9351" w:type="dxa"/>
            <w:shd w:val="clear" w:color="auto" w:fill="auto"/>
            <w:vAlign w:val="bottom"/>
            <w:hideMark/>
          </w:tcPr>
          <w:p w14:paraId="0C68C063" w14:textId="77777777" w:rsidR="00EE4190" w:rsidRPr="00EE4190" w:rsidRDefault="00EE4190" w:rsidP="00EE4190">
            <w:pPr>
              <w:spacing w:after="0" w:line="240" w:lineRule="auto"/>
              <w:rPr>
                <w:rFonts w:ascii="Bembo Std" w:hAnsi="Bembo Std" w:cs="Calibri"/>
                <w:sz w:val="24"/>
                <w:szCs w:val="24"/>
              </w:rPr>
            </w:pPr>
            <w:r w:rsidRPr="00EE4190">
              <w:rPr>
                <w:rFonts w:ascii="Bembo Std" w:hAnsi="Bembo Std" w:cs="Calibri"/>
                <w:sz w:val="24"/>
                <w:szCs w:val="24"/>
              </w:rPr>
              <w:t>Protección de energía en línea interactiva.</w:t>
            </w:r>
          </w:p>
        </w:tc>
      </w:tr>
      <w:tr w:rsidR="00EE4190" w:rsidRPr="00EE4190" w14:paraId="45D6BD23" w14:textId="77777777" w:rsidTr="00EE4190">
        <w:trPr>
          <w:trHeight w:val="300"/>
          <w:jc w:val="center"/>
        </w:trPr>
        <w:tc>
          <w:tcPr>
            <w:tcW w:w="9351" w:type="dxa"/>
            <w:shd w:val="clear" w:color="auto" w:fill="auto"/>
            <w:vAlign w:val="bottom"/>
            <w:hideMark/>
          </w:tcPr>
          <w:p w14:paraId="612AE66D" w14:textId="77777777" w:rsidR="00EE4190" w:rsidRPr="00EE4190" w:rsidRDefault="00EE4190" w:rsidP="00EE4190">
            <w:pPr>
              <w:spacing w:after="0" w:line="240" w:lineRule="auto"/>
              <w:rPr>
                <w:rFonts w:ascii="Bembo Std" w:hAnsi="Bembo Std" w:cs="Calibri"/>
                <w:sz w:val="24"/>
                <w:szCs w:val="24"/>
              </w:rPr>
            </w:pPr>
            <w:r w:rsidRPr="00EE4190">
              <w:rPr>
                <w:rFonts w:ascii="Bembo Std" w:hAnsi="Bembo Std" w:cs="Calibri"/>
                <w:sz w:val="24"/>
                <w:szCs w:val="24"/>
              </w:rPr>
              <w:t>Formato torre</w:t>
            </w:r>
          </w:p>
        </w:tc>
      </w:tr>
      <w:tr w:rsidR="00EE4190" w:rsidRPr="00EE4190" w14:paraId="02C15241" w14:textId="77777777" w:rsidTr="00EE4190">
        <w:trPr>
          <w:trHeight w:val="372"/>
          <w:jc w:val="center"/>
        </w:trPr>
        <w:tc>
          <w:tcPr>
            <w:tcW w:w="9351" w:type="dxa"/>
            <w:shd w:val="clear" w:color="auto" w:fill="auto"/>
            <w:vAlign w:val="bottom"/>
            <w:hideMark/>
          </w:tcPr>
          <w:p w14:paraId="5A22C3E0" w14:textId="77777777" w:rsidR="00EE4190" w:rsidRPr="00EE4190" w:rsidRDefault="00EE4190" w:rsidP="00EE4190">
            <w:pPr>
              <w:spacing w:after="0" w:line="240" w:lineRule="auto"/>
              <w:rPr>
                <w:rFonts w:ascii="Bembo Std" w:hAnsi="Bembo Std" w:cs="Calibri"/>
                <w:sz w:val="24"/>
                <w:szCs w:val="24"/>
              </w:rPr>
            </w:pPr>
            <w:r w:rsidRPr="00EE4190">
              <w:rPr>
                <w:rFonts w:ascii="Bembo Std" w:hAnsi="Bembo Std" w:cs="Calibri"/>
                <w:sz w:val="24"/>
                <w:szCs w:val="24"/>
              </w:rPr>
              <w:t xml:space="preserve">Software de </w:t>
            </w:r>
            <w:proofErr w:type="spellStart"/>
            <w:r w:rsidRPr="00EE4190">
              <w:rPr>
                <w:rFonts w:ascii="Bembo Std" w:hAnsi="Bembo Std" w:cs="Calibri"/>
                <w:sz w:val="24"/>
                <w:szCs w:val="24"/>
              </w:rPr>
              <w:t>administracion</w:t>
            </w:r>
            <w:proofErr w:type="spellEnd"/>
            <w:r w:rsidRPr="00EE4190">
              <w:rPr>
                <w:rFonts w:ascii="Bembo Std" w:hAnsi="Bembo Std" w:cs="Calibri"/>
                <w:sz w:val="24"/>
                <w:szCs w:val="24"/>
              </w:rPr>
              <w:t xml:space="preserve"> </w:t>
            </w:r>
            <w:proofErr w:type="spellStart"/>
            <w:r w:rsidRPr="00EE4190">
              <w:rPr>
                <w:rFonts w:ascii="Bembo Std" w:hAnsi="Bembo Std" w:cs="Calibri"/>
                <w:sz w:val="24"/>
                <w:szCs w:val="24"/>
              </w:rPr>
              <w:t>via</w:t>
            </w:r>
            <w:proofErr w:type="spellEnd"/>
            <w:r w:rsidRPr="00EE4190">
              <w:rPr>
                <w:rFonts w:ascii="Bembo Std" w:hAnsi="Bembo Std" w:cs="Calibri"/>
                <w:sz w:val="24"/>
                <w:szCs w:val="24"/>
              </w:rPr>
              <w:t xml:space="preserve"> red de datos y punto serial incluido</w:t>
            </w:r>
          </w:p>
        </w:tc>
      </w:tr>
      <w:tr w:rsidR="00EE4190" w:rsidRPr="00EE4190" w14:paraId="5659A9A9" w14:textId="77777777" w:rsidTr="00EE4190">
        <w:trPr>
          <w:trHeight w:val="278"/>
          <w:jc w:val="center"/>
        </w:trPr>
        <w:tc>
          <w:tcPr>
            <w:tcW w:w="9351" w:type="dxa"/>
            <w:shd w:val="clear" w:color="auto" w:fill="auto"/>
            <w:vAlign w:val="bottom"/>
            <w:hideMark/>
          </w:tcPr>
          <w:p w14:paraId="4D7D2DFA" w14:textId="77777777" w:rsidR="00EE4190" w:rsidRPr="00EE4190" w:rsidRDefault="00EE4190" w:rsidP="00EE4190">
            <w:pPr>
              <w:spacing w:after="0" w:line="240" w:lineRule="auto"/>
              <w:rPr>
                <w:rFonts w:ascii="Bembo Std" w:hAnsi="Bembo Std" w:cs="Calibri"/>
                <w:sz w:val="24"/>
                <w:szCs w:val="24"/>
              </w:rPr>
            </w:pPr>
            <w:r w:rsidRPr="00EE4190">
              <w:rPr>
                <w:rFonts w:ascii="Bembo Std" w:hAnsi="Bembo Std" w:cs="Calibri"/>
                <w:sz w:val="24"/>
                <w:szCs w:val="24"/>
              </w:rPr>
              <w:t xml:space="preserve">Indicadores LED para saber el estado de la unidad y </w:t>
            </w:r>
            <w:proofErr w:type="spellStart"/>
            <w:r w:rsidRPr="00EE4190">
              <w:rPr>
                <w:rFonts w:ascii="Bembo Std" w:hAnsi="Bembo Std" w:cs="Calibri"/>
                <w:sz w:val="24"/>
                <w:szCs w:val="24"/>
              </w:rPr>
              <w:t>energia</w:t>
            </w:r>
            <w:proofErr w:type="spellEnd"/>
          </w:p>
        </w:tc>
      </w:tr>
      <w:tr w:rsidR="00EE4190" w:rsidRPr="00EE4190" w14:paraId="3A05FFDD" w14:textId="77777777" w:rsidTr="00EE4190">
        <w:trPr>
          <w:trHeight w:val="551"/>
          <w:jc w:val="center"/>
        </w:trPr>
        <w:tc>
          <w:tcPr>
            <w:tcW w:w="9351" w:type="dxa"/>
            <w:shd w:val="clear" w:color="auto" w:fill="auto"/>
            <w:vAlign w:val="bottom"/>
            <w:hideMark/>
          </w:tcPr>
          <w:p w14:paraId="48CEA112" w14:textId="77777777" w:rsidR="00EE4190" w:rsidRPr="00EE4190" w:rsidRDefault="00EE4190" w:rsidP="00EE4190">
            <w:pPr>
              <w:spacing w:after="0" w:line="240" w:lineRule="auto"/>
              <w:rPr>
                <w:rFonts w:ascii="Bembo Std" w:hAnsi="Bembo Std" w:cs="Calibri"/>
                <w:sz w:val="24"/>
                <w:szCs w:val="24"/>
              </w:rPr>
            </w:pPr>
            <w:r w:rsidRPr="00EE4190">
              <w:rPr>
                <w:rFonts w:ascii="Bembo Std" w:hAnsi="Bembo Std" w:cs="Calibri"/>
                <w:sz w:val="24"/>
                <w:szCs w:val="24"/>
              </w:rPr>
              <w:t xml:space="preserve">incluye certificaciones que garantizan que el producto fue examinado y aprobado para funcionar de forma segura.    </w:t>
            </w:r>
          </w:p>
        </w:tc>
      </w:tr>
      <w:tr w:rsidR="00EE4190" w:rsidRPr="00EE4190" w14:paraId="08EEFEEC" w14:textId="77777777" w:rsidTr="00EE4190">
        <w:trPr>
          <w:trHeight w:val="300"/>
          <w:jc w:val="center"/>
        </w:trPr>
        <w:tc>
          <w:tcPr>
            <w:tcW w:w="9351" w:type="dxa"/>
            <w:shd w:val="clear" w:color="auto" w:fill="auto"/>
            <w:vAlign w:val="bottom"/>
            <w:hideMark/>
          </w:tcPr>
          <w:p w14:paraId="13359056" w14:textId="77777777" w:rsidR="00EE4190" w:rsidRPr="00EE4190" w:rsidRDefault="00EE4190" w:rsidP="00EE4190">
            <w:pPr>
              <w:spacing w:after="0" w:line="240" w:lineRule="auto"/>
              <w:rPr>
                <w:rFonts w:ascii="Bembo Std" w:hAnsi="Bembo Std" w:cs="Calibri"/>
                <w:b/>
                <w:bCs/>
                <w:sz w:val="24"/>
                <w:szCs w:val="24"/>
              </w:rPr>
            </w:pPr>
            <w:r w:rsidRPr="00EE4190">
              <w:rPr>
                <w:rFonts w:ascii="Bembo Std" w:hAnsi="Bembo Std" w:cs="Calibri"/>
                <w:b/>
                <w:bCs/>
                <w:sz w:val="24"/>
                <w:szCs w:val="24"/>
              </w:rPr>
              <w:t>Características Eléctricas</w:t>
            </w:r>
          </w:p>
        </w:tc>
      </w:tr>
      <w:tr w:rsidR="00EE4190" w:rsidRPr="00EE4190" w14:paraId="17DD2608" w14:textId="77777777" w:rsidTr="00EE4190">
        <w:trPr>
          <w:trHeight w:val="252"/>
          <w:jc w:val="center"/>
        </w:trPr>
        <w:tc>
          <w:tcPr>
            <w:tcW w:w="9351" w:type="dxa"/>
            <w:shd w:val="clear" w:color="auto" w:fill="auto"/>
            <w:vAlign w:val="bottom"/>
            <w:hideMark/>
          </w:tcPr>
          <w:p w14:paraId="53B668BE" w14:textId="77777777" w:rsidR="00EE4190" w:rsidRPr="00EE4190" w:rsidRDefault="00EE4190" w:rsidP="00EE4190">
            <w:pPr>
              <w:spacing w:after="0" w:line="240" w:lineRule="auto"/>
              <w:rPr>
                <w:rFonts w:ascii="Bembo Std" w:hAnsi="Bembo Std" w:cs="Calibri"/>
                <w:sz w:val="24"/>
                <w:szCs w:val="24"/>
              </w:rPr>
            </w:pPr>
            <w:r w:rsidRPr="00EE4190">
              <w:rPr>
                <w:rFonts w:ascii="Bembo Std" w:hAnsi="Bembo Std" w:cs="Calibri"/>
                <w:sz w:val="24"/>
                <w:szCs w:val="24"/>
              </w:rPr>
              <w:t>1.35Kilovatios / 1.5kVA</w:t>
            </w:r>
          </w:p>
        </w:tc>
      </w:tr>
      <w:tr w:rsidR="00EE4190" w:rsidRPr="00EE4190" w14:paraId="5A226F1A" w14:textId="77777777" w:rsidTr="00EE4190">
        <w:trPr>
          <w:trHeight w:val="256"/>
          <w:jc w:val="center"/>
        </w:trPr>
        <w:tc>
          <w:tcPr>
            <w:tcW w:w="9351" w:type="dxa"/>
            <w:shd w:val="clear" w:color="auto" w:fill="auto"/>
            <w:vAlign w:val="bottom"/>
            <w:hideMark/>
          </w:tcPr>
          <w:p w14:paraId="1A08AEB1" w14:textId="77777777" w:rsidR="00EE4190" w:rsidRPr="00EE4190" w:rsidRDefault="00EE4190" w:rsidP="00EE4190">
            <w:pPr>
              <w:spacing w:after="0" w:line="240" w:lineRule="auto"/>
              <w:rPr>
                <w:rFonts w:ascii="Bembo Std" w:hAnsi="Bembo Std" w:cs="Calibri"/>
                <w:sz w:val="24"/>
                <w:szCs w:val="24"/>
              </w:rPr>
            </w:pPr>
            <w:r w:rsidRPr="00EE4190">
              <w:rPr>
                <w:rFonts w:ascii="Bembo Std" w:hAnsi="Bembo Std" w:cs="Calibri"/>
                <w:sz w:val="24"/>
                <w:szCs w:val="24"/>
              </w:rPr>
              <w:t>(6) NEMA 5-15R (Batería de reserva)</w:t>
            </w:r>
          </w:p>
        </w:tc>
      </w:tr>
      <w:tr w:rsidR="00EE4190" w:rsidRPr="00EE4190" w14:paraId="6F63821A" w14:textId="77777777" w:rsidTr="00EE4190">
        <w:trPr>
          <w:trHeight w:val="300"/>
          <w:jc w:val="center"/>
        </w:trPr>
        <w:tc>
          <w:tcPr>
            <w:tcW w:w="9351" w:type="dxa"/>
            <w:shd w:val="clear" w:color="auto" w:fill="auto"/>
            <w:vAlign w:val="bottom"/>
            <w:hideMark/>
          </w:tcPr>
          <w:p w14:paraId="760D1820" w14:textId="77777777" w:rsidR="00EE4190" w:rsidRPr="00EE4190" w:rsidRDefault="00EE4190" w:rsidP="00EE4190">
            <w:pPr>
              <w:spacing w:after="0" w:line="240" w:lineRule="auto"/>
              <w:rPr>
                <w:rFonts w:ascii="Bembo Std" w:hAnsi="Bembo Std" w:cs="Calibri"/>
                <w:sz w:val="24"/>
                <w:szCs w:val="24"/>
              </w:rPr>
            </w:pPr>
            <w:r w:rsidRPr="00EE4190">
              <w:rPr>
                <w:rFonts w:ascii="Bembo Std" w:hAnsi="Bembo Std" w:cs="Calibri"/>
                <w:sz w:val="24"/>
                <w:szCs w:val="24"/>
              </w:rPr>
              <w:t>120V</w:t>
            </w:r>
          </w:p>
        </w:tc>
      </w:tr>
      <w:tr w:rsidR="00EE4190" w:rsidRPr="00EE4190" w14:paraId="5A230EEA" w14:textId="77777777" w:rsidTr="00EE4190">
        <w:trPr>
          <w:trHeight w:val="300"/>
          <w:jc w:val="center"/>
        </w:trPr>
        <w:tc>
          <w:tcPr>
            <w:tcW w:w="9351" w:type="dxa"/>
            <w:shd w:val="clear" w:color="auto" w:fill="auto"/>
            <w:vAlign w:val="bottom"/>
            <w:hideMark/>
          </w:tcPr>
          <w:p w14:paraId="578310A9" w14:textId="77777777" w:rsidR="00EE4190" w:rsidRPr="00EE4190" w:rsidRDefault="00EE4190" w:rsidP="00EE4190">
            <w:pPr>
              <w:spacing w:after="0" w:line="240" w:lineRule="auto"/>
              <w:rPr>
                <w:rFonts w:ascii="Bembo Std" w:hAnsi="Bembo Std" w:cs="Calibri"/>
                <w:sz w:val="24"/>
                <w:szCs w:val="24"/>
              </w:rPr>
            </w:pPr>
            <w:r w:rsidRPr="00EE4190">
              <w:rPr>
                <w:rFonts w:ascii="Bembo Std" w:hAnsi="Bembo Std" w:cs="Calibri"/>
                <w:sz w:val="24"/>
                <w:szCs w:val="24"/>
              </w:rPr>
              <w:t>120V</w:t>
            </w:r>
          </w:p>
        </w:tc>
      </w:tr>
      <w:tr w:rsidR="00EE4190" w:rsidRPr="00EE4190" w14:paraId="34F04B2E" w14:textId="77777777" w:rsidTr="00EE4190">
        <w:trPr>
          <w:trHeight w:val="300"/>
          <w:jc w:val="center"/>
        </w:trPr>
        <w:tc>
          <w:tcPr>
            <w:tcW w:w="9351" w:type="dxa"/>
            <w:shd w:val="clear" w:color="auto" w:fill="auto"/>
            <w:vAlign w:val="bottom"/>
            <w:hideMark/>
          </w:tcPr>
          <w:p w14:paraId="0E0019F4" w14:textId="77777777" w:rsidR="00EE4190" w:rsidRPr="00EE4190" w:rsidRDefault="00EE4190" w:rsidP="00EE4190">
            <w:pPr>
              <w:spacing w:after="0" w:line="240" w:lineRule="auto"/>
              <w:rPr>
                <w:rFonts w:ascii="Bembo Std" w:hAnsi="Bembo Std" w:cs="Calibri"/>
                <w:sz w:val="24"/>
                <w:szCs w:val="24"/>
              </w:rPr>
            </w:pPr>
            <w:r w:rsidRPr="00EE4190">
              <w:rPr>
                <w:rFonts w:ascii="Bembo Std" w:hAnsi="Bembo Std" w:cs="Calibri"/>
                <w:sz w:val="24"/>
                <w:szCs w:val="24"/>
              </w:rPr>
              <w:t>NEMA 5-15</w:t>
            </w:r>
          </w:p>
        </w:tc>
      </w:tr>
      <w:tr w:rsidR="00EE4190" w:rsidRPr="00EE4190" w14:paraId="4C8EBBC4" w14:textId="77777777" w:rsidTr="00EE4190">
        <w:trPr>
          <w:trHeight w:val="316"/>
          <w:jc w:val="center"/>
        </w:trPr>
        <w:tc>
          <w:tcPr>
            <w:tcW w:w="9351" w:type="dxa"/>
            <w:shd w:val="clear" w:color="auto" w:fill="auto"/>
            <w:vAlign w:val="bottom"/>
            <w:hideMark/>
          </w:tcPr>
          <w:p w14:paraId="0180FDA1" w14:textId="77777777" w:rsidR="00EE4190" w:rsidRPr="00EE4190" w:rsidRDefault="00EE4190" w:rsidP="00EE4190">
            <w:pPr>
              <w:spacing w:after="0" w:line="240" w:lineRule="auto"/>
              <w:rPr>
                <w:rFonts w:ascii="Bembo Std" w:hAnsi="Bembo Std" w:cs="Calibri"/>
                <w:sz w:val="24"/>
                <w:szCs w:val="24"/>
              </w:rPr>
            </w:pPr>
            <w:r w:rsidRPr="00EE4190">
              <w:rPr>
                <w:rFonts w:ascii="Bembo Std" w:hAnsi="Bembo Std" w:cs="Calibri"/>
                <w:sz w:val="24"/>
                <w:szCs w:val="24"/>
              </w:rPr>
              <w:t xml:space="preserve">1.5 </w:t>
            </w:r>
            <w:proofErr w:type="spellStart"/>
            <w:r w:rsidRPr="00EE4190">
              <w:rPr>
                <w:rFonts w:ascii="Bembo Std" w:hAnsi="Bembo Std" w:cs="Calibri"/>
                <w:sz w:val="24"/>
                <w:szCs w:val="24"/>
              </w:rPr>
              <w:t>mts</w:t>
            </w:r>
            <w:proofErr w:type="spellEnd"/>
          </w:p>
        </w:tc>
      </w:tr>
      <w:tr w:rsidR="00EE4190" w:rsidRPr="00EE4190" w14:paraId="3E4BB305" w14:textId="77777777" w:rsidTr="00EE4190">
        <w:trPr>
          <w:trHeight w:val="300"/>
          <w:jc w:val="center"/>
        </w:trPr>
        <w:tc>
          <w:tcPr>
            <w:tcW w:w="9351" w:type="dxa"/>
            <w:shd w:val="clear" w:color="auto" w:fill="auto"/>
            <w:vAlign w:val="bottom"/>
            <w:hideMark/>
          </w:tcPr>
          <w:p w14:paraId="1AC6237A" w14:textId="77777777" w:rsidR="00EE4190" w:rsidRPr="00EE4190" w:rsidRDefault="00EE4190" w:rsidP="00EE4190">
            <w:pPr>
              <w:spacing w:after="0" w:line="240" w:lineRule="auto"/>
              <w:rPr>
                <w:rFonts w:ascii="Bembo Std" w:hAnsi="Bembo Std" w:cs="Calibri"/>
                <w:b/>
                <w:bCs/>
                <w:sz w:val="24"/>
                <w:szCs w:val="24"/>
              </w:rPr>
            </w:pPr>
            <w:r w:rsidRPr="00EE4190">
              <w:rPr>
                <w:rFonts w:ascii="Bembo Std" w:hAnsi="Bembo Std" w:cs="Calibri"/>
                <w:b/>
                <w:bCs/>
                <w:sz w:val="24"/>
                <w:szCs w:val="24"/>
              </w:rPr>
              <w:t> Conectividad y Gestión</w:t>
            </w:r>
          </w:p>
        </w:tc>
      </w:tr>
      <w:tr w:rsidR="00EE4190" w:rsidRPr="00EE4190" w14:paraId="4F4BC8B8" w14:textId="77777777" w:rsidTr="00EE4190">
        <w:trPr>
          <w:trHeight w:val="300"/>
          <w:jc w:val="center"/>
        </w:trPr>
        <w:tc>
          <w:tcPr>
            <w:tcW w:w="9351" w:type="dxa"/>
            <w:shd w:val="clear" w:color="auto" w:fill="auto"/>
            <w:vAlign w:val="bottom"/>
            <w:hideMark/>
          </w:tcPr>
          <w:p w14:paraId="791FAD64" w14:textId="77777777" w:rsidR="00EE4190" w:rsidRPr="00EE4190" w:rsidRDefault="00EE4190" w:rsidP="00EE4190">
            <w:pPr>
              <w:spacing w:after="0" w:line="240" w:lineRule="auto"/>
              <w:rPr>
                <w:rFonts w:ascii="Bembo Std" w:hAnsi="Bembo Std" w:cs="Calibri"/>
                <w:sz w:val="24"/>
                <w:szCs w:val="24"/>
                <w:lang w:val="en-US"/>
              </w:rPr>
            </w:pPr>
            <w:r w:rsidRPr="00EE4190">
              <w:rPr>
                <w:rFonts w:ascii="Bembo Std" w:hAnsi="Bembo Std" w:cs="Calibri"/>
                <w:sz w:val="24"/>
                <w:szCs w:val="24"/>
                <w:lang w:val="en-US"/>
              </w:rPr>
              <w:t>RJ-45 Serial, Smart-Slot, USB</w:t>
            </w:r>
          </w:p>
        </w:tc>
      </w:tr>
      <w:tr w:rsidR="00EE4190" w:rsidRPr="00EE4190" w14:paraId="6473E15A" w14:textId="77777777" w:rsidTr="00EE4190">
        <w:trPr>
          <w:trHeight w:val="230"/>
          <w:jc w:val="center"/>
        </w:trPr>
        <w:tc>
          <w:tcPr>
            <w:tcW w:w="9351" w:type="dxa"/>
            <w:shd w:val="clear" w:color="auto" w:fill="auto"/>
            <w:vAlign w:val="bottom"/>
            <w:hideMark/>
          </w:tcPr>
          <w:p w14:paraId="29600A32" w14:textId="77777777" w:rsidR="00EE4190" w:rsidRPr="00EE4190" w:rsidRDefault="00EE4190" w:rsidP="00EE4190">
            <w:pPr>
              <w:spacing w:after="0" w:line="240" w:lineRule="auto"/>
              <w:rPr>
                <w:rFonts w:ascii="Bembo Std" w:hAnsi="Bembo Std" w:cs="Calibri"/>
                <w:sz w:val="24"/>
                <w:szCs w:val="24"/>
              </w:rPr>
            </w:pPr>
            <w:r w:rsidRPr="00EE4190">
              <w:rPr>
                <w:rFonts w:ascii="Bembo Std" w:hAnsi="Bembo Std" w:cs="Calibri"/>
                <w:sz w:val="24"/>
                <w:szCs w:val="24"/>
              </w:rPr>
              <w:t>Consola de estado y control LCD multifunción</w:t>
            </w:r>
          </w:p>
        </w:tc>
      </w:tr>
      <w:tr w:rsidR="00EE4190" w:rsidRPr="00EE4190" w14:paraId="27B77EA2" w14:textId="77777777" w:rsidTr="00EE4190">
        <w:trPr>
          <w:trHeight w:val="234"/>
          <w:jc w:val="center"/>
        </w:trPr>
        <w:tc>
          <w:tcPr>
            <w:tcW w:w="9351" w:type="dxa"/>
            <w:shd w:val="clear" w:color="auto" w:fill="auto"/>
            <w:vAlign w:val="bottom"/>
            <w:hideMark/>
          </w:tcPr>
          <w:p w14:paraId="4C991495" w14:textId="77777777" w:rsidR="00EE4190" w:rsidRPr="00EE4190" w:rsidRDefault="00EE4190" w:rsidP="00EE4190">
            <w:pPr>
              <w:spacing w:after="0" w:line="240" w:lineRule="auto"/>
              <w:rPr>
                <w:rFonts w:ascii="Bembo Std" w:hAnsi="Bembo Std" w:cs="Calibri"/>
                <w:sz w:val="24"/>
                <w:szCs w:val="24"/>
              </w:rPr>
            </w:pPr>
            <w:r w:rsidRPr="00EE4190">
              <w:rPr>
                <w:rFonts w:ascii="Bembo Std" w:hAnsi="Bembo Std" w:cs="Calibri"/>
                <w:sz w:val="24"/>
                <w:szCs w:val="24"/>
              </w:rPr>
              <w:t>Alarmas audibles</w:t>
            </w:r>
          </w:p>
        </w:tc>
      </w:tr>
      <w:tr w:rsidR="00EE4190" w:rsidRPr="00EE4190" w14:paraId="2085081E" w14:textId="77777777" w:rsidTr="00EE4190">
        <w:trPr>
          <w:trHeight w:val="300"/>
          <w:jc w:val="center"/>
        </w:trPr>
        <w:tc>
          <w:tcPr>
            <w:tcW w:w="9351" w:type="dxa"/>
            <w:shd w:val="clear" w:color="auto" w:fill="auto"/>
            <w:vAlign w:val="bottom"/>
            <w:hideMark/>
          </w:tcPr>
          <w:p w14:paraId="4581D2E9" w14:textId="77777777" w:rsidR="00EE4190" w:rsidRPr="00EE4190" w:rsidRDefault="00EE4190" w:rsidP="00EE4190">
            <w:pPr>
              <w:spacing w:after="0" w:line="240" w:lineRule="auto"/>
              <w:rPr>
                <w:rFonts w:ascii="Bembo Std" w:hAnsi="Bembo Std" w:cs="Calibri"/>
                <w:sz w:val="24"/>
                <w:szCs w:val="24"/>
              </w:rPr>
            </w:pPr>
            <w:r w:rsidRPr="00EE4190">
              <w:rPr>
                <w:rFonts w:ascii="Bembo Std" w:hAnsi="Bembo Std" w:cs="Calibri"/>
                <w:sz w:val="24"/>
                <w:szCs w:val="24"/>
              </w:rPr>
              <w:t>Interruptor de emergencia</w:t>
            </w:r>
          </w:p>
        </w:tc>
      </w:tr>
      <w:tr w:rsidR="00EE4190" w:rsidRPr="00EE4190" w14:paraId="37214F87" w14:textId="77777777" w:rsidTr="00EE4190">
        <w:trPr>
          <w:trHeight w:val="300"/>
          <w:jc w:val="center"/>
        </w:trPr>
        <w:tc>
          <w:tcPr>
            <w:tcW w:w="9351" w:type="dxa"/>
            <w:shd w:val="clear" w:color="auto" w:fill="auto"/>
            <w:vAlign w:val="bottom"/>
            <w:hideMark/>
          </w:tcPr>
          <w:p w14:paraId="2A9527B7" w14:textId="77777777" w:rsidR="00EE4190" w:rsidRPr="00EE4190" w:rsidRDefault="00EE4190" w:rsidP="00EE4190">
            <w:pPr>
              <w:spacing w:after="0" w:line="240" w:lineRule="auto"/>
              <w:rPr>
                <w:rFonts w:ascii="Bembo Std" w:hAnsi="Bembo Std" w:cs="Calibri"/>
                <w:b/>
                <w:bCs/>
                <w:sz w:val="24"/>
                <w:szCs w:val="24"/>
              </w:rPr>
            </w:pPr>
            <w:r w:rsidRPr="00EE4190">
              <w:rPr>
                <w:rFonts w:ascii="Bembo Std" w:hAnsi="Bembo Std" w:cs="Calibri"/>
                <w:b/>
                <w:bCs/>
                <w:sz w:val="24"/>
                <w:szCs w:val="24"/>
              </w:rPr>
              <w:t> Condiciones especiales</w:t>
            </w:r>
          </w:p>
        </w:tc>
      </w:tr>
      <w:tr w:rsidR="00EE4190" w:rsidRPr="00EE4190" w14:paraId="2FE18392" w14:textId="77777777" w:rsidTr="00EE4190">
        <w:trPr>
          <w:trHeight w:val="473"/>
          <w:jc w:val="center"/>
        </w:trPr>
        <w:tc>
          <w:tcPr>
            <w:tcW w:w="9351" w:type="dxa"/>
            <w:shd w:val="clear" w:color="auto" w:fill="auto"/>
            <w:vAlign w:val="bottom"/>
            <w:hideMark/>
          </w:tcPr>
          <w:p w14:paraId="13F4C2CA" w14:textId="2CD4299F" w:rsidR="00EE4190" w:rsidRPr="00EE4190" w:rsidRDefault="00EE4190" w:rsidP="00540745">
            <w:pPr>
              <w:spacing w:after="0" w:line="240" w:lineRule="auto"/>
              <w:rPr>
                <w:rFonts w:ascii="Bembo Std" w:hAnsi="Bembo Std" w:cs="Calibri"/>
                <w:sz w:val="24"/>
                <w:szCs w:val="24"/>
              </w:rPr>
            </w:pPr>
            <w:r w:rsidRPr="00EE4190">
              <w:rPr>
                <w:rFonts w:ascii="Bembo Std" w:hAnsi="Bembo Std" w:cs="Calibri"/>
                <w:sz w:val="24"/>
                <w:szCs w:val="24"/>
              </w:rPr>
              <w:t>Incluidos materiales. Incluye CD con software, cable de comunicación, documentación en CD, guía de instalación, patas de apoyo extraíbles, cable USB, tarjeta de garantía (verificar catálogo)</w:t>
            </w:r>
          </w:p>
        </w:tc>
      </w:tr>
      <w:tr w:rsidR="00EE4190" w:rsidRPr="00EE4190" w14:paraId="6D1E6539" w14:textId="77777777" w:rsidTr="00EE4190">
        <w:trPr>
          <w:trHeight w:val="300"/>
          <w:jc w:val="center"/>
        </w:trPr>
        <w:tc>
          <w:tcPr>
            <w:tcW w:w="9351" w:type="dxa"/>
            <w:shd w:val="clear" w:color="auto" w:fill="auto"/>
            <w:vAlign w:val="bottom"/>
            <w:hideMark/>
          </w:tcPr>
          <w:p w14:paraId="798136C0" w14:textId="77777777" w:rsidR="00EE4190" w:rsidRPr="00EE4190" w:rsidRDefault="00EE4190" w:rsidP="00EE4190">
            <w:pPr>
              <w:spacing w:after="0" w:line="240" w:lineRule="auto"/>
              <w:rPr>
                <w:rFonts w:ascii="Bembo Std" w:hAnsi="Bembo Std" w:cs="Calibri"/>
                <w:b/>
                <w:bCs/>
                <w:sz w:val="24"/>
                <w:szCs w:val="24"/>
              </w:rPr>
            </w:pPr>
            <w:r w:rsidRPr="00EE4190">
              <w:rPr>
                <w:rFonts w:ascii="Bembo Std" w:hAnsi="Bembo Std" w:cs="Calibri"/>
                <w:b/>
                <w:bCs/>
                <w:sz w:val="24"/>
                <w:szCs w:val="24"/>
              </w:rPr>
              <w:t> Garantía</w:t>
            </w:r>
          </w:p>
        </w:tc>
      </w:tr>
      <w:tr w:rsidR="00EE4190" w:rsidRPr="00EE4190" w14:paraId="1C3533AC" w14:textId="77777777" w:rsidTr="00EE4190">
        <w:trPr>
          <w:trHeight w:val="334"/>
          <w:jc w:val="center"/>
        </w:trPr>
        <w:tc>
          <w:tcPr>
            <w:tcW w:w="9351" w:type="dxa"/>
            <w:shd w:val="clear" w:color="auto" w:fill="auto"/>
            <w:vAlign w:val="bottom"/>
            <w:hideMark/>
          </w:tcPr>
          <w:p w14:paraId="421E371D" w14:textId="77777777" w:rsidR="00EE4190" w:rsidRPr="00EE4190" w:rsidRDefault="00EE4190" w:rsidP="00EE4190">
            <w:pPr>
              <w:spacing w:after="0" w:line="240" w:lineRule="auto"/>
              <w:rPr>
                <w:rFonts w:ascii="Bembo Std" w:hAnsi="Bembo Std" w:cs="Calibri"/>
                <w:sz w:val="24"/>
                <w:szCs w:val="24"/>
              </w:rPr>
            </w:pPr>
            <w:r w:rsidRPr="00EE4190">
              <w:rPr>
                <w:rFonts w:ascii="Bembo Std" w:hAnsi="Bembo Std" w:cs="Calibri"/>
                <w:sz w:val="24"/>
                <w:szCs w:val="24"/>
              </w:rPr>
              <w:t xml:space="preserve">Garantía de fábrica de 3 años para el </w:t>
            </w:r>
            <w:proofErr w:type="gramStart"/>
            <w:r w:rsidRPr="00EE4190">
              <w:rPr>
                <w:rFonts w:ascii="Bembo Std" w:hAnsi="Bembo Std" w:cs="Calibri"/>
                <w:sz w:val="24"/>
                <w:szCs w:val="24"/>
              </w:rPr>
              <w:t>UPS  y</w:t>
            </w:r>
            <w:proofErr w:type="gramEnd"/>
            <w:r w:rsidRPr="00EE4190">
              <w:rPr>
                <w:rFonts w:ascii="Bembo Std" w:hAnsi="Bembo Std" w:cs="Calibri"/>
                <w:sz w:val="24"/>
                <w:szCs w:val="24"/>
              </w:rPr>
              <w:t xml:space="preserve"> de 2 años para sus baterías y tarjeta de red.</w:t>
            </w:r>
          </w:p>
        </w:tc>
      </w:tr>
    </w:tbl>
    <w:p w14:paraId="400C02AF" w14:textId="77777777" w:rsidR="00EE4190" w:rsidRPr="00EE4190" w:rsidRDefault="00EE4190" w:rsidP="00EE4190">
      <w:pPr>
        <w:rPr>
          <w:rFonts w:ascii="Bembo Std" w:hAnsi="Bembo Std"/>
          <w:sz w:val="24"/>
          <w:szCs w:val="24"/>
        </w:rPr>
      </w:pPr>
    </w:p>
    <w:p w14:paraId="27CFCC11" w14:textId="77777777" w:rsidR="00EE4190" w:rsidRPr="00EE4190" w:rsidRDefault="00EE4190" w:rsidP="0020777F">
      <w:pPr>
        <w:spacing w:after="0"/>
        <w:jc w:val="center"/>
        <w:rPr>
          <w:rFonts w:ascii="Bembo Std" w:hAnsi="Bembo Std"/>
          <w:b/>
          <w:sz w:val="24"/>
          <w:szCs w:val="24"/>
        </w:rPr>
      </w:pPr>
    </w:p>
    <w:sectPr w:rsidR="00EE4190" w:rsidRPr="00EE4190" w:rsidSect="00F3374A">
      <w:headerReference w:type="default" r:id="rId10"/>
      <w:footerReference w:type="default" r:id="rId11"/>
      <w:pgSz w:w="12240" w:h="15840"/>
      <w:pgMar w:top="1417" w:right="1183" w:bottom="1417"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DA864E" w14:textId="77777777" w:rsidR="009443F9" w:rsidRDefault="009443F9" w:rsidP="00AA01B3">
      <w:pPr>
        <w:spacing w:after="0" w:line="240" w:lineRule="auto"/>
      </w:pPr>
      <w:r>
        <w:separator/>
      </w:r>
    </w:p>
  </w:endnote>
  <w:endnote w:type="continuationSeparator" w:id="0">
    <w:p w14:paraId="085F57FD" w14:textId="77777777" w:rsidR="009443F9" w:rsidRDefault="009443F9" w:rsidP="00AA0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embo Std">
    <w:panose1 w:val="02020605060306020A03"/>
    <w:charset w:val="00"/>
    <w:family w:val="roman"/>
    <w:notTrueType/>
    <w:pitch w:val="variable"/>
    <w:sig w:usb0="00000003" w:usb1="00000001"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DejaVu Sans Condensed">
    <w:altName w:val="Sylfaen"/>
    <w:charset w:val="00"/>
    <w:family w:val="swiss"/>
    <w:pitch w:val="variable"/>
    <w:sig w:usb0="E7002EFF" w:usb1="D200FDFF" w:usb2="0A246029" w:usb3="00000000" w:csb0="000001FF" w:csb1="00000000"/>
  </w:font>
  <w:font w:name="FreeSans">
    <w:altName w:val="MS Mincho"/>
    <w:charset w:val="00"/>
    <w:family w:val="swiss"/>
    <w:pitch w:val="default"/>
  </w:font>
  <w:font w:name="Liberation Serif">
    <w:altName w:val="Times New Roman"/>
    <w:charset w:val="00"/>
    <w:family w:val="roman"/>
    <w:pitch w:val="variable"/>
    <w:sig w:usb0="E0000AFF" w:usb1="500078FF" w:usb2="00000021"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5540798"/>
      <w:docPartObj>
        <w:docPartGallery w:val="Page Numbers (Bottom of Page)"/>
        <w:docPartUnique/>
      </w:docPartObj>
    </w:sdtPr>
    <w:sdtContent>
      <w:p w14:paraId="4A10D2B5" w14:textId="77777777" w:rsidR="00F3374A" w:rsidRDefault="00F3374A">
        <w:pPr>
          <w:pStyle w:val="Piedepgina"/>
          <w:jc w:val="right"/>
        </w:pPr>
        <w:r>
          <w:fldChar w:fldCharType="begin"/>
        </w:r>
        <w:r>
          <w:instrText>PAGE   \* MERGEFORMAT</w:instrText>
        </w:r>
        <w:r>
          <w:fldChar w:fldCharType="separate"/>
        </w:r>
        <w:r>
          <w:rPr>
            <w:lang w:val="es-ES"/>
          </w:rPr>
          <w:t>2</w:t>
        </w:r>
        <w:r>
          <w:fldChar w:fldCharType="end"/>
        </w:r>
      </w:p>
    </w:sdtContent>
  </w:sdt>
  <w:p w14:paraId="02703AAE" w14:textId="77777777" w:rsidR="00F3374A" w:rsidRDefault="00F3374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36302A" w14:textId="77777777" w:rsidR="009443F9" w:rsidRDefault="009443F9" w:rsidP="00AA01B3">
      <w:pPr>
        <w:spacing w:after="0" w:line="240" w:lineRule="auto"/>
      </w:pPr>
      <w:r>
        <w:separator/>
      </w:r>
    </w:p>
  </w:footnote>
  <w:footnote w:type="continuationSeparator" w:id="0">
    <w:p w14:paraId="286F78DA" w14:textId="77777777" w:rsidR="009443F9" w:rsidRDefault="009443F9" w:rsidP="00AA01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67CF5" w14:textId="77777777" w:rsidR="00AA01B3" w:rsidRPr="00AA01B3" w:rsidRDefault="00AA01B3" w:rsidP="00AA01B3">
    <w:pPr>
      <w:tabs>
        <w:tab w:val="left" w:pos="-720"/>
      </w:tabs>
      <w:spacing w:after="0" w:line="240" w:lineRule="auto"/>
      <w:jc w:val="center"/>
      <w:rPr>
        <w:rFonts w:ascii="Bembo Std" w:hAnsi="Bembo Std"/>
        <w:b/>
        <w:bCs/>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1D278" w14:textId="77777777" w:rsidR="00F3374A" w:rsidRPr="00AA01B3" w:rsidRDefault="00F3374A" w:rsidP="00AA01B3">
    <w:pPr>
      <w:spacing w:after="0" w:line="100" w:lineRule="atLeast"/>
      <w:ind w:right="49"/>
      <w:jc w:val="center"/>
      <w:rPr>
        <w:rFonts w:ascii="Bembo Std" w:hAnsi="Bembo Std"/>
        <w:b/>
        <w:bCs/>
        <w:color w:val="000000"/>
        <w:sz w:val="18"/>
        <w:szCs w:val="18"/>
      </w:rPr>
    </w:pPr>
    <w:r w:rsidRPr="00AA01B3">
      <w:rPr>
        <w:rFonts w:ascii="Bembo Std" w:hAnsi="Bembo Std"/>
        <w:b/>
        <w:bCs/>
        <w:sz w:val="18"/>
        <w:szCs w:val="18"/>
      </w:rPr>
      <w:t>MINISTERIO DE SALUD</w:t>
    </w:r>
  </w:p>
  <w:p w14:paraId="62442D84" w14:textId="77777777" w:rsidR="00F3374A" w:rsidRPr="00AA01B3" w:rsidRDefault="00F3374A" w:rsidP="00AA01B3">
    <w:pPr>
      <w:tabs>
        <w:tab w:val="left" w:pos="-720"/>
      </w:tabs>
      <w:spacing w:after="0" w:line="240" w:lineRule="auto"/>
      <w:jc w:val="center"/>
      <w:rPr>
        <w:rFonts w:ascii="Bembo Std" w:hAnsi="Bembo Std"/>
        <w:b/>
        <w:bCs/>
        <w:sz w:val="18"/>
        <w:szCs w:val="18"/>
      </w:rPr>
    </w:pPr>
    <w:r w:rsidRPr="00AA01B3">
      <w:rPr>
        <w:rFonts w:ascii="Bembo Std" w:hAnsi="Bembo Std"/>
        <w:b/>
        <w:bCs/>
        <w:noProof/>
        <w:sz w:val="18"/>
        <w:szCs w:val="18"/>
      </w:rPr>
      <w:drawing>
        <wp:anchor distT="0" distB="0" distL="0" distR="0" simplePos="0" relativeHeight="251662336" behindDoc="0" locked="0" layoutInCell="1" allowOverlap="1" wp14:anchorId="03541F13" wp14:editId="4D38CE54">
          <wp:simplePos x="0" y="0"/>
          <wp:positionH relativeFrom="column">
            <wp:posOffset>-409575</wp:posOffset>
          </wp:positionH>
          <wp:positionV relativeFrom="paragraph">
            <wp:posOffset>-485775</wp:posOffset>
          </wp:positionV>
          <wp:extent cx="2071370" cy="1050925"/>
          <wp:effectExtent l="0" t="0" r="508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1370" cy="1050925"/>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r w:rsidRPr="00AA01B3">
      <w:rPr>
        <w:rFonts w:ascii="Bembo Std" w:hAnsi="Bembo Std"/>
        <w:b/>
        <w:bCs/>
        <w:sz w:val="18"/>
        <w:szCs w:val="18"/>
      </w:rPr>
      <w:t>SAN SALVADOR, EL SALVADOR, C.A.</w:t>
    </w:r>
  </w:p>
  <w:p w14:paraId="6C931EAE" w14:textId="77777777" w:rsidR="00F3374A" w:rsidRPr="00AA01B3" w:rsidRDefault="00F3374A" w:rsidP="00AA01B3">
    <w:pPr>
      <w:tabs>
        <w:tab w:val="left" w:pos="-720"/>
      </w:tabs>
      <w:spacing w:after="0" w:line="240" w:lineRule="auto"/>
      <w:jc w:val="center"/>
      <w:rPr>
        <w:rFonts w:ascii="Bembo Std" w:hAnsi="Bembo Std"/>
        <w:b/>
        <w:bCs/>
        <w:sz w:val="18"/>
        <w:szCs w:val="18"/>
      </w:rPr>
    </w:pPr>
    <w:r w:rsidRPr="00AA01B3">
      <w:rPr>
        <w:rFonts w:ascii="Bembo Std" w:hAnsi="Bembo Std"/>
        <w:b/>
        <w:bCs/>
        <w:sz w:val="18"/>
        <w:szCs w:val="18"/>
      </w:rPr>
      <w:t xml:space="preserve">CONTRATO DE PRÉSTAMO BID </w:t>
    </w:r>
    <w:proofErr w:type="spellStart"/>
    <w:r w:rsidRPr="00AA01B3">
      <w:rPr>
        <w:rFonts w:ascii="Bembo Std" w:hAnsi="Bembo Std"/>
        <w:b/>
        <w:bCs/>
        <w:sz w:val="18"/>
        <w:szCs w:val="18"/>
      </w:rPr>
      <w:t>N°</w:t>
    </w:r>
    <w:proofErr w:type="spellEnd"/>
    <w:r w:rsidRPr="00AA01B3">
      <w:rPr>
        <w:rFonts w:ascii="Bembo Std" w:hAnsi="Bembo Std"/>
        <w:b/>
        <w:bCs/>
        <w:sz w:val="18"/>
        <w:szCs w:val="18"/>
      </w:rPr>
      <w:t xml:space="preserve"> 3608/OC-ES PRIDES II</w:t>
    </w:r>
  </w:p>
  <w:p w14:paraId="630CF178" w14:textId="77777777" w:rsidR="00F3374A" w:rsidRPr="00AA01B3" w:rsidRDefault="00F3374A" w:rsidP="00AA01B3">
    <w:pPr>
      <w:tabs>
        <w:tab w:val="left" w:pos="-720"/>
      </w:tabs>
      <w:spacing w:after="0" w:line="240" w:lineRule="auto"/>
      <w:jc w:val="center"/>
      <w:rPr>
        <w:rFonts w:ascii="Bembo Std" w:hAnsi="Bembo Std" w:cs="Calibri"/>
        <w:b/>
        <w:sz w:val="18"/>
        <w:szCs w:val="18"/>
      </w:rPr>
    </w:pPr>
    <w:r w:rsidRPr="00AA01B3">
      <w:rPr>
        <w:rFonts w:ascii="Bembo Std" w:hAnsi="Bembo Std" w:cs="Calibri"/>
        <w:b/>
        <w:sz w:val="18"/>
        <w:szCs w:val="18"/>
      </w:rPr>
      <w:t xml:space="preserve">PRIDESII-161-CP-B-MINSAL </w:t>
    </w:r>
  </w:p>
  <w:p w14:paraId="029876F8" w14:textId="77777777" w:rsidR="00F3374A" w:rsidRDefault="00F3374A" w:rsidP="00AA01B3">
    <w:pPr>
      <w:tabs>
        <w:tab w:val="left" w:pos="-720"/>
      </w:tabs>
      <w:spacing w:after="0" w:line="240" w:lineRule="auto"/>
      <w:jc w:val="center"/>
      <w:rPr>
        <w:rFonts w:ascii="Bembo Std" w:hAnsi="Bembo Std"/>
        <w:b/>
        <w:bCs/>
        <w:sz w:val="18"/>
        <w:szCs w:val="18"/>
        <w:highlight w:val="yellow"/>
      </w:rPr>
    </w:pPr>
    <w:r w:rsidRPr="00AA01B3">
      <w:rPr>
        <w:rFonts w:ascii="Bembo Std" w:hAnsi="Bembo Std"/>
        <w:b/>
        <w:bCs/>
        <w:sz w:val="18"/>
        <w:szCs w:val="18"/>
      </w:rPr>
      <w:t xml:space="preserve">CONTRATO DE SUMINISTRO DE BIENES </w:t>
    </w:r>
    <w:r w:rsidRPr="00F960F1">
      <w:rPr>
        <w:rFonts w:ascii="Bembo Std" w:hAnsi="Bembo Std"/>
        <w:b/>
        <w:bCs/>
        <w:sz w:val="18"/>
        <w:szCs w:val="18"/>
      </w:rPr>
      <w:t>No. 4</w:t>
    </w:r>
    <w:r>
      <w:rPr>
        <w:rFonts w:ascii="Bembo Std" w:hAnsi="Bembo Std"/>
        <w:b/>
        <w:bCs/>
        <w:sz w:val="18"/>
        <w:szCs w:val="18"/>
      </w:rPr>
      <w:t>7</w:t>
    </w:r>
    <w:r w:rsidRPr="00F960F1">
      <w:rPr>
        <w:rFonts w:ascii="Bembo Std" w:hAnsi="Bembo Std"/>
        <w:b/>
        <w:bCs/>
        <w:sz w:val="18"/>
        <w:szCs w:val="18"/>
      </w:rPr>
      <w:t>/2020 ACP-UGP</w:t>
    </w:r>
  </w:p>
  <w:p w14:paraId="2E18AA90" w14:textId="77777777" w:rsidR="00F3374A" w:rsidRPr="00AA01B3" w:rsidRDefault="00F3374A" w:rsidP="00AA01B3">
    <w:pPr>
      <w:tabs>
        <w:tab w:val="left" w:pos="-720"/>
      </w:tabs>
      <w:spacing w:after="0" w:line="240" w:lineRule="auto"/>
      <w:jc w:val="center"/>
      <w:rPr>
        <w:rFonts w:ascii="Bembo Std" w:hAnsi="Bembo Std"/>
        <w:b/>
        <w:bC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B30C70"/>
    <w:multiLevelType w:val="hybridMultilevel"/>
    <w:tmpl w:val="C0728ED6"/>
    <w:lvl w:ilvl="0" w:tplc="0DA48CF4">
      <w:start w:val="3"/>
      <w:numFmt w:val="bullet"/>
      <w:lvlText w:val="-"/>
      <w:lvlJc w:val="left"/>
      <w:pPr>
        <w:ind w:left="720" w:hanging="360"/>
      </w:pPr>
      <w:rPr>
        <w:rFonts w:ascii="Times New Roman" w:eastAsia="Times New Roman" w:hAnsi="Times New Roman" w:cs="Times New Roman" w:hint="default"/>
        <w:b/>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445E1CCE"/>
    <w:multiLevelType w:val="hybridMultilevel"/>
    <w:tmpl w:val="C5FA9F54"/>
    <w:lvl w:ilvl="0" w:tplc="440A0019">
      <w:start w:val="4"/>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2873900"/>
    <w:multiLevelType w:val="multilevel"/>
    <w:tmpl w:val="D98EBC1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B692714"/>
    <w:multiLevelType w:val="multilevel"/>
    <w:tmpl w:val="B1CA07C2"/>
    <w:lvl w:ilvl="0">
      <w:start w:val="1"/>
      <w:numFmt w:val="bullet"/>
      <w:lvlText w:val=""/>
      <w:lvlJc w:val="left"/>
      <w:pPr>
        <w:ind w:left="720" w:hanging="360"/>
      </w:pPr>
      <w:rPr>
        <w:rFonts w:ascii="Arial" w:hAnsi="Arial" w:cs="Arial" w:hint="default"/>
        <w:sz w:val="20"/>
        <w:szCs w:val="18"/>
      </w:rPr>
    </w:lvl>
    <w:lvl w:ilvl="1">
      <w:start w:val="1"/>
      <w:numFmt w:val="bullet"/>
      <w:lvlText w:val="◦"/>
      <w:lvlJc w:val="left"/>
      <w:pPr>
        <w:ind w:left="1080" w:hanging="360"/>
      </w:pPr>
      <w:rPr>
        <w:rFonts w:ascii="Arial" w:hAnsi="Arial" w:cs="Arial" w:hint="default"/>
        <w:sz w:val="20"/>
        <w:szCs w:val="18"/>
      </w:rPr>
    </w:lvl>
    <w:lvl w:ilvl="2">
      <w:start w:val="1"/>
      <w:numFmt w:val="bullet"/>
      <w:lvlText w:val="▪"/>
      <w:lvlJc w:val="left"/>
      <w:pPr>
        <w:ind w:left="1440" w:hanging="360"/>
      </w:pPr>
      <w:rPr>
        <w:rFonts w:ascii="Arial" w:hAnsi="Arial" w:cs="Arial" w:hint="default"/>
        <w:sz w:val="20"/>
        <w:szCs w:val="18"/>
      </w:rPr>
    </w:lvl>
    <w:lvl w:ilvl="3">
      <w:start w:val="1"/>
      <w:numFmt w:val="bullet"/>
      <w:lvlText w:val=""/>
      <w:lvlJc w:val="left"/>
      <w:pPr>
        <w:ind w:left="1800" w:hanging="360"/>
      </w:pPr>
      <w:rPr>
        <w:rFonts w:ascii="Arial" w:hAnsi="Arial" w:cs="Arial" w:hint="default"/>
        <w:sz w:val="18"/>
        <w:szCs w:val="18"/>
      </w:rPr>
    </w:lvl>
    <w:lvl w:ilvl="4">
      <w:start w:val="1"/>
      <w:numFmt w:val="bullet"/>
      <w:lvlText w:val="◦"/>
      <w:lvlJc w:val="left"/>
      <w:pPr>
        <w:ind w:left="2160" w:hanging="360"/>
      </w:pPr>
      <w:rPr>
        <w:rFonts w:ascii="Arial" w:hAnsi="Arial" w:cs="Arial" w:hint="default"/>
        <w:sz w:val="18"/>
        <w:szCs w:val="18"/>
      </w:rPr>
    </w:lvl>
    <w:lvl w:ilvl="5">
      <w:start w:val="1"/>
      <w:numFmt w:val="bullet"/>
      <w:lvlText w:val="▪"/>
      <w:lvlJc w:val="left"/>
      <w:pPr>
        <w:ind w:left="2520" w:hanging="360"/>
      </w:pPr>
      <w:rPr>
        <w:rFonts w:ascii="Arial" w:hAnsi="Arial" w:cs="Arial" w:hint="default"/>
        <w:sz w:val="18"/>
        <w:szCs w:val="18"/>
      </w:rPr>
    </w:lvl>
    <w:lvl w:ilvl="6">
      <w:start w:val="1"/>
      <w:numFmt w:val="bullet"/>
      <w:lvlText w:val=""/>
      <w:lvlJc w:val="left"/>
      <w:pPr>
        <w:ind w:left="2880" w:hanging="360"/>
      </w:pPr>
      <w:rPr>
        <w:rFonts w:ascii="Arial" w:hAnsi="Arial" w:cs="Arial" w:hint="default"/>
        <w:sz w:val="18"/>
        <w:szCs w:val="18"/>
      </w:rPr>
    </w:lvl>
    <w:lvl w:ilvl="7">
      <w:start w:val="1"/>
      <w:numFmt w:val="bullet"/>
      <w:lvlText w:val="◦"/>
      <w:lvlJc w:val="left"/>
      <w:pPr>
        <w:ind w:left="3240" w:hanging="360"/>
      </w:pPr>
      <w:rPr>
        <w:rFonts w:ascii="Arial" w:hAnsi="Arial" w:cs="Arial" w:hint="default"/>
        <w:sz w:val="18"/>
        <w:szCs w:val="18"/>
      </w:rPr>
    </w:lvl>
    <w:lvl w:ilvl="8">
      <w:start w:val="1"/>
      <w:numFmt w:val="bullet"/>
      <w:lvlText w:val="▪"/>
      <w:lvlJc w:val="left"/>
      <w:pPr>
        <w:ind w:left="3600" w:hanging="360"/>
      </w:pPr>
      <w:rPr>
        <w:rFonts w:ascii="Arial" w:hAnsi="Arial" w:cs="Arial" w:hint="default"/>
        <w:sz w:val="18"/>
        <w:szCs w:val="18"/>
      </w:rPr>
    </w:lvl>
  </w:abstractNum>
  <w:abstractNum w:abstractNumId="4" w15:restartNumberingAfterBreak="0">
    <w:nsid w:val="615536B3"/>
    <w:multiLevelType w:val="multilevel"/>
    <w:tmpl w:val="738A077E"/>
    <w:lvl w:ilvl="0">
      <w:start w:val="1"/>
      <w:numFmt w:val="bullet"/>
      <w:lvlText w:val=""/>
      <w:lvlJc w:val="left"/>
      <w:pPr>
        <w:ind w:left="720" w:hanging="360"/>
      </w:pPr>
      <w:rPr>
        <w:rFonts w:ascii="Arial" w:hAnsi="Arial" w:cs="Arial" w:hint="default"/>
        <w:sz w:val="20"/>
        <w:szCs w:val="18"/>
      </w:rPr>
    </w:lvl>
    <w:lvl w:ilvl="1">
      <w:start w:val="1"/>
      <w:numFmt w:val="bullet"/>
      <w:lvlText w:val="◦"/>
      <w:lvlJc w:val="left"/>
      <w:pPr>
        <w:ind w:left="1080" w:hanging="360"/>
      </w:pPr>
      <w:rPr>
        <w:rFonts w:ascii="Arial" w:hAnsi="Arial" w:cs="Arial" w:hint="default"/>
        <w:sz w:val="20"/>
        <w:szCs w:val="18"/>
      </w:rPr>
    </w:lvl>
    <w:lvl w:ilvl="2">
      <w:start w:val="1"/>
      <w:numFmt w:val="bullet"/>
      <w:lvlText w:val="▪"/>
      <w:lvlJc w:val="left"/>
      <w:pPr>
        <w:ind w:left="1440" w:hanging="360"/>
      </w:pPr>
      <w:rPr>
        <w:rFonts w:ascii="Arial" w:hAnsi="Arial" w:cs="Arial" w:hint="default"/>
        <w:sz w:val="18"/>
        <w:szCs w:val="18"/>
      </w:rPr>
    </w:lvl>
    <w:lvl w:ilvl="3">
      <w:start w:val="1"/>
      <w:numFmt w:val="bullet"/>
      <w:lvlText w:val=""/>
      <w:lvlJc w:val="left"/>
      <w:pPr>
        <w:ind w:left="1800" w:hanging="360"/>
      </w:pPr>
      <w:rPr>
        <w:rFonts w:ascii="Arial" w:hAnsi="Arial" w:cs="Arial" w:hint="default"/>
        <w:sz w:val="18"/>
        <w:szCs w:val="18"/>
      </w:rPr>
    </w:lvl>
    <w:lvl w:ilvl="4">
      <w:start w:val="1"/>
      <w:numFmt w:val="bullet"/>
      <w:lvlText w:val="◦"/>
      <w:lvlJc w:val="left"/>
      <w:pPr>
        <w:ind w:left="2160" w:hanging="360"/>
      </w:pPr>
      <w:rPr>
        <w:rFonts w:ascii="Arial" w:hAnsi="Arial" w:cs="Arial" w:hint="default"/>
        <w:sz w:val="18"/>
        <w:szCs w:val="18"/>
      </w:rPr>
    </w:lvl>
    <w:lvl w:ilvl="5">
      <w:start w:val="1"/>
      <w:numFmt w:val="bullet"/>
      <w:lvlText w:val="▪"/>
      <w:lvlJc w:val="left"/>
      <w:pPr>
        <w:ind w:left="2520" w:hanging="360"/>
      </w:pPr>
      <w:rPr>
        <w:rFonts w:ascii="Arial" w:hAnsi="Arial" w:cs="Arial" w:hint="default"/>
        <w:sz w:val="18"/>
        <w:szCs w:val="18"/>
      </w:rPr>
    </w:lvl>
    <w:lvl w:ilvl="6">
      <w:start w:val="1"/>
      <w:numFmt w:val="bullet"/>
      <w:lvlText w:val=""/>
      <w:lvlJc w:val="left"/>
      <w:pPr>
        <w:ind w:left="2880" w:hanging="360"/>
      </w:pPr>
      <w:rPr>
        <w:rFonts w:ascii="Arial" w:hAnsi="Arial" w:cs="Arial" w:hint="default"/>
        <w:sz w:val="18"/>
        <w:szCs w:val="18"/>
      </w:rPr>
    </w:lvl>
    <w:lvl w:ilvl="7">
      <w:start w:val="1"/>
      <w:numFmt w:val="bullet"/>
      <w:lvlText w:val="◦"/>
      <w:lvlJc w:val="left"/>
      <w:pPr>
        <w:ind w:left="3240" w:hanging="360"/>
      </w:pPr>
      <w:rPr>
        <w:rFonts w:ascii="Arial" w:hAnsi="Arial" w:cs="Arial" w:hint="default"/>
        <w:sz w:val="18"/>
        <w:szCs w:val="18"/>
      </w:rPr>
    </w:lvl>
    <w:lvl w:ilvl="8">
      <w:start w:val="1"/>
      <w:numFmt w:val="bullet"/>
      <w:lvlText w:val="▪"/>
      <w:lvlJc w:val="left"/>
      <w:pPr>
        <w:ind w:left="3600" w:hanging="360"/>
      </w:pPr>
      <w:rPr>
        <w:rFonts w:ascii="Arial" w:hAnsi="Arial" w:cs="Arial" w:hint="default"/>
        <w:sz w:val="18"/>
        <w:szCs w:val="18"/>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1B3"/>
    <w:rsid w:val="00011BCB"/>
    <w:rsid w:val="00017233"/>
    <w:rsid w:val="00022D10"/>
    <w:rsid w:val="00082B86"/>
    <w:rsid w:val="000B3F94"/>
    <w:rsid w:val="000C1E27"/>
    <w:rsid w:val="000E1C2C"/>
    <w:rsid w:val="000F5949"/>
    <w:rsid w:val="001372F8"/>
    <w:rsid w:val="00146EC1"/>
    <w:rsid w:val="001D45F9"/>
    <w:rsid w:val="0020777F"/>
    <w:rsid w:val="00281C33"/>
    <w:rsid w:val="002C517A"/>
    <w:rsid w:val="002F1BA4"/>
    <w:rsid w:val="00345112"/>
    <w:rsid w:val="003914F7"/>
    <w:rsid w:val="00393A4F"/>
    <w:rsid w:val="00393ECC"/>
    <w:rsid w:val="003A519A"/>
    <w:rsid w:val="003F08B1"/>
    <w:rsid w:val="003F1C2C"/>
    <w:rsid w:val="00490432"/>
    <w:rsid w:val="004A1994"/>
    <w:rsid w:val="004A229A"/>
    <w:rsid w:val="004F2AD6"/>
    <w:rsid w:val="00510B75"/>
    <w:rsid w:val="00540745"/>
    <w:rsid w:val="005867F4"/>
    <w:rsid w:val="005A09FB"/>
    <w:rsid w:val="005D342E"/>
    <w:rsid w:val="00610AC0"/>
    <w:rsid w:val="00626925"/>
    <w:rsid w:val="00641E1F"/>
    <w:rsid w:val="00642742"/>
    <w:rsid w:val="006446C0"/>
    <w:rsid w:val="00647B67"/>
    <w:rsid w:val="006659A8"/>
    <w:rsid w:val="00670BEA"/>
    <w:rsid w:val="0068596F"/>
    <w:rsid w:val="00697174"/>
    <w:rsid w:val="006D16D5"/>
    <w:rsid w:val="00734A12"/>
    <w:rsid w:val="00736D29"/>
    <w:rsid w:val="00763FA8"/>
    <w:rsid w:val="00771C6E"/>
    <w:rsid w:val="008B04AB"/>
    <w:rsid w:val="008B4AE7"/>
    <w:rsid w:val="00916DCF"/>
    <w:rsid w:val="0092327D"/>
    <w:rsid w:val="009443F9"/>
    <w:rsid w:val="0097503D"/>
    <w:rsid w:val="00982C88"/>
    <w:rsid w:val="0099384C"/>
    <w:rsid w:val="00A00D7B"/>
    <w:rsid w:val="00A44567"/>
    <w:rsid w:val="00A76B5D"/>
    <w:rsid w:val="00AA01B3"/>
    <w:rsid w:val="00B2105C"/>
    <w:rsid w:val="00B72C44"/>
    <w:rsid w:val="00B97B63"/>
    <w:rsid w:val="00BD4D68"/>
    <w:rsid w:val="00C55598"/>
    <w:rsid w:val="00C610E2"/>
    <w:rsid w:val="00C666C6"/>
    <w:rsid w:val="00C8765C"/>
    <w:rsid w:val="00C94660"/>
    <w:rsid w:val="00CC2AEB"/>
    <w:rsid w:val="00D71BD7"/>
    <w:rsid w:val="00DA0E44"/>
    <w:rsid w:val="00DB0008"/>
    <w:rsid w:val="00DE0C02"/>
    <w:rsid w:val="00E0497B"/>
    <w:rsid w:val="00E15DA9"/>
    <w:rsid w:val="00E35DEC"/>
    <w:rsid w:val="00E7412C"/>
    <w:rsid w:val="00EC14D3"/>
    <w:rsid w:val="00EC25DE"/>
    <w:rsid w:val="00EE4190"/>
    <w:rsid w:val="00F055F0"/>
    <w:rsid w:val="00F25E59"/>
    <w:rsid w:val="00F266A3"/>
    <w:rsid w:val="00F3374A"/>
    <w:rsid w:val="00F529FD"/>
    <w:rsid w:val="00F6118E"/>
    <w:rsid w:val="00F71467"/>
    <w:rsid w:val="00F845C8"/>
    <w:rsid w:val="00F87D57"/>
    <w:rsid w:val="00F960F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B8DF71"/>
  <w15:chartTrackingRefBased/>
  <w15:docId w15:val="{C4B2A394-1CE9-4DC9-A8BF-45E8FB480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01B3"/>
    <w:rPr>
      <w:rFonts w:ascii="Calibri" w:eastAsia="Times New Roman" w:hAnsi="Calibri" w:cs="Times New Roman"/>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Citation List,본문(내용),List Paragraph (numbered (a)),Colorful List - Accent 11"/>
    <w:basedOn w:val="Normal"/>
    <w:link w:val="PrrafodelistaCar"/>
    <w:uiPriority w:val="34"/>
    <w:qFormat/>
    <w:rsid w:val="00AA01B3"/>
    <w:pPr>
      <w:ind w:left="720"/>
      <w:contextualSpacing/>
    </w:pPr>
  </w:style>
  <w:style w:type="character" w:customStyle="1" w:styleId="PrrafodelistaCar">
    <w:name w:val="Párrafo de lista Car"/>
    <w:aliases w:val="Citation List Car,본문(내용) Car,List Paragraph (numbered (a)) Car,Colorful List - Accent 11 Car"/>
    <w:link w:val="Prrafodelista"/>
    <w:uiPriority w:val="34"/>
    <w:rsid w:val="00AA01B3"/>
    <w:rPr>
      <w:rFonts w:ascii="Calibri" w:eastAsia="Times New Roman" w:hAnsi="Calibri" w:cs="Times New Roman"/>
      <w:lang w:eastAsia="es-SV"/>
    </w:rPr>
  </w:style>
  <w:style w:type="paragraph" w:customStyle="1" w:styleId="Standard">
    <w:name w:val="Standard"/>
    <w:rsid w:val="00AA01B3"/>
    <w:pPr>
      <w:widowControl w:val="0"/>
      <w:suppressAutoHyphens/>
      <w:autoSpaceDN w:val="0"/>
      <w:textAlignment w:val="baseline"/>
    </w:pPr>
    <w:rPr>
      <w:rFonts w:ascii="Calibri" w:eastAsia="Arial Unicode MS" w:hAnsi="Calibri" w:cs="Tahoma"/>
      <w:kern w:val="3"/>
      <w:sz w:val="24"/>
      <w:szCs w:val="24"/>
      <w:lang w:val="es-ES" w:eastAsia="es-EC"/>
    </w:rPr>
  </w:style>
  <w:style w:type="paragraph" w:customStyle="1" w:styleId="Cuerpodetexto">
    <w:name w:val="Cuerpo de texto"/>
    <w:basedOn w:val="Normal"/>
    <w:rsid w:val="00AA01B3"/>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both"/>
    </w:pPr>
    <w:rPr>
      <w:rFonts w:ascii="Arial" w:hAnsi="Arial"/>
      <w:sz w:val="24"/>
      <w:szCs w:val="20"/>
      <w:lang w:eastAsia="es-AR"/>
    </w:rPr>
  </w:style>
  <w:style w:type="paragraph" w:customStyle="1" w:styleId="Encabezadodetda">
    <w:name w:val="Encabezado de tda"/>
    <w:basedOn w:val="Normal"/>
    <w:rsid w:val="00AA01B3"/>
    <w:pPr>
      <w:widowControl w:val="0"/>
      <w:tabs>
        <w:tab w:val="right" w:pos="9360"/>
      </w:tabs>
      <w:suppressAutoHyphens/>
      <w:spacing w:after="0" w:line="100" w:lineRule="atLeast"/>
    </w:pPr>
    <w:rPr>
      <w:rFonts w:ascii="Courier New" w:hAnsi="Courier New"/>
      <w:sz w:val="20"/>
      <w:szCs w:val="20"/>
      <w:lang w:val="en-US" w:eastAsia="es-ES"/>
    </w:rPr>
  </w:style>
  <w:style w:type="paragraph" w:styleId="Encabezado">
    <w:name w:val="header"/>
    <w:basedOn w:val="Normal"/>
    <w:link w:val="EncabezadoCar"/>
    <w:uiPriority w:val="99"/>
    <w:unhideWhenUsed/>
    <w:rsid w:val="00AA01B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A01B3"/>
    <w:rPr>
      <w:rFonts w:ascii="Calibri" w:eastAsia="Times New Roman" w:hAnsi="Calibri" w:cs="Times New Roman"/>
      <w:lang w:eastAsia="es-SV"/>
    </w:rPr>
  </w:style>
  <w:style w:type="paragraph" w:styleId="Piedepgina">
    <w:name w:val="footer"/>
    <w:basedOn w:val="Normal"/>
    <w:link w:val="PiedepginaCar"/>
    <w:uiPriority w:val="99"/>
    <w:unhideWhenUsed/>
    <w:rsid w:val="00AA01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A01B3"/>
    <w:rPr>
      <w:rFonts w:ascii="Calibri" w:eastAsia="Times New Roman" w:hAnsi="Calibri" w:cs="Times New Roman"/>
      <w:lang w:eastAsia="es-SV"/>
    </w:rPr>
  </w:style>
  <w:style w:type="character" w:styleId="Hipervnculo">
    <w:name w:val="Hyperlink"/>
    <w:basedOn w:val="Fuentedeprrafopredeter"/>
    <w:uiPriority w:val="99"/>
    <w:unhideWhenUsed/>
    <w:rsid w:val="00F266A3"/>
    <w:rPr>
      <w:color w:val="0563C1" w:themeColor="hyperlink"/>
      <w:u w:val="single"/>
    </w:rPr>
  </w:style>
  <w:style w:type="character" w:styleId="Mencinsinresolver">
    <w:name w:val="Unresolved Mention"/>
    <w:basedOn w:val="Fuentedeprrafopredeter"/>
    <w:uiPriority w:val="99"/>
    <w:semiHidden/>
    <w:unhideWhenUsed/>
    <w:rsid w:val="00F266A3"/>
    <w:rPr>
      <w:color w:val="605E5C"/>
      <w:shd w:val="clear" w:color="auto" w:fill="E1DFDD"/>
    </w:rPr>
  </w:style>
  <w:style w:type="paragraph" w:styleId="Textodeglobo">
    <w:name w:val="Balloon Text"/>
    <w:basedOn w:val="Normal"/>
    <w:link w:val="TextodegloboCar"/>
    <w:uiPriority w:val="99"/>
    <w:semiHidden/>
    <w:unhideWhenUsed/>
    <w:rsid w:val="004A229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A229A"/>
    <w:rPr>
      <w:rFonts w:ascii="Segoe UI" w:eastAsia="Times New Roman" w:hAnsi="Segoe UI" w:cs="Segoe UI"/>
      <w:sz w:val="18"/>
      <w:szCs w:val="18"/>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533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19</Pages>
  <Words>5330</Words>
  <Characters>29319</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Katya Verónica Molina de Rodríguez</dc:creator>
  <cp:keywords/>
  <dc:description/>
  <cp:lastModifiedBy>Katya Verónica Molina de Rodríguez</cp:lastModifiedBy>
  <cp:revision>44</cp:revision>
  <cp:lastPrinted>2020-08-31T19:58:00Z</cp:lastPrinted>
  <dcterms:created xsi:type="dcterms:W3CDTF">2020-08-28T14:45:00Z</dcterms:created>
  <dcterms:modified xsi:type="dcterms:W3CDTF">2020-10-23T15:57:00Z</dcterms:modified>
</cp:coreProperties>
</file>