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1EE4" w14:textId="3BDEF3F7" w:rsidR="0051006F" w:rsidRPr="00AF5803" w:rsidRDefault="0051006F" w:rsidP="0051006F">
      <w:pPr>
        <w:spacing w:line="480" w:lineRule="auto"/>
        <w:jc w:val="both"/>
        <w:rPr>
          <w:rFonts w:ascii="Museo Sans 300" w:hAnsi="Museo Sans 300" w:cstheme="minorHAnsi"/>
          <w:vanish/>
          <w:sz w:val="20"/>
          <w:szCs w:val="20"/>
          <w:lang w:eastAsia="es-ES"/>
        </w:rPr>
      </w:pPr>
      <w:r w:rsidRPr="00AF5803">
        <w:rPr>
          <w:rFonts w:ascii="Museo Sans 300" w:hAnsi="Museo Sans 300"/>
          <w:b/>
          <w:sz w:val="20"/>
          <w:szCs w:val="20"/>
          <w:lang w:eastAsia="ar-SA"/>
        </w:rPr>
        <w:t xml:space="preserve">NOSOTROS: </w:t>
      </w:r>
      <w:r w:rsidRPr="00AF5803">
        <w:rPr>
          <w:rFonts w:ascii="Museo Sans 300" w:hAnsi="Museo Sans 300"/>
          <w:b/>
          <w:bCs/>
          <w:sz w:val="20"/>
          <w:szCs w:val="20"/>
          <w:lang w:eastAsia="ar-SA"/>
        </w:rPr>
        <w:t>OSCAR ENRIQUE GUARDADO CALDERON</w:t>
      </w:r>
      <w:r w:rsidRPr="00AF5803">
        <w:rPr>
          <w:rFonts w:ascii="Museo Sans 300" w:hAnsi="Museo Sans 300"/>
          <w:bCs/>
          <w:sz w:val="20"/>
          <w:szCs w:val="20"/>
          <w:lang w:eastAsia="ar-SA"/>
        </w:rPr>
        <w:t xml:space="preserve">, de </w:t>
      </w:r>
      <w:r w:rsidR="00D638C0" w:rsidRPr="00AF5803">
        <w:rPr>
          <w:rFonts w:ascii="Museo Sans 300" w:hAnsi="Museo Sans 300"/>
          <w:bCs/>
          <w:sz w:val="20"/>
          <w:szCs w:val="20"/>
          <w:lang w:eastAsia="ar-SA"/>
        </w:rPr>
        <w:t>------</w:t>
      </w:r>
      <w:r w:rsidRPr="00AF5803">
        <w:rPr>
          <w:rFonts w:ascii="Museo Sans 300" w:hAnsi="Museo Sans 300"/>
          <w:bCs/>
          <w:sz w:val="20"/>
          <w:szCs w:val="20"/>
          <w:lang w:eastAsia="ar-SA"/>
        </w:rPr>
        <w:t xml:space="preserve"> años de edad, Abogado y Notario, del domicilio de </w:t>
      </w:r>
      <w:r w:rsidR="00D638C0" w:rsidRPr="00AF5803">
        <w:rPr>
          <w:rFonts w:ascii="Museo Sans 300" w:hAnsi="Museo Sans 300"/>
          <w:bCs/>
          <w:sz w:val="20"/>
          <w:szCs w:val="20"/>
          <w:lang w:eastAsia="ar-SA"/>
        </w:rPr>
        <w:t>-------</w:t>
      </w:r>
      <w:r w:rsidRPr="00AF5803">
        <w:rPr>
          <w:rFonts w:ascii="Museo Sans 300" w:hAnsi="Museo Sans 300"/>
          <w:bCs/>
          <w:sz w:val="20"/>
          <w:szCs w:val="20"/>
          <w:lang w:eastAsia="ar-SA"/>
        </w:rPr>
        <w:t xml:space="preserve">, Departamento de </w:t>
      </w:r>
      <w:r w:rsidR="00D638C0" w:rsidRPr="00AF5803">
        <w:rPr>
          <w:rFonts w:ascii="Museo Sans 300" w:hAnsi="Museo Sans 300"/>
          <w:bCs/>
          <w:sz w:val="20"/>
          <w:szCs w:val="20"/>
          <w:lang w:eastAsia="ar-SA"/>
        </w:rPr>
        <w:t>-----</w:t>
      </w:r>
      <w:r w:rsidRPr="00AF5803">
        <w:rPr>
          <w:rFonts w:ascii="Museo Sans 300" w:hAnsi="Museo Sans 300"/>
          <w:bCs/>
          <w:sz w:val="20"/>
          <w:szCs w:val="20"/>
          <w:lang w:eastAsia="ar-SA"/>
        </w:rPr>
        <w:t xml:space="preserve">, portador de mi Documento Único de Identidad </w:t>
      </w:r>
      <w:r w:rsidRPr="00AF5803">
        <w:rPr>
          <w:rFonts w:ascii="Museo Sans 300" w:hAnsi="Museo Sans 300"/>
          <w:sz w:val="20"/>
          <w:szCs w:val="20"/>
          <w:lang w:eastAsia="ar-SA"/>
        </w:rPr>
        <w:t>y Número de Identificación Tributaria homologado</w:t>
      </w:r>
      <w:r w:rsidRPr="00AF5803">
        <w:rPr>
          <w:rFonts w:ascii="Museo Sans 300" w:hAnsi="Museo Sans 300"/>
          <w:bCs/>
          <w:sz w:val="20"/>
          <w:szCs w:val="20"/>
          <w:lang w:eastAsia="ar-SA"/>
        </w:rPr>
        <w:t xml:space="preserve"> </w:t>
      </w:r>
      <w:r w:rsidR="00D638C0" w:rsidRPr="00AF5803">
        <w:rPr>
          <w:rFonts w:ascii="Museo Sans 300" w:hAnsi="Museo Sans 300"/>
          <w:bCs/>
          <w:sz w:val="20"/>
          <w:szCs w:val="20"/>
          <w:lang w:eastAsia="ar-SA"/>
        </w:rPr>
        <w:t>------</w:t>
      </w:r>
      <w:r w:rsidRPr="00AF5803">
        <w:rPr>
          <w:rFonts w:ascii="Museo Sans 300" w:hAnsi="Museo Sans 300"/>
          <w:bCs/>
          <w:sz w:val="20"/>
          <w:szCs w:val="20"/>
          <w:lang w:eastAsia="ar-SA"/>
        </w:rPr>
        <w:t>, comparezco y actúo en nombre y representación, en</w:t>
      </w:r>
      <w:r w:rsidRPr="00AF5803">
        <w:rPr>
          <w:rFonts w:ascii="Museo Sans 300" w:hAnsi="Museo Sans 300"/>
          <w:sz w:val="20"/>
          <w:szCs w:val="20"/>
          <w:lang w:eastAsia="ar-SA"/>
        </w:rPr>
        <w:t xml:space="preserve"> mi calidad de Presidente del </w:t>
      </w:r>
      <w:r w:rsidRPr="00AF5803">
        <w:rPr>
          <w:rFonts w:ascii="Museo Sans 300" w:hAnsi="Museo Sans 300"/>
          <w:b/>
          <w:bCs/>
          <w:sz w:val="20"/>
          <w:szCs w:val="20"/>
          <w:lang w:eastAsia="ar-SA"/>
        </w:rPr>
        <w:t>INSTITUTO SALVADOREÑO DE TRANSFORMACION AGRARIA</w:t>
      </w:r>
      <w:r w:rsidRPr="00AF5803">
        <w:rPr>
          <w:rFonts w:ascii="Museo Sans 300" w:hAnsi="Museo Sans 300"/>
          <w:bCs/>
          <w:sz w:val="20"/>
          <w:szCs w:val="20"/>
          <w:lang w:eastAsia="ar-SA"/>
        </w:rPr>
        <w:t>,</w:t>
      </w:r>
      <w:r w:rsidRPr="00AF5803">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AF5803">
        <w:rPr>
          <w:rFonts w:ascii="Museo Sans 300" w:hAnsi="Museo Sans 300"/>
          <w:sz w:val="20"/>
          <w:szCs w:val="20"/>
          <w:lang w:eastAsia="ar-SA"/>
        </w:rPr>
        <w:t>cero</w:t>
      </w:r>
      <w:proofErr w:type="spellEnd"/>
      <w:r w:rsidRPr="00AF5803">
        <w:rPr>
          <w:rFonts w:ascii="Museo Sans 300" w:hAnsi="Museo Sans 300"/>
          <w:sz w:val="20"/>
          <w:szCs w:val="20"/>
          <w:lang w:eastAsia="ar-SA"/>
        </w:rPr>
        <w:t xml:space="preserve"> tres guion cero; que en el transcurso del presente instrumento llamaremos y se podrá abreviar </w:t>
      </w:r>
      <w:r w:rsidRPr="00AF5803">
        <w:rPr>
          <w:rFonts w:ascii="Museo Sans 300" w:hAnsi="Museo Sans 300"/>
          <w:b/>
          <w:sz w:val="20"/>
          <w:szCs w:val="20"/>
          <w:lang w:eastAsia="ar-SA"/>
        </w:rPr>
        <w:t>"ISTA”</w:t>
      </w:r>
      <w:r w:rsidRPr="00AF5803">
        <w:rPr>
          <w:rFonts w:ascii="Museo Sans 300" w:hAnsi="Museo Sans 300"/>
          <w:sz w:val="20"/>
          <w:szCs w:val="20"/>
          <w:lang w:eastAsia="ar-SA"/>
        </w:rPr>
        <w:t xml:space="preserve">, </w:t>
      </w:r>
      <w:r w:rsidRPr="00AF5803">
        <w:rPr>
          <w:rFonts w:ascii="Museo Sans 300" w:hAnsi="Museo Sans 300"/>
          <w:b/>
          <w:sz w:val="20"/>
          <w:szCs w:val="20"/>
          <w:lang w:eastAsia="ar-SA"/>
        </w:rPr>
        <w:t>“INSTITUTO”</w:t>
      </w:r>
      <w:r w:rsidRPr="00AF5803">
        <w:rPr>
          <w:rFonts w:ascii="Museo Sans 300" w:hAnsi="Museo Sans 300"/>
          <w:bCs/>
          <w:sz w:val="20"/>
          <w:szCs w:val="20"/>
          <w:lang w:eastAsia="ar-SA"/>
        </w:rPr>
        <w:t xml:space="preserve"> o </w:t>
      </w:r>
      <w:r w:rsidRPr="00AF5803">
        <w:rPr>
          <w:rFonts w:ascii="Museo Sans 300" w:hAnsi="Museo Sans 300"/>
          <w:b/>
          <w:bCs/>
          <w:sz w:val="20"/>
          <w:szCs w:val="20"/>
          <w:lang w:eastAsia="ar-SA"/>
        </w:rPr>
        <w:t>“CONTRATANTE”</w:t>
      </w:r>
      <w:r w:rsidRPr="00AF5803">
        <w:rPr>
          <w:rFonts w:ascii="Museo Sans 300" w:hAnsi="Museo Sans 300"/>
          <w:bCs/>
          <w:sz w:val="20"/>
          <w:szCs w:val="20"/>
          <w:lang w:eastAsia="ar-SA"/>
        </w:rPr>
        <w:t xml:space="preserve"> </w:t>
      </w:r>
      <w:r w:rsidRPr="00AF5803">
        <w:rPr>
          <w:rFonts w:ascii="Museo Sans 300" w:hAnsi="Museo Sans 300"/>
          <w:sz w:val="20"/>
          <w:szCs w:val="20"/>
          <w:lang w:eastAsia="ar-SA"/>
        </w:rPr>
        <w:t xml:space="preserve">indistintamente; calidad que demuestro con la siguiente documentación: </w:t>
      </w:r>
      <w:r w:rsidRPr="00AF5803">
        <w:rPr>
          <w:rFonts w:ascii="Museo Sans 300" w:hAnsi="Museo Sans 300"/>
          <w:b/>
          <w:sz w:val="20"/>
          <w:szCs w:val="20"/>
          <w:lang w:eastAsia="ar-SA"/>
        </w:rPr>
        <w:t>a)</w:t>
      </w:r>
      <w:r w:rsidRPr="00AF5803">
        <w:rPr>
          <w:rFonts w:ascii="Museo Sans 300" w:hAnsi="Museo Sans 300"/>
          <w:sz w:val="20"/>
          <w:szCs w:val="20"/>
          <w:lang w:eastAsia="ar-SA"/>
        </w:rPr>
        <w:t xml:space="preserve"> </w:t>
      </w:r>
      <w:r w:rsidRPr="00AF5803">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AF5803">
        <w:rPr>
          <w:rFonts w:ascii="Museo Sans 300" w:hAnsi="Museo Sans 300"/>
          <w:b/>
          <w:sz w:val="20"/>
          <w:szCs w:val="20"/>
        </w:rPr>
        <w:t xml:space="preserve"> </w:t>
      </w:r>
      <w:r w:rsidRPr="00AF5803">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me confiere la dirección y administración general del Instituto, así como la representación legal del mismo en los actos y contratos que celebre y en las actuaciones judiciales y administrativas en que tenga interés, y me faculta para delegar todas o algunas de estas facultades cuando considere conveniente;</w:t>
      </w:r>
      <w:r w:rsidRPr="00AF5803">
        <w:rPr>
          <w:rFonts w:ascii="Museo Sans 300" w:hAnsi="Museo Sans 300"/>
          <w:sz w:val="20"/>
          <w:szCs w:val="20"/>
          <w:lang w:eastAsia="ar-SA"/>
        </w:rPr>
        <w:t xml:space="preserve"> </w:t>
      </w:r>
      <w:r w:rsidRPr="00AF5803">
        <w:rPr>
          <w:rFonts w:ascii="Museo Sans 300" w:hAnsi="Museo Sans 300"/>
          <w:b/>
          <w:sz w:val="20"/>
          <w:szCs w:val="20"/>
          <w:lang w:eastAsia="ar-SA"/>
        </w:rPr>
        <w:t>b)</w:t>
      </w:r>
      <w:r w:rsidRPr="00AF5803">
        <w:rPr>
          <w:rFonts w:ascii="Museo Sans 300" w:hAnsi="Museo Sans 300"/>
          <w:sz w:val="20"/>
          <w:szCs w:val="20"/>
          <w:lang w:eastAsia="ar-SA"/>
        </w:rPr>
        <w:t xml:space="preserve"> </w:t>
      </w:r>
      <w:r w:rsidRPr="00AF5803">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AF5803">
        <w:rPr>
          <w:rFonts w:ascii="Museo Sans 300" w:hAnsi="Museo Sans 300"/>
          <w:b/>
          <w:sz w:val="20"/>
          <w:szCs w:val="20"/>
        </w:rPr>
        <w:t>NAYIB ARMANDO BUKELE ORTEZ</w:t>
      </w:r>
      <w:r w:rsidRPr="00AF5803">
        <w:rPr>
          <w:rFonts w:ascii="Museo Sans 300" w:hAnsi="Museo Sans 300"/>
          <w:sz w:val="20"/>
          <w:szCs w:val="20"/>
        </w:rPr>
        <w:t xml:space="preserve">, en el que consta que de conformidad a lo establecido en el </w:t>
      </w:r>
      <w:r w:rsidRPr="00AF5803">
        <w:rPr>
          <w:rFonts w:ascii="Museo Sans 300" w:hAnsi="Museo Sans 300"/>
          <w:sz w:val="20"/>
          <w:szCs w:val="20"/>
        </w:rPr>
        <w:lastRenderedPageBreak/>
        <w:t xml:space="preserve">artículo seis letra a) e inciso final;  nueve y diecinueve de la Ley de Creación del </w:t>
      </w:r>
      <w:r w:rsidRPr="00AF5803">
        <w:rPr>
          <w:rFonts w:ascii="Museo Sans 300" w:hAnsi="Museo Sans 300"/>
          <w:b/>
          <w:sz w:val="20"/>
          <w:szCs w:val="20"/>
        </w:rPr>
        <w:t>INSTITUTO SALVADOREÑO DE TRANSFORMACIÓN AGRARIA,</w:t>
      </w:r>
      <w:r w:rsidRPr="00AF5803">
        <w:rPr>
          <w:rFonts w:ascii="Museo Sans 300" w:hAnsi="Museo Sans 300"/>
          <w:sz w:val="20"/>
          <w:szCs w:val="20"/>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Pr="00AF5803">
        <w:rPr>
          <w:rFonts w:ascii="Museo Sans 300" w:hAnsi="Museo Sans 300"/>
          <w:b/>
          <w:sz w:val="20"/>
          <w:szCs w:val="20"/>
          <w:lang w:eastAsia="ar-SA"/>
        </w:rPr>
        <w:t>INSTITUTO</w:t>
      </w:r>
      <w:r w:rsidRPr="00AF5803">
        <w:rPr>
          <w:rFonts w:ascii="Museo Sans 300" w:hAnsi="Museo Sans 300"/>
          <w:sz w:val="20"/>
          <w:szCs w:val="20"/>
          <w:lang w:eastAsia="ar-SA"/>
        </w:rPr>
        <w:t xml:space="preserve">; </w:t>
      </w:r>
      <w:r w:rsidRPr="00AF5803">
        <w:rPr>
          <w:rFonts w:ascii="Museo Sans 300" w:hAnsi="Museo Sans 300"/>
          <w:b/>
          <w:sz w:val="20"/>
          <w:szCs w:val="20"/>
          <w:lang w:eastAsia="ar-SA"/>
        </w:rPr>
        <w:t>c)</w:t>
      </w:r>
      <w:r w:rsidRPr="00AF5803">
        <w:rPr>
          <w:rFonts w:ascii="Museo Sans 300" w:hAnsi="Museo Sans 300"/>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Pr="00AF5803">
        <w:rPr>
          <w:rFonts w:ascii="Museo Sans 300" w:hAnsi="Museo Sans 300"/>
          <w:bCs/>
          <w:iCs/>
          <w:sz w:val="20"/>
          <w:szCs w:val="20"/>
          <w:lang w:eastAsia="ar-SA"/>
        </w:rPr>
        <w:t>como Presidente de la J</w:t>
      </w:r>
      <w:r w:rsidR="002C4A9C" w:rsidRPr="00AF5803">
        <w:rPr>
          <w:rFonts w:ascii="Museo Sans 300" w:hAnsi="Museo Sans 300"/>
          <w:bCs/>
          <w:iCs/>
          <w:sz w:val="20"/>
          <w:szCs w:val="20"/>
          <w:lang w:eastAsia="ar-SA"/>
        </w:rPr>
        <w:t xml:space="preserve">unta Directiva del Instituto; </w:t>
      </w:r>
      <w:r w:rsidRPr="00AF5803">
        <w:rPr>
          <w:rFonts w:ascii="Museo Sans 300" w:hAnsi="Museo Sans 300"/>
          <w:b/>
          <w:bCs/>
          <w:iCs/>
          <w:sz w:val="20"/>
          <w:szCs w:val="20"/>
          <w:lang w:eastAsia="ar-SA"/>
        </w:rPr>
        <w:t>d)</w:t>
      </w:r>
      <w:r w:rsidRPr="00AF5803">
        <w:rPr>
          <w:rFonts w:ascii="Museo Sans 300" w:hAnsi="Museo Sans 300"/>
          <w:bCs/>
          <w:iCs/>
          <w:sz w:val="20"/>
          <w:szCs w:val="20"/>
          <w:lang w:eastAsia="ar-SA"/>
        </w:rPr>
        <w:t xml:space="preserve"> Acuerdo de Junta Directiva contenido en el Punto V del Acta de Sesión Ordinaria número treinta y cinco guion dos mil veintitrés, de fecha diez de noviembre del dos mil veintitrés, en el que la Junta Directiva de éste Instituto acordó autorizar realizar el Proceso de Licitación Competitiva número LC ISTA CERO DOS PLECA DOS MIL VEINTICUATRO “ADQUISICIÓN DE PÓLIZAS DE SEGURO PARA EL INSTITUTO SALVADOREÑO DE TRANSFORMACIÓN AGRARIA AÑO DOS MIL VEINTICUATRO”;</w:t>
      </w:r>
      <w:r w:rsidRPr="00AF5803">
        <w:rPr>
          <w:rFonts w:ascii="Museo Sans 300" w:hAnsi="Museo Sans 300" w:cstheme="minorHAnsi"/>
          <w:sz w:val="20"/>
          <w:szCs w:val="20"/>
          <w:lang w:eastAsia="ar-SA"/>
        </w:rPr>
        <w:t xml:space="preserve"> </w:t>
      </w:r>
      <w:r w:rsidRPr="00AF5803">
        <w:rPr>
          <w:rFonts w:ascii="Museo Sans 300" w:hAnsi="Museo Sans 300" w:cstheme="minorHAnsi"/>
          <w:b/>
          <w:bCs/>
          <w:iCs/>
          <w:sz w:val="20"/>
          <w:szCs w:val="20"/>
          <w:lang w:eastAsia="ar-SA"/>
        </w:rPr>
        <w:t>e)</w:t>
      </w:r>
      <w:r w:rsidRPr="00AF5803">
        <w:rPr>
          <w:rFonts w:ascii="Museo Sans 300" w:hAnsi="Museo Sans 300" w:cstheme="minorHAnsi"/>
          <w:bCs/>
          <w:iCs/>
          <w:sz w:val="20"/>
          <w:szCs w:val="20"/>
          <w:lang w:eastAsia="ar-SA"/>
        </w:rPr>
        <w:t xml:space="preserve"> Acuerdo de Junta Directiva contenido en el Punto </w:t>
      </w:r>
      <w:r w:rsidR="00B01E72" w:rsidRPr="00AF5803">
        <w:rPr>
          <w:rFonts w:ascii="Museo Sans 300" w:hAnsi="Museo Sans 300" w:cstheme="minorHAnsi"/>
          <w:bCs/>
          <w:iCs/>
          <w:sz w:val="20"/>
          <w:szCs w:val="20"/>
          <w:lang w:eastAsia="ar-SA"/>
        </w:rPr>
        <w:t>IX</w:t>
      </w:r>
      <w:r w:rsidRPr="00AF5803">
        <w:rPr>
          <w:rFonts w:ascii="Museo Sans 300" w:hAnsi="Museo Sans 300" w:cstheme="minorHAnsi"/>
          <w:bCs/>
          <w:iCs/>
          <w:sz w:val="20"/>
          <w:szCs w:val="20"/>
          <w:lang w:eastAsia="ar-SA"/>
        </w:rPr>
        <w:t xml:space="preserve"> del Acta de Sesión Ordinaria número treinta y nueve guion dos mil veintitrés, de fecha trece de diciembre del año dos mil veintitrés, en el que la Junta Directiva del ISTA adjudicó el Proceso de Licitación Competitiva LC ISTA CERO </w:t>
      </w:r>
      <w:r w:rsidR="00B01E72" w:rsidRPr="00AF5803">
        <w:rPr>
          <w:rFonts w:ascii="Museo Sans 300" w:hAnsi="Museo Sans 300"/>
          <w:bCs/>
          <w:iCs/>
          <w:sz w:val="20"/>
          <w:szCs w:val="20"/>
          <w:lang w:eastAsia="ar-SA"/>
        </w:rPr>
        <w:t xml:space="preserve">DOS PLECA DOS MIL VEINTICUATRO </w:t>
      </w:r>
      <w:r w:rsidR="00B01E72" w:rsidRPr="00AF5803">
        <w:rPr>
          <w:rFonts w:ascii="Museo Sans 300" w:hAnsi="Museo Sans 300"/>
          <w:b/>
          <w:bCs/>
          <w:iCs/>
          <w:sz w:val="20"/>
          <w:szCs w:val="20"/>
          <w:lang w:eastAsia="ar-SA"/>
        </w:rPr>
        <w:t>“ADQUISICIÓN DE PÓLIZAS DE SEGURO PARA EL INSTITUTO SALVADOREÑO DE TRANSFORMACIÓN AGRARIA AÑO DOS MIL VEINTICUATRO</w:t>
      </w:r>
      <w:r w:rsidRPr="00AF5803">
        <w:rPr>
          <w:rFonts w:ascii="Museo Sans 300" w:hAnsi="Museo Sans 300" w:cstheme="minorHAnsi"/>
          <w:sz w:val="20"/>
          <w:szCs w:val="20"/>
        </w:rPr>
        <w:t>”</w:t>
      </w:r>
      <w:r w:rsidRPr="00AF5803">
        <w:rPr>
          <w:rFonts w:ascii="Museo Sans 300" w:hAnsi="Museo Sans 300" w:cstheme="minorHAnsi"/>
          <w:bCs/>
          <w:iCs/>
          <w:sz w:val="20"/>
          <w:szCs w:val="20"/>
          <w:lang w:eastAsia="ar-SA"/>
        </w:rPr>
        <w:t xml:space="preserve">; </w:t>
      </w:r>
      <w:r w:rsidR="002C4A9C" w:rsidRPr="00AF5803">
        <w:rPr>
          <w:rFonts w:ascii="Museo Sans 300" w:hAnsi="Museo Sans 300" w:cstheme="minorHAnsi"/>
          <w:bCs/>
          <w:iCs/>
          <w:sz w:val="20"/>
          <w:szCs w:val="20"/>
          <w:lang w:eastAsia="ar-SA"/>
        </w:rPr>
        <w:t xml:space="preserve">y </w:t>
      </w:r>
      <w:r w:rsidR="002C4A9C" w:rsidRPr="00AF5803">
        <w:rPr>
          <w:rFonts w:ascii="Museo Sans 300" w:hAnsi="Museo Sans 300" w:cstheme="minorHAnsi"/>
          <w:b/>
          <w:bCs/>
          <w:iCs/>
          <w:sz w:val="20"/>
          <w:szCs w:val="20"/>
          <w:lang w:eastAsia="ar-SA"/>
        </w:rPr>
        <w:t xml:space="preserve">f) </w:t>
      </w:r>
      <w:r w:rsidR="002C4A9C" w:rsidRPr="00AF5803">
        <w:rPr>
          <w:rFonts w:ascii="Museo Sans 300" w:hAnsi="Museo Sans 300" w:cstheme="minorHAnsi"/>
          <w:bCs/>
          <w:iCs/>
          <w:sz w:val="20"/>
          <w:szCs w:val="20"/>
          <w:lang w:eastAsia="ar-SA"/>
        </w:rPr>
        <w:t>Acuerdo de Junta Directiva contenido en el Punto IV del Acta de Sesión Ordinaria número quince guion dos mil veintitrés, de fecha once de mayo del dos mil veintitrés, en el que la Junta Directiva de éste Instituto acordó nombrarme para actuar como Autoridad Competente y suscribir documentos como el presente</w:t>
      </w:r>
      <w:r w:rsidR="002C4A9C" w:rsidRPr="00AF5803">
        <w:rPr>
          <w:rFonts w:ascii="Museo Sans 300" w:hAnsi="Museo Sans 300" w:cstheme="minorHAnsi"/>
          <w:sz w:val="20"/>
          <w:szCs w:val="20"/>
          <w:lang w:eastAsia="ar-SA"/>
        </w:rPr>
        <w:t xml:space="preserve">, de conformidad a lo establecido en el Artículo dieciocho de la Ley de Compras Públicas; </w:t>
      </w:r>
      <w:r w:rsidRPr="00AF5803">
        <w:rPr>
          <w:rFonts w:ascii="Museo Sans 300" w:hAnsi="Museo Sans 300" w:cstheme="minorHAnsi"/>
          <w:sz w:val="20"/>
          <w:szCs w:val="20"/>
        </w:rPr>
        <w:t>y por otra parte,</w:t>
      </w:r>
      <w:r w:rsidRPr="00AF5803">
        <w:rPr>
          <w:rFonts w:ascii="Museo Sans 300" w:eastAsia="Times New Roman" w:hAnsi="Museo Sans 300" w:cstheme="minorHAnsi"/>
          <w:sz w:val="20"/>
          <w:szCs w:val="20"/>
          <w:lang w:eastAsia="ar-SA"/>
        </w:rPr>
        <w:t xml:space="preserve"> </w:t>
      </w:r>
      <w:r w:rsidR="00E10284" w:rsidRPr="00AF5803">
        <w:rPr>
          <w:rFonts w:ascii="Museo Sans 300" w:eastAsia="Times New Roman" w:hAnsi="Museo Sans 300" w:cstheme="minorHAnsi"/>
          <w:b/>
          <w:sz w:val="20"/>
          <w:szCs w:val="20"/>
          <w:lang w:eastAsia="ar-SA"/>
        </w:rPr>
        <w:t>MARIO ANDRÉS LÓPEZ AMAYA</w:t>
      </w:r>
      <w:r w:rsidRPr="00AF5803">
        <w:rPr>
          <w:rFonts w:ascii="Museo Sans 300" w:eastAsia="Times New Roman" w:hAnsi="Museo Sans 300" w:cstheme="minorHAnsi"/>
          <w:sz w:val="20"/>
          <w:szCs w:val="20"/>
          <w:lang w:eastAsia="ar-SA"/>
        </w:rPr>
        <w:t xml:space="preserve">, de </w:t>
      </w:r>
      <w:r w:rsidR="00D638C0" w:rsidRPr="00AF5803">
        <w:rPr>
          <w:rFonts w:ascii="Museo Sans 300" w:eastAsia="Times New Roman" w:hAnsi="Museo Sans 300" w:cstheme="minorHAnsi"/>
          <w:sz w:val="20"/>
          <w:szCs w:val="20"/>
          <w:lang w:eastAsia="ar-SA"/>
        </w:rPr>
        <w:t>-----</w:t>
      </w:r>
      <w:r w:rsidR="00D638C0" w:rsidRPr="00AF5803">
        <w:rPr>
          <w:rFonts w:ascii="Museo Sans 300" w:eastAsia="Times New Roman" w:hAnsi="Museo Sans 300" w:cstheme="minorHAnsi"/>
          <w:sz w:val="20"/>
          <w:szCs w:val="20"/>
          <w:lang w:eastAsia="ar-SA"/>
        </w:rPr>
        <w:lastRenderedPageBreak/>
        <w:t>-----</w:t>
      </w:r>
      <w:r w:rsidRPr="00AF5803">
        <w:rPr>
          <w:rFonts w:ascii="Museo Sans 300" w:eastAsia="Times New Roman" w:hAnsi="Museo Sans 300" w:cstheme="minorHAnsi"/>
          <w:sz w:val="20"/>
          <w:szCs w:val="20"/>
          <w:lang w:eastAsia="ar-SA"/>
        </w:rPr>
        <w:t xml:space="preserve"> años de edad, </w:t>
      </w:r>
      <w:r w:rsidR="00D638C0" w:rsidRPr="00AF5803">
        <w:rPr>
          <w:rFonts w:ascii="Museo Sans 300" w:eastAsia="Times New Roman" w:hAnsi="Museo Sans 300" w:cstheme="minorHAnsi"/>
          <w:sz w:val="20"/>
          <w:szCs w:val="20"/>
          <w:lang w:eastAsia="ar-SA"/>
        </w:rPr>
        <w:t>----------</w:t>
      </w:r>
      <w:r w:rsidRPr="00AF5803">
        <w:rPr>
          <w:rFonts w:ascii="Museo Sans 300" w:eastAsia="Times New Roman" w:hAnsi="Museo Sans 300" w:cstheme="minorHAnsi"/>
          <w:sz w:val="20"/>
          <w:szCs w:val="20"/>
          <w:lang w:eastAsia="ar-SA"/>
        </w:rPr>
        <w:t xml:space="preserve">, del domicilio de </w:t>
      </w:r>
      <w:r w:rsidR="00D638C0" w:rsidRPr="00AF5803">
        <w:rPr>
          <w:rFonts w:ascii="Museo Sans 300" w:eastAsia="Times New Roman" w:hAnsi="Museo Sans 300" w:cstheme="minorHAnsi"/>
          <w:sz w:val="20"/>
          <w:szCs w:val="20"/>
          <w:lang w:eastAsia="ar-SA"/>
        </w:rPr>
        <w:t>-------</w:t>
      </w:r>
      <w:r w:rsidR="00E10284" w:rsidRPr="00AF5803">
        <w:rPr>
          <w:rFonts w:ascii="Museo Sans 300" w:eastAsia="Times New Roman" w:hAnsi="Museo Sans 300" w:cstheme="minorHAnsi"/>
          <w:sz w:val="20"/>
          <w:szCs w:val="20"/>
          <w:lang w:eastAsia="ar-SA"/>
        </w:rPr>
        <w:t>, d</w:t>
      </w:r>
      <w:r w:rsidRPr="00AF5803">
        <w:rPr>
          <w:rFonts w:ascii="Museo Sans 300" w:eastAsia="Times New Roman" w:hAnsi="Museo Sans 300" w:cstheme="minorHAnsi"/>
          <w:sz w:val="20"/>
          <w:szCs w:val="20"/>
          <w:lang w:eastAsia="ar-SA"/>
        </w:rPr>
        <w:t xml:space="preserve">epartamento de </w:t>
      </w:r>
      <w:r w:rsidR="00D638C0" w:rsidRPr="00AF5803">
        <w:rPr>
          <w:rFonts w:ascii="Museo Sans 300" w:eastAsia="Times New Roman" w:hAnsi="Museo Sans 300" w:cstheme="minorHAnsi"/>
          <w:sz w:val="20"/>
          <w:szCs w:val="20"/>
          <w:lang w:eastAsia="ar-SA"/>
        </w:rPr>
        <w:t>--------</w:t>
      </w:r>
      <w:r w:rsidRPr="00AF5803">
        <w:rPr>
          <w:rFonts w:ascii="Museo Sans 300" w:eastAsia="Times New Roman" w:hAnsi="Museo Sans 300" w:cstheme="minorHAnsi"/>
          <w:sz w:val="20"/>
          <w:szCs w:val="20"/>
          <w:lang w:eastAsia="ar-SA"/>
        </w:rPr>
        <w:t xml:space="preserve">, </w:t>
      </w:r>
      <w:r w:rsidRPr="00AF5803">
        <w:rPr>
          <w:rFonts w:ascii="Museo Sans 300" w:hAnsi="Museo Sans 300" w:cstheme="minorHAnsi"/>
          <w:sz w:val="20"/>
          <w:szCs w:val="20"/>
          <w:lang w:eastAsia="ar-SA"/>
        </w:rPr>
        <w:t xml:space="preserve">portador de mi Documento Único de Identidad y Número de Identificación Tributaria homologado </w:t>
      </w:r>
      <w:r w:rsidR="00D638C0" w:rsidRPr="00AF5803">
        <w:rPr>
          <w:rFonts w:ascii="Museo Sans 300" w:hAnsi="Museo Sans 300" w:cstheme="minorHAnsi"/>
          <w:sz w:val="20"/>
          <w:szCs w:val="20"/>
          <w:lang w:eastAsia="ar-SA"/>
        </w:rPr>
        <w:t>---------</w:t>
      </w:r>
      <w:r w:rsidRPr="00AF5803">
        <w:rPr>
          <w:rFonts w:ascii="Museo Sans 300" w:eastAsia="Times New Roman" w:hAnsi="Museo Sans 300" w:cstheme="minorHAnsi"/>
          <w:sz w:val="20"/>
          <w:szCs w:val="20"/>
          <w:lang w:eastAsia="ar-SA"/>
        </w:rPr>
        <w:t xml:space="preserve">, </w:t>
      </w:r>
      <w:r w:rsidR="00510E55" w:rsidRPr="00AF5803">
        <w:rPr>
          <w:rFonts w:ascii="Museo Sans 300" w:hAnsi="Museo Sans 300" w:cs="Times New Roman"/>
          <w:sz w:val="20"/>
          <w:szCs w:val="20"/>
        </w:rPr>
        <w:t xml:space="preserve">actuando en nombre y representación de SEGUROS FEDECREDITO, SOCIEDAD ANONIMA, que puede abreviarse SEGUROS FEDECREDITO, S. A., con Número de Identificación Tributaria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que en el transcurso del presente instrumento se denominará "LA CONTRATISTA", "LA SOCIEDAD" o "SOCIEDAD CONTRATISTA", calidad que compruebo con la siguiente documentación: </w:t>
      </w:r>
      <w:r w:rsidR="00510E55" w:rsidRPr="00AF5803">
        <w:rPr>
          <w:rFonts w:ascii="Museo Sans 300" w:hAnsi="Museo Sans 300" w:cs="Times New Roman"/>
          <w:b/>
          <w:sz w:val="20"/>
          <w:szCs w:val="20"/>
        </w:rPr>
        <w:t>a)</w:t>
      </w:r>
      <w:r w:rsidR="00510E55" w:rsidRPr="00AF5803">
        <w:rPr>
          <w:rFonts w:ascii="Museo Sans 300" w:hAnsi="Museo Sans 300" w:cs="Times New Roman"/>
          <w:sz w:val="20"/>
          <w:szCs w:val="20"/>
        </w:rPr>
        <w:t xml:space="preserve"> Certificación notarial de la Escritura Pública de Constitución de SEGUROS FEDECREDITO, SOCIEDAD ANONIMA, que puede abreviarse FEDECREDITO, S.A., otorgada en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a las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horas del día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w:t>
      </w:r>
      <w:proofErr w:type="spellStart"/>
      <w:r w:rsidR="00510E55" w:rsidRPr="00AF5803">
        <w:rPr>
          <w:rFonts w:ascii="Museo Sans 300" w:hAnsi="Museo Sans 300" w:cs="Times New Roman"/>
          <w:sz w:val="20"/>
          <w:szCs w:val="20"/>
        </w:rPr>
        <w:t>de</w:t>
      </w:r>
      <w:proofErr w:type="spellEnd"/>
      <w:r w:rsidR="00510E55" w:rsidRPr="00AF5803">
        <w:rPr>
          <w:rFonts w:ascii="Museo Sans 300" w:hAnsi="Museo Sans 300" w:cs="Times New Roman"/>
          <w:sz w:val="20"/>
          <w:szCs w:val="20"/>
        </w:rPr>
        <w:t xml:space="preserve">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ante los oficios de la Notario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inscrita al número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Libro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Registro de Sociedades, del Registro de Comercio, el día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w:t>
      </w:r>
      <w:proofErr w:type="spellStart"/>
      <w:r w:rsidR="00510E55" w:rsidRPr="00AF5803">
        <w:rPr>
          <w:rFonts w:ascii="Museo Sans 300" w:hAnsi="Museo Sans 300" w:cs="Times New Roman"/>
          <w:sz w:val="20"/>
          <w:szCs w:val="20"/>
        </w:rPr>
        <w:t>de</w:t>
      </w:r>
      <w:proofErr w:type="spellEnd"/>
      <w:r w:rsidR="00510E55" w:rsidRPr="00AF5803">
        <w:rPr>
          <w:rFonts w:ascii="Museo Sans 300" w:hAnsi="Museo Sans 300" w:cs="Times New Roman"/>
          <w:sz w:val="20"/>
          <w:szCs w:val="20"/>
        </w:rPr>
        <w:t xml:space="preserve"> </w:t>
      </w:r>
      <w:r w:rsidR="00D638C0"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en la que consta que su naturaleza es Sociedad Anónima, de nacionalidad salvadoreña y su domicilio es esta ciudad, para un plazo indeterminado, que dentro de sus finalidades está el desarrollo, promoción y comercialización de todo tipo de seguros generales en sus diferentes modalidades incluidas las operaciones de fianzas, que corresponde al Presidente de la Junta Directiva la representación legal de la sociedad, quien tiene las amplias y plenas facultades para otorgar en nombre de la sociedad, todos los actos y contratos correspondientes al giro ordinario de los negocios de la sociedad; </w:t>
      </w:r>
      <w:r w:rsidR="00510E55" w:rsidRPr="00AF5803">
        <w:rPr>
          <w:rFonts w:ascii="Museo Sans 300" w:hAnsi="Museo Sans 300" w:cs="Times New Roman"/>
          <w:b/>
          <w:sz w:val="20"/>
          <w:szCs w:val="20"/>
        </w:rPr>
        <w:t>b)</w:t>
      </w:r>
      <w:r w:rsidR="00510E55" w:rsidRPr="00AF5803">
        <w:rPr>
          <w:rFonts w:ascii="Museo Sans 300" w:hAnsi="Museo Sans 300" w:cs="Times New Roman"/>
          <w:sz w:val="20"/>
          <w:szCs w:val="20"/>
        </w:rPr>
        <w:t xml:space="preserve"> Certificación notarial de la Escritura Pública de Modificación de Pacto Social, otorgada en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a las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horas y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minutos del día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w:t>
      </w:r>
      <w:proofErr w:type="spellStart"/>
      <w:r w:rsidR="00510E55" w:rsidRPr="00AF5803">
        <w:rPr>
          <w:rFonts w:ascii="Museo Sans 300" w:hAnsi="Museo Sans 300" w:cs="Times New Roman"/>
          <w:sz w:val="20"/>
          <w:szCs w:val="20"/>
        </w:rPr>
        <w:t>de</w:t>
      </w:r>
      <w:proofErr w:type="spellEnd"/>
      <w:r w:rsidR="00510E55" w:rsidRPr="00AF5803">
        <w:rPr>
          <w:rFonts w:ascii="Museo Sans 300" w:hAnsi="Museo Sans 300" w:cs="Times New Roman"/>
          <w:sz w:val="20"/>
          <w:szCs w:val="20"/>
        </w:rPr>
        <w:t xml:space="preserve">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ante los oficios de la Notario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inscrita al número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Libro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Registro de Sociedades, del Registro de Comercio, en fecha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año </w:t>
      </w:r>
      <w:r w:rsidR="00254305"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en la que se modificó las clausulas primera, cuarta y vigésima segunda del pacto social, concerniente a la naturaleza, denominación y domicilio, capital social y Administración de la Sociedad, respectivamente, nominándose a partir de ese momento la Sociedad SEGUROS </w:t>
      </w:r>
      <w:r w:rsidR="00510E55" w:rsidRPr="00AF5803">
        <w:rPr>
          <w:rFonts w:ascii="Museo Sans 300" w:hAnsi="Museo Sans 300" w:cs="Times New Roman"/>
          <w:sz w:val="20"/>
          <w:szCs w:val="20"/>
        </w:rPr>
        <w:lastRenderedPageBreak/>
        <w:t xml:space="preserve">FEDECREDITO, SOCIEDAD ANONIMA, que puede abreviarse SEGUROS FEDECREDITO, S.A.; </w:t>
      </w:r>
      <w:r w:rsidR="00510E55" w:rsidRPr="00AF5803">
        <w:rPr>
          <w:rFonts w:ascii="Museo Sans 300" w:hAnsi="Museo Sans 300" w:cs="Times New Roman"/>
          <w:b/>
          <w:sz w:val="20"/>
          <w:szCs w:val="20"/>
        </w:rPr>
        <w:t>c)</w:t>
      </w:r>
      <w:r w:rsidR="00510E55" w:rsidRPr="00AF5803">
        <w:rPr>
          <w:rFonts w:ascii="Museo Sans 300" w:hAnsi="Museo Sans 300" w:cs="Times New Roman"/>
          <w:sz w:val="20"/>
          <w:szCs w:val="20"/>
        </w:rPr>
        <w:t xml:space="preserve"> Certificación notarial de la Escritura Pública de Modificación de Pacto Social, otorgada en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a las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horas del día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año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ante los oficios de la Notario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inscrita al número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Libro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Registro de Sociedades, del Registro de Comercio, en fecha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w:t>
      </w:r>
      <w:proofErr w:type="spellStart"/>
      <w:r w:rsidR="00510E55" w:rsidRPr="00AF5803">
        <w:rPr>
          <w:rFonts w:ascii="Museo Sans 300" w:hAnsi="Museo Sans 300" w:cs="Times New Roman"/>
          <w:sz w:val="20"/>
          <w:szCs w:val="20"/>
        </w:rPr>
        <w:t>de</w:t>
      </w:r>
      <w:proofErr w:type="spellEnd"/>
      <w:r w:rsidR="00510E55" w:rsidRPr="00AF5803">
        <w:rPr>
          <w:rFonts w:ascii="Museo Sans 300" w:hAnsi="Museo Sans 300" w:cs="Times New Roman"/>
          <w:sz w:val="20"/>
          <w:szCs w:val="20"/>
        </w:rPr>
        <w:t xml:space="preserve"> </w:t>
      </w:r>
      <w:r w:rsidR="00362127"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en la que se modificó la cláusula cuarta del pacto social, concerniente al aumento del capital social de la Empresa; </w:t>
      </w:r>
      <w:r w:rsidR="00510E55" w:rsidRPr="00AF5803">
        <w:rPr>
          <w:rFonts w:ascii="Museo Sans 300" w:hAnsi="Museo Sans 300" w:cs="Times New Roman"/>
          <w:b/>
          <w:sz w:val="20"/>
          <w:szCs w:val="20"/>
        </w:rPr>
        <w:t>d)</w:t>
      </w:r>
      <w:r w:rsidR="00510E55" w:rsidRPr="00AF5803">
        <w:rPr>
          <w:rFonts w:ascii="Museo Sans 300" w:hAnsi="Museo Sans 300" w:cs="Times New Roman"/>
          <w:sz w:val="20"/>
          <w:szCs w:val="20"/>
        </w:rPr>
        <w:t xml:space="preserve"> Certificación notarial de renovación de matrícula de comercio de la Sociedad, expedida por la Registradora del Departamento de Matrículas de Empresa, en fecha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w:t>
      </w:r>
      <w:proofErr w:type="spellStart"/>
      <w:r w:rsidR="00510E55" w:rsidRPr="00AF5803">
        <w:rPr>
          <w:rFonts w:ascii="Museo Sans 300" w:hAnsi="Museo Sans 300" w:cs="Times New Roman"/>
          <w:sz w:val="20"/>
          <w:szCs w:val="20"/>
        </w:rPr>
        <w:t>de</w:t>
      </w:r>
      <w:proofErr w:type="spellEnd"/>
      <w:r w:rsidR="00510E55" w:rsidRPr="00AF5803">
        <w:rPr>
          <w:rFonts w:ascii="Museo Sans 300" w:hAnsi="Museo Sans 300" w:cs="Times New Roman"/>
          <w:sz w:val="20"/>
          <w:szCs w:val="20"/>
        </w:rPr>
        <w:t xml:space="preserve">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w:t>
      </w:r>
      <w:r w:rsidR="00510E55" w:rsidRPr="00AF5803">
        <w:rPr>
          <w:rFonts w:ascii="Museo Sans 300" w:hAnsi="Museo Sans 300" w:cs="Times New Roman"/>
          <w:b/>
          <w:sz w:val="20"/>
          <w:szCs w:val="20"/>
        </w:rPr>
        <w:t>e)</w:t>
      </w:r>
      <w:r w:rsidR="00510E55" w:rsidRPr="00AF5803">
        <w:rPr>
          <w:rFonts w:ascii="Museo Sans 300" w:hAnsi="Museo Sans 300" w:cs="Times New Roman"/>
          <w:sz w:val="20"/>
          <w:szCs w:val="20"/>
        </w:rPr>
        <w:t xml:space="preserve"> Certificación notarial del Acuerdo número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Sesión de junta Directiva Ordinaria de Accionistas número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celebrada el día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inscribiéndose la Rectificación de la Reestructuración de Credencial de Elección de Junta Directiva, al número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Libro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Registro de Sociedades, Registro de Comercio, el día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del año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en la que consta que resulté reelecto en el cargo de Presidente de la Sociedad cuyo vencimiento es el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de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xml:space="preserve"> </w:t>
      </w:r>
      <w:proofErr w:type="spellStart"/>
      <w:r w:rsidR="00510E55" w:rsidRPr="00AF5803">
        <w:rPr>
          <w:rFonts w:ascii="Museo Sans 300" w:hAnsi="Museo Sans 300" w:cs="Times New Roman"/>
          <w:sz w:val="20"/>
          <w:szCs w:val="20"/>
        </w:rPr>
        <w:t>de</w:t>
      </w:r>
      <w:proofErr w:type="spellEnd"/>
      <w:r w:rsidR="00510E55" w:rsidRPr="00AF5803">
        <w:rPr>
          <w:rFonts w:ascii="Museo Sans 300" w:hAnsi="Museo Sans 300" w:cs="Times New Roman"/>
          <w:sz w:val="20"/>
          <w:szCs w:val="20"/>
        </w:rPr>
        <w:t xml:space="preserve"> </w:t>
      </w:r>
      <w:r w:rsidR="007A04B2" w:rsidRPr="00AF5803">
        <w:rPr>
          <w:rFonts w:ascii="Museo Sans 300" w:hAnsi="Museo Sans 300" w:cs="Times New Roman"/>
          <w:sz w:val="20"/>
          <w:szCs w:val="20"/>
        </w:rPr>
        <w:t>--------</w:t>
      </w:r>
      <w:r w:rsidR="00510E55" w:rsidRPr="00AF5803">
        <w:rPr>
          <w:rFonts w:ascii="Museo Sans 300" w:hAnsi="Museo Sans 300" w:cs="Times New Roman"/>
          <w:sz w:val="20"/>
          <w:szCs w:val="20"/>
        </w:rPr>
        <w:t>, por lo que estoy facultado para otorgar actos como el presente, y en el carácter que cada uno comparecemos</w:t>
      </w:r>
      <w:r w:rsidRPr="00AF5803">
        <w:rPr>
          <w:rFonts w:ascii="Museo Sans 300" w:eastAsia="Times New Roman" w:hAnsi="Museo Sans 300" w:cstheme="minorHAnsi"/>
          <w:sz w:val="20"/>
          <w:szCs w:val="20"/>
          <w:lang w:eastAsia="ar-SA"/>
        </w:rPr>
        <w:t xml:space="preserve">, </w:t>
      </w:r>
      <w:r w:rsidRPr="00AF5803">
        <w:rPr>
          <w:rFonts w:ascii="Museo Sans 300" w:eastAsia="Times New Roman" w:hAnsi="Museo Sans 300" w:cstheme="minorHAnsi"/>
          <w:b/>
          <w:sz w:val="20"/>
          <w:szCs w:val="20"/>
          <w:lang w:eastAsia="ar-SA"/>
        </w:rPr>
        <w:t xml:space="preserve">MANIFESTAMOS: </w:t>
      </w:r>
      <w:r w:rsidRPr="00AF5803">
        <w:rPr>
          <w:rFonts w:ascii="Museo Sans 300" w:eastAsia="Times New Roman" w:hAnsi="Museo Sans 300" w:cstheme="minorHAnsi"/>
          <w:sz w:val="20"/>
          <w:szCs w:val="20"/>
          <w:lang w:eastAsia="ar-SA"/>
        </w:rPr>
        <w:t xml:space="preserve">Que acordamos otorgar el siguiente contrato de </w:t>
      </w:r>
      <w:r w:rsidRPr="00AF5803">
        <w:rPr>
          <w:rFonts w:ascii="Museo Sans 300" w:eastAsia="Times New Roman" w:hAnsi="Museo Sans 300" w:cstheme="minorHAnsi"/>
          <w:b/>
          <w:bCs/>
          <w:sz w:val="20"/>
          <w:szCs w:val="20"/>
          <w:lang w:eastAsia="ar-SA"/>
        </w:rPr>
        <w:t>“</w:t>
      </w:r>
      <w:r w:rsidRPr="00AF5803">
        <w:rPr>
          <w:rFonts w:ascii="Museo Sans 300" w:hAnsi="Museo Sans 300"/>
          <w:b/>
          <w:sz w:val="20"/>
          <w:szCs w:val="20"/>
        </w:rPr>
        <w:t xml:space="preserve">ADQUISICIÓN DE PÓLIZAS DE SEGURO PARA EL INSTITUTO SALVADOREÑO DE TRANSFORMACIÓN AGRARIA </w:t>
      </w:r>
      <w:r w:rsidRPr="00AF5803">
        <w:rPr>
          <w:rFonts w:ascii="Museo Sans 300" w:hAnsi="Museo Sans 300" w:cstheme="minorHAnsi"/>
          <w:b/>
          <w:bCs/>
          <w:sz w:val="20"/>
          <w:szCs w:val="20"/>
        </w:rPr>
        <w:t>DOS MIL VEINTICUATRO</w:t>
      </w:r>
      <w:r w:rsidRPr="00AF5803">
        <w:rPr>
          <w:rFonts w:ascii="Museo Sans 300" w:eastAsia="Times New Roman" w:hAnsi="Museo Sans 300" w:cstheme="minorHAnsi"/>
          <w:b/>
          <w:bCs/>
          <w:sz w:val="20"/>
          <w:szCs w:val="20"/>
          <w:lang w:eastAsia="ar-SA"/>
        </w:rPr>
        <w:t>”,</w:t>
      </w:r>
      <w:r w:rsidR="000238AE" w:rsidRPr="00AF5803">
        <w:rPr>
          <w:rFonts w:ascii="Museo Sans 300" w:hAnsi="Museo Sans 300" w:cs="Times New Roman"/>
          <w:sz w:val="20"/>
          <w:szCs w:val="20"/>
        </w:rPr>
        <w:t xml:space="preserve"> número UCP DIECIOCHO PLECA DOS MIL VEINTITRÉS,</w:t>
      </w:r>
      <w:r w:rsidRPr="00AF5803">
        <w:rPr>
          <w:rFonts w:ascii="Museo Sans 300" w:eastAsia="Times New Roman" w:hAnsi="Museo Sans 300" w:cstheme="minorHAnsi"/>
          <w:b/>
          <w:bCs/>
          <w:i/>
          <w:sz w:val="20"/>
          <w:szCs w:val="20"/>
          <w:lang w:eastAsia="ar-SA"/>
        </w:rPr>
        <w:t xml:space="preserve"> </w:t>
      </w:r>
      <w:r w:rsidRPr="00AF5803">
        <w:rPr>
          <w:rFonts w:ascii="Museo Sans 300" w:eastAsia="Times New Roman" w:hAnsi="Museo Sans 300" w:cstheme="minorHAnsi"/>
          <w:sz w:val="20"/>
          <w:szCs w:val="20"/>
          <w:lang w:eastAsia="ar-SA"/>
        </w:rPr>
        <w:t xml:space="preserve">derivado del </w:t>
      </w:r>
      <w:r w:rsidRPr="00AF5803">
        <w:rPr>
          <w:rFonts w:ascii="Museo Sans 300" w:eastAsia="Times New Roman" w:hAnsi="Museo Sans 300" w:cstheme="minorHAnsi"/>
          <w:bCs/>
          <w:iCs/>
          <w:sz w:val="20"/>
          <w:szCs w:val="20"/>
          <w:lang w:eastAsia="ar-SA"/>
        </w:rPr>
        <w:t xml:space="preserve">proceso de LICITACIÓN COMPETITIVA NÚMERO </w:t>
      </w:r>
      <w:r w:rsidR="003510E3" w:rsidRPr="00AF5803">
        <w:rPr>
          <w:rFonts w:ascii="Museo Sans 300" w:eastAsia="Times New Roman" w:hAnsi="Museo Sans 300" w:cstheme="minorHAnsi"/>
          <w:bCs/>
          <w:iCs/>
          <w:sz w:val="20"/>
          <w:szCs w:val="20"/>
          <w:lang w:eastAsia="ar-SA"/>
        </w:rPr>
        <w:t xml:space="preserve">LC ISTA </w:t>
      </w:r>
      <w:r w:rsidRPr="00AF5803">
        <w:rPr>
          <w:rFonts w:ascii="Museo Sans 300" w:eastAsia="Times New Roman" w:hAnsi="Museo Sans 300" w:cstheme="minorHAnsi"/>
          <w:bCs/>
          <w:iCs/>
          <w:sz w:val="20"/>
          <w:szCs w:val="20"/>
          <w:lang w:eastAsia="ar-SA"/>
        </w:rPr>
        <w:t xml:space="preserve">DOS PLECA DOS MIL VEINTICUATRO </w:t>
      </w:r>
      <w:r w:rsidRPr="00AF5803">
        <w:rPr>
          <w:rFonts w:ascii="Museo Sans 300" w:eastAsia="Times New Roman" w:hAnsi="Museo Sans 300" w:cstheme="minorHAnsi"/>
          <w:sz w:val="20"/>
          <w:szCs w:val="20"/>
          <w:lang w:eastAsia="ar-SA"/>
        </w:rPr>
        <w:t xml:space="preserve">y según Solicitud de Bienes, Obras y/o Servicios número </w:t>
      </w:r>
      <w:r w:rsidR="002B3EBE" w:rsidRPr="00AF5803">
        <w:rPr>
          <w:rFonts w:ascii="Museo Sans 300" w:eastAsia="Times New Roman" w:hAnsi="Museo Sans 300" w:cstheme="minorHAnsi"/>
          <w:sz w:val="20"/>
          <w:szCs w:val="20"/>
          <w:lang w:eastAsia="ar-SA"/>
        </w:rPr>
        <w:t>ciento sesenta y uno</w:t>
      </w:r>
      <w:r w:rsidRPr="00AF5803">
        <w:rPr>
          <w:rFonts w:ascii="Museo Sans 300" w:eastAsia="Times New Roman" w:hAnsi="Museo Sans 300" w:cstheme="minorHAnsi"/>
          <w:sz w:val="20"/>
          <w:szCs w:val="20"/>
          <w:lang w:eastAsia="ar-SA"/>
        </w:rPr>
        <w:t xml:space="preserve">, </w:t>
      </w:r>
      <w:r w:rsidR="003421EB" w:rsidRPr="00AF5803">
        <w:rPr>
          <w:rFonts w:ascii="Museo Sans 300" w:eastAsia="Times New Roman" w:hAnsi="Museo Sans 300" w:cstheme="minorHAnsi"/>
          <w:sz w:val="20"/>
          <w:szCs w:val="20"/>
          <w:lang w:eastAsia="ar-SA"/>
        </w:rPr>
        <w:t xml:space="preserve">en lo concerniente a las siguientes pólizas de seguros: de Dinero y Valores, de Fidelidad y de Todo Riesgo Incendio; </w:t>
      </w:r>
      <w:r w:rsidRPr="00AF5803">
        <w:rPr>
          <w:rFonts w:ascii="Museo Sans 300" w:eastAsia="Times New Roman" w:hAnsi="Museo Sans 300" w:cstheme="minorHAnsi"/>
          <w:sz w:val="20"/>
          <w:szCs w:val="20"/>
          <w:lang w:eastAsia="ar-SA"/>
        </w:rPr>
        <w:t xml:space="preserve">sujeto a las siguientes cláusulas: </w:t>
      </w:r>
      <w:r w:rsidRPr="00AF5803">
        <w:rPr>
          <w:rFonts w:ascii="Museo Sans 300" w:eastAsia="Times New Roman" w:hAnsi="Museo Sans 300" w:cstheme="minorHAnsi"/>
          <w:b/>
          <w:sz w:val="20"/>
          <w:szCs w:val="20"/>
          <w:lang w:eastAsia="ar-SA"/>
        </w:rPr>
        <w:t>I) OBJETO DEL CONTRATO:</w:t>
      </w:r>
      <w:r w:rsidRPr="00AF5803">
        <w:rPr>
          <w:rFonts w:ascii="Museo Sans 300" w:eastAsia="Times New Roman" w:hAnsi="Museo Sans 300" w:cstheme="minorHAnsi"/>
          <w:sz w:val="20"/>
          <w:szCs w:val="20"/>
          <w:lang w:eastAsia="ar-SA"/>
        </w:rPr>
        <w:t xml:space="preserve"> </w:t>
      </w:r>
      <w:r w:rsidRPr="00AF5803">
        <w:rPr>
          <w:rFonts w:ascii="Museo Sans 300" w:hAnsi="Museo Sans 300" w:cstheme="minorHAnsi"/>
          <w:sz w:val="20"/>
          <w:szCs w:val="20"/>
        </w:rPr>
        <w:t>El presente Contrato tiene por objeto a</w:t>
      </w:r>
      <w:r w:rsidRPr="00AF5803">
        <w:rPr>
          <w:rFonts w:ascii="Museo Sans 300" w:hAnsi="Museo Sans 300"/>
          <w:sz w:val="20"/>
          <w:szCs w:val="20"/>
        </w:rPr>
        <w:t>segurar bienes muebles, dinero y valore</w:t>
      </w:r>
      <w:r w:rsidR="00355056" w:rsidRPr="00AF5803">
        <w:rPr>
          <w:rFonts w:ascii="Museo Sans 300" w:hAnsi="Museo Sans 300"/>
          <w:sz w:val="20"/>
          <w:szCs w:val="20"/>
        </w:rPr>
        <w:t>s</w:t>
      </w:r>
      <w:r w:rsidRPr="00AF5803">
        <w:rPr>
          <w:rFonts w:ascii="Museo Sans 300" w:hAnsi="Museo Sans 300"/>
          <w:sz w:val="20"/>
          <w:szCs w:val="20"/>
        </w:rPr>
        <w:t xml:space="preserve">, equipo topográfico, equipo informático, equipos eléctricos y electrónicos en todas las instalaciones </w:t>
      </w:r>
      <w:r w:rsidRPr="00AF5803">
        <w:rPr>
          <w:rFonts w:ascii="Museo Sans 300" w:hAnsi="Museo Sans 300"/>
          <w:sz w:val="20"/>
          <w:szCs w:val="20"/>
        </w:rPr>
        <w:lastRenderedPageBreak/>
        <w:t>del ISTA, así como asegurar la fidelidad de todos los empleados de ISTA para el período de enero a diciembre de dos mil veinticuatro</w:t>
      </w:r>
      <w:r w:rsidRPr="00AF5803">
        <w:rPr>
          <w:rFonts w:ascii="Museo Sans 300" w:eastAsia="Times New Roman" w:hAnsi="Museo Sans 300" w:cstheme="minorHAnsi"/>
          <w:sz w:val="20"/>
          <w:szCs w:val="20"/>
          <w:lang w:eastAsia="ar-SA"/>
        </w:rPr>
        <w:t xml:space="preserve">. </w:t>
      </w:r>
      <w:r w:rsidRPr="00AF5803">
        <w:rPr>
          <w:rFonts w:ascii="Museo Sans 300" w:hAnsi="Museo Sans 300"/>
          <w:b/>
          <w:sz w:val="20"/>
          <w:szCs w:val="20"/>
        </w:rPr>
        <w:t>II</w:t>
      </w:r>
      <w:r w:rsidRPr="00AF5803">
        <w:rPr>
          <w:rFonts w:ascii="Museo Sans 300" w:hAnsi="Museo Sans 300"/>
          <w:sz w:val="20"/>
          <w:szCs w:val="20"/>
        </w:rPr>
        <w:t>)</w:t>
      </w:r>
      <w:r w:rsidR="003421EB" w:rsidRPr="00AF5803">
        <w:rPr>
          <w:rFonts w:ascii="Museo Sans 300" w:hAnsi="Museo Sans 300"/>
          <w:sz w:val="20"/>
          <w:szCs w:val="20"/>
        </w:rPr>
        <w:t xml:space="preserve"> </w:t>
      </w:r>
      <w:r w:rsidRPr="00AF5803">
        <w:rPr>
          <w:rFonts w:ascii="Museo Sans 300" w:eastAsia="Times New Roman" w:hAnsi="Museo Sans 300" w:cstheme="minorHAnsi"/>
          <w:b/>
          <w:sz w:val="20"/>
          <w:szCs w:val="20"/>
          <w:lang w:eastAsia="ar-SA"/>
        </w:rPr>
        <w:t xml:space="preserve">DOCUMENTOS CONTRACTUALES: </w:t>
      </w:r>
      <w:r w:rsidRPr="00AF5803">
        <w:rPr>
          <w:rFonts w:ascii="Museo Sans 300" w:hAnsi="Museo Sans 300" w:cstheme="minorHAnsi"/>
          <w:sz w:val="20"/>
          <w:szCs w:val="20"/>
        </w:rPr>
        <w:t>Forman parte integral del presente Contrato los documentos siguientes: a) Especificaciones Técnicas; b) La Oferta y sus documentos;</w:t>
      </w:r>
      <w:r w:rsidRPr="00AF5803">
        <w:rPr>
          <w:rFonts w:ascii="Museo Sans 300" w:hAnsi="Museo Sans 300" w:cstheme="minorHAnsi"/>
          <w:spacing w:val="59"/>
          <w:sz w:val="20"/>
          <w:szCs w:val="20"/>
        </w:rPr>
        <w:t xml:space="preserve"> </w:t>
      </w:r>
      <w:r w:rsidRPr="00AF5803">
        <w:rPr>
          <w:rFonts w:ascii="Museo Sans 300" w:hAnsi="Museo Sans 300" w:cstheme="minorHAnsi"/>
          <w:sz w:val="20"/>
          <w:szCs w:val="20"/>
        </w:rPr>
        <w:t xml:space="preserve">c) Garantía de Cumplimiento de Contrato; d) Las Resoluciones Modificativas de ampliación o prórroga si las hubiere; e) Otros  documentos que emanaren del presente Contrato. En caso de controversia entre estos documentos y el Contrato, prevalecerá este último. </w:t>
      </w:r>
      <w:r w:rsidRPr="00AF5803">
        <w:rPr>
          <w:rFonts w:ascii="Museo Sans 300" w:hAnsi="Museo Sans 300" w:cstheme="minorHAnsi"/>
          <w:b/>
          <w:sz w:val="20"/>
          <w:szCs w:val="20"/>
        </w:rPr>
        <w:t xml:space="preserve">III) ADMINISTRADOR DEL CONTRATO. </w:t>
      </w:r>
      <w:r w:rsidRPr="00AF5803">
        <w:rPr>
          <w:rFonts w:ascii="Museo Sans 300" w:hAnsi="Museo Sans 300" w:cstheme="minorHAnsi"/>
          <w:sz w:val="20"/>
          <w:szCs w:val="20"/>
        </w:rPr>
        <w:t xml:space="preserve">El Administrador del Contrato será el Jefe de Servicios Generales, quien se responsabilizará de verificar la buena marcha y el cumplimiento de las obligaciones contractuales de conformidad al Artículo ciento sesenta y dos de la Ley de Compras Públicas, LCP, debiendo informar de cualquier incumplimiento a la Presidencia Institucional y a la Unidad de Compras Públicas, UCP, para la aplicación de las sanciones respectivas. El Administrador del Contrato deberá además: </w:t>
      </w:r>
      <w:r w:rsidRPr="00AF5803">
        <w:rPr>
          <w:rFonts w:ascii="Museo Sans 300" w:hAnsi="Museo Sans 300" w:cstheme="minorHAnsi"/>
          <w:b/>
          <w:sz w:val="20"/>
          <w:szCs w:val="20"/>
        </w:rPr>
        <w:t>a)</w:t>
      </w:r>
      <w:r w:rsidRPr="00AF5803">
        <w:rPr>
          <w:rFonts w:ascii="Museo Sans 300" w:hAnsi="Museo Sans 300" w:cstheme="minorHAnsi"/>
          <w:sz w:val="20"/>
          <w:szCs w:val="20"/>
        </w:rPr>
        <w:t xml:space="preserve"> Verificar el cumplimiento de las cláusulas contractuales, utilizando para ello la Hoja de Seguimiento de Contrato; </w:t>
      </w:r>
      <w:r w:rsidRPr="00AF5803">
        <w:rPr>
          <w:rFonts w:ascii="Museo Sans 300" w:hAnsi="Museo Sans 300" w:cstheme="minorHAnsi"/>
          <w:b/>
          <w:sz w:val="20"/>
          <w:szCs w:val="20"/>
        </w:rPr>
        <w:t>b)</w:t>
      </w:r>
      <w:r w:rsidRPr="00AF5803">
        <w:rPr>
          <w:rFonts w:ascii="Museo Sans 300" w:hAnsi="Museo Sans 300" w:cstheme="minorHAnsi"/>
          <w:sz w:val="20"/>
          <w:szCs w:val="20"/>
        </w:rPr>
        <w:t xml:space="preserve"> Conformar y mantener actualizado el expediente de seguimiento de la ejecución del contrato, remitiendo copias a la UCP, de todos los documentos. En el expediente se documentará todo hecho relevante, en cuanto a las actuaciones y documentación relacionada con informes de cumplimiento de contrato, modificaciones, órdenes de cambio y actas de recepción; </w:t>
      </w:r>
      <w:r w:rsidRPr="00AF5803">
        <w:rPr>
          <w:rFonts w:ascii="Museo Sans 300" w:hAnsi="Museo Sans 300" w:cstheme="minorHAnsi"/>
          <w:b/>
          <w:sz w:val="20"/>
          <w:szCs w:val="20"/>
        </w:rPr>
        <w:t>c)</w:t>
      </w:r>
      <w:r w:rsidRPr="00AF5803">
        <w:rPr>
          <w:rFonts w:ascii="Museo Sans 300" w:hAnsi="Museo Sans 300" w:cstheme="minorHAnsi"/>
          <w:sz w:val="20"/>
          <w:szCs w:val="20"/>
        </w:rPr>
        <w:t xml:space="preserve"> Informar oportunamente sobre la ejecución de los contratos a la Unidad de Compras Públicas (UCP) y a la Unidad Financiera Institucional (UFI). El informe podrá contener las recepciones parciales y definitivas, incumplimiento, solicitudes de prórroga, órdenes de cambio, resoluciones modificativas, etc. </w:t>
      </w:r>
      <w:r w:rsidRPr="00AF5803">
        <w:rPr>
          <w:rFonts w:ascii="Museo Sans 300" w:hAnsi="Museo Sans 300" w:cstheme="minorHAnsi"/>
          <w:b/>
          <w:sz w:val="20"/>
          <w:szCs w:val="20"/>
        </w:rPr>
        <w:t>d)</w:t>
      </w:r>
      <w:r w:rsidRPr="00AF5803">
        <w:rPr>
          <w:rFonts w:ascii="Museo Sans 300" w:hAnsi="Museo Sans 300" w:cstheme="minorHAnsi"/>
          <w:sz w:val="20"/>
          <w:szCs w:val="20"/>
        </w:rPr>
        <w:t xml:space="preserve"> En caso de solicitar prórroga deberá hacerlo con cinco días hábiles de anticipación a la fecha de finalización del plazo de entrega contractual, presentando la solicitud por escrito y la documentación de respaldo que justifique la misma. </w:t>
      </w:r>
      <w:r w:rsidRPr="00AF5803">
        <w:rPr>
          <w:rFonts w:ascii="Museo Sans 300" w:hAnsi="Museo Sans 300" w:cstheme="minorHAnsi"/>
          <w:b/>
          <w:sz w:val="20"/>
          <w:szCs w:val="20"/>
        </w:rPr>
        <w:t>e)</w:t>
      </w:r>
      <w:r w:rsidRPr="00AF5803">
        <w:rPr>
          <w:rFonts w:ascii="Museo Sans 300" w:hAnsi="Museo Sans 300" w:cstheme="minorHAnsi"/>
          <w:sz w:val="20"/>
          <w:szCs w:val="20"/>
        </w:rPr>
        <w:t xml:space="preserve"> Incluir en el informe de ejecución de contrato, la gestión para la aplicación de las </w:t>
      </w:r>
      <w:r w:rsidRPr="00AF5803">
        <w:rPr>
          <w:rFonts w:ascii="Museo Sans 300" w:hAnsi="Museo Sans 300" w:cstheme="minorHAnsi"/>
          <w:sz w:val="20"/>
          <w:szCs w:val="20"/>
        </w:rPr>
        <w:lastRenderedPageBreak/>
        <w:t xml:space="preserve">sanciones a los contratistas por los incumplimientos de sus obligaciones; </w:t>
      </w:r>
      <w:r w:rsidRPr="00AF5803">
        <w:rPr>
          <w:rFonts w:ascii="Museo Sans 300" w:hAnsi="Museo Sans 300" w:cstheme="minorHAnsi"/>
          <w:b/>
          <w:sz w:val="20"/>
          <w:szCs w:val="20"/>
        </w:rPr>
        <w:t>f)</w:t>
      </w:r>
      <w:r w:rsidRPr="00AF5803">
        <w:rPr>
          <w:rFonts w:ascii="Museo Sans 300" w:hAnsi="Museo Sans 300" w:cstheme="minorHAnsi"/>
          <w:sz w:val="20"/>
          <w:szCs w:val="20"/>
        </w:rPr>
        <w:t xml:space="preserve"> Analizar la conveniencia de prórrogas de contratos, emitir su opinión oportuna y trasladarla a la autoridad competente, para su decisión; </w:t>
      </w:r>
      <w:r w:rsidRPr="00AF5803">
        <w:rPr>
          <w:rFonts w:ascii="Museo Sans 300" w:hAnsi="Museo Sans 300" w:cstheme="minorHAnsi"/>
          <w:b/>
          <w:sz w:val="20"/>
          <w:szCs w:val="20"/>
        </w:rPr>
        <w:t>g)</w:t>
      </w:r>
      <w:r w:rsidRPr="00AF5803">
        <w:rPr>
          <w:rFonts w:ascii="Museo Sans 300" w:hAnsi="Museo Sans 300" w:cstheme="minorHAnsi"/>
          <w:sz w:val="20"/>
          <w:szCs w:val="20"/>
        </w:rPr>
        <w:t xml:space="preserve"> Supervisar conjuntamente con el contratista la recepción de los servicios requeridos; a fin de que se elabore y suscriba las actas de recepción parciales o totales de las adquisiciones, distribuyendo copia a la UCP, la UFI y a otras unidades que se establezcan institucionalmente; </w:t>
      </w:r>
      <w:r w:rsidRPr="00AF5803">
        <w:rPr>
          <w:rFonts w:ascii="Museo Sans 300" w:hAnsi="Museo Sans 300" w:cstheme="minorHAnsi"/>
          <w:b/>
          <w:sz w:val="20"/>
          <w:szCs w:val="20"/>
        </w:rPr>
        <w:t>h)</w:t>
      </w:r>
      <w:r w:rsidRPr="00AF5803">
        <w:rPr>
          <w:rFonts w:ascii="Museo Sans 300" w:hAnsi="Museo Sans 300" w:cstheme="minorHAnsi"/>
          <w:sz w:val="20"/>
          <w:szCs w:val="20"/>
        </w:rPr>
        <w:t xml:space="preserve"> Gestionar ante la autoridad competente, las modificaciones a los contratos, una vez identificada la necesidad, anexar documentos que amparen dichos cambios; </w:t>
      </w:r>
      <w:r w:rsidRPr="00AF5803">
        <w:rPr>
          <w:rFonts w:ascii="Museo Sans 300" w:hAnsi="Museo Sans 300" w:cstheme="minorHAnsi"/>
          <w:b/>
          <w:sz w:val="20"/>
          <w:szCs w:val="20"/>
        </w:rPr>
        <w:t>i)</w:t>
      </w:r>
      <w:r w:rsidRPr="00AF5803">
        <w:rPr>
          <w:rFonts w:ascii="Museo Sans 300" w:hAnsi="Museo Sans 300" w:cstheme="minorHAnsi"/>
          <w:sz w:val="20"/>
          <w:szCs w:val="20"/>
        </w:rPr>
        <w:t xml:space="preserve"> Será responsabilidad del administrador del contrato, emitir la orden de inicio y acta de recepción final para cada uno de los contratos derivados de la Licitación, debiendo informar y enviar copias al expediente respectivo; </w:t>
      </w:r>
      <w:r w:rsidRPr="00AF5803">
        <w:rPr>
          <w:rFonts w:ascii="Museo Sans 300" w:hAnsi="Museo Sans 300" w:cstheme="minorHAnsi"/>
          <w:b/>
          <w:sz w:val="20"/>
          <w:szCs w:val="20"/>
        </w:rPr>
        <w:t>j)</w:t>
      </w:r>
      <w:r w:rsidRPr="00AF5803">
        <w:rPr>
          <w:rFonts w:ascii="Museo Sans 300" w:hAnsi="Museo Sans 300" w:cstheme="minorHAnsi"/>
          <w:sz w:val="20"/>
          <w:szCs w:val="20"/>
        </w:rPr>
        <w:t xml:space="preserve"> Cualquier otra responsabilidad que establezca la Ley, y los documentos contractuales. </w:t>
      </w:r>
      <w:r w:rsidRPr="00AF5803">
        <w:rPr>
          <w:rFonts w:ascii="Museo Sans 300" w:hAnsi="Museo Sans 300" w:cstheme="minorHAnsi"/>
          <w:b/>
          <w:sz w:val="20"/>
          <w:szCs w:val="20"/>
        </w:rPr>
        <w:t xml:space="preserve">IV) </w:t>
      </w:r>
    </w:p>
    <w:p w14:paraId="7B91DF33" w14:textId="77777777" w:rsidR="0051006F" w:rsidRPr="00AF5803" w:rsidRDefault="0051006F" w:rsidP="0051006F">
      <w:pPr>
        <w:numPr>
          <w:ilvl w:val="0"/>
          <w:numId w:val="1"/>
        </w:numPr>
        <w:spacing w:after="0" w:line="480" w:lineRule="auto"/>
        <w:ind w:left="709" w:hanging="709"/>
        <w:jc w:val="both"/>
        <w:rPr>
          <w:rFonts w:ascii="Museo Sans 300" w:hAnsi="Museo Sans 300" w:cstheme="minorHAnsi"/>
          <w:vanish/>
          <w:sz w:val="20"/>
          <w:szCs w:val="20"/>
          <w:lang w:eastAsia="es-ES"/>
        </w:rPr>
      </w:pPr>
    </w:p>
    <w:p w14:paraId="262CA795" w14:textId="2B1C8093" w:rsidR="0051006F" w:rsidRPr="00AF5803" w:rsidRDefault="0051006F" w:rsidP="0051006F">
      <w:pPr>
        <w:spacing w:line="480" w:lineRule="auto"/>
        <w:jc w:val="both"/>
        <w:rPr>
          <w:rFonts w:ascii="Museo Sans 300" w:hAnsi="Museo Sans 300" w:cstheme="minorHAnsi"/>
          <w:sz w:val="20"/>
          <w:szCs w:val="20"/>
        </w:rPr>
      </w:pPr>
      <w:r w:rsidRPr="00AF5803">
        <w:rPr>
          <w:rFonts w:ascii="Museo Sans 300" w:hAnsi="Museo Sans 300" w:cstheme="minorHAnsi"/>
          <w:b/>
          <w:sz w:val="20"/>
          <w:szCs w:val="20"/>
        </w:rPr>
        <w:t>PLAZO:</w:t>
      </w:r>
      <w:r w:rsidRPr="00AF5803">
        <w:rPr>
          <w:rFonts w:ascii="Museo Sans 300" w:hAnsi="Museo Sans 300" w:cstheme="minorHAnsi"/>
          <w:sz w:val="20"/>
          <w:szCs w:val="20"/>
        </w:rPr>
        <w:t xml:space="preserve"> El contrato tendrá vigencia desde las cero horas del uno de enero hasta las veinticuatro horas del treinta y uno de diciembre del año dos mil veinticuatro.</w:t>
      </w:r>
      <w:r w:rsidRPr="00AF5803">
        <w:rPr>
          <w:rFonts w:ascii="Museo Sans 300" w:hAnsi="Museo Sans 300" w:cstheme="minorHAnsi"/>
          <w:b/>
          <w:bCs/>
          <w:spacing w:val="-1"/>
          <w:sz w:val="20"/>
          <w:szCs w:val="20"/>
        </w:rPr>
        <w:t xml:space="preserve"> V) </w:t>
      </w:r>
      <w:r w:rsidRPr="00AF5803">
        <w:rPr>
          <w:rFonts w:ascii="Museo Sans 300" w:hAnsi="Museo Sans 300" w:cstheme="minorHAnsi"/>
          <w:b/>
          <w:bCs/>
          <w:spacing w:val="-3"/>
          <w:sz w:val="20"/>
          <w:szCs w:val="20"/>
        </w:rPr>
        <w:t xml:space="preserve">CONDICIONES GENERALES: </w:t>
      </w:r>
      <w:r w:rsidRPr="00AF5803">
        <w:rPr>
          <w:rFonts w:ascii="Museo Sans 300" w:hAnsi="Museo Sans 300"/>
          <w:sz w:val="20"/>
          <w:szCs w:val="20"/>
        </w:rPr>
        <w:t xml:space="preserve">La Sociedad contratista se obliga a: </w:t>
      </w:r>
      <w:r w:rsidR="0066439E" w:rsidRPr="00AF5803">
        <w:rPr>
          <w:rFonts w:ascii="Museo Sans 300" w:hAnsi="Museo Sans 300"/>
          <w:b/>
          <w:sz w:val="20"/>
          <w:szCs w:val="20"/>
          <w:u w:val="single"/>
        </w:rPr>
        <w:t>PÓLIZA DE DINERO Y VALORES.</w:t>
      </w:r>
      <w:r w:rsidRPr="00AF5803">
        <w:rPr>
          <w:rFonts w:ascii="Museo Sans 300" w:hAnsi="Museo Sans 300"/>
          <w:b/>
          <w:sz w:val="20"/>
          <w:szCs w:val="20"/>
        </w:rPr>
        <w:t xml:space="preserve"> </w:t>
      </w:r>
      <w:r w:rsidRPr="00AF5803">
        <w:rPr>
          <w:rFonts w:ascii="Museo Sans 300" w:hAnsi="Museo Sans 300"/>
          <w:sz w:val="20"/>
          <w:szCs w:val="20"/>
        </w:rPr>
        <w:t xml:space="preserve">BIENES ASEGURADOS: Pérdida de dinero u otros valores tales como moneda fraccionaria. Billetes de banco de curso legal, cupones de combustible, moneda extranjera, cheques, giros postales, giros bancarios, estampillas de correo, mientras se encuentren en cualquiera de las ubicaciones descritas en las Pólizas Todo Riesgo y Equipo Electrónico contratadas y/o en tránsito cualquier parte del territorio de la República de El Salvador y/o durante tránsito, durante actividades actuando como pagadores, cobradores o en cualquiera otra función. Bajo custodia de pagadores, Motoristas, encargados de valores, encargados de custodia de valores, colectores, mensajeros u otros al servicio del Asegurado o servicio contratado directamente por el Asegurado. Valores conducidos por uno o varios empleados al servicio del Asegurado. Mientras sean transportados en vehículos propiedad del Asegurado, rentados o autorizados para dicho efecto; y/o en cualquier otro tipo de </w:t>
      </w:r>
      <w:r w:rsidRPr="00AF5803">
        <w:rPr>
          <w:rFonts w:ascii="Museo Sans 300" w:hAnsi="Museo Sans 300"/>
          <w:sz w:val="20"/>
          <w:szCs w:val="20"/>
        </w:rPr>
        <w:lastRenderedPageBreak/>
        <w:t>medio de transporte. Asimismo mediante el uso de vehículos propiedad de empleados cuando se requiera para realizar actividades laborales y en horas hábiles e inhábiles. Por evento, hasta la suma de cuarenta mil dólares de los Estados Unidos de América, dentro de los locales y en tránsito. Por evento, hasta la suma de diez mil dólares</w:t>
      </w:r>
      <w:r w:rsidR="00DE1D01" w:rsidRPr="00AF5803">
        <w:rPr>
          <w:rFonts w:ascii="Museo Sans 300" w:hAnsi="Museo Sans 300"/>
          <w:sz w:val="20"/>
          <w:szCs w:val="20"/>
        </w:rPr>
        <w:t xml:space="preserve"> de los Estados Unidos de América</w:t>
      </w:r>
      <w:r w:rsidRPr="00AF5803">
        <w:rPr>
          <w:rFonts w:ascii="Museo Sans 300" w:hAnsi="Museo Sans 300"/>
          <w:sz w:val="20"/>
          <w:szCs w:val="20"/>
        </w:rPr>
        <w:t xml:space="preserve"> para vales de combustible dentro de los locales y en tránsito. RIESGOS CUBIERTOS Y CLAUSULAS ESPECIALES: Robo, hurto, asalto o atraco, reinstalación de sumas asegurada, sin cobro de prima, daños a cajas fuertes y/o cualquier otro bien, pérdidas a causa de atracos a cualquier hora del día, sean hábiles o no. DEDUCIBLE: Toda y cada pérdida estará sujeta a un deducible fijo de: Sin Deducible. COASEGURO: Sin coaseguro. La Sociedad contratista se obliga a: </w:t>
      </w:r>
      <w:r w:rsidRPr="00AF5803">
        <w:rPr>
          <w:rFonts w:ascii="Museo Sans 300" w:hAnsi="Museo Sans 300"/>
          <w:b/>
          <w:sz w:val="20"/>
          <w:szCs w:val="20"/>
          <w:u w:val="single"/>
        </w:rPr>
        <w:t>PÓLIZA DE FIDELIDAD:</w:t>
      </w:r>
      <w:r w:rsidRPr="00AF5803">
        <w:rPr>
          <w:rFonts w:ascii="Museo Sans 300" w:hAnsi="Museo Sans 300"/>
          <w:sz w:val="20"/>
          <w:szCs w:val="20"/>
        </w:rPr>
        <w:t xml:space="preserve"> POBLACIÓN ASEGURADA: Todo el personal al servicio del Instituto Salvadoreño de Transformación Agraria (ISTA), con quienes hubiere celebrado contrato por escrito ya sea bajo planilla, contrato, a destajo u otro tipo de contratación según haya sido previamente convenido por ambas partes, incluyendo a miembros de Junta Directiva. LÍMITE DE RESPONSABILIDAD: El límite de responsabilidad será de doscientos mil dólares de los Estados Unidos de América. BIENES CUBIERTOS: Pérdida de dinero, valores y/o bienes propiedad del asegurado y/o en demostración y/o en consignación y/o en los cuales pudiere tener interés asegurable y/o por los que sea legalmente responsable, por actos cometidos por personal y/o empleados descritos en la póliza; ya sea que dichos actos los cometiere el empleado solo o en connivencia con otras personas ya sea como autores, cómplices o encubridores. RIESGOS CUBIERTOS: Hurto, estafa, fraude, robo, falta de honradez, falsificación, desfalco, malversación, sustracción indebida o cualquier otro acto de mala fe o criminalidad. Para pérdida de bienes se reconocerá la indemnización a valores de reposición, es decir a nuevo sin aplicar depreciación. Reinstalación Automática de la suma asegurada. La Compañía será responsable de los siniestros cubiertos y ocurridos durante la vigencia de la póliza. La </w:t>
      </w:r>
      <w:r w:rsidRPr="00AF5803">
        <w:rPr>
          <w:rFonts w:ascii="Museo Sans 300" w:hAnsi="Museo Sans 300"/>
          <w:sz w:val="20"/>
          <w:szCs w:val="20"/>
        </w:rPr>
        <w:lastRenderedPageBreak/>
        <w:t>Compañía cubrirá los eventos descubiertos hasta un periodo máximo de ciento cincuenta días después de finalizada la vigencia de la póliza. DEDUCIBLE: Toda y cada pérdida estará sujeta a un deducible fijo de: Sin Deducible. COASEGURO: Sin Coaseguro.</w:t>
      </w:r>
      <w:r w:rsidRPr="00AF5803">
        <w:rPr>
          <w:rFonts w:ascii="Museo Sans 300" w:hAnsi="Museo Sans 300" w:cstheme="minorHAnsi"/>
          <w:bCs/>
          <w:spacing w:val="-3"/>
          <w:sz w:val="20"/>
          <w:szCs w:val="20"/>
        </w:rPr>
        <w:t xml:space="preserve"> </w:t>
      </w:r>
      <w:r w:rsidRPr="00AF5803">
        <w:rPr>
          <w:rFonts w:ascii="Museo Sans 300" w:hAnsi="Museo Sans 300" w:cstheme="minorHAnsi"/>
          <w:b/>
          <w:sz w:val="20"/>
          <w:szCs w:val="20"/>
          <w:u w:val="single"/>
        </w:rPr>
        <w:t>POLIZA DE SEGURO DE TODO RIESGO INCENDIO:</w:t>
      </w:r>
      <w:r w:rsidRPr="00AF5803">
        <w:rPr>
          <w:rFonts w:ascii="Museo Sans 300" w:hAnsi="Museo Sans 300" w:cstheme="minorHAnsi"/>
          <w:b/>
          <w:sz w:val="20"/>
          <w:szCs w:val="20"/>
        </w:rPr>
        <w:t xml:space="preserve"> </w:t>
      </w:r>
      <w:r w:rsidRPr="00AF5803">
        <w:rPr>
          <w:rFonts w:ascii="Museo Sans 300" w:hAnsi="Museo Sans 300" w:cstheme="minorHAnsi"/>
          <w:sz w:val="20"/>
          <w:szCs w:val="20"/>
        </w:rPr>
        <w:t xml:space="preserve">COBERTURAS: Se cubre toda pérdida o daños físicos directos a la propiedad asegurada, ocasionado por cualquier evento accidental, súbito e imprevisto, originado por cualquier causa externa, incluyendo fenómenos de la naturaleza, tales como: Inundaciones de cualquier tipo; terremoto, temblor o erupción volcánica; huelgas, paros, tumultos, motines, actos maliciosos y/o vandálicos, alborotos populares y conmoción civil, entre otros. BIENES ASEGURADOS: Bienes propiedad del asegurado y/o en demostración y/o en consignación y/o dejados en depósito y/o en los que tuviere interés asegurable y/o por los que sea legalmente responsable, mientras se encuentren contenidos en edificios, casas y bodegas propiedad o no del asegurado, así como uso o exhibición en ferias, convenciones u otros eventos en los cuales el asegurado tenga participación, en cualquier punto del territorio Nacional, incluyendo cuando tales equipos o bienes sean enviados a talleres por reparación o mantenimientos consistentes principalmente, pero no limitados a: </w:t>
      </w:r>
      <w:r w:rsidRPr="00AF5803">
        <w:rPr>
          <w:rFonts w:ascii="Museo Sans 300" w:hAnsi="Museo Sans 300" w:cstheme="minorHAnsi"/>
          <w:b/>
          <w:sz w:val="20"/>
          <w:szCs w:val="20"/>
        </w:rPr>
        <w:t>a)</w:t>
      </w:r>
      <w:r w:rsidRPr="00AF5803">
        <w:rPr>
          <w:rFonts w:ascii="Museo Sans 300" w:hAnsi="Museo Sans 300" w:cstheme="minorHAnsi"/>
          <w:sz w:val="20"/>
          <w:szCs w:val="20"/>
        </w:rPr>
        <w:t xml:space="preserve"> Instalaciones fijas y permanentes; mejoras locativas y divisiones e instalaciones fijas o movibles; instalaciones de aire acondicionado y sus correspondientes instalaciones eléctricas y telefónicas; equipo contra incendio, así como todo bien contenido que forme parte de los activos del ISTA, aunque no se hubiere detallado específicamente en el literal b); </w:t>
      </w:r>
      <w:r w:rsidRPr="00AF5803">
        <w:rPr>
          <w:rFonts w:ascii="Museo Sans 300" w:hAnsi="Museo Sans 300" w:cstheme="minorHAnsi"/>
          <w:b/>
          <w:sz w:val="20"/>
          <w:szCs w:val="20"/>
        </w:rPr>
        <w:t>b)</w:t>
      </w:r>
      <w:r w:rsidRPr="00AF5803">
        <w:rPr>
          <w:rFonts w:ascii="Museo Sans 300" w:hAnsi="Museo Sans 300" w:cstheme="minorHAnsi"/>
          <w:sz w:val="20"/>
          <w:szCs w:val="20"/>
        </w:rPr>
        <w:t xml:space="preserve"> Contenido consistente principalmente pero no limitado a: Mobiliario y equipo de oficina; menaje propio de las actividades del ISTA. Papelería, utilería y material publicitario. Equipo eléctrico y  electrónico, equipo informático, incluyendo sus accesorios y periféricos con softwares y sus respectivas licencias: Cobertura en pérdidas o daños físicos de los equipos electrónicos móviles o portátiles, provenientes de cualquier causa, siempre y cuando el daño se presente en forma accidental, súbita e imprevista</w:t>
      </w:r>
      <w:r w:rsidR="00A73B0C" w:rsidRPr="00AF5803">
        <w:rPr>
          <w:rFonts w:ascii="Museo Sans 300" w:hAnsi="Museo Sans 300" w:cstheme="minorHAnsi"/>
          <w:sz w:val="20"/>
          <w:szCs w:val="20"/>
        </w:rPr>
        <w:t xml:space="preserve">, hasta </w:t>
      </w:r>
      <w:r w:rsidR="00A73B0C" w:rsidRPr="00AF5803">
        <w:rPr>
          <w:rFonts w:ascii="Museo Sans 300" w:hAnsi="Museo Sans 300" w:cstheme="minorHAnsi"/>
          <w:sz w:val="20"/>
          <w:szCs w:val="20"/>
        </w:rPr>
        <w:lastRenderedPageBreak/>
        <w:t>treinta mil dólares de los Estados Unidos de América, no se otorga cobertura para software</w:t>
      </w:r>
      <w:r w:rsidRPr="00AF5803">
        <w:rPr>
          <w:rFonts w:ascii="Museo Sans 300" w:hAnsi="Museo Sans 300" w:cstheme="minorHAnsi"/>
          <w:sz w:val="20"/>
          <w:szCs w:val="20"/>
        </w:rPr>
        <w:t xml:space="preserve">. Cobertura de equipos electrónicos móviles o portátiles por Home Office para los riesgos contratados en la póliza. Sólo para equipos de cómputo bajo custodia que estén instalados en el hogar y que sean de la empresa. Para presentar cualquier reclamación sólo será necesario presentar carta responsiva y comprobación de relación laboral con la empresa. Equipo telefónico, Incluyendo sus componentes e instalaciones. Radios de intercomunicación; </w:t>
      </w:r>
      <w:r w:rsidRPr="00AF5803">
        <w:rPr>
          <w:rFonts w:ascii="Museo Sans 300" w:hAnsi="Museo Sans 300" w:cstheme="minorHAnsi"/>
          <w:b/>
          <w:sz w:val="20"/>
          <w:szCs w:val="20"/>
        </w:rPr>
        <w:t>c)</w:t>
      </w:r>
      <w:r w:rsidRPr="00AF5803">
        <w:rPr>
          <w:rFonts w:ascii="Museo Sans 300" w:hAnsi="Museo Sans 300" w:cstheme="minorHAnsi"/>
          <w:sz w:val="20"/>
          <w:szCs w:val="20"/>
        </w:rPr>
        <w:t xml:space="preserve"> Equipo: topográfico, mecánico, eléctrico y electrónico. RIESGO UNO: OFICINA CENTRAL: Kilómetro cinco y medio carretera a Santa Tecla, calle y colonia Las Mercedes, municipio y departamento de San Salvador: UNO-A) Contenido, conforme a descripción de bienes en a) y b) novecientos noventa y cuatro mil setecientos noventa y dos dólares de los Estados Unidos de América; UNO-B) Contenido, conforme a descripción de bienes en c): ciento cuatro mil cuatrocientos cincuenta y nueve dólares con ochenta centavos de dólar de los Estados Unidos de América. RIESGO DOS: CETIA I: Kilómetro setenta calle a </w:t>
      </w:r>
      <w:proofErr w:type="spellStart"/>
      <w:r w:rsidRPr="00AF5803">
        <w:rPr>
          <w:rFonts w:ascii="Museo Sans 300" w:hAnsi="Museo Sans 300" w:cstheme="minorHAnsi"/>
          <w:sz w:val="20"/>
          <w:szCs w:val="20"/>
        </w:rPr>
        <w:t>Chalchuapa</w:t>
      </w:r>
      <w:proofErr w:type="spellEnd"/>
      <w:r w:rsidRPr="00AF5803">
        <w:rPr>
          <w:rFonts w:ascii="Museo Sans 300" w:hAnsi="Museo Sans 300" w:cstheme="minorHAnsi"/>
          <w:sz w:val="20"/>
          <w:szCs w:val="20"/>
        </w:rPr>
        <w:t xml:space="preserve">, Bodega Ex-IRA, municipio y departamento de Santa Ana: DOS-A) Contenido, conforme a descripción de bienes en a) y b) sesenta y cuatro mil ciento noventa y ocho dólares con cuarenta y nueve centavos de dólar de los Estados Unidos de América; DOS-B) Contenido, conforme a descripción de bienes en c): catorce mil ciento catorce dólares con cincuenta y seis centavos de dólar de los Estados Unidos de América. RIESGO TRES: CETIA III: kilómetro setenta y cuatro, carretera El Litoral, Santa Cruz Porrillo, departamento de San Vicente. TRES-A) Contenido, conforme a descripción de bienes en a) y b) cuarenta y nueve mil novecientos cincuenta y tres dólares con cero cinco centavos de dólar de los Estados Unidos de América; TRES-B) Contenido, conforme a descripción de bienes en c): veintidós mil doscientos cinco dólares con setenta y ocho centavos de dólar de los Estados Unidos de América. RIESGO CUATRO: CETIA IV USULUTAN: Avenida Napoleón </w:t>
      </w:r>
      <w:proofErr w:type="spellStart"/>
      <w:r w:rsidRPr="00AF5803">
        <w:rPr>
          <w:rFonts w:ascii="Museo Sans 300" w:hAnsi="Museo Sans 300" w:cstheme="minorHAnsi"/>
          <w:sz w:val="20"/>
          <w:szCs w:val="20"/>
        </w:rPr>
        <w:t>Herson</w:t>
      </w:r>
      <w:proofErr w:type="spellEnd"/>
      <w:r w:rsidRPr="00AF5803">
        <w:rPr>
          <w:rFonts w:ascii="Museo Sans 300" w:hAnsi="Museo Sans 300" w:cstheme="minorHAnsi"/>
          <w:sz w:val="20"/>
          <w:szCs w:val="20"/>
        </w:rPr>
        <w:t xml:space="preserve"> Calixto, Centro de Gobierno, municipio y departamento de Usulután. </w:t>
      </w:r>
      <w:r w:rsidRPr="00AF5803">
        <w:rPr>
          <w:rFonts w:ascii="Museo Sans 300" w:hAnsi="Museo Sans 300" w:cstheme="minorHAnsi"/>
          <w:sz w:val="20"/>
          <w:szCs w:val="20"/>
        </w:rPr>
        <w:lastRenderedPageBreak/>
        <w:t>CUATRO-A) Contenido, conforme a descripción de bienes en a) y b) cincuenta y dos mil ciento cincuenta dólares de los Estados Unidos de América; CUATRO-B) Contenido, conforme a descripción de bienes en c), dieciocho mil quinientos veinticuatro dólares con dieciocho centavos de dólar de los Estados Unidos de América. RIESGO CINCO: CETIA IV SAN MIGUEL: cantón el Jute, kilómetro ciento cuarenta y dos, al sur de la carretera Panamericana, tramo San Miguel-La Unión, instalaciones Ministerio de Agricultura</w:t>
      </w:r>
      <w:r w:rsidR="00DF3DA2" w:rsidRPr="00AF5803">
        <w:rPr>
          <w:rFonts w:ascii="Museo Sans 300" w:hAnsi="Museo Sans 300" w:cstheme="minorHAnsi"/>
          <w:sz w:val="20"/>
          <w:szCs w:val="20"/>
        </w:rPr>
        <w:t xml:space="preserve"> y Ganadería</w:t>
      </w:r>
      <w:r w:rsidRPr="00AF5803">
        <w:rPr>
          <w:rFonts w:ascii="Museo Sans 300" w:hAnsi="Museo Sans 300" w:cstheme="minorHAnsi"/>
          <w:sz w:val="20"/>
          <w:szCs w:val="20"/>
        </w:rPr>
        <w:t xml:space="preserve">, municipio y departamento de San Miguel. CINCO-A) Contenido, conforme a descripción de bienes en a) y b) veintiséis mil quinientos dólares de los Estados Unidos de América; CINCO-B) Contenido, conforme a descripción de bienes en c) once mil cuatrocientos noventa y cuatro dólares con noventa y cinco centavos de dólar de los Estados Unidos de América. RIESGO SEIS: CNR SAN SALVADOR: </w:t>
      </w:r>
      <w:r w:rsidR="00E13657" w:rsidRPr="00AF5803">
        <w:rPr>
          <w:rFonts w:ascii="Museo Sans 300" w:hAnsi="Museo Sans 300" w:cstheme="minorHAnsi"/>
          <w:sz w:val="20"/>
          <w:szCs w:val="20"/>
        </w:rPr>
        <w:t>primera calle poniente y cuarenta y tres avenida norte</w:t>
      </w:r>
      <w:r w:rsidRPr="00AF5803">
        <w:rPr>
          <w:rFonts w:ascii="Museo Sans 300" w:hAnsi="Museo Sans 300" w:cstheme="minorHAnsi"/>
          <w:sz w:val="20"/>
          <w:szCs w:val="20"/>
        </w:rPr>
        <w:t xml:space="preserve">, número dos mil trescientos diez, municipio y departamento de San Salvador. SEIS-A Contenido, conforme a descripción de bienes en a) y b) veintiocho mil quinientos treinta y tres dólares con ochenta y siete centavos de dólar de los Estados Unidos de América; SEIS-B) Contenido, conforme a descripción de bienes en c) un mil doscientos dólares de los Estados Unidos de América. RIESGO SIETE: PLANTEL ISTA I: kilómetro treinta y uno, carretera a San Juan </w:t>
      </w:r>
      <w:proofErr w:type="spellStart"/>
      <w:r w:rsidRPr="00AF5803">
        <w:rPr>
          <w:rFonts w:ascii="Museo Sans 300" w:hAnsi="Museo Sans 300" w:cstheme="minorHAnsi"/>
          <w:sz w:val="20"/>
          <w:szCs w:val="20"/>
        </w:rPr>
        <w:t>Opico</w:t>
      </w:r>
      <w:proofErr w:type="spellEnd"/>
      <w:r w:rsidRPr="00AF5803">
        <w:rPr>
          <w:rFonts w:ascii="Museo Sans 300" w:hAnsi="Museo Sans 300" w:cstheme="minorHAnsi"/>
          <w:sz w:val="20"/>
          <w:szCs w:val="20"/>
        </w:rPr>
        <w:t xml:space="preserve">, colonia Sitio del Niño, municipio de San Juan </w:t>
      </w:r>
      <w:proofErr w:type="spellStart"/>
      <w:r w:rsidRPr="00AF5803">
        <w:rPr>
          <w:rFonts w:ascii="Museo Sans 300" w:hAnsi="Museo Sans 300" w:cstheme="minorHAnsi"/>
          <w:sz w:val="20"/>
          <w:szCs w:val="20"/>
        </w:rPr>
        <w:t>Opico</w:t>
      </w:r>
      <w:proofErr w:type="spellEnd"/>
      <w:r w:rsidRPr="00AF5803">
        <w:rPr>
          <w:rFonts w:ascii="Museo Sans 300" w:hAnsi="Museo Sans 300" w:cstheme="minorHAnsi"/>
          <w:sz w:val="20"/>
          <w:szCs w:val="20"/>
        </w:rPr>
        <w:t xml:space="preserve">, departamento de La Libertad. SIETE-A) Contenido conforme a descripción de bienes en a) y b), quinientos cincuenta mil dólares de los Estados Unidos de América, SIETE-B) Contenido, conforme a descripción de bienes en c) ochenta y cinco mil dólares de los Estados Unidos de América. RIESGO OCHO: PLANTEL ISTA II: Hacienda Bolivia, área de beneficio, cantón El Puente, municipio de </w:t>
      </w:r>
      <w:proofErr w:type="spellStart"/>
      <w:r w:rsidRPr="00AF5803">
        <w:rPr>
          <w:rFonts w:ascii="Museo Sans 300" w:hAnsi="Museo Sans 300" w:cstheme="minorHAnsi"/>
          <w:sz w:val="20"/>
          <w:szCs w:val="20"/>
        </w:rPr>
        <w:t>Quezaltepeque</w:t>
      </w:r>
      <w:proofErr w:type="spellEnd"/>
      <w:r w:rsidRPr="00AF5803">
        <w:rPr>
          <w:rFonts w:ascii="Museo Sans 300" w:hAnsi="Museo Sans 300" w:cstheme="minorHAnsi"/>
          <w:sz w:val="20"/>
          <w:szCs w:val="20"/>
        </w:rPr>
        <w:t xml:space="preserve">, departamento de La Libertad. OCHO-A) Contenido, conforme a descripción de bienes en a) y b), un mil quinientos dólares de los Estados Unidos de América, OCHO-B) contenido conforme a descripción de bienes en c) cero dólares de los Estados Unidos de América. Haciendo un total de valores en riesgo </w:t>
      </w:r>
      <w:r w:rsidRPr="00AF5803">
        <w:rPr>
          <w:rFonts w:ascii="Museo Sans 300" w:hAnsi="Museo Sans 300" w:cstheme="minorHAnsi"/>
          <w:sz w:val="20"/>
          <w:szCs w:val="20"/>
        </w:rPr>
        <w:lastRenderedPageBreak/>
        <w:t xml:space="preserve">DOS MILLONES VEINTICUATRO MIL SEISCIENTOS VEINTISÉIS DÓLARES CON SESENTA Y OCHO CENTAVOS DE DÓLAR DE LOS ESTADOS UNIDOS DE AMÉRICA. </w:t>
      </w:r>
      <w:r w:rsidR="00C2146B" w:rsidRPr="00AF5803">
        <w:rPr>
          <w:rFonts w:ascii="Museo Sans 300" w:hAnsi="Museo Sans 300" w:cstheme="minorHAnsi"/>
          <w:bCs/>
          <w:sz w:val="20"/>
          <w:szCs w:val="20"/>
          <w:u w:val="single"/>
        </w:rPr>
        <w:t>Cláusulas Especiales</w:t>
      </w:r>
      <w:r w:rsidRPr="00AF5803">
        <w:rPr>
          <w:rFonts w:ascii="Museo Sans 300" w:hAnsi="Museo Sans 300" w:cstheme="minorHAnsi"/>
          <w:bCs/>
          <w:sz w:val="20"/>
          <w:szCs w:val="20"/>
        </w:rPr>
        <w:t>:</w:t>
      </w:r>
      <w:r w:rsidRPr="00AF5803">
        <w:rPr>
          <w:rFonts w:ascii="Museo Sans 300" w:hAnsi="Museo Sans 300" w:cstheme="minorHAnsi"/>
          <w:sz w:val="20"/>
          <w:szCs w:val="20"/>
        </w:rPr>
        <w:t xml:space="preserve"> incendio y/o rayo, daños por aguas lluvias y/o servidas, daños por aguas potables</w:t>
      </w:r>
      <w:r w:rsidR="00603B23" w:rsidRPr="00AF5803">
        <w:rPr>
          <w:rFonts w:ascii="Museo Sans 300" w:hAnsi="Museo Sans 300" w:cstheme="minorHAnsi"/>
          <w:sz w:val="20"/>
          <w:szCs w:val="20"/>
        </w:rPr>
        <w:t xml:space="preserve"> hasta veinticinco mil dólares de los Estados Unidos de América</w:t>
      </w:r>
      <w:r w:rsidRPr="00AF5803">
        <w:rPr>
          <w:rFonts w:ascii="Museo Sans 300" w:hAnsi="Museo Sans 300" w:cstheme="minorHAnsi"/>
          <w:sz w:val="20"/>
          <w:szCs w:val="20"/>
        </w:rPr>
        <w:t>, caída de aeronave e impacto de vehículos terrestres, caída de árboles u otros objetos fijos, costo de extinguir un incendio, daños causados por autoridad pública, errores de construcción, fallas de montajes y defectos de materiales, daños por corriente eléctrica, incluyendo cuando tales perdidas sean a consecuencia de exceso o baja de tensión, corto circuito, arco voltaico y otras alteraciones de la corriente eléctrica, cualquiera que sea su naturaleza hasta cien mil dólares de los Estados Unidos de América</w:t>
      </w:r>
      <w:r w:rsidR="004472D4" w:rsidRPr="00AF5803">
        <w:rPr>
          <w:rFonts w:ascii="Museo Sans 300" w:hAnsi="Museo Sans 300" w:cstheme="minorHAnsi"/>
          <w:sz w:val="20"/>
          <w:szCs w:val="20"/>
        </w:rPr>
        <w:t xml:space="preserve"> deducible de doscientos cincuenta dólares de los Estados Unidos de América</w:t>
      </w:r>
      <w:r w:rsidRPr="00AF5803">
        <w:rPr>
          <w:rFonts w:ascii="Museo Sans 300" w:hAnsi="Museo Sans 300" w:cstheme="minorHAnsi"/>
          <w:sz w:val="20"/>
          <w:szCs w:val="20"/>
        </w:rPr>
        <w:t xml:space="preserve">, daños por deslizamientos, derrumbes o desplomes de terrenos, incluyendo hundimiento y además estas pérdidas y/o daños estarán cubiertos a consecuencia de cualquier alteración estructural, reparaciones o extensiones que el mismo asegurado este realizando; riesgos catastróficos: terremoto, temblor o erupción volcánica, huracán, ciclón, vientos tempestuosos y granizo, inundación de aguas fluviales, lacustres o marítimas, huelgas, paros, motines, tumultos, alborotos populares y conmoción civil. Daños por desprendimiento y arrastre de tierra, lodo u otros elementos. Daños por humo, extendiéndose a cubrir los daños ocasionados por las manchas causadas por el humo del propio incendio en los bienes asegurados o manchas por incendios aledaños. Desinstalación e Instalación y traslados de equipos de aire acondicionado cuando a causa de un riesgo y/o cláusula especial, el asegurado se vea obligado a establecerse en otra ubicación, hasta quince mil dólares de los Estados Unidos de América. Desinstalación e Instalación y traslados de equipos informáticos y sus periféricos, cuando a causa de un riesgo y/o cláusula especial, el asegurado se vea obligado a establecerse en otra ubicación, hasta veinticinco mil dólares de los Estados Unidos de América. Desinstalación e instalación </w:t>
      </w:r>
      <w:r w:rsidRPr="00AF5803">
        <w:rPr>
          <w:rFonts w:ascii="Museo Sans 300" w:hAnsi="Museo Sans 300" w:cstheme="minorHAnsi"/>
          <w:sz w:val="20"/>
          <w:szCs w:val="20"/>
        </w:rPr>
        <w:lastRenderedPageBreak/>
        <w:t>y traslados de sistemas de telefonía cuando a causa de un riesgo y/o cláusula especial, el asegurado se vea obligado a establecerse en otra ubicación, hasta diez mil dólares de los Estados Unidos de América. Errores u omisiones, no intencionales. Exención de valorización</w:t>
      </w:r>
      <w:r w:rsidR="00DF3DA2" w:rsidRPr="00AF5803">
        <w:rPr>
          <w:rFonts w:ascii="Museo Sans 300" w:hAnsi="Museo Sans 300" w:cstheme="minorHAnsi"/>
          <w:sz w:val="20"/>
          <w:szCs w:val="20"/>
        </w:rPr>
        <w:t>:</w:t>
      </w:r>
      <w:r w:rsidRPr="00AF5803">
        <w:rPr>
          <w:rFonts w:ascii="Museo Sans 300" w:hAnsi="Museo Sans 300" w:cstheme="minorHAnsi"/>
          <w:sz w:val="20"/>
          <w:szCs w:val="20"/>
        </w:rPr>
        <w:t xml:space="preserve"> cincuenta mil dólares de los Estados Unidos de América. Gastos extraordinarios incurridos por arrendamiento de equipo sustituto durante período de reparación o sustitución de bien dañado y cubierto al amparo de la póliza, veinte mil dólares de los Estados Unidos de América. Libros de contabilidad y registros, contables de respaldo, reconstrucción de sistema de datos, hasta veinticinco mil dólares de los Estados Unidos de América. Modificaciones y reparaciones, veinticinco mil dólares de los Estados Unidos de América. Nuevas adquisiciones con noventa días plazo para su respectivo aviso, hasta setenta y cinco mil dólares de los Estados Unidos de América. Reinstalación automática de suma asegurada, sin límite de veces. Responsabilidad civil general, ocasionada por el desarrollo de actividades inherentes al giro de la Institución, hasta treinta mil dólares de los Estados Unidos de América. Traslados temporales, incluyendo los gastos de mudanza hasta cuarenta mil dólares de los Estados Unidos de América. Valor de reposición, sin la cláusula de proporción indemnizable sobre las coberturas generales, especiales y anexos. Remoción de escombros hasta por el veinticinco por ciento de la suma asegurada total. Honorarios de Ingenieros, Arquitectos y Supervisores incluyendo gastos para asesorías y preparación de presupuestos en caso de reclamo</w:t>
      </w:r>
      <w:r w:rsidR="00DF3DA2" w:rsidRPr="00AF5803">
        <w:rPr>
          <w:rFonts w:ascii="Museo Sans 300" w:hAnsi="Museo Sans 300" w:cstheme="minorHAnsi"/>
          <w:sz w:val="20"/>
          <w:szCs w:val="20"/>
        </w:rPr>
        <w:t>:</w:t>
      </w:r>
      <w:r w:rsidRPr="00AF5803">
        <w:rPr>
          <w:rFonts w:ascii="Museo Sans 300" w:hAnsi="Museo Sans 300" w:cstheme="minorHAnsi"/>
          <w:sz w:val="20"/>
          <w:szCs w:val="20"/>
        </w:rPr>
        <w:t xml:space="preserve"> cincuenta mil dólares de los Estados Unidos de América. Rotura de cristales por cualquier causa, sin deducible. Cobertura amplia para equipo móviles o portátiles o de escritorio cuando son trasladados a diferentes puntos, urbanizaciones, colonias, parques, áreas rurales del país y cuando se encuentren debidamente en misiones oficiales de la Institución y fuera de estas</w:t>
      </w:r>
      <w:r w:rsidR="00CB3DEE" w:rsidRPr="00AF5803">
        <w:rPr>
          <w:rFonts w:ascii="Museo Sans 300" w:hAnsi="Museo Sans 300" w:cstheme="minorHAnsi"/>
          <w:sz w:val="20"/>
          <w:szCs w:val="20"/>
        </w:rPr>
        <w:t xml:space="preserve"> hasta treinta mil dólares de los Estados Unidos de América</w:t>
      </w:r>
      <w:r w:rsidRPr="00AF5803">
        <w:rPr>
          <w:rFonts w:ascii="Museo Sans 300" w:hAnsi="Museo Sans 300" w:cstheme="minorHAnsi"/>
          <w:sz w:val="20"/>
          <w:szCs w:val="20"/>
        </w:rPr>
        <w:t>. Combustión espontánea. Explosión incluye evento directo o circundante. Cobertura de terrorismo</w:t>
      </w:r>
      <w:r w:rsidR="00CB3DEE" w:rsidRPr="00AF5803">
        <w:rPr>
          <w:rFonts w:ascii="Museo Sans 300" w:hAnsi="Museo Sans 300" w:cstheme="minorHAnsi"/>
          <w:sz w:val="20"/>
          <w:szCs w:val="20"/>
        </w:rPr>
        <w:t xml:space="preserve"> se cubren únicamente los originados por maras o pandillas</w:t>
      </w:r>
      <w:r w:rsidRPr="00AF5803">
        <w:rPr>
          <w:rFonts w:ascii="Museo Sans 300" w:hAnsi="Museo Sans 300" w:cstheme="minorHAnsi"/>
          <w:sz w:val="20"/>
          <w:szCs w:val="20"/>
        </w:rPr>
        <w:t xml:space="preserve">. OTROS </w:t>
      </w:r>
      <w:r w:rsidRPr="00AF5803">
        <w:rPr>
          <w:rFonts w:ascii="Museo Sans 300" w:hAnsi="Museo Sans 300" w:cstheme="minorHAnsi"/>
          <w:sz w:val="20"/>
          <w:szCs w:val="20"/>
        </w:rPr>
        <w:lastRenderedPageBreak/>
        <w:t>ANEXOS: Anexo de Robo, hasta setenta y cinco mil dólares de los Estados Unidos de América. Robo y/o hurto con violencia o sin violencia, de los bienes propiedad del asegurado consistentes principalmente en mobiliario y equipo de oficina, topográfico, informático y electrónico, pero no limitados a escritorios, máquinas de escribir, archivadores, sillas de espera y ejecutivas, mesas de reunión, televisores, cafeteras, registros contables, documentación técnica, entre otros, cuando se encuentren en cualquier parte del territorio nacional y/o mientras sean trasladados y/o en mantenimiento. Robo y/o hurto con violencia, asalto y/o atraco. Apoderamiento o sustracción de los bienes asegurados, cometido por personas que haciendo uso de violencia o de fuerza que deje huellas fehacientes y perceptibles producidas por herramientas, explosivos, electricidad o sustancias químicas y otro medio semejante, en días y horas hábiles e inhábiles de trabajo. Anexo de Cobertura amplia de equipo electrónico, como una póliza de seguro individual doscientos cincuenta mil dólares de los Estados Unidos de América. Humo, hollín, gases líquidos o polvos corrosivos. Inundaciones, acción del agua y humedad. Corto circuito, azogamiento, arco voltaico, perturbaciones por campos magnéticos, aislamiento insuficiente, sobre tensiones causadas por rayo, tostación de aislamiento. Errores de manejo, descuido, impericia y daños mal intencionado, incendio, impacto de rayo, implosión y explosión, reinstalación automática de suma asegurada. Cobertura amplia para equipo móviles o portátiles o de escritorio cuando son trasladados a diferentes puntos, urbanizaciones, colonias, parques, áreas rurales del país y cuando se encuentren debidamente en misiones oficiales de la institución y fuera de éstas</w:t>
      </w:r>
      <w:r w:rsidR="00BA07D1" w:rsidRPr="00AF5803">
        <w:rPr>
          <w:rFonts w:ascii="Museo Sans 300" w:hAnsi="Museo Sans 300" w:cstheme="minorHAnsi"/>
          <w:sz w:val="20"/>
          <w:szCs w:val="20"/>
        </w:rPr>
        <w:t xml:space="preserve"> hasta quince mil dólares de los Estados Unidos de América</w:t>
      </w:r>
      <w:r w:rsidRPr="00AF5803">
        <w:rPr>
          <w:rFonts w:ascii="Museo Sans 300" w:hAnsi="Museo Sans 300" w:cstheme="minorHAnsi"/>
          <w:sz w:val="20"/>
          <w:szCs w:val="20"/>
        </w:rPr>
        <w:t xml:space="preserve">. Anexo de cobertura amplia de transporte interno treinta mil dólares de los Estados Unidos de América. Riesgos ordinarios en tránsito. Riesgos cubiertos, incluyendo robo. Riesgos adicionales de huelgas. Incendio y explosión no intencionales. Colisión auto ignición, vuelco o descarrilamiento del medio de transporte </w:t>
      </w:r>
      <w:r w:rsidRPr="00AF5803">
        <w:rPr>
          <w:rFonts w:ascii="Museo Sans 300" w:hAnsi="Museo Sans 300" w:cstheme="minorHAnsi"/>
          <w:sz w:val="20"/>
          <w:szCs w:val="20"/>
        </w:rPr>
        <w:lastRenderedPageBreak/>
        <w:t xml:space="preserve">incluyendo hundimiento y derrumbe de puentes. DEDUCIBLES: Para toda y cada pérdida, excepto eventos catastróficos y huelgas, paros, tumultos, alborotos populares: Sin deducible. Eventos catastróficos: </w:t>
      </w:r>
      <w:r w:rsidR="00E363FA" w:rsidRPr="00AF5803">
        <w:rPr>
          <w:rFonts w:ascii="Museo Sans 300" w:hAnsi="Museo Sans 300" w:cstheme="minorHAnsi"/>
          <w:sz w:val="20"/>
          <w:szCs w:val="20"/>
        </w:rPr>
        <w:t>huracán, ciclón, vientos tempestuosos, granizo, terremoto, temblor, erupción volcánica, daños por aguas fluviales, lacustres y marítimas, deslizamiento, derrumbe, hundimiento, desplome de terrenos, levantamiento, desprendimiento y arrastre de tierra, arena, piedra y lodo deducible del dos por ciento sobre la suma asegurada afectada, sin participación</w:t>
      </w:r>
      <w:r w:rsidRPr="00AF5803">
        <w:rPr>
          <w:rFonts w:ascii="Museo Sans 300" w:hAnsi="Museo Sans 300" w:cstheme="minorHAnsi"/>
          <w:sz w:val="20"/>
          <w:szCs w:val="20"/>
        </w:rPr>
        <w:t xml:space="preserve">. </w:t>
      </w:r>
      <w:r w:rsidR="007D4C54" w:rsidRPr="00AF5803">
        <w:rPr>
          <w:rFonts w:ascii="Museo Sans 300" w:hAnsi="Museo Sans 300" w:cstheme="minorHAnsi"/>
          <w:sz w:val="20"/>
          <w:szCs w:val="20"/>
        </w:rPr>
        <w:t xml:space="preserve">Huelgas, paros, tumultos, alborotos populares deducible del uno punto cero </w:t>
      </w:r>
      <w:proofErr w:type="spellStart"/>
      <w:r w:rsidR="007D4C54" w:rsidRPr="00AF5803">
        <w:rPr>
          <w:rFonts w:ascii="Museo Sans 300" w:hAnsi="Museo Sans 300" w:cstheme="minorHAnsi"/>
          <w:sz w:val="20"/>
          <w:szCs w:val="20"/>
        </w:rPr>
        <w:t>cero</w:t>
      </w:r>
      <w:proofErr w:type="spellEnd"/>
      <w:r w:rsidR="007D4C54" w:rsidRPr="00AF5803">
        <w:rPr>
          <w:rFonts w:ascii="Museo Sans 300" w:hAnsi="Museo Sans 300" w:cstheme="minorHAnsi"/>
          <w:sz w:val="20"/>
          <w:szCs w:val="20"/>
        </w:rPr>
        <w:t xml:space="preserve"> por ciento sobre la suma asegurada</w:t>
      </w:r>
      <w:r w:rsidR="00C347E5" w:rsidRPr="00AF5803">
        <w:rPr>
          <w:rFonts w:ascii="Museo Sans 300" w:hAnsi="Museo Sans 300" w:cstheme="minorHAnsi"/>
          <w:sz w:val="20"/>
          <w:szCs w:val="20"/>
        </w:rPr>
        <w:t xml:space="preserve"> afectada</w:t>
      </w:r>
      <w:r w:rsidR="007D4C54" w:rsidRPr="00AF5803">
        <w:rPr>
          <w:rFonts w:ascii="Museo Sans 300" w:hAnsi="Museo Sans 300" w:cstheme="minorHAnsi"/>
          <w:sz w:val="20"/>
          <w:szCs w:val="20"/>
        </w:rPr>
        <w:t xml:space="preserve">, sin </w:t>
      </w:r>
      <w:r w:rsidR="007D4C54" w:rsidRPr="00AF5803">
        <w:rPr>
          <w:rFonts w:ascii="Museo Sans 300" w:hAnsi="Museo Sans 300" w:cstheme="minorHAnsi"/>
          <w:sz w:val="21"/>
          <w:szCs w:val="21"/>
        </w:rPr>
        <w:t xml:space="preserve">participación. </w:t>
      </w:r>
      <w:r w:rsidRPr="00AF5803">
        <w:rPr>
          <w:rFonts w:ascii="Museo Sans 300" w:hAnsi="Museo Sans 300" w:cstheme="minorHAnsi"/>
          <w:sz w:val="21"/>
          <w:szCs w:val="21"/>
        </w:rPr>
        <w:t>COASEGURO: Para toda y cada pérdida, sin coaseguro</w:t>
      </w:r>
      <w:r w:rsidR="007D4C54" w:rsidRPr="00AF5803">
        <w:rPr>
          <w:rFonts w:ascii="Museo Sans 300" w:hAnsi="Museo Sans 300" w:cstheme="minorHAnsi"/>
          <w:sz w:val="21"/>
          <w:szCs w:val="21"/>
        </w:rPr>
        <w:t>. Eventos catastróficos, sin participación</w:t>
      </w:r>
      <w:r w:rsidRPr="00AF5803">
        <w:rPr>
          <w:rFonts w:ascii="Museo Sans 300" w:hAnsi="Museo Sans 300" w:cstheme="minorHAnsi"/>
          <w:sz w:val="21"/>
          <w:szCs w:val="21"/>
        </w:rPr>
        <w:t xml:space="preserve">. </w:t>
      </w:r>
      <w:r w:rsidR="007D4C54" w:rsidRPr="00AF5803">
        <w:rPr>
          <w:rFonts w:ascii="Museo Sans 300" w:hAnsi="Museo Sans 300" w:cstheme="minorHAnsi"/>
          <w:sz w:val="21"/>
          <w:szCs w:val="21"/>
        </w:rPr>
        <w:t xml:space="preserve">Huelgas, paros, tumultos, alborotos populares sin participación. </w:t>
      </w:r>
      <w:r w:rsidRPr="00AF5803">
        <w:rPr>
          <w:rFonts w:ascii="Museo Sans 300" w:hAnsi="Museo Sans 300" w:cstheme="minorHAnsi"/>
          <w:b/>
          <w:bCs/>
          <w:spacing w:val="-1"/>
          <w:sz w:val="21"/>
          <w:szCs w:val="21"/>
        </w:rPr>
        <w:t xml:space="preserve">VI) </w:t>
      </w:r>
      <w:r w:rsidRPr="00AF5803">
        <w:rPr>
          <w:rFonts w:ascii="Museo Sans 300" w:hAnsi="Museo Sans 300"/>
          <w:b/>
          <w:sz w:val="21"/>
          <w:szCs w:val="21"/>
        </w:rPr>
        <w:t xml:space="preserve">FINANCIAMIENTO, PRECIO, FORMA Y CONDICIONES DE PAGO. FINANCIAMIENTO: </w:t>
      </w:r>
      <w:r w:rsidRPr="00AF5803">
        <w:rPr>
          <w:rFonts w:ascii="Museo Sans 300" w:hAnsi="Museo Sans 300"/>
          <w:sz w:val="21"/>
          <w:szCs w:val="21"/>
        </w:rPr>
        <w:t xml:space="preserve">La adquisición de este servicio será financiado con recursos </w:t>
      </w:r>
      <w:r w:rsidR="0050648C" w:rsidRPr="00AF5803">
        <w:rPr>
          <w:rFonts w:ascii="Museo Sans 300" w:hAnsi="Museo Sans 300"/>
          <w:sz w:val="21"/>
          <w:szCs w:val="21"/>
        </w:rPr>
        <w:t xml:space="preserve">del Fondo General </w:t>
      </w:r>
      <w:r w:rsidRPr="00AF5803">
        <w:rPr>
          <w:rFonts w:ascii="Museo Sans 300" w:hAnsi="Museo Sans 300"/>
          <w:sz w:val="21"/>
          <w:szCs w:val="21"/>
        </w:rPr>
        <w:t xml:space="preserve">del Presupuesto Especial del año dos mil veinticuatro. </w:t>
      </w:r>
      <w:r w:rsidRPr="00AF5803">
        <w:rPr>
          <w:rFonts w:ascii="Museo Sans 300" w:hAnsi="Museo Sans 300"/>
          <w:b/>
          <w:sz w:val="21"/>
          <w:szCs w:val="21"/>
        </w:rPr>
        <w:t xml:space="preserve">PRECIO: </w:t>
      </w:r>
      <w:r w:rsidRPr="00AF5803">
        <w:rPr>
          <w:rFonts w:ascii="Museo Sans 300" w:hAnsi="Museo Sans 300" w:cstheme="minorHAnsi"/>
          <w:sz w:val="21"/>
          <w:szCs w:val="21"/>
        </w:rPr>
        <w:t xml:space="preserve">El precio de las pólizas de seguros que el ISTA se obliga a pagar es: </w:t>
      </w:r>
      <w:r w:rsidRPr="00AF5803">
        <w:rPr>
          <w:rFonts w:ascii="Museo Sans 300" w:hAnsi="Museo Sans 300"/>
          <w:b/>
          <w:sz w:val="21"/>
          <w:szCs w:val="21"/>
          <w:u w:val="single"/>
        </w:rPr>
        <w:t>PÓLIZA DE</w:t>
      </w:r>
      <w:r w:rsidRPr="00AF5803">
        <w:rPr>
          <w:rFonts w:ascii="Museo Sans 300" w:hAnsi="Museo Sans 300"/>
          <w:sz w:val="21"/>
          <w:szCs w:val="21"/>
          <w:u w:val="single"/>
        </w:rPr>
        <w:t xml:space="preserve"> </w:t>
      </w:r>
      <w:r w:rsidRPr="00AF5803">
        <w:rPr>
          <w:rFonts w:ascii="Museo Sans 300" w:hAnsi="Museo Sans 300"/>
          <w:b/>
          <w:sz w:val="21"/>
          <w:szCs w:val="21"/>
          <w:u w:val="single"/>
        </w:rPr>
        <w:t xml:space="preserve">SEGURO </w:t>
      </w:r>
      <w:r w:rsidRPr="00AF5803">
        <w:rPr>
          <w:rFonts w:ascii="Museo Sans 300" w:hAnsi="Museo Sans 300" w:cstheme="minorHAnsi"/>
          <w:b/>
          <w:sz w:val="21"/>
          <w:szCs w:val="21"/>
          <w:u w:val="single"/>
        </w:rPr>
        <w:t>DE DINERO Y VALORES</w:t>
      </w:r>
      <w:r w:rsidRPr="00AF5803">
        <w:rPr>
          <w:rFonts w:ascii="Museo Sans 300" w:hAnsi="Museo Sans 300" w:cstheme="minorHAnsi"/>
          <w:b/>
          <w:sz w:val="21"/>
          <w:szCs w:val="21"/>
        </w:rPr>
        <w:t xml:space="preserve">, </w:t>
      </w:r>
      <w:r w:rsidRPr="00AF5803">
        <w:rPr>
          <w:rFonts w:ascii="Museo Sans 300" w:hAnsi="Museo Sans 300" w:cstheme="minorHAnsi"/>
          <w:sz w:val="21"/>
          <w:szCs w:val="21"/>
        </w:rPr>
        <w:t xml:space="preserve">por el monto de </w:t>
      </w:r>
      <w:r w:rsidR="0050648C" w:rsidRPr="00AF5803">
        <w:rPr>
          <w:rFonts w:ascii="Museo Sans 300" w:hAnsi="Museo Sans 300" w:cstheme="minorHAnsi"/>
          <w:b/>
          <w:sz w:val="21"/>
          <w:szCs w:val="21"/>
        </w:rPr>
        <w:t>TRES MIL TRESCIENTOS NOVENTA</w:t>
      </w:r>
      <w:r w:rsidRPr="00AF5803">
        <w:rPr>
          <w:rFonts w:ascii="Museo Sans 300" w:hAnsi="Museo Sans 300" w:cstheme="minorHAnsi"/>
          <w:b/>
          <w:sz w:val="21"/>
          <w:szCs w:val="21"/>
        </w:rPr>
        <w:t xml:space="preserve"> DÓLARES DE LOS ESTADOS UNIDOS DE AMÉRICA</w:t>
      </w:r>
      <w:r w:rsidRPr="00AF5803">
        <w:rPr>
          <w:rFonts w:ascii="Museo Sans 300" w:hAnsi="Museo Sans 300" w:cstheme="minorHAnsi"/>
          <w:sz w:val="21"/>
          <w:szCs w:val="21"/>
        </w:rPr>
        <w:t xml:space="preserve"> con IVA incluido. </w:t>
      </w:r>
      <w:r w:rsidR="0050648C" w:rsidRPr="00AF5803">
        <w:rPr>
          <w:rFonts w:ascii="Museo Sans 300" w:hAnsi="Museo Sans 300" w:cstheme="minorHAnsi"/>
          <w:b/>
          <w:sz w:val="21"/>
          <w:szCs w:val="21"/>
          <w:u w:val="single"/>
        </w:rPr>
        <w:t xml:space="preserve">PÓLIZA DE </w:t>
      </w:r>
      <w:r w:rsidRPr="00AF5803">
        <w:rPr>
          <w:rFonts w:ascii="Museo Sans 300" w:hAnsi="Museo Sans 300" w:cstheme="minorHAnsi"/>
          <w:b/>
          <w:sz w:val="21"/>
          <w:szCs w:val="21"/>
          <w:u w:val="single"/>
        </w:rPr>
        <w:t>SEGURO DE FIDELIDAD</w:t>
      </w:r>
      <w:r w:rsidRPr="00AF5803">
        <w:rPr>
          <w:rFonts w:ascii="Museo Sans 300" w:hAnsi="Museo Sans 300" w:cstheme="minorHAnsi"/>
          <w:b/>
          <w:sz w:val="21"/>
          <w:szCs w:val="21"/>
        </w:rPr>
        <w:t xml:space="preserve">, </w:t>
      </w:r>
      <w:r w:rsidRPr="00AF5803">
        <w:rPr>
          <w:rFonts w:ascii="Museo Sans 300" w:hAnsi="Museo Sans 300" w:cstheme="minorHAnsi"/>
          <w:sz w:val="21"/>
          <w:szCs w:val="21"/>
        </w:rPr>
        <w:t xml:space="preserve">por el monto ofertado de </w:t>
      </w:r>
      <w:r w:rsidR="0050648C" w:rsidRPr="00AF5803">
        <w:rPr>
          <w:rFonts w:ascii="Museo Sans 300" w:hAnsi="Museo Sans 300" w:cstheme="minorHAnsi"/>
          <w:b/>
          <w:sz w:val="21"/>
          <w:szCs w:val="21"/>
        </w:rPr>
        <w:t>NUEVE MIL CUARENTA</w:t>
      </w:r>
      <w:r w:rsidRPr="00AF5803">
        <w:rPr>
          <w:rFonts w:ascii="Museo Sans 300" w:hAnsi="Museo Sans 300" w:cstheme="minorHAnsi"/>
          <w:b/>
          <w:sz w:val="21"/>
          <w:szCs w:val="21"/>
        </w:rPr>
        <w:t xml:space="preserve"> DÓLARES DE LOS ESTADOS UNIDOS DE AMÉRICA</w:t>
      </w:r>
      <w:r w:rsidRPr="00AF5803">
        <w:rPr>
          <w:rFonts w:ascii="Museo Sans 300" w:hAnsi="Museo Sans 300" w:cstheme="minorHAnsi"/>
          <w:sz w:val="21"/>
          <w:szCs w:val="21"/>
        </w:rPr>
        <w:t xml:space="preserve"> con IVA incluido. </w:t>
      </w:r>
      <w:r w:rsidR="0050648C" w:rsidRPr="00AF5803">
        <w:rPr>
          <w:rFonts w:ascii="Museo Sans 300" w:hAnsi="Museo Sans 300" w:cstheme="minorHAnsi"/>
          <w:b/>
          <w:sz w:val="21"/>
          <w:szCs w:val="21"/>
          <w:u w:val="single"/>
        </w:rPr>
        <w:t xml:space="preserve">PÓLIZA DE </w:t>
      </w:r>
      <w:r w:rsidRPr="00AF5803">
        <w:rPr>
          <w:rFonts w:ascii="Museo Sans 300" w:hAnsi="Museo Sans 300" w:cstheme="minorHAnsi"/>
          <w:b/>
          <w:sz w:val="21"/>
          <w:szCs w:val="21"/>
          <w:u w:val="single"/>
        </w:rPr>
        <w:t xml:space="preserve">SEGURO DE TODO RIESGO INCENDIO: </w:t>
      </w:r>
      <w:r w:rsidRPr="00AF5803">
        <w:rPr>
          <w:rFonts w:ascii="Museo Sans 300" w:hAnsi="Museo Sans 300" w:cstheme="minorHAnsi"/>
          <w:sz w:val="21"/>
          <w:szCs w:val="21"/>
        </w:rPr>
        <w:t xml:space="preserve">por el monto de </w:t>
      </w:r>
      <w:r w:rsidR="0050648C" w:rsidRPr="00AF5803">
        <w:rPr>
          <w:rFonts w:ascii="Museo Sans 300" w:hAnsi="Museo Sans 300" w:cstheme="minorHAnsi"/>
          <w:b/>
          <w:sz w:val="21"/>
          <w:szCs w:val="21"/>
        </w:rPr>
        <w:t>OCHO MIL SIETE</w:t>
      </w:r>
      <w:r w:rsidRPr="00AF5803">
        <w:rPr>
          <w:rFonts w:ascii="Museo Sans 300" w:hAnsi="Museo Sans 300" w:cstheme="minorHAnsi"/>
          <w:b/>
          <w:sz w:val="21"/>
          <w:szCs w:val="21"/>
        </w:rPr>
        <w:t xml:space="preserve"> DÓLARES </w:t>
      </w:r>
      <w:r w:rsidR="0050648C" w:rsidRPr="00AF5803">
        <w:rPr>
          <w:rFonts w:ascii="Museo Sans 300" w:hAnsi="Museo Sans 300" w:cstheme="minorHAnsi"/>
          <w:b/>
          <w:sz w:val="21"/>
          <w:szCs w:val="21"/>
        </w:rPr>
        <w:t xml:space="preserve">CON TREINTA Y NUEVE CENTAVOS DE DÓLAR </w:t>
      </w:r>
      <w:r w:rsidRPr="00AF5803">
        <w:rPr>
          <w:rFonts w:ascii="Museo Sans 300" w:hAnsi="Museo Sans 300" w:cstheme="minorHAnsi"/>
          <w:b/>
          <w:sz w:val="21"/>
          <w:szCs w:val="21"/>
        </w:rPr>
        <w:t>DE LOS ESTADOS UNIDOS DE AMÉRICA</w:t>
      </w:r>
      <w:r w:rsidRPr="00AF5803">
        <w:rPr>
          <w:rFonts w:ascii="Museo Sans 300" w:hAnsi="Museo Sans 300" w:cstheme="minorHAnsi"/>
          <w:sz w:val="21"/>
          <w:szCs w:val="21"/>
        </w:rPr>
        <w:t xml:space="preserve"> con IVA incluido. Haciendo un monto total por las pólizas de </w:t>
      </w:r>
      <w:r w:rsidR="0050648C" w:rsidRPr="00AF5803">
        <w:rPr>
          <w:rFonts w:ascii="Museo Sans 300" w:hAnsi="Museo Sans 300" w:cstheme="minorHAnsi"/>
          <w:b/>
          <w:sz w:val="21"/>
          <w:szCs w:val="21"/>
          <w:u w:val="single"/>
        </w:rPr>
        <w:t xml:space="preserve">VEINTE MIL CUATROCIENTOS TREINTA Y SIETE </w:t>
      </w:r>
      <w:r w:rsidRPr="00AF5803">
        <w:rPr>
          <w:rFonts w:ascii="Museo Sans 300" w:hAnsi="Museo Sans 300" w:cstheme="minorHAnsi"/>
          <w:b/>
          <w:sz w:val="21"/>
          <w:szCs w:val="21"/>
          <w:u w:val="single"/>
        </w:rPr>
        <w:t xml:space="preserve">DÓLARES </w:t>
      </w:r>
      <w:r w:rsidR="0050648C" w:rsidRPr="00AF5803">
        <w:rPr>
          <w:rFonts w:ascii="Museo Sans 300" w:hAnsi="Museo Sans 300" w:cstheme="minorHAnsi"/>
          <w:b/>
          <w:sz w:val="21"/>
          <w:szCs w:val="21"/>
          <w:u w:val="single"/>
        </w:rPr>
        <w:t xml:space="preserve">CON TREINTA Y  NUEVE CENTAVOS DE DÓLAR </w:t>
      </w:r>
      <w:r w:rsidRPr="00AF5803">
        <w:rPr>
          <w:rFonts w:ascii="Museo Sans 300" w:hAnsi="Museo Sans 300" w:cstheme="minorHAnsi"/>
          <w:b/>
          <w:sz w:val="21"/>
          <w:szCs w:val="21"/>
          <w:u w:val="single"/>
        </w:rPr>
        <w:t>DE LOS ESTADOS UNIDOS DE AMÉRICA CON IVA INCLUIDO</w:t>
      </w:r>
      <w:r w:rsidRPr="00AF5803">
        <w:rPr>
          <w:rFonts w:ascii="Museo Sans 300" w:hAnsi="Museo Sans 300"/>
          <w:b/>
          <w:sz w:val="21"/>
          <w:szCs w:val="21"/>
        </w:rPr>
        <w:t xml:space="preserve">. FORMA Y CONDICIONES DE PAGO: </w:t>
      </w:r>
      <w:r w:rsidRPr="00AF5803">
        <w:rPr>
          <w:rFonts w:ascii="Museo Sans 300" w:eastAsia="Times New Roman" w:hAnsi="Museo Sans 300" w:cstheme="minorHAnsi"/>
          <w:sz w:val="21"/>
          <w:szCs w:val="21"/>
          <w:lang w:eastAsia="ar-SA"/>
        </w:rPr>
        <w:t>El</w:t>
      </w:r>
      <w:r w:rsidRPr="00AF5803">
        <w:rPr>
          <w:rFonts w:ascii="Museo Sans 300" w:eastAsia="Times New Roman" w:hAnsi="Museo Sans 300" w:cs="Times New Roman"/>
          <w:sz w:val="21"/>
          <w:szCs w:val="21"/>
          <w:lang w:eastAsia="ar-SA"/>
        </w:rPr>
        <w:t xml:space="preserve"> </w:t>
      </w:r>
      <w:r w:rsidRPr="00AF5803">
        <w:rPr>
          <w:rFonts w:ascii="Museo Sans 300" w:eastAsia="Times New Roman" w:hAnsi="Museo Sans 300" w:cstheme="minorHAnsi"/>
          <w:sz w:val="21"/>
          <w:szCs w:val="21"/>
          <w:lang w:eastAsia="ar-SA"/>
        </w:rPr>
        <w:t xml:space="preserve">Instituto cancelará al Contratista a través de la Unidad Financiera Institucional, </w:t>
      </w:r>
      <w:r w:rsidRPr="00AF5803">
        <w:rPr>
          <w:rFonts w:ascii="Museo Sans 300" w:eastAsia="Times New Roman" w:hAnsi="Museo Sans 300" w:cstheme="minorHAnsi"/>
          <w:sz w:val="21"/>
          <w:szCs w:val="21"/>
          <w:lang w:eastAsia="ar-SA"/>
        </w:rPr>
        <w:lastRenderedPageBreak/>
        <w:t xml:space="preserve">por medio del Departamento de Tesorería, de la manera siguiente: </w:t>
      </w:r>
      <w:r w:rsidRPr="00AF5803">
        <w:rPr>
          <w:rFonts w:ascii="Museo Sans 300" w:eastAsia="Times New Roman" w:hAnsi="Museo Sans 300" w:cstheme="minorHAnsi"/>
          <w:b/>
          <w:sz w:val="21"/>
          <w:szCs w:val="21"/>
          <w:lang w:eastAsia="ar-SA"/>
        </w:rPr>
        <w:t xml:space="preserve">A) </w:t>
      </w:r>
      <w:r w:rsidR="00C3180D" w:rsidRPr="00AF5803">
        <w:rPr>
          <w:rFonts w:ascii="Museo Sans 300" w:eastAsia="Times New Roman" w:hAnsi="Museo Sans 300" w:cstheme="minorHAnsi"/>
          <w:b/>
          <w:sz w:val="21"/>
          <w:szCs w:val="21"/>
          <w:lang w:eastAsia="ar-SA"/>
        </w:rPr>
        <w:t>PÓLIZA DE DINERO Y VALORES</w:t>
      </w:r>
      <w:r w:rsidR="00C3180D" w:rsidRPr="00AF5803">
        <w:rPr>
          <w:rFonts w:ascii="Museo Sans 300" w:eastAsia="Times New Roman" w:hAnsi="Museo Sans 300" w:cstheme="minorHAnsi"/>
          <w:sz w:val="21"/>
          <w:szCs w:val="21"/>
          <w:lang w:eastAsia="ar-SA"/>
        </w:rPr>
        <w:t xml:space="preserve"> </w:t>
      </w:r>
      <w:r w:rsidR="00C3180D" w:rsidRPr="00AF5803">
        <w:rPr>
          <w:rFonts w:ascii="Museo Sans 300" w:hAnsi="Museo Sans 300"/>
          <w:sz w:val="21"/>
          <w:szCs w:val="21"/>
        </w:rPr>
        <w:t>s</w:t>
      </w:r>
      <w:r w:rsidR="00C3180D" w:rsidRPr="00AF5803">
        <w:rPr>
          <w:rFonts w:ascii="Museo Sans 300" w:hAnsi="Museo Sans 300"/>
          <w:sz w:val="21"/>
          <w:szCs w:val="21"/>
          <w:lang w:eastAsia="ar-SA"/>
        </w:rPr>
        <w:t xml:space="preserve">e realizaran cuatro pagos, siendo cada uno por la cantidad de </w:t>
      </w:r>
      <w:r w:rsidR="00C3180D" w:rsidRPr="00AF5803">
        <w:rPr>
          <w:rFonts w:ascii="Museo Sans 300" w:hAnsi="Museo Sans 300"/>
          <w:bCs/>
          <w:sz w:val="21"/>
          <w:szCs w:val="21"/>
          <w:lang w:eastAsia="ar-SA"/>
        </w:rPr>
        <w:t>OCHOCIENTOS CUARENTA Y SIETE DÓLARES CON CINCUENTA CENTAVOS DE DÓLAR DE LOS ESTADOS UNIDOS DE AMÉRIC</w:t>
      </w:r>
      <w:r w:rsidR="00C347E5" w:rsidRPr="00AF5803">
        <w:rPr>
          <w:rFonts w:ascii="Museo Sans 300" w:hAnsi="Museo Sans 300"/>
          <w:bCs/>
          <w:sz w:val="21"/>
          <w:szCs w:val="21"/>
          <w:lang w:eastAsia="ar-SA"/>
        </w:rPr>
        <w:t>A</w:t>
      </w:r>
      <w:r w:rsidR="00C3180D" w:rsidRPr="00AF5803">
        <w:rPr>
          <w:rFonts w:ascii="Museo Sans 300" w:hAnsi="Museo Sans 300"/>
          <w:bCs/>
          <w:sz w:val="21"/>
          <w:szCs w:val="21"/>
          <w:lang w:eastAsia="ar-SA"/>
        </w:rPr>
        <w:t>, p</w:t>
      </w:r>
      <w:r w:rsidR="00C3180D" w:rsidRPr="00AF5803">
        <w:rPr>
          <w:rFonts w:ascii="Museo Sans 300" w:eastAsia="Times New Roman" w:hAnsi="Museo Sans 300" w:cstheme="minorHAnsi"/>
          <w:sz w:val="21"/>
          <w:szCs w:val="21"/>
          <w:lang w:eastAsia="ar-SA"/>
        </w:rPr>
        <w:t>ara lo cual, deberá presentar las respectivas facturas en</w:t>
      </w:r>
      <w:r w:rsidR="00C3180D" w:rsidRPr="00AF5803">
        <w:rPr>
          <w:rFonts w:ascii="Museo Sans 300" w:hAnsi="Museo Sans 300"/>
          <w:sz w:val="21"/>
          <w:szCs w:val="21"/>
          <w:lang w:eastAsia="ar-SA"/>
        </w:rPr>
        <w:t xml:space="preserve"> </w:t>
      </w:r>
      <w:r w:rsidR="00C3180D" w:rsidRPr="00AF5803">
        <w:rPr>
          <w:rFonts w:ascii="Museo Sans 300" w:eastAsia="Times New Roman" w:hAnsi="Museo Sans 300" w:cstheme="minorHAnsi"/>
          <w:sz w:val="21"/>
          <w:szCs w:val="21"/>
          <w:lang w:eastAsia="ar-SA"/>
        </w:rPr>
        <w:t>los meses de febrero, mayo, julio y septiembre.</w:t>
      </w:r>
      <w:r w:rsidR="00C3180D" w:rsidRPr="00AF5803">
        <w:rPr>
          <w:rFonts w:ascii="Museo Sans 300" w:eastAsia="Times New Roman" w:hAnsi="Museo Sans 300" w:cstheme="minorHAnsi"/>
          <w:b/>
          <w:sz w:val="21"/>
          <w:szCs w:val="21"/>
          <w:lang w:eastAsia="ar-SA"/>
        </w:rPr>
        <w:t xml:space="preserve"> B) PÓLIZA DE FIDELIDAD,</w:t>
      </w:r>
      <w:r w:rsidR="00C3180D" w:rsidRPr="00AF5803">
        <w:rPr>
          <w:rFonts w:ascii="Museo Sans 300" w:eastAsia="Times New Roman" w:hAnsi="Museo Sans 300" w:cstheme="minorHAnsi"/>
          <w:sz w:val="21"/>
          <w:szCs w:val="21"/>
          <w:lang w:eastAsia="ar-SA"/>
        </w:rPr>
        <w:t xml:space="preserve"> </w:t>
      </w:r>
      <w:r w:rsidR="00C3180D" w:rsidRPr="00AF5803">
        <w:rPr>
          <w:rFonts w:ascii="Museo Sans 300" w:hAnsi="Museo Sans 300"/>
          <w:sz w:val="21"/>
          <w:szCs w:val="21"/>
        </w:rPr>
        <w:t>s</w:t>
      </w:r>
      <w:r w:rsidR="00C3180D" w:rsidRPr="00AF5803">
        <w:rPr>
          <w:rFonts w:ascii="Museo Sans 300" w:hAnsi="Museo Sans 300"/>
          <w:sz w:val="21"/>
          <w:szCs w:val="21"/>
          <w:lang w:eastAsia="ar-SA"/>
        </w:rPr>
        <w:t xml:space="preserve">e realizaran cuatro pagos, siendo cada uno por la cantidad de </w:t>
      </w:r>
      <w:r w:rsidR="00C3180D" w:rsidRPr="00AF5803">
        <w:rPr>
          <w:rFonts w:ascii="Museo Sans 300" w:hAnsi="Museo Sans 300"/>
          <w:bCs/>
          <w:sz w:val="21"/>
          <w:szCs w:val="21"/>
          <w:lang w:eastAsia="ar-SA"/>
        </w:rPr>
        <w:t>DOS MIL DOSCIENTOS SESENTA DÓLARES DE LOS ESTADOS UNIDOS DE AMÉRICA, p</w:t>
      </w:r>
      <w:r w:rsidR="00C3180D" w:rsidRPr="00AF5803">
        <w:rPr>
          <w:rFonts w:ascii="Museo Sans 300" w:eastAsia="Times New Roman" w:hAnsi="Museo Sans 300" w:cstheme="minorHAnsi"/>
          <w:sz w:val="21"/>
          <w:szCs w:val="21"/>
          <w:lang w:eastAsia="ar-SA"/>
        </w:rPr>
        <w:t>ara lo cual, deberá presentar las respectivas facturas en</w:t>
      </w:r>
      <w:r w:rsidR="00C3180D" w:rsidRPr="00AF5803">
        <w:rPr>
          <w:rFonts w:ascii="Museo Sans 300" w:hAnsi="Museo Sans 300"/>
          <w:sz w:val="21"/>
          <w:szCs w:val="21"/>
          <w:lang w:eastAsia="ar-SA"/>
        </w:rPr>
        <w:t xml:space="preserve"> </w:t>
      </w:r>
      <w:r w:rsidR="00C3180D" w:rsidRPr="00AF5803">
        <w:rPr>
          <w:rFonts w:ascii="Museo Sans 300" w:eastAsia="Times New Roman" w:hAnsi="Museo Sans 300" w:cstheme="minorHAnsi"/>
          <w:sz w:val="21"/>
          <w:szCs w:val="21"/>
          <w:lang w:eastAsia="ar-SA"/>
        </w:rPr>
        <w:t>los meses de febrero, mayo, julio y septiembre</w:t>
      </w:r>
      <w:r w:rsidR="00C3180D" w:rsidRPr="00AF5803">
        <w:rPr>
          <w:rFonts w:ascii="Museo Sans 300" w:hAnsi="Museo Sans 300"/>
          <w:sz w:val="21"/>
          <w:szCs w:val="21"/>
          <w:lang w:eastAsia="ar-SA"/>
        </w:rPr>
        <w:t xml:space="preserve">. </w:t>
      </w:r>
      <w:r w:rsidR="00C3180D" w:rsidRPr="00AF5803">
        <w:rPr>
          <w:rFonts w:ascii="Museo Sans 300" w:hAnsi="Museo Sans 300"/>
          <w:b/>
          <w:sz w:val="21"/>
          <w:szCs w:val="21"/>
          <w:lang w:eastAsia="ar-SA"/>
        </w:rPr>
        <w:t xml:space="preserve">C) POLIZA DE TODO RIESGO INCENDIO </w:t>
      </w:r>
      <w:r w:rsidR="00C3180D" w:rsidRPr="00AF5803">
        <w:rPr>
          <w:rFonts w:ascii="Museo Sans 300" w:hAnsi="Museo Sans 300"/>
          <w:sz w:val="21"/>
          <w:szCs w:val="21"/>
        </w:rPr>
        <w:t>s</w:t>
      </w:r>
      <w:r w:rsidR="00C3180D" w:rsidRPr="00AF5803">
        <w:rPr>
          <w:rFonts w:ascii="Museo Sans 300" w:hAnsi="Museo Sans 300"/>
          <w:sz w:val="21"/>
          <w:szCs w:val="21"/>
          <w:lang w:eastAsia="ar-SA"/>
        </w:rPr>
        <w:t xml:space="preserve">e realizaran cuatro pagos, siendo los primeros tres por la cantidad de </w:t>
      </w:r>
      <w:r w:rsidR="00C3180D" w:rsidRPr="00AF5803">
        <w:rPr>
          <w:rFonts w:ascii="Museo Sans 300" w:hAnsi="Museo Sans 300"/>
          <w:bCs/>
          <w:sz w:val="21"/>
          <w:szCs w:val="21"/>
          <w:lang w:eastAsia="ar-SA"/>
        </w:rPr>
        <w:t>DOS MIL UN DÓLARES CON OCHENTA Y CINCO CENTAVOS DE DÓLAR DE LOS ESTADOS UNIDOS DE AMÉRICA, y el cuarto pago por la cantidad de DOS MIL UN DÓLARES CON OCHENTA Y CUATRO CENTAVOS DE DÓLAR DE LOS ESTADOS UNIDOS DE AMÉRICA</w:t>
      </w:r>
      <w:r w:rsidR="00C3180D" w:rsidRPr="00AF5803">
        <w:rPr>
          <w:rFonts w:ascii="Museo Sans 300" w:hAnsi="Museo Sans 300"/>
          <w:sz w:val="21"/>
          <w:szCs w:val="21"/>
          <w:lang w:eastAsia="ar-SA"/>
        </w:rPr>
        <w:t>, p</w:t>
      </w:r>
      <w:r w:rsidR="00C3180D" w:rsidRPr="00AF5803">
        <w:rPr>
          <w:rFonts w:ascii="Museo Sans 300" w:eastAsia="Times New Roman" w:hAnsi="Museo Sans 300" w:cstheme="minorHAnsi"/>
          <w:sz w:val="21"/>
          <w:szCs w:val="21"/>
          <w:lang w:eastAsia="ar-SA"/>
        </w:rPr>
        <w:t>ara lo cual, deberá presentar las respectivas facturas en los meses de febrero, mayo, julio y septiembre</w:t>
      </w:r>
      <w:r w:rsidR="00C3180D" w:rsidRPr="00AF5803">
        <w:rPr>
          <w:rFonts w:ascii="Museo Sans 300" w:hAnsi="Museo Sans 300"/>
          <w:sz w:val="21"/>
          <w:szCs w:val="21"/>
          <w:lang w:eastAsia="ar-SA"/>
        </w:rPr>
        <w:t xml:space="preserve">, </w:t>
      </w:r>
      <w:r w:rsidR="00C3180D" w:rsidRPr="00AF5803">
        <w:rPr>
          <w:rFonts w:ascii="Museo Sans 300" w:eastAsia="Times New Roman" w:hAnsi="Museo Sans 300" w:cstheme="minorHAnsi"/>
          <w:sz w:val="21"/>
          <w:szCs w:val="21"/>
          <w:lang w:eastAsia="ar-SA"/>
        </w:rPr>
        <w:t>sin perjuicio de poder facturar en meses distintos dentro del mismo período de tiempo</w:t>
      </w:r>
      <w:r w:rsidRPr="00AF5803">
        <w:rPr>
          <w:rFonts w:ascii="Museo Sans 300" w:eastAsia="Times New Roman" w:hAnsi="Museo Sans 300" w:cstheme="minorHAnsi"/>
          <w:sz w:val="21"/>
          <w:szCs w:val="21"/>
          <w:lang w:eastAsia="ar-SA"/>
        </w:rPr>
        <w:t xml:space="preserve">; siendo que los pagos se realizarán de conformidad a las transferencias recibidas por parte del Ministerio de Hacienda, después de haber retirado el correspondiente Quedan, previa presentación de Factura de Consumidor Final, debidamente firmada y sellada por el administrador de contrato, la cual se acompañará del Acta de Recepción que deberá estar firmada y sellada por </w:t>
      </w:r>
      <w:r w:rsidR="00C35FD9" w:rsidRPr="00AF5803">
        <w:rPr>
          <w:rFonts w:ascii="Museo Sans 300" w:eastAsia="Times New Roman" w:hAnsi="Museo Sans 300" w:cstheme="minorHAnsi"/>
          <w:sz w:val="21"/>
          <w:szCs w:val="21"/>
          <w:lang w:eastAsia="ar-SA"/>
        </w:rPr>
        <w:t xml:space="preserve">la Contratista y por </w:t>
      </w:r>
      <w:r w:rsidRPr="00AF5803">
        <w:rPr>
          <w:rFonts w:ascii="Museo Sans 300" w:eastAsia="Times New Roman" w:hAnsi="Museo Sans 300" w:cstheme="minorHAnsi"/>
          <w:sz w:val="21"/>
          <w:szCs w:val="21"/>
          <w:lang w:eastAsia="ar-SA"/>
        </w:rPr>
        <w:t>el Administrador del Contrato</w:t>
      </w:r>
      <w:r w:rsidR="00C35FD9" w:rsidRPr="00AF5803">
        <w:rPr>
          <w:rFonts w:ascii="Museo Sans 300" w:eastAsia="Times New Roman" w:hAnsi="Museo Sans 300" w:cstheme="minorHAnsi"/>
          <w:sz w:val="21"/>
          <w:szCs w:val="21"/>
          <w:lang w:eastAsia="ar-SA"/>
        </w:rPr>
        <w:t xml:space="preserve">, </w:t>
      </w:r>
      <w:r w:rsidR="00C35FD9" w:rsidRPr="00AF5803">
        <w:rPr>
          <w:rFonts w:ascii="Museo Sans 300" w:hAnsi="Museo Sans 300" w:cstheme="minorHAnsi"/>
          <w:spacing w:val="-3"/>
          <w:sz w:val="21"/>
          <w:szCs w:val="21"/>
        </w:rPr>
        <w:t>y en ausencia de este, será la Jefatura inmediata de este último quien las firmará y sellará</w:t>
      </w:r>
      <w:r w:rsidRPr="00AF5803">
        <w:rPr>
          <w:rFonts w:ascii="Museo Sans 300" w:eastAsia="Times New Roman" w:hAnsi="Museo Sans 300" w:cstheme="minorHAnsi"/>
          <w:sz w:val="21"/>
          <w:szCs w:val="21"/>
          <w:lang w:eastAsia="ar-SA"/>
        </w:rPr>
        <w:t xml:space="preserve">. La Factura se emitirá a nombre del Instituto Salvadoreño de Transformación Agraria y en la misma se deberá detallar el uno por ciento en concepto de Impuesto a la Transferencia de Bienes Muebles y a la Prestación de Servicios del cual el ISTA es agente </w:t>
      </w:r>
      <w:r w:rsidRPr="00AF5803">
        <w:rPr>
          <w:rFonts w:ascii="Museo Sans 300" w:eastAsia="Times New Roman" w:hAnsi="Museo Sans 300" w:cstheme="minorHAnsi"/>
          <w:sz w:val="21"/>
          <w:szCs w:val="21"/>
          <w:lang w:eastAsia="ar-SA"/>
        </w:rPr>
        <w:lastRenderedPageBreak/>
        <w:t>de retención.</w:t>
      </w:r>
      <w:r w:rsidRPr="00AF5803">
        <w:rPr>
          <w:rFonts w:ascii="Museo Sans 300" w:hAnsi="Museo Sans 300" w:cstheme="minorHAnsi"/>
          <w:sz w:val="21"/>
          <w:szCs w:val="21"/>
        </w:rPr>
        <w:t xml:space="preserve"> </w:t>
      </w:r>
      <w:r w:rsidRPr="00AF5803">
        <w:rPr>
          <w:rFonts w:ascii="Museo Sans 300" w:hAnsi="Museo Sans 300" w:cstheme="minorHAnsi"/>
          <w:b/>
          <w:sz w:val="21"/>
          <w:szCs w:val="21"/>
        </w:rPr>
        <w:t xml:space="preserve">VII) </w:t>
      </w:r>
      <w:r w:rsidRPr="00AF5803">
        <w:rPr>
          <w:rFonts w:ascii="Museo Sans 300" w:hAnsi="Museo Sans 300"/>
          <w:b/>
          <w:sz w:val="21"/>
          <w:szCs w:val="21"/>
        </w:rPr>
        <w:t xml:space="preserve">GARANTÍAS DE: CUMPLIMIENTO DE CONTRATO Y DE BUEN SERVICIO, FUNCIONAMIENTO O CALIDAD DE BIENES. </w:t>
      </w:r>
      <w:r w:rsidRPr="00AF5803">
        <w:rPr>
          <w:rFonts w:ascii="Museo Sans 300" w:hAnsi="Museo Sans 300"/>
          <w:sz w:val="21"/>
          <w:szCs w:val="21"/>
        </w:rPr>
        <w:t xml:space="preserve">De conformidad con lo dispuesto en los artículos ciento veintitrés, ciento veinticuatro, ciento veintiséis y ciento veintiocho de la LCP, el Contratista presentará la Garantía de Cumplimiento de Contrato y una Garantía de Buen Servicio, Funcionamiento o Calidad de Bienes; se aceptará Garantía emitida a través de un Banco, Compañía Aseguradora o Afianzadora con domicilio legal en El Salvador autorizadas por la Superintendencia del Sistema Financiero, y deberá ser expresada en dólares de los Estados Unidos de América; esto, para asegurar que cumplirá con todas las cláusulas establecidas en el Contrato y que el suministro será entregado y recibido a entera satisfacción del Instituto, garantía que se incrementará en la misma proporción en que el Contrato llegue </w:t>
      </w:r>
      <w:r w:rsidR="00F5351C" w:rsidRPr="00AF5803">
        <w:rPr>
          <w:rFonts w:ascii="Museo Sans 300" w:hAnsi="Museo Sans 300"/>
          <w:sz w:val="21"/>
          <w:szCs w:val="21"/>
        </w:rPr>
        <w:t>a aumentar. E</w:t>
      </w:r>
      <w:r w:rsidRPr="00AF5803">
        <w:rPr>
          <w:rFonts w:ascii="Museo Sans 300" w:hAnsi="Museo Sans 300"/>
          <w:sz w:val="21"/>
          <w:szCs w:val="21"/>
        </w:rPr>
        <w:t>l valor de cada una</w:t>
      </w:r>
      <w:r w:rsidR="00F5351C" w:rsidRPr="00AF5803">
        <w:rPr>
          <w:rFonts w:ascii="Museo Sans 300" w:hAnsi="Museo Sans 300"/>
          <w:sz w:val="21"/>
          <w:szCs w:val="21"/>
        </w:rPr>
        <w:t xml:space="preserve"> de las garantías</w:t>
      </w:r>
      <w:r w:rsidRPr="00AF5803">
        <w:rPr>
          <w:rFonts w:ascii="Museo Sans 300" w:hAnsi="Museo Sans 300"/>
          <w:sz w:val="21"/>
          <w:szCs w:val="21"/>
        </w:rPr>
        <w:t xml:space="preserve"> será del DIEZ POR CIENTO del valor total del Contrato, es decir </w:t>
      </w:r>
      <w:r w:rsidR="00F5351C" w:rsidRPr="00AF5803">
        <w:rPr>
          <w:rFonts w:ascii="Museo Sans 300" w:hAnsi="Museo Sans 300"/>
          <w:sz w:val="21"/>
          <w:szCs w:val="21"/>
        </w:rPr>
        <w:t>DOS MIL CUARENTA Y TRES</w:t>
      </w:r>
      <w:r w:rsidRPr="00AF5803">
        <w:rPr>
          <w:rFonts w:ascii="Museo Sans 300" w:hAnsi="Museo Sans 300"/>
          <w:sz w:val="21"/>
          <w:szCs w:val="21"/>
        </w:rPr>
        <w:t xml:space="preserve"> DÓLARES</w:t>
      </w:r>
      <w:r w:rsidR="00F5351C" w:rsidRPr="00AF5803">
        <w:rPr>
          <w:rFonts w:ascii="Museo Sans 300" w:hAnsi="Museo Sans 300"/>
          <w:sz w:val="21"/>
          <w:szCs w:val="21"/>
        </w:rPr>
        <w:t xml:space="preserve"> CON SETENTA Y CUATRO CENTAVOS DE DÓLAR</w:t>
      </w:r>
      <w:r w:rsidRPr="00AF5803">
        <w:rPr>
          <w:rFonts w:ascii="Museo Sans 300" w:hAnsi="Museo Sans 300"/>
          <w:sz w:val="21"/>
          <w:szCs w:val="21"/>
        </w:rPr>
        <w:t xml:space="preserve"> DE LOS ESTADOS UNIDOS DE AMÉRICA.  La </w:t>
      </w:r>
      <w:r w:rsidRPr="00AF5803">
        <w:rPr>
          <w:rFonts w:ascii="Museo Sans 300" w:hAnsi="Museo Sans 300"/>
          <w:sz w:val="21"/>
          <w:szCs w:val="21"/>
          <w:u w:val="single"/>
        </w:rPr>
        <w:t>Garantía de Cumplimiento de Contrato</w:t>
      </w:r>
      <w:r w:rsidRPr="00AF5803">
        <w:rPr>
          <w:rFonts w:ascii="Museo Sans 300" w:hAnsi="Museo Sans 300"/>
          <w:sz w:val="21"/>
          <w:szCs w:val="21"/>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w:t>
      </w:r>
      <w:r w:rsidRPr="00AF5803">
        <w:rPr>
          <w:rFonts w:ascii="Museo Sans 300" w:hAnsi="Museo Sans 300"/>
          <w:sz w:val="21"/>
          <w:szCs w:val="21"/>
          <w:u w:val="single"/>
        </w:rPr>
        <w:t>La Garantía de Buen Servicio, Funcionamiento o Calidad de Bienes</w:t>
      </w:r>
      <w:r w:rsidRPr="00AF5803">
        <w:rPr>
          <w:rFonts w:ascii="Museo Sans 300" w:hAnsi="Museo Sans 300"/>
          <w:sz w:val="21"/>
          <w:szCs w:val="21"/>
        </w:rPr>
        <w:t xml:space="preserve">, deberá ser presentada </w:t>
      </w:r>
      <w:r w:rsidRPr="00AF5803">
        <w:rPr>
          <w:rFonts w:ascii="Museo Sans 300" w:eastAsia="Times New Roman" w:hAnsi="Museo Sans 300"/>
          <w:sz w:val="21"/>
          <w:szCs w:val="21"/>
          <w:lang w:eastAsia="es-419"/>
        </w:rPr>
        <w:t>al momento del inicio de la entrega del servicio, y tendrá vigencia de un año contados a partir de la fecha de la Orden de Inicio. S</w:t>
      </w:r>
      <w:r w:rsidRPr="00AF5803">
        <w:rPr>
          <w:rFonts w:ascii="Museo Sans 300" w:hAnsi="Museo Sans 300"/>
          <w:sz w:val="21"/>
          <w:szCs w:val="21"/>
        </w:rPr>
        <w:t xml:space="preserve">e aceptarán como garantías: Cheque certificado a favor del ISTA, </w:t>
      </w:r>
      <w:r w:rsidRPr="00AF5803">
        <w:rPr>
          <w:rFonts w:ascii="Museo Sans 300" w:hAnsi="Museo Sans 300"/>
          <w:sz w:val="21"/>
          <w:szCs w:val="21"/>
        </w:rPr>
        <w:lastRenderedPageBreak/>
        <w:t xml:space="preserve">Fianza o garantía bancaria, emitida por sociedades afianzadoras o aseguradoras, instituciones bancarias autorizadas por la Superintendencia del Sistema Financiero. </w:t>
      </w:r>
      <w:r w:rsidRPr="00AF5803">
        <w:rPr>
          <w:rFonts w:ascii="Museo Sans 300" w:hAnsi="Museo Sans 300" w:cstheme="minorHAnsi"/>
          <w:b/>
          <w:sz w:val="21"/>
          <w:szCs w:val="21"/>
        </w:rPr>
        <w:t>VIII) SANCIONES.</w:t>
      </w:r>
      <w:r w:rsidRPr="00AF5803">
        <w:rPr>
          <w:rFonts w:ascii="Museo Sans 300" w:hAnsi="Museo Sans 300" w:cstheme="minorHAnsi"/>
          <w:sz w:val="21"/>
          <w:szCs w:val="21"/>
        </w:rPr>
        <w:t xml:space="preserve"> Si el contratista incumpliere cualquiera de las obligaciones contractuales, estará sujeto a las sanciones reguladas en la Ley de Compras Públicas. </w:t>
      </w:r>
      <w:r w:rsidRPr="00AF5803">
        <w:rPr>
          <w:rFonts w:ascii="Museo Sans 300" w:hAnsi="Museo Sans 300" w:cstheme="minorHAnsi"/>
          <w:b/>
          <w:sz w:val="21"/>
          <w:szCs w:val="21"/>
        </w:rPr>
        <w:t>IX) CLAUSULA ESPECIAL.</w:t>
      </w:r>
      <w:r w:rsidRPr="00AF5803">
        <w:rPr>
          <w:rFonts w:ascii="Museo Sans 300" w:hAnsi="Museo Sans 300" w:cstheme="minorHAnsi"/>
          <w:sz w:val="21"/>
          <w:szCs w:val="21"/>
        </w:rPr>
        <w:t xml:space="preserve"> Ningún convenio verbal o conversación con cualquier funcionario o empleado del ISTA, ya fuere anterior o posterior a la presentación de la oferta o a la firma del contrato, afectará o modificará los términos u obligaciones contenidos en éstos. El ISTA no se hará responsable por las consecuencias derivadas de la falta de conocimiento o mala interpretación de estos términos de referencia por parte del oferente. </w:t>
      </w:r>
      <w:r w:rsidRPr="00AF5803">
        <w:rPr>
          <w:rFonts w:ascii="Museo Sans 300" w:hAnsi="Museo Sans 300" w:cstheme="minorHAnsi"/>
          <w:b/>
          <w:sz w:val="21"/>
          <w:szCs w:val="21"/>
        </w:rPr>
        <w:t>X) P</w:t>
      </w:r>
      <w:r w:rsidRPr="00AF5803">
        <w:rPr>
          <w:rFonts w:ascii="Museo Sans 300" w:hAnsi="Museo Sans 300" w:cstheme="minorHAnsi"/>
          <w:b/>
          <w:bCs/>
          <w:sz w:val="21"/>
          <w:szCs w:val="21"/>
        </w:rPr>
        <w:t>ROHIBICIONES.</w:t>
      </w:r>
      <w:r w:rsidRPr="00AF5803">
        <w:rPr>
          <w:rFonts w:ascii="Museo Sans 300" w:hAnsi="Museo Sans 300" w:cstheme="minorHAnsi"/>
          <w:sz w:val="21"/>
          <w:szCs w:val="21"/>
        </w:rPr>
        <w:t xml:space="preserve"> Queda expresamente prohibido </w:t>
      </w:r>
      <w:r w:rsidRPr="00AF5803">
        <w:rPr>
          <w:rFonts w:ascii="Museo Sans 300" w:hAnsi="Museo Sans 300" w:cstheme="minorHAnsi"/>
          <w:spacing w:val="-8"/>
          <w:sz w:val="21"/>
          <w:szCs w:val="21"/>
        </w:rPr>
        <w:t xml:space="preserve">al Contratista </w:t>
      </w:r>
      <w:r w:rsidRPr="00AF5803">
        <w:rPr>
          <w:rFonts w:ascii="Museo Sans 300" w:hAnsi="Museo Sans 300" w:cstheme="minorHAnsi"/>
          <w:sz w:val="21"/>
          <w:szCs w:val="21"/>
        </w:rPr>
        <w:t>traspasar o ceder a cualquier título, los derechos y obligaciones emanados del presente Contrato, así como subcontratar. La trasgresión de esta disposición además de las causales comprendidas en los artículos ciento sesenta y siete de la LCP, dará lugar a la caducidad del Contrato, procediéndose a hacer efectiva la Garantía de Cumplimiento de Contrato.</w:t>
      </w:r>
      <w:r w:rsidRPr="00AF5803">
        <w:rPr>
          <w:rFonts w:ascii="Museo Sans 300" w:hAnsi="Museo Sans 300" w:cstheme="minorHAnsi"/>
          <w:b/>
          <w:sz w:val="21"/>
          <w:szCs w:val="21"/>
        </w:rPr>
        <w:t xml:space="preserve"> XI) </w:t>
      </w:r>
      <w:r w:rsidRPr="00AF5803">
        <w:rPr>
          <w:rFonts w:ascii="Museo Sans 300" w:hAnsi="Museo Sans 300" w:cstheme="minorHAnsi"/>
          <w:b/>
          <w:bCs/>
          <w:sz w:val="21"/>
          <w:szCs w:val="21"/>
        </w:rPr>
        <w:t>INCUMPLIMIENTO.</w:t>
      </w:r>
      <w:r w:rsidRPr="00AF5803">
        <w:rPr>
          <w:rFonts w:ascii="Museo Sans 300" w:hAnsi="Museo Sans 300" w:cstheme="minorHAnsi"/>
          <w:sz w:val="21"/>
          <w:szCs w:val="21"/>
        </w:rPr>
        <w:t xml:space="preserve"> En caso de mora por parte del Contratista de las obligaciones contraídas en virtud del presente Contrato, se aplicarán las multas establecidas en el artículo ciento setenta y cinco de la LCP, y el Contratista expresamente se somete a las sanciones que emanaren de la referida Ley o de este Contrato, las que serán impuestas por el Contratante. </w:t>
      </w:r>
      <w:r w:rsidRPr="00AF5803">
        <w:rPr>
          <w:rFonts w:ascii="Museo Sans 300" w:hAnsi="Museo Sans 300" w:cstheme="minorHAnsi"/>
          <w:b/>
          <w:sz w:val="21"/>
          <w:szCs w:val="21"/>
        </w:rPr>
        <w:t>XII) INTERPRETACION DEL CONTRATO.</w:t>
      </w:r>
      <w:r w:rsidRPr="00AF5803">
        <w:rPr>
          <w:rFonts w:ascii="Museo Sans 300" w:hAnsi="Museo Sans 300" w:cstheme="minorHAnsi"/>
          <w:sz w:val="21"/>
          <w:szCs w:val="21"/>
        </w:rPr>
        <w:t xml:space="preserve"> El ISTA se reserva el derecho de interpretar el presente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suministro objeto del presente Contrato, pudiendo en tal caso girar por escrito al Contratista las </w:t>
      </w:r>
      <w:r w:rsidRPr="00AF5803">
        <w:rPr>
          <w:rFonts w:ascii="Museo Sans 300" w:hAnsi="Museo Sans 300" w:cstheme="minorHAnsi"/>
          <w:sz w:val="21"/>
          <w:szCs w:val="21"/>
        </w:rPr>
        <w:lastRenderedPageBreak/>
        <w:t xml:space="preserve">instrucciones que se consideren necesarias; el Contratista expresamente acepta tal disposición y se obliga a dar estricto cumplimiento a las instrucciones que le dicte el Contratante, las cuales le serán comunicadas por medio de la Unidad de Compras Públicas. </w:t>
      </w:r>
      <w:r w:rsidRPr="00AF5803">
        <w:rPr>
          <w:rFonts w:ascii="Museo Sans 300" w:hAnsi="Museo Sans 300" w:cstheme="minorHAnsi"/>
          <w:b/>
          <w:sz w:val="21"/>
          <w:szCs w:val="21"/>
        </w:rPr>
        <w:t>XIII) MODIFICACION, AMPLIACION Y/O PRORROGA.</w:t>
      </w:r>
      <w:r w:rsidRPr="00AF5803">
        <w:rPr>
          <w:rFonts w:ascii="Museo Sans 300" w:hAnsi="Museo Sans 300" w:cstheme="minorHAnsi"/>
          <w:sz w:val="21"/>
          <w:szCs w:val="21"/>
        </w:rPr>
        <w:t xml:space="preserve"> De común acuerdo el presente Contrato podrá ser modificado y ampliado en cualquiera de sus partes, o prorrogado en su plazo</w:t>
      </w:r>
      <w:r w:rsidRPr="00AF5803">
        <w:rPr>
          <w:rFonts w:ascii="Museo Sans 300" w:hAnsi="Museo Sans 300" w:cstheme="minorHAnsi"/>
          <w:sz w:val="21"/>
          <w:szCs w:val="21"/>
          <w:lang w:eastAsia="ar-SA"/>
        </w:rPr>
        <w:t xml:space="preserve"> por un periodo igual o menor al contratado de conformidad al Artículo</w:t>
      </w:r>
      <w:r w:rsidRPr="00AF5803">
        <w:rPr>
          <w:rFonts w:ascii="Museo Sans 300" w:hAnsi="Museo Sans 300" w:cstheme="minorHAnsi"/>
          <w:sz w:val="21"/>
          <w:szCs w:val="21"/>
        </w:rPr>
        <w:t xml:space="preserve"> ciento cincuenta y nueve de la LCP, y a) Por motivos de caso fortuito o fuerza mayor tal como se establece en la Cláusula XVI de este Contrato; b) cuando existan nuevas necesidades, siempre vinculadas al objeto contractual; y c) cuando surjan causas imprevistas según lo dispuesto en el Artículo ciento cincuenta y ocho de la LCP,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Razonada de Modificación, Ampliación o Prórroga del Contrato, de ser procedente el Contratista deberá entregar la ampliación de la Garantía de Cumplimiento de Contrato, de acuerdo a lo establecido en el Artículo ciento veintiséis inciso segundo de la LCP. </w:t>
      </w:r>
      <w:r w:rsidRPr="00AF5803">
        <w:rPr>
          <w:rFonts w:ascii="Museo Sans 300" w:hAnsi="Museo Sans 300" w:cstheme="minorHAnsi"/>
          <w:b/>
          <w:sz w:val="21"/>
          <w:szCs w:val="21"/>
        </w:rPr>
        <w:t>XIV) MODIFICACION UNILATERAL.</w:t>
      </w:r>
      <w:r w:rsidRPr="00AF5803">
        <w:rPr>
          <w:rFonts w:ascii="Museo Sans 300" w:hAnsi="Museo Sans 300" w:cstheme="minorHAnsi"/>
          <w:sz w:val="21"/>
          <w:szCs w:val="21"/>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del presente Contrato en detrimento del Contratista, éste tendrá derecho a un ajuste de precios, y en general </w:t>
      </w:r>
      <w:r w:rsidRPr="00AF5803">
        <w:rPr>
          <w:rFonts w:ascii="Museo Sans 300" w:hAnsi="Museo Sans 300" w:cstheme="minorHAnsi"/>
          <w:sz w:val="21"/>
          <w:szCs w:val="21"/>
        </w:rPr>
        <w:lastRenderedPageBreak/>
        <w:t xml:space="preserve">toda modificación será enmarcada dentro de los parámetros de razonabilidad y buena fe, debiendo presentar el Contratista la garantía correspondiente a dicha modificación. </w:t>
      </w:r>
      <w:r w:rsidRPr="00AF5803">
        <w:rPr>
          <w:rFonts w:ascii="Museo Sans 300" w:hAnsi="Museo Sans 300" w:cstheme="minorHAnsi"/>
          <w:b/>
          <w:sz w:val="21"/>
          <w:szCs w:val="21"/>
        </w:rPr>
        <w:t xml:space="preserve">XV) CASO FORTUITO O FUERZA MAYOR. </w:t>
      </w:r>
      <w:r w:rsidRPr="00AF5803">
        <w:rPr>
          <w:rFonts w:ascii="Museo Sans 300" w:hAnsi="Museo Sans 300" w:cstheme="minorHAnsi"/>
          <w:sz w:val="21"/>
          <w:szCs w:val="21"/>
        </w:rPr>
        <w:t xml:space="preserve">Por motivos de caso fortuito o fuerza mayor, de conformidad al artículo ciento cincuenta y ocho inciso sexto de la LCP,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La prórroga del plazo para el cumplimiento de obligaciones no dará derecho al contratista a reclamar una compensación económica adicional. </w:t>
      </w:r>
      <w:r w:rsidRPr="00AF5803">
        <w:rPr>
          <w:rFonts w:ascii="Museo Sans 300" w:hAnsi="Museo Sans 300" w:cstheme="minorHAnsi"/>
          <w:b/>
          <w:sz w:val="21"/>
          <w:szCs w:val="21"/>
        </w:rPr>
        <w:t xml:space="preserve">XVI) </w:t>
      </w:r>
      <w:r w:rsidRPr="00AF5803">
        <w:rPr>
          <w:rFonts w:ascii="Museo Sans 300" w:hAnsi="Museo Sans 300" w:cstheme="minorHAnsi"/>
          <w:b/>
          <w:bCs/>
          <w:sz w:val="21"/>
          <w:szCs w:val="21"/>
        </w:rPr>
        <w:t>TERMINACIÓN BILATERAL.</w:t>
      </w:r>
      <w:r w:rsidRPr="00AF5803">
        <w:rPr>
          <w:rFonts w:ascii="Museo Sans 300" w:hAnsi="Museo Sans 300" w:cstheme="minorHAnsi"/>
          <w:sz w:val="21"/>
          <w:szCs w:val="21"/>
        </w:rPr>
        <w:t xml:space="preserve"> Las partes contratantes podrán de conformidad al artículo ciento sesenta y ocho de la LCP, dar por terminada bilateralmente la relación jurídica que emana de este Contrato. De realizar el mutuo acuerdo, previo acuerdo entre las partes, se procederá a otorgar el documento respectivo, en escritura pública, o en documento privado debidamente reconocido ante Notario. </w:t>
      </w:r>
      <w:r w:rsidRPr="00AF5803">
        <w:rPr>
          <w:rFonts w:ascii="Museo Sans 300" w:hAnsi="Museo Sans 300" w:cstheme="minorHAnsi"/>
          <w:b/>
          <w:sz w:val="21"/>
          <w:szCs w:val="21"/>
        </w:rPr>
        <w:t xml:space="preserve">XVII) </w:t>
      </w:r>
      <w:r w:rsidRPr="00AF5803">
        <w:rPr>
          <w:rFonts w:ascii="Museo Sans 300" w:hAnsi="Museo Sans 300" w:cstheme="minorHAnsi"/>
          <w:b/>
          <w:bCs/>
          <w:sz w:val="21"/>
          <w:szCs w:val="21"/>
        </w:rPr>
        <w:t>ARREGLO DIRECTO.</w:t>
      </w:r>
      <w:r w:rsidRPr="00AF5803">
        <w:rPr>
          <w:rFonts w:ascii="Museo Sans 300" w:hAnsi="Museo Sans 300" w:cstheme="minorHAnsi"/>
          <w:sz w:val="21"/>
          <w:szCs w:val="21"/>
        </w:rPr>
        <w:t xml:space="preserve"> Toda controversia que surgiere entre el </w:t>
      </w:r>
      <w:r w:rsidRPr="00AF5803">
        <w:rPr>
          <w:rFonts w:ascii="Museo Sans 300" w:hAnsi="Museo Sans 300" w:cstheme="minorHAnsi"/>
          <w:bCs/>
          <w:sz w:val="21"/>
          <w:szCs w:val="21"/>
        </w:rPr>
        <w:t>ISTA y el Contratista</w:t>
      </w:r>
      <w:r w:rsidRPr="00AF5803">
        <w:rPr>
          <w:rFonts w:ascii="Museo Sans 300" w:hAnsi="Museo Sans 300" w:cstheme="minorHAnsi"/>
          <w:sz w:val="21"/>
          <w:szCs w:val="21"/>
        </w:rPr>
        <w:t>, será sometido a lo siguiente: Artículo ciento sesenta y cuatro de la Ley de</w:t>
      </w:r>
      <w:r w:rsidRPr="00AF5803">
        <w:rPr>
          <w:rFonts w:ascii="Museo Sans 300" w:hAnsi="Museo Sans 300" w:cstheme="minorHAnsi"/>
          <w:spacing w:val="-2"/>
          <w:sz w:val="21"/>
          <w:szCs w:val="21"/>
        </w:rPr>
        <w:t xml:space="preserve"> </w:t>
      </w:r>
      <w:r w:rsidRPr="00AF5803">
        <w:rPr>
          <w:rFonts w:ascii="Museo Sans 300" w:hAnsi="Museo Sans 300" w:cstheme="minorHAnsi"/>
          <w:spacing w:val="-7"/>
          <w:sz w:val="21"/>
          <w:szCs w:val="21"/>
        </w:rPr>
        <w:t>Compras</w:t>
      </w:r>
      <w:r w:rsidRPr="00AF5803">
        <w:rPr>
          <w:rFonts w:ascii="Museo Sans 300" w:hAnsi="Museo Sans 300" w:cstheme="minorHAnsi"/>
          <w:spacing w:val="-1"/>
          <w:sz w:val="21"/>
          <w:szCs w:val="21"/>
        </w:rPr>
        <w:t xml:space="preserve"> </w:t>
      </w:r>
      <w:r w:rsidRPr="00AF5803">
        <w:rPr>
          <w:rFonts w:ascii="Museo Sans 300" w:hAnsi="Museo Sans 300" w:cstheme="minorHAnsi"/>
          <w:spacing w:val="-3"/>
          <w:sz w:val="21"/>
          <w:szCs w:val="21"/>
        </w:rPr>
        <w:t>P</w:t>
      </w:r>
      <w:r w:rsidRPr="00AF5803">
        <w:rPr>
          <w:rFonts w:ascii="Museo Sans 300" w:hAnsi="Museo Sans 300" w:cstheme="minorHAnsi"/>
          <w:sz w:val="21"/>
          <w:szCs w:val="21"/>
        </w:rPr>
        <w:t>úb</w:t>
      </w:r>
      <w:r w:rsidRPr="00AF5803">
        <w:rPr>
          <w:rFonts w:ascii="Museo Sans 300" w:hAnsi="Museo Sans 300" w:cstheme="minorHAnsi"/>
          <w:spacing w:val="-1"/>
          <w:sz w:val="21"/>
          <w:szCs w:val="21"/>
        </w:rPr>
        <w:t>lic</w:t>
      </w:r>
      <w:r w:rsidRPr="00AF5803">
        <w:rPr>
          <w:rFonts w:ascii="Museo Sans 300" w:hAnsi="Museo Sans 300" w:cstheme="minorHAnsi"/>
          <w:sz w:val="21"/>
          <w:szCs w:val="21"/>
        </w:rPr>
        <w:t xml:space="preserve">as,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w:t>
      </w:r>
      <w:r w:rsidRPr="00AF5803">
        <w:rPr>
          <w:rFonts w:ascii="Museo Sans 300" w:hAnsi="Museo Sans 300" w:cstheme="minorHAnsi"/>
          <w:b/>
          <w:sz w:val="21"/>
          <w:szCs w:val="21"/>
        </w:rPr>
        <w:t>XVIII) JURISDICCIÓN Y LEGISLACIÓN APLICABLE.</w:t>
      </w:r>
      <w:r w:rsidRPr="00AF5803">
        <w:rPr>
          <w:rFonts w:ascii="Museo Sans 300" w:hAnsi="Museo Sans 300" w:cstheme="minorHAnsi"/>
          <w:sz w:val="21"/>
          <w:szCs w:val="21"/>
        </w:rPr>
        <w:t xml:space="preserve"> Para los efectos jurisdiccionales del presente Contrato, nos sometemos a la jurisdicción de los tribunales competentes y a </w:t>
      </w:r>
      <w:r w:rsidRPr="00AF5803">
        <w:rPr>
          <w:rFonts w:ascii="Museo Sans 300" w:hAnsi="Museo Sans 300" w:cstheme="minorHAnsi"/>
          <w:sz w:val="21"/>
          <w:szCs w:val="21"/>
        </w:rPr>
        <w:lastRenderedPageBreak/>
        <w:t xml:space="preserve">la legislación vigente de la República de El Salvador, cuya aplicación se realizará de conformidad a lo establecido en el Artículo cinco de la LCP. Asimismo, señalamos como domicilio especial el de esta ciudad a cuyos tribunales nos sometemos expresamente; será depositaria de los bienes que se embargaren la persona que el Contratante designe, a quien la Sociedad Contratista releva de la obligación de rendir fianza y cuentas, comprometiéndose ésta a pagar los gastos ocasionados, inclusive los personales, aunque no hubiere condenación en costas. </w:t>
      </w:r>
      <w:r w:rsidRPr="00AF5803">
        <w:rPr>
          <w:rFonts w:ascii="Museo Sans 300" w:hAnsi="Museo Sans 300" w:cstheme="minorHAnsi"/>
          <w:b/>
          <w:sz w:val="21"/>
          <w:szCs w:val="21"/>
        </w:rPr>
        <w:t xml:space="preserve">XIX) </w:t>
      </w:r>
      <w:r w:rsidRPr="00AF5803">
        <w:rPr>
          <w:rFonts w:ascii="Museo Sans 300" w:hAnsi="Museo Sans 300" w:cstheme="minorHAnsi"/>
          <w:b/>
          <w:bCs/>
          <w:sz w:val="21"/>
          <w:szCs w:val="21"/>
        </w:rPr>
        <w:t>NOTIFICACIONES</w:t>
      </w:r>
      <w:r w:rsidRPr="00AF5803">
        <w:rPr>
          <w:rFonts w:ascii="Museo Sans 300" w:hAnsi="Museo Sans 300" w:cstheme="minorHAnsi"/>
          <w:b/>
          <w:sz w:val="21"/>
          <w:szCs w:val="21"/>
        </w:rPr>
        <w:t>.</w:t>
      </w:r>
      <w:r w:rsidRPr="00AF5803">
        <w:rPr>
          <w:rFonts w:ascii="Museo Sans 300" w:hAnsi="Museo Sans 300" w:cstheme="minorHAnsi"/>
          <w:sz w:val="21"/>
          <w:szCs w:val="21"/>
        </w:rPr>
        <w:t xml:space="preserve"> Todas las notificaciones referentes a la ejecución del presente Contrato, serán válidas solamente cuando sean hechas por escrito a las direcciones siguientes: EL CONTRATANTE en: Kilómetro cinco y medio, carretera a Santa Tecla, final calle y colonia Las Mercedes, municipio y departamento de San Salvador; y LA CONTRATISTA, en:</w:t>
      </w:r>
      <w:r w:rsidR="00F5351C" w:rsidRPr="00AF5803">
        <w:rPr>
          <w:rFonts w:ascii="Museo Sans 300" w:hAnsi="Museo Sans 300" w:cstheme="minorHAnsi"/>
          <w:sz w:val="21"/>
          <w:szCs w:val="21"/>
        </w:rPr>
        <w:t xml:space="preserve"> </w:t>
      </w:r>
      <w:r w:rsidR="00CE6E15" w:rsidRPr="00AF5803">
        <w:rPr>
          <w:rFonts w:ascii="Museo Sans 300" w:hAnsi="Museo Sans 300" w:cstheme="minorHAnsi"/>
          <w:sz w:val="21"/>
          <w:szCs w:val="21"/>
        </w:rPr>
        <w:t>--------</w:t>
      </w:r>
      <w:r w:rsidRPr="00AF5803">
        <w:rPr>
          <w:rFonts w:ascii="Museo Sans 300" w:hAnsi="Museo Sans 300" w:cstheme="minorHAnsi"/>
          <w:sz w:val="21"/>
          <w:szCs w:val="21"/>
        </w:rPr>
        <w:t xml:space="preserve">, municipio </w:t>
      </w:r>
      <w:r w:rsidR="00F5351C" w:rsidRPr="00AF5803">
        <w:rPr>
          <w:rFonts w:ascii="Museo Sans 300" w:hAnsi="Museo Sans 300" w:cstheme="minorHAnsi"/>
          <w:sz w:val="21"/>
          <w:szCs w:val="21"/>
        </w:rPr>
        <w:t xml:space="preserve">y departamento de </w:t>
      </w:r>
      <w:r w:rsidR="00CE6E15" w:rsidRPr="00AF5803">
        <w:rPr>
          <w:rFonts w:ascii="Museo Sans 300" w:hAnsi="Museo Sans 300" w:cstheme="minorHAnsi"/>
          <w:sz w:val="21"/>
          <w:szCs w:val="21"/>
        </w:rPr>
        <w:t>---------</w:t>
      </w:r>
      <w:r w:rsidRPr="00AF5803">
        <w:rPr>
          <w:rFonts w:ascii="Museo Sans 300" w:hAnsi="Museo Sans 300" w:cstheme="minorHAnsi"/>
          <w:sz w:val="21"/>
          <w:szCs w:val="21"/>
        </w:rPr>
        <w:t xml:space="preserve">. Así nos expresamos los otorgantes, quienes enterados y conscientes de los términos y efectos legales del presente Contrato, por convenir así nuestros intereses, ratificamos su contenido y en fe de lo cual firmamos en la ciudad de San Salvador, el día </w:t>
      </w:r>
      <w:r w:rsidR="00F5351C" w:rsidRPr="00AF5803">
        <w:rPr>
          <w:rFonts w:ascii="Museo Sans 300" w:hAnsi="Museo Sans 300" w:cstheme="minorHAnsi"/>
          <w:sz w:val="21"/>
          <w:szCs w:val="21"/>
        </w:rPr>
        <w:t>veintidós</w:t>
      </w:r>
      <w:r w:rsidRPr="00AF5803">
        <w:rPr>
          <w:rFonts w:ascii="Museo Sans 300" w:hAnsi="Museo Sans 300" w:cstheme="minorHAnsi"/>
          <w:sz w:val="21"/>
          <w:szCs w:val="21"/>
        </w:rPr>
        <w:t xml:space="preserve"> del mes de </w:t>
      </w:r>
      <w:r w:rsidR="00F5351C" w:rsidRPr="00AF5803">
        <w:rPr>
          <w:rFonts w:ascii="Museo Sans 300" w:hAnsi="Museo Sans 300" w:cstheme="minorHAnsi"/>
          <w:sz w:val="21"/>
          <w:szCs w:val="21"/>
        </w:rPr>
        <w:t>diciembre</w:t>
      </w:r>
      <w:r w:rsidRPr="00AF5803">
        <w:rPr>
          <w:rFonts w:ascii="Museo Sans 300" w:hAnsi="Museo Sans 300" w:cstheme="minorHAnsi"/>
          <w:sz w:val="21"/>
          <w:szCs w:val="21"/>
        </w:rPr>
        <w:t xml:space="preserve"> de dos mil veintitrés.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3780"/>
      </w:tblGrid>
      <w:tr w:rsidR="008442AF" w:rsidRPr="00AF5803" w14:paraId="5782B069" w14:textId="77777777" w:rsidTr="00CE6E15">
        <w:tc>
          <w:tcPr>
            <w:tcW w:w="4480" w:type="dxa"/>
            <w:tcBorders>
              <w:top w:val="single" w:sz="4" w:space="0" w:color="FFFFFF"/>
              <w:left w:val="single" w:sz="4" w:space="0" w:color="FFFFFF"/>
              <w:bottom w:val="single" w:sz="4" w:space="0" w:color="FFFFFF"/>
              <w:right w:val="single" w:sz="4" w:space="0" w:color="FFFFFF" w:themeColor="background1"/>
            </w:tcBorders>
          </w:tcPr>
          <w:p w14:paraId="29BE38A1" w14:textId="77777777" w:rsidR="00FA73C0" w:rsidRPr="00AF5803" w:rsidRDefault="00FA73C0" w:rsidP="00FA73C0">
            <w:pPr>
              <w:suppressAutoHyphens/>
              <w:spacing w:after="0" w:line="240" w:lineRule="auto"/>
              <w:jc w:val="center"/>
              <w:rPr>
                <w:rFonts w:ascii="Bembo Std" w:hAnsi="Bembo Std"/>
                <w:b/>
                <w:bCs/>
                <w:sz w:val="20"/>
                <w:szCs w:val="20"/>
                <w:lang w:eastAsia="ar-SA"/>
              </w:rPr>
            </w:pPr>
          </w:p>
          <w:p w14:paraId="018F5375" w14:textId="77777777" w:rsidR="00FA73C0" w:rsidRPr="00AF5803" w:rsidRDefault="00FA73C0" w:rsidP="00FA73C0">
            <w:pPr>
              <w:suppressAutoHyphens/>
              <w:spacing w:after="0" w:line="240" w:lineRule="auto"/>
              <w:jc w:val="center"/>
              <w:rPr>
                <w:rFonts w:ascii="Bembo Std" w:hAnsi="Bembo Std"/>
                <w:b/>
                <w:bCs/>
                <w:sz w:val="20"/>
                <w:szCs w:val="20"/>
                <w:lang w:eastAsia="ar-SA"/>
              </w:rPr>
            </w:pPr>
          </w:p>
          <w:p w14:paraId="7281503F" w14:textId="36E267D4" w:rsidR="00FA73C0" w:rsidRPr="00AF5803" w:rsidRDefault="00FA73C0" w:rsidP="00FA73C0">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__________________________________________</w:t>
            </w:r>
          </w:p>
          <w:p w14:paraId="65F06930" w14:textId="77777777" w:rsidR="00FA73C0" w:rsidRPr="00AF5803" w:rsidRDefault="00FA73C0" w:rsidP="00FA73C0">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 xml:space="preserve">LIC. OSCAR ENRIQUE GUARDADO </w:t>
            </w:r>
          </w:p>
          <w:p w14:paraId="530035D2" w14:textId="77777777" w:rsidR="00FA73C0" w:rsidRPr="00AF5803" w:rsidRDefault="00FA73C0" w:rsidP="00FA73C0">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 xml:space="preserve">CALDERON </w:t>
            </w:r>
          </w:p>
          <w:p w14:paraId="4A1D9BE5" w14:textId="77777777" w:rsidR="00FA73C0" w:rsidRPr="00AF5803" w:rsidRDefault="00FA73C0" w:rsidP="00FA73C0">
            <w:pPr>
              <w:suppressAutoHyphens/>
              <w:spacing w:after="0" w:line="240" w:lineRule="auto"/>
              <w:jc w:val="center"/>
              <w:rPr>
                <w:rFonts w:ascii="Bembo Std" w:hAnsi="Bembo Std"/>
                <w:b/>
                <w:sz w:val="20"/>
                <w:szCs w:val="20"/>
                <w:lang w:eastAsia="ar-SA"/>
              </w:rPr>
            </w:pPr>
            <w:r w:rsidRPr="00AF5803">
              <w:rPr>
                <w:rFonts w:ascii="Bembo Std" w:hAnsi="Bembo Std"/>
                <w:b/>
                <w:sz w:val="20"/>
                <w:szCs w:val="20"/>
                <w:lang w:eastAsia="ar-SA"/>
              </w:rPr>
              <w:t xml:space="preserve">PRESIDENTE DEL INSTITUTO </w:t>
            </w:r>
          </w:p>
          <w:p w14:paraId="6CF27B87" w14:textId="77777777" w:rsidR="00FA73C0" w:rsidRPr="00AF5803" w:rsidRDefault="00FA73C0" w:rsidP="00FA73C0">
            <w:pPr>
              <w:suppressAutoHyphens/>
              <w:spacing w:after="0" w:line="240" w:lineRule="auto"/>
              <w:jc w:val="center"/>
              <w:rPr>
                <w:rFonts w:ascii="Bembo Std" w:hAnsi="Bembo Std"/>
                <w:sz w:val="20"/>
                <w:szCs w:val="20"/>
                <w:lang w:eastAsia="ar-SA"/>
              </w:rPr>
            </w:pPr>
            <w:r w:rsidRPr="00AF5803">
              <w:rPr>
                <w:rFonts w:ascii="Bembo Std" w:hAnsi="Bembo Std"/>
                <w:b/>
                <w:sz w:val="20"/>
                <w:szCs w:val="20"/>
                <w:lang w:eastAsia="ar-SA"/>
              </w:rPr>
              <w:t>SALVADOREÑO DE TRANSFORMACIÓN AGRARIA.</w:t>
            </w:r>
          </w:p>
        </w:tc>
        <w:tc>
          <w:tcPr>
            <w:tcW w:w="3780" w:type="dxa"/>
            <w:tcBorders>
              <w:top w:val="single" w:sz="4" w:space="0" w:color="FFFFFF"/>
              <w:left w:val="single" w:sz="4" w:space="0" w:color="FFFFFF" w:themeColor="background1"/>
              <w:bottom w:val="single" w:sz="4" w:space="0" w:color="FFFFFF"/>
              <w:right w:val="single" w:sz="4" w:space="0" w:color="FFFFFF"/>
            </w:tcBorders>
          </w:tcPr>
          <w:p w14:paraId="2D79D3FE" w14:textId="77777777" w:rsidR="00FA73C0" w:rsidRPr="00AF5803" w:rsidRDefault="00FA73C0" w:rsidP="00FA73C0">
            <w:pPr>
              <w:suppressAutoHyphens/>
              <w:spacing w:after="0" w:line="240" w:lineRule="auto"/>
              <w:jc w:val="center"/>
              <w:rPr>
                <w:rFonts w:ascii="Bembo Std" w:hAnsi="Bembo Std"/>
                <w:b/>
                <w:sz w:val="20"/>
                <w:szCs w:val="20"/>
                <w:lang w:eastAsia="ar-SA"/>
              </w:rPr>
            </w:pPr>
          </w:p>
          <w:p w14:paraId="35C68B1F" w14:textId="77777777" w:rsidR="00FA73C0" w:rsidRPr="00AF5803" w:rsidRDefault="00FA73C0" w:rsidP="00FA73C0">
            <w:pPr>
              <w:suppressAutoHyphens/>
              <w:spacing w:after="0" w:line="240" w:lineRule="auto"/>
              <w:jc w:val="center"/>
              <w:rPr>
                <w:rFonts w:ascii="Bembo Std" w:hAnsi="Bembo Std"/>
                <w:b/>
                <w:sz w:val="20"/>
                <w:szCs w:val="20"/>
                <w:lang w:eastAsia="ar-SA"/>
              </w:rPr>
            </w:pPr>
          </w:p>
          <w:p w14:paraId="598ECF95" w14:textId="77777777" w:rsidR="00FA73C0" w:rsidRPr="00AF5803" w:rsidRDefault="00FA73C0" w:rsidP="00FA73C0">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___________________________________</w:t>
            </w:r>
          </w:p>
          <w:p w14:paraId="0780CE65" w14:textId="17E22414" w:rsidR="00FA73C0" w:rsidRPr="00AF5803" w:rsidRDefault="00FA73C0" w:rsidP="00FA73C0">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LIC. MARIO ANDRES LOPEZ AMAYA</w:t>
            </w:r>
          </w:p>
          <w:p w14:paraId="737AA8F1" w14:textId="50856307" w:rsidR="00FA73C0" w:rsidRPr="00AF5803" w:rsidRDefault="00FA73C0" w:rsidP="00FA73C0">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 xml:space="preserve"> SEGUROS FEDECREDITO, S.A. </w:t>
            </w:r>
          </w:p>
          <w:p w14:paraId="43B024DB" w14:textId="77777777" w:rsidR="00FA73C0" w:rsidRPr="00AF5803" w:rsidRDefault="00FA73C0" w:rsidP="00FA73C0">
            <w:pPr>
              <w:suppressAutoHyphens/>
              <w:spacing w:after="0" w:line="240" w:lineRule="auto"/>
              <w:jc w:val="center"/>
              <w:rPr>
                <w:rFonts w:ascii="Bembo Std" w:hAnsi="Bembo Std"/>
                <w:sz w:val="20"/>
                <w:szCs w:val="20"/>
                <w:lang w:eastAsia="ar-SA"/>
              </w:rPr>
            </w:pPr>
            <w:r w:rsidRPr="00AF5803">
              <w:rPr>
                <w:rFonts w:ascii="Bembo Std" w:hAnsi="Bembo Std"/>
                <w:b/>
                <w:bCs/>
                <w:sz w:val="20"/>
                <w:szCs w:val="20"/>
                <w:lang w:eastAsia="ar-SA"/>
              </w:rPr>
              <w:t>CONTRATISTA</w:t>
            </w:r>
          </w:p>
        </w:tc>
      </w:tr>
    </w:tbl>
    <w:p w14:paraId="046ECD14" w14:textId="56BE696F" w:rsidR="00FA73C0" w:rsidRPr="00AF5803" w:rsidRDefault="00FA73C0" w:rsidP="0051006F">
      <w:pPr>
        <w:spacing w:line="480" w:lineRule="auto"/>
        <w:jc w:val="both"/>
        <w:rPr>
          <w:rFonts w:ascii="Museo Sans 300" w:hAnsi="Museo Sans 300"/>
          <w:sz w:val="20"/>
          <w:szCs w:val="20"/>
        </w:rPr>
      </w:pPr>
    </w:p>
    <w:p w14:paraId="28E7A6C7" w14:textId="06C9C0D6" w:rsidR="002C4A9C" w:rsidRPr="00AF5803" w:rsidRDefault="002C4A9C" w:rsidP="002C4A9C">
      <w:pPr>
        <w:pStyle w:val="Textoindependiente"/>
        <w:spacing w:before="94" w:line="441" w:lineRule="auto"/>
        <w:ind w:right="125"/>
        <w:jc w:val="both"/>
        <w:rPr>
          <w:rFonts w:ascii="Museo Sans 300" w:hAnsi="Museo Sans 300" w:cs="Times New Roman"/>
          <w:b/>
          <w:sz w:val="21"/>
          <w:szCs w:val="21"/>
          <w:lang w:val="es-SV"/>
        </w:rPr>
      </w:pPr>
      <w:r w:rsidRPr="00AF5803">
        <w:rPr>
          <w:rFonts w:ascii="Museo Sans 300" w:hAnsi="Museo Sans 300" w:cs="Times New Roman"/>
          <w:sz w:val="21"/>
          <w:szCs w:val="21"/>
          <w:lang w:val="es-SV"/>
        </w:rPr>
        <w:t xml:space="preserve">En la ciudad de San Salvador, a las siete horas con cuarenta y cinco minutos del día veintidós de diciembre de dos mil veintitrés. Ante mí, </w:t>
      </w:r>
      <w:r w:rsidRPr="00AF5803">
        <w:rPr>
          <w:rFonts w:ascii="Museo Sans 300" w:hAnsi="Museo Sans 300" w:cs="Times New Roman"/>
          <w:b/>
          <w:sz w:val="21"/>
          <w:szCs w:val="21"/>
          <w:lang w:val="es-SV"/>
        </w:rPr>
        <w:t>DALIA MARGARITA MARTINEZ MARTIR</w:t>
      </w:r>
      <w:r w:rsidRPr="00AF5803">
        <w:rPr>
          <w:rFonts w:ascii="Museo Sans 300" w:hAnsi="Museo Sans 300" w:cs="Times New Roman"/>
          <w:sz w:val="21"/>
          <w:szCs w:val="21"/>
          <w:lang w:val="es-SV"/>
        </w:rPr>
        <w:t xml:space="preserve">, Notario de este domicilio, comparecen: por una parte, </w:t>
      </w:r>
      <w:r w:rsidRPr="00AF5803">
        <w:rPr>
          <w:rFonts w:ascii="Museo Sans 300" w:hAnsi="Museo Sans 300"/>
          <w:b/>
          <w:bCs/>
          <w:sz w:val="21"/>
          <w:szCs w:val="21"/>
          <w:lang w:val="es-SV" w:eastAsia="ar-SA"/>
        </w:rPr>
        <w:t xml:space="preserve">OSCAR ENRIQUE </w:t>
      </w:r>
      <w:r w:rsidRPr="00AF5803">
        <w:rPr>
          <w:rFonts w:ascii="Museo Sans 300" w:hAnsi="Museo Sans 300"/>
          <w:b/>
          <w:bCs/>
          <w:sz w:val="21"/>
          <w:szCs w:val="21"/>
          <w:lang w:val="es-SV" w:eastAsia="ar-SA"/>
        </w:rPr>
        <w:lastRenderedPageBreak/>
        <w:t>GUARDADO CALDERON</w:t>
      </w:r>
      <w:r w:rsidRPr="00AF5803">
        <w:rPr>
          <w:rFonts w:ascii="Museo Sans 300" w:hAnsi="Museo Sans 300"/>
          <w:bCs/>
          <w:sz w:val="21"/>
          <w:szCs w:val="21"/>
          <w:lang w:val="es-SV" w:eastAsia="ar-SA"/>
        </w:rPr>
        <w:t xml:space="preserve">, </w:t>
      </w:r>
      <w:r w:rsidRPr="00AF5803">
        <w:rPr>
          <w:rFonts w:ascii="Museo Sans 300" w:hAnsi="Museo Sans 300"/>
          <w:sz w:val="21"/>
          <w:szCs w:val="21"/>
          <w:lang w:val="es-SV" w:eastAsia="ar-SA"/>
        </w:rPr>
        <w:t xml:space="preserve">de sesenta y tres años de edad, Abogado y Notario, del domicilio de Antiguo Cuscatlán, Departamento de La Libertad, </w:t>
      </w:r>
      <w:r w:rsidRPr="00AF5803">
        <w:rPr>
          <w:rFonts w:ascii="Museo Sans 300" w:hAnsi="Museo Sans 300"/>
          <w:bCs/>
          <w:sz w:val="21"/>
          <w:szCs w:val="21"/>
          <w:lang w:val="es-SV" w:eastAsia="ar-SA"/>
        </w:rPr>
        <w:t xml:space="preserve">persona de mi conocimiento y que identifico por medio de su </w:t>
      </w:r>
      <w:r w:rsidRPr="00AF5803">
        <w:rPr>
          <w:rFonts w:ascii="Museo Sans 300" w:hAnsi="Museo Sans 300"/>
          <w:sz w:val="21"/>
          <w:szCs w:val="21"/>
          <w:lang w:val="es-SV" w:eastAsia="ar-SA"/>
        </w:rPr>
        <w:t xml:space="preserve">Documento Único de Identidad y Número de Identificación Tributaria homologado cero uno dos cero siete </w:t>
      </w:r>
      <w:proofErr w:type="spellStart"/>
      <w:r w:rsidRPr="00AF5803">
        <w:rPr>
          <w:rFonts w:ascii="Museo Sans 300" w:hAnsi="Museo Sans 300"/>
          <w:sz w:val="21"/>
          <w:szCs w:val="21"/>
          <w:lang w:val="es-SV" w:eastAsia="ar-SA"/>
        </w:rPr>
        <w:t>siete</w:t>
      </w:r>
      <w:proofErr w:type="spellEnd"/>
      <w:r w:rsidRPr="00AF5803">
        <w:rPr>
          <w:rFonts w:ascii="Museo Sans 300" w:hAnsi="Museo Sans 300"/>
          <w:sz w:val="21"/>
          <w:szCs w:val="21"/>
          <w:lang w:val="es-SV" w:eastAsia="ar-SA"/>
        </w:rPr>
        <w:t xml:space="preserve"> cinco seis guion ocho, quien comparece y actúa en nombre y representación, en su calidad de Presidente del </w:t>
      </w:r>
      <w:r w:rsidRPr="00AF5803">
        <w:rPr>
          <w:rFonts w:ascii="Museo Sans 300" w:hAnsi="Museo Sans 300"/>
          <w:b/>
          <w:bCs/>
          <w:sz w:val="21"/>
          <w:szCs w:val="21"/>
          <w:lang w:val="es-SV" w:eastAsia="ar-SA"/>
        </w:rPr>
        <w:t>INSTITUTO SALVADOREÑO DE TRANSFORMACION AGRARIA</w:t>
      </w:r>
      <w:r w:rsidRPr="00AF5803">
        <w:rPr>
          <w:rFonts w:ascii="Museo Sans 300" w:hAnsi="Museo Sans 300"/>
          <w:sz w:val="21"/>
          <w:szCs w:val="21"/>
          <w:lang w:val="es-SV"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AF5803">
        <w:rPr>
          <w:rFonts w:ascii="Museo Sans 300" w:hAnsi="Museo Sans 300"/>
          <w:sz w:val="21"/>
          <w:szCs w:val="21"/>
          <w:lang w:val="es-SV" w:eastAsia="ar-SA"/>
        </w:rPr>
        <w:t>cero</w:t>
      </w:r>
      <w:proofErr w:type="spellEnd"/>
      <w:r w:rsidRPr="00AF5803">
        <w:rPr>
          <w:rFonts w:ascii="Museo Sans 300" w:hAnsi="Museo Sans 300"/>
          <w:sz w:val="21"/>
          <w:szCs w:val="21"/>
          <w:lang w:val="es-SV" w:eastAsia="ar-SA"/>
        </w:rPr>
        <w:t xml:space="preserve"> tres guion cero; que en el transcurso del presente instrumento llamaremos y se podrá abreviar </w:t>
      </w:r>
      <w:r w:rsidRPr="00AF5803">
        <w:rPr>
          <w:rFonts w:ascii="Museo Sans 300" w:hAnsi="Museo Sans 300"/>
          <w:b/>
          <w:bCs/>
          <w:sz w:val="21"/>
          <w:szCs w:val="21"/>
          <w:lang w:val="es-SV" w:eastAsia="ar-SA"/>
        </w:rPr>
        <w:t>"ISTA”</w:t>
      </w:r>
      <w:r w:rsidRPr="00AF5803">
        <w:rPr>
          <w:rFonts w:ascii="Museo Sans 300" w:hAnsi="Museo Sans 300"/>
          <w:sz w:val="21"/>
          <w:szCs w:val="21"/>
          <w:lang w:val="es-SV" w:eastAsia="ar-SA"/>
        </w:rPr>
        <w:t xml:space="preserve">, </w:t>
      </w:r>
      <w:r w:rsidRPr="00AF5803">
        <w:rPr>
          <w:rFonts w:ascii="Museo Sans 300" w:hAnsi="Museo Sans 300"/>
          <w:b/>
          <w:bCs/>
          <w:sz w:val="21"/>
          <w:szCs w:val="21"/>
          <w:lang w:val="es-SV" w:eastAsia="ar-SA"/>
        </w:rPr>
        <w:t>“INSTITUTO”</w:t>
      </w:r>
      <w:r w:rsidRPr="00AF5803">
        <w:rPr>
          <w:rFonts w:ascii="Museo Sans 300" w:hAnsi="Museo Sans 300"/>
          <w:sz w:val="21"/>
          <w:szCs w:val="21"/>
          <w:lang w:val="es-SV" w:eastAsia="ar-SA"/>
        </w:rPr>
        <w:t xml:space="preserve"> o </w:t>
      </w:r>
      <w:r w:rsidRPr="00AF5803">
        <w:rPr>
          <w:rFonts w:ascii="Museo Sans 300" w:hAnsi="Museo Sans 300"/>
          <w:b/>
          <w:bCs/>
          <w:sz w:val="21"/>
          <w:szCs w:val="21"/>
          <w:lang w:val="es-SV" w:eastAsia="ar-SA"/>
        </w:rPr>
        <w:t>“CONTRATANTE”</w:t>
      </w:r>
      <w:r w:rsidRPr="00AF5803">
        <w:rPr>
          <w:rFonts w:ascii="Museo Sans 300" w:hAnsi="Museo Sans 300"/>
          <w:sz w:val="21"/>
          <w:szCs w:val="21"/>
          <w:lang w:val="es-SV" w:eastAsia="ar-SA"/>
        </w:rPr>
        <w:t xml:space="preserve"> indistintamente; calidad que demuestra con la siguiente documentación: </w:t>
      </w:r>
      <w:r w:rsidRPr="00AF5803">
        <w:rPr>
          <w:rFonts w:ascii="Museo Sans 300" w:hAnsi="Museo Sans 300"/>
          <w:b/>
          <w:bCs/>
          <w:sz w:val="21"/>
          <w:szCs w:val="21"/>
          <w:lang w:val="es-SV" w:eastAsia="ar-SA"/>
        </w:rPr>
        <w:t>a)</w:t>
      </w:r>
      <w:r w:rsidRPr="00AF5803">
        <w:rPr>
          <w:rFonts w:ascii="Museo Sans 300" w:hAnsi="Museo Sans 300"/>
          <w:sz w:val="21"/>
          <w:szCs w:val="21"/>
          <w:lang w:val="es-SV" w:eastAsia="ar-SA"/>
        </w:rPr>
        <w:t xml:space="preserve"> </w:t>
      </w:r>
      <w:r w:rsidRPr="00AF5803">
        <w:rPr>
          <w:rFonts w:ascii="Museo Sans 300" w:hAnsi="Museo Sans 300"/>
          <w:sz w:val="21"/>
          <w:szCs w:val="21"/>
          <w:lang w:val="es-SV"/>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AF5803">
        <w:rPr>
          <w:rFonts w:ascii="Museo Sans 300" w:hAnsi="Museo Sans 300"/>
          <w:b/>
          <w:bCs/>
          <w:sz w:val="21"/>
          <w:szCs w:val="21"/>
          <w:lang w:val="es-SV"/>
        </w:rPr>
        <w:t xml:space="preserve"> </w:t>
      </w:r>
      <w:r w:rsidRPr="00AF5803">
        <w:rPr>
          <w:rFonts w:ascii="Museo Sans 300" w:hAnsi="Museo Sans 300"/>
          <w:sz w:val="21"/>
          <w:szCs w:val="21"/>
          <w:lang w:val="es-SV"/>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AF5803">
        <w:rPr>
          <w:rFonts w:ascii="Museo Sans 300" w:hAnsi="Museo Sans 300"/>
          <w:sz w:val="21"/>
          <w:szCs w:val="21"/>
          <w:lang w:val="es-SV" w:eastAsia="ar-SA"/>
        </w:rPr>
        <w:t xml:space="preserve"> </w:t>
      </w:r>
      <w:r w:rsidRPr="00AF5803">
        <w:rPr>
          <w:rFonts w:ascii="Museo Sans 300" w:hAnsi="Museo Sans 300"/>
          <w:b/>
          <w:bCs/>
          <w:sz w:val="21"/>
          <w:szCs w:val="21"/>
          <w:lang w:val="es-SV" w:eastAsia="ar-SA"/>
        </w:rPr>
        <w:t>b)</w:t>
      </w:r>
      <w:r w:rsidRPr="00AF5803">
        <w:rPr>
          <w:rFonts w:ascii="Museo Sans 300" w:hAnsi="Museo Sans 300"/>
          <w:sz w:val="21"/>
          <w:szCs w:val="21"/>
          <w:lang w:val="es-SV" w:eastAsia="ar-SA"/>
        </w:rPr>
        <w:t xml:space="preserve"> </w:t>
      </w:r>
      <w:r w:rsidRPr="00AF5803">
        <w:rPr>
          <w:rFonts w:ascii="Museo Sans 300" w:hAnsi="Museo Sans 300"/>
          <w:sz w:val="21"/>
          <w:szCs w:val="21"/>
          <w:lang w:val="es-SV"/>
        </w:rPr>
        <w:t xml:space="preserve">Diario Oficial número CIENTO DIECISÉIS, Tomo CUATROCIENTOS TREINTA Y CINCO de fecha veintiuno de junio de dos mil veintidós, en el cual se publicó el Acuerdo Ejecutivo número TRESCIENTOS TREINTA Y SEIS emitido el día </w:t>
      </w:r>
      <w:r w:rsidRPr="00AF5803">
        <w:rPr>
          <w:rFonts w:ascii="Museo Sans 300" w:hAnsi="Museo Sans 300"/>
          <w:sz w:val="21"/>
          <w:szCs w:val="21"/>
          <w:lang w:val="es-SV"/>
        </w:rPr>
        <w:lastRenderedPageBreak/>
        <w:t xml:space="preserve">seis de junio del mismo año, por el Presidente de la República </w:t>
      </w:r>
      <w:r w:rsidRPr="00AF5803">
        <w:rPr>
          <w:rFonts w:ascii="Museo Sans 300" w:hAnsi="Museo Sans 300"/>
          <w:b/>
          <w:bCs/>
          <w:sz w:val="21"/>
          <w:szCs w:val="21"/>
          <w:lang w:val="es-SV"/>
        </w:rPr>
        <w:t>NAYIB ARMANDO BUKELE ORTEZ</w:t>
      </w:r>
      <w:r w:rsidRPr="00AF5803">
        <w:rPr>
          <w:rFonts w:ascii="Museo Sans 300" w:hAnsi="Museo Sans 300"/>
          <w:sz w:val="21"/>
          <w:szCs w:val="21"/>
          <w:lang w:val="es-SV"/>
        </w:rPr>
        <w:t xml:space="preserve">, en el que consta que de conformidad a lo establecido en el artículo seis letra a) e inciso final; nueve y diecinueve de la Ley de Creación del </w:t>
      </w:r>
      <w:r w:rsidRPr="00AF5803">
        <w:rPr>
          <w:rFonts w:ascii="Museo Sans 300" w:hAnsi="Museo Sans 300"/>
          <w:b/>
          <w:bCs/>
          <w:sz w:val="21"/>
          <w:szCs w:val="21"/>
          <w:lang w:val="es-SV"/>
        </w:rPr>
        <w:t>INSTITUTO SALVADOREÑO DE TRANSFORMACIÓN AGRARIA,</w:t>
      </w:r>
      <w:r w:rsidRPr="00AF5803">
        <w:rPr>
          <w:rFonts w:ascii="Museo Sans 300" w:hAnsi="Museo Sans 300"/>
          <w:sz w:val="21"/>
          <w:szCs w:val="21"/>
          <w:lang w:val="es-SV" w:eastAsia="ar-SA"/>
        </w:rPr>
        <w:t xml:space="preserve"> acordó nombrarle a partir del once de junio de dos mil veintidós, para un período legal de funciones de tres años, que concluye el día diez de junio del año dos mil veinticinco, como Presidente de la Junta Directiva del </w:t>
      </w:r>
      <w:r w:rsidRPr="00AF5803">
        <w:rPr>
          <w:rFonts w:ascii="Museo Sans 300" w:hAnsi="Museo Sans 300"/>
          <w:b/>
          <w:bCs/>
          <w:sz w:val="21"/>
          <w:szCs w:val="21"/>
          <w:lang w:val="es-SV" w:eastAsia="ar-SA"/>
        </w:rPr>
        <w:t>INSTITUTO</w:t>
      </w:r>
      <w:r w:rsidRPr="00AF5803">
        <w:rPr>
          <w:rFonts w:ascii="Museo Sans 300" w:hAnsi="Museo Sans 300"/>
          <w:sz w:val="21"/>
          <w:szCs w:val="21"/>
          <w:lang w:val="es-SV" w:eastAsia="ar-SA"/>
        </w:rPr>
        <w:t xml:space="preserve">; </w:t>
      </w:r>
      <w:r w:rsidRPr="00AF5803">
        <w:rPr>
          <w:rFonts w:ascii="Museo Sans 300" w:hAnsi="Museo Sans 300"/>
          <w:b/>
          <w:bCs/>
          <w:sz w:val="21"/>
          <w:szCs w:val="21"/>
          <w:lang w:val="es-SV" w:eastAsia="ar-SA"/>
        </w:rPr>
        <w:t>c)</w:t>
      </w:r>
      <w:r w:rsidRPr="00AF5803">
        <w:rPr>
          <w:rFonts w:ascii="Museo Sans 300" w:hAnsi="Museo Sans 300"/>
          <w:sz w:val="21"/>
          <w:szCs w:val="21"/>
          <w:lang w:val="es-SV"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w:t>
      </w:r>
      <w:r w:rsidRPr="00AF5803">
        <w:rPr>
          <w:rFonts w:ascii="Museo Sans 300" w:hAnsi="Museo Sans 300"/>
          <w:b/>
          <w:bCs/>
          <w:iCs/>
          <w:sz w:val="21"/>
          <w:szCs w:val="21"/>
          <w:lang w:val="es-SV" w:eastAsia="ar-SA"/>
        </w:rPr>
        <w:t>d)</w:t>
      </w:r>
      <w:r w:rsidRPr="00AF5803">
        <w:rPr>
          <w:rFonts w:ascii="Museo Sans 300" w:hAnsi="Museo Sans 300"/>
          <w:bCs/>
          <w:iCs/>
          <w:sz w:val="21"/>
          <w:szCs w:val="21"/>
          <w:lang w:val="es-SV" w:eastAsia="ar-SA"/>
        </w:rPr>
        <w:t xml:space="preserve"> Acuerdo de Junta Directiva contenido en el Punto V del Acta de Sesión Ordinaria número treinta y cinco guion dos mil veintitrés, de fecha diez de noviembre del dos mil veintitrés, en el que la Junta Directiva de éste Instituto acordó autorizar realizar el Proceso de Licitación Competitiva número LC ISTA CERO DOS PLECA DOS MIL VEINTICUATRO “ADQUISICIÓN DE PÓLIZAS DE SEGURO PARA EL INSTITUTO SALVADOREÑO DE TRANSFORMACIÓN AGRARIA AÑO DOS MIL VEINTICUATRO”;</w:t>
      </w:r>
      <w:r w:rsidRPr="00AF5803">
        <w:rPr>
          <w:rFonts w:ascii="Museo Sans 300" w:hAnsi="Museo Sans 300" w:cstheme="minorHAnsi"/>
          <w:sz w:val="21"/>
          <w:szCs w:val="21"/>
          <w:lang w:val="es-SV" w:eastAsia="ar-SA"/>
        </w:rPr>
        <w:t xml:space="preserve"> </w:t>
      </w:r>
      <w:r w:rsidRPr="00AF5803">
        <w:rPr>
          <w:rFonts w:ascii="Museo Sans 300" w:hAnsi="Museo Sans 300" w:cstheme="minorHAnsi"/>
          <w:b/>
          <w:bCs/>
          <w:iCs/>
          <w:sz w:val="21"/>
          <w:szCs w:val="21"/>
          <w:lang w:val="es-SV" w:eastAsia="ar-SA"/>
        </w:rPr>
        <w:t>e)</w:t>
      </w:r>
      <w:r w:rsidRPr="00AF5803">
        <w:rPr>
          <w:rFonts w:ascii="Museo Sans 300" w:hAnsi="Museo Sans 300" w:cstheme="minorHAnsi"/>
          <w:bCs/>
          <w:iCs/>
          <w:sz w:val="21"/>
          <w:szCs w:val="21"/>
          <w:lang w:val="es-SV" w:eastAsia="ar-SA"/>
        </w:rPr>
        <w:t xml:space="preserve"> Acuerdo de Junta Directiva contenido en el Punto IX del Acta de Sesión Ordinaria número treinta y nueve guion dos mil veintitrés, de fecha trece de diciembre del año dos mil veintitrés, en el que la Junta Directiva del ISTA adjudicó el Proceso de Licitación Competitiva LC ISTA CERO </w:t>
      </w:r>
      <w:r w:rsidRPr="00AF5803">
        <w:rPr>
          <w:rFonts w:ascii="Museo Sans 300" w:hAnsi="Museo Sans 300"/>
          <w:bCs/>
          <w:iCs/>
          <w:sz w:val="21"/>
          <w:szCs w:val="21"/>
          <w:lang w:val="es-SV" w:eastAsia="ar-SA"/>
        </w:rPr>
        <w:t xml:space="preserve">DOS PLECA DOS MIL VEINTICUATRO </w:t>
      </w:r>
      <w:r w:rsidRPr="00AF5803">
        <w:rPr>
          <w:rFonts w:ascii="Museo Sans 300" w:hAnsi="Museo Sans 300"/>
          <w:b/>
          <w:bCs/>
          <w:iCs/>
          <w:sz w:val="21"/>
          <w:szCs w:val="21"/>
          <w:lang w:val="es-SV" w:eastAsia="ar-SA"/>
        </w:rPr>
        <w:t>“ADQUISICIÓN DE PÓLIZAS DE SEGURO PARA EL INSTITUTO SALVADOREÑO DE TRANSFORMACIÓN AGRARIA AÑO DOS MIL VEINTICUATRO</w:t>
      </w:r>
      <w:r w:rsidRPr="00AF5803">
        <w:rPr>
          <w:rFonts w:ascii="Museo Sans 300" w:hAnsi="Museo Sans 300" w:cstheme="minorHAnsi"/>
          <w:sz w:val="21"/>
          <w:szCs w:val="21"/>
          <w:lang w:val="es-SV"/>
        </w:rPr>
        <w:t>”</w:t>
      </w:r>
      <w:r w:rsidRPr="00AF5803">
        <w:rPr>
          <w:rFonts w:ascii="Museo Sans 300" w:hAnsi="Museo Sans 300" w:cstheme="minorHAnsi"/>
          <w:bCs/>
          <w:iCs/>
          <w:sz w:val="21"/>
          <w:szCs w:val="21"/>
          <w:lang w:val="es-SV" w:eastAsia="ar-SA"/>
        </w:rPr>
        <w:t xml:space="preserve">; y </w:t>
      </w:r>
      <w:r w:rsidRPr="00AF5803">
        <w:rPr>
          <w:rFonts w:ascii="Museo Sans 300" w:hAnsi="Museo Sans 300" w:cstheme="minorHAnsi"/>
          <w:b/>
          <w:bCs/>
          <w:iCs/>
          <w:sz w:val="21"/>
          <w:szCs w:val="21"/>
          <w:lang w:val="es-SV" w:eastAsia="ar-SA"/>
        </w:rPr>
        <w:t xml:space="preserve">f) </w:t>
      </w:r>
      <w:r w:rsidRPr="00AF5803">
        <w:rPr>
          <w:rFonts w:ascii="Museo Sans 300" w:hAnsi="Museo Sans 300" w:cstheme="minorHAnsi"/>
          <w:bCs/>
          <w:iCs/>
          <w:sz w:val="21"/>
          <w:szCs w:val="21"/>
          <w:lang w:val="es-SV" w:eastAsia="ar-SA"/>
        </w:rPr>
        <w:t xml:space="preserve">Acuerdo de Junta Directiva contenido en el Punto IV del Acta de Sesión Ordinaria número quince guion dos mil veintitrés, de fecha once de mayo del dos mil veintitrés, en el que la Junta Directiva de éste Instituto </w:t>
      </w:r>
      <w:r w:rsidRPr="00AF5803">
        <w:rPr>
          <w:rFonts w:ascii="Museo Sans 300" w:hAnsi="Museo Sans 300" w:cstheme="minorHAnsi"/>
          <w:bCs/>
          <w:iCs/>
          <w:sz w:val="21"/>
          <w:szCs w:val="21"/>
          <w:lang w:val="es-SV" w:eastAsia="ar-SA"/>
        </w:rPr>
        <w:lastRenderedPageBreak/>
        <w:t>acordó nombrarlo para actuar como Autoridad Competente y suscribir documentos como el presente</w:t>
      </w:r>
      <w:r w:rsidRPr="00AF5803">
        <w:rPr>
          <w:rFonts w:ascii="Museo Sans 300" w:hAnsi="Museo Sans 300" w:cstheme="minorHAnsi"/>
          <w:sz w:val="21"/>
          <w:szCs w:val="21"/>
          <w:lang w:val="es-SV" w:eastAsia="ar-SA"/>
        </w:rPr>
        <w:t>, de conformidad a lo establecido en el Artículo dieciocho de la Ley de Compras Públicas</w:t>
      </w:r>
      <w:r w:rsidRPr="00AF5803">
        <w:rPr>
          <w:rFonts w:ascii="Museo Sans 300" w:hAnsi="Museo Sans 300"/>
          <w:bCs/>
          <w:iCs/>
          <w:sz w:val="21"/>
          <w:szCs w:val="21"/>
          <w:lang w:val="es-SV" w:eastAsia="ar-SA"/>
        </w:rPr>
        <w:t xml:space="preserve">; </w:t>
      </w:r>
      <w:r w:rsidRPr="00AF5803">
        <w:rPr>
          <w:rFonts w:ascii="Museo Sans 300" w:hAnsi="Museo Sans 300"/>
          <w:sz w:val="21"/>
          <w:szCs w:val="21"/>
          <w:lang w:val="es-SV"/>
        </w:rPr>
        <w:t xml:space="preserve">y por otra parte, </w:t>
      </w:r>
      <w:r w:rsidRPr="00AF5803">
        <w:rPr>
          <w:rFonts w:ascii="Museo Sans 300" w:hAnsi="Museo Sans 300" w:cs="Times New Roman"/>
          <w:b/>
          <w:sz w:val="21"/>
          <w:szCs w:val="21"/>
          <w:lang w:val="es-SV"/>
        </w:rPr>
        <w:t xml:space="preserve">MARIO ANDRES LOPEZ AMAYA, </w:t>
      </w:r>
      <w:r w:rsidRPr="00AF5803">
        <w:rPr>
          <w:rFonts w:ascii="Museo Sans 300" w:hAnsi="Museo Sans 300" w:cs="Times New Roman"/>
          <w:sz w:val="21"/>
          <w:szCs w:val="21"/>
          <w:lang w:val="es-SV"/>
        </w:rPr>
        <w:t xml:space="preserve">de </w:t>
      </w:r>
      <w:r w:rsidR="00AF5803" w:rsidRPr="00AF5803">
        <w:rPr>
          <w:rFonts w:ascii="Museo Sans 300" w:hAnsi="Museo Sans 300" w:cs="Times New Roman"/>
          <w:sz w:val="21"/>
          <w:szCs w:val="21"/>
          <w:lang w:val="es-SV"/>
        </w:rPr>
        <w:t>--------</w:t>
      </w:r>
      <w:r w:rsidRPr="00AF5803">
        <w:rPr>
          <w:rFonts w:ascii="Museo Sans 300" w:hAnsi="Museo Sans 300" w:cs="Times New Roman"/>
          <w:sz w:val="21"/>
          <w:szCs w:val="21"/>
          <w:lang w:val="es-SV"/>
        </w:rPr>
        <w:t xml:space="preserve"> años de edad, </w:t>
      </w:r>
      <w:r w:rsidR="00AF5803" w:rsidRPr="00AF5803">
        <w:rPr>
          <w:rFonts w:ascii="Museo Sans 300" w:hAnsi="Museo Sans 300" w:cs="Times New Roman"/>
          <w:sz w:val="21"/>
          <w:szCs w:val="21"/>
          <w:lang w:val="es-SV"/>
        </w:rPr>
        <w:t>-----</w:t>
      </w:r>
      <w:r w:rsidRPr="00AF5803">
        <w:rPr>
          <w:rFonts w:ascii="Museo Sans 300" w:hAnsi="Museo Sans 300" w:cs="Times New Roman"/>
          <w:sz w:val="21"/>
          <w:szCs w:val="21"/>
          <w:lang w:val="es-SV"/>
        </w:rPr>
        <w:t xml:space="preserve">, del domicilio de </w:t>
      </w:r>
      <w:r w:rsidR="00AF5803" w:rsidRPr="00AF5803">
        <w:rPr>
          <w:rFonts w:ascii="Museo Sans 300" w:hAnsi="Museo Sans 300" w:cs="Times New Roman"/>
          <w:sz w:val="21"/>
          <w:szCs w:val="21"/>
          <w:lang w:val="es-SV"/>
        </w:rPr>
        <w:t>-------</w:t>
      </w:r>
      <w:r w:rsidRPr="00AF5803">
        <w:rPr>
          <w:rFonts w:ascii="Museo Sans 300" w:hAnsi="Museo Sans 300" w:cs="Times New Roman"/>
          <w:sz w:val="21"/>
          <w:szCs w:val="21"/>
          <w:lang w:val="es-SV"/>
        </w:rPr>
        <w:t xml:space="preserve">, Departamento de </w:t>
      </w:r>
      <w:r w:rsidR="00AF5803" w:rsidRPr="00AF5803">
        <w:rPr>
          <w:rFonts w:ascii="Museo Sans 300" w:hAnsi="Museo Sans 300" w:cs="Times New Roman"/>
          <w:sz w:val="21"/>
          <w:szCs w:val="21"/>
          <w:lang w:val="es-SV"/>
        </w:rPr>
        <w:t>---------</w:t>
      </w:r>
      <w:r w:rsidRPr="00AF5803">
        <w:rPr>
          <w:rFonts w:ascii="Museo Sans 300" w:hAnsi="Museo Sans 300" w:cs="Times New Roman"/>
          <w:sz w:val="21"/>
          <w:szCs w:val="21"/>
          <w:lang w:val="es-SV"/>
        </w:rPr>
        <w:t xml:space="preserve">, </w:t>
      </w:r>
      <w:r w:rsidRPr="00AF5803">
        <w:rPr>
          <w:rFonts w:ascii="Museo Sans 300" w:hAnsi="Museo Sans 300"/>
          <w:sz w:val="21"/>
          <w:szCs w:val="21"/>
          <w:lang w:val="es-SV" w:eastAsia="ar-SA"/>
        </w:rPr>
        <w:t xml:space="preserve">a quien no conozco, pero identifico por medio de su Documento Único de Identidad y Número de Identificación Tributaria homologado </w:t>
      </w:r>
      <w:r w:rsidR="00AF5803" w:rsidRPr="00AF5803">
        <w:rPr>
          <w:rFonts w:ascii="Museo Sans 300" w:hAnsi="Museo Sans 300" w:cs="Times New Roman"/>
          <w:sz w:val="21"/>
          <w:szCs w:val="21"/>
          <w:lang w:val="es-SV"/>
        </w:rPr>
        <w:t>---------</w:t>
      </w:r>
      <w:r w:rsidRPr="00AF5803">
        <w:rPr>
          <w:rFonts w:ascii="Museo Sans 300" w:hAnsi="Museo Sans 300" w:cs="Times New Roman"/>
          <w:sz w:val="21"/>
          <w:szCs w:val="21"/>
          <w:lang w:val="es-SV"/>
        </w:rPr>
        <w:t xml:space="preserve">; actuando en nombre y representación de SEGUROS FEDECREDITO, SOCIEDAD ANONIMA, que puede abreviarse SEGUROS FEDECREDITO, S. A., con Número de Identificación Tributaria </w:t>
      </w:r>
      <w:r w:rsidR="00AF5803" w:rsidRPr="00AF5803">
        <w:rPr>
          <w:rFonts w:ascii="Museo Sans 300" w:hAnsi="Museo Sans 300" w:cs="Times New Roman"/>
          <w:sz w:val="21"/>
          <w:szCs w:val="21"/>
          <w:lang w:val="es-SV"/>
        </w:rPr>
        <w:t>--------</w:t>
      </w:r>
      <w:r w:rsidRPr="00AF5803">
        <w:rPr>
          <w:rFonts w:ascii="Museo Sans 300" w:hAnsi="Museo Sans 300" w:cs="Times New Roman"/>
          <w:sz w:val="21"/>
          <w:szCs w:val="21"/>
          <w:lang w:val="es-SV"/>
        </w:rPr>
        <w:t xml:space="preserve">, que en el transcurso del presente instrumento se denominará "LA CONTRATISTA", "LA SOCIEDAD" o "SOCIEDAD CONTRATISTA", calidad que compruebo con la siguiente documentación: </w:t>
      </w:r>
      <w:r w:rsidRPr="00AF5803">
        <w:rPr>
          <w:rFonts w:ascii="Museo Sans 300" w:hAnsi="Museo Sans 300" w:cs="Times New Roman"/>
          <w:b/>
          <w:sz w:val="21"/>
          <w:szCs w:val="21"/>
          <w:lang w:val="es-SV"/>
        </w:rPr>
        <w:t>a)</w:t>
      </w:r>
      <w:r w:rsidRPr="00AF5803">
        <w:rPr>
          <w:rFonts w:ascii="Museo Sans 300" w:hAnsi="Museo Sans 300" w:cs="Times New Roman"/>
          <w:sz w:val="21"/>
          <w:szCs w:val="21"/>
          <w:lang w:val="es-SV"/>
        </w:rPr>
        <w:t xml:space="preserve"> </w:t>
      </w:r>
      <w:r w:rsidR="00AF5803" w:rsidRPr="00AF5803">
        <w:rPr>
          <w:rFonts w:ascii="Museo Sans 300" w:hAnsi="Museo Sans 300" w:cs="Times New Roman"/>
          <w:sz w:val="20"/>
          <w:szCs w:val="20"/>
          <w:lang w:val="es-SV"/>
        </w:rPr>
        <w:t xml:space="preserve">Certificación notarial de la Escritura Pública de Constitución de SEGUROS FEDECREDITO, SOCIEDAD ANONIMA, que puede abreviarse FEDECREDITO, S.A., otorgada en ------, a las ------ horas del día ----- de ------ </w:t>
      </w:r>
      <w:proofErr w:type="spellStart"/>
      <w:r w:rsidR="00AF5803" w:rsidRPr="00AF5803">
        <w:rPr>
          <w:rFonts w:ascii="Museo Sans 300" w:hAnsi="Museo Sans 300" w:cs="Times New Roman"/>
          <w:sz w:val="20"/>
          <w:szCs w:val="20"/>
          <w:lang w:val="es-SV"/>
        </w:rPr>
        <w:t>de</w:t>
      </w:r>
      <w:proofErr w:type="spellEnd"/>
      <w:r w:rsidR="00AF5803" w:rsidRPr="00AF5803">
        <w:rPr>
          <w:rFonts w:ascii="Museo Sans 300" w:hAnsi="Museo Sans 300" w:cs="Times New Roman"/>
          <w:sz w:val="20"/>
          <w:szCs w:val="20"/>
          <w:lang w:val="es-SV"/>
        </w:rPr>
        <w:t xml:space="preserve"> ------, ante los oficios de la Notario -----, inscrita al número -------- del Libro ------ del Registro de Sociedades, del Registro de Comercio, el día ----- de ------ </w:t>
      </w:r>
      <w:proofErr w:type="spellStart"/>
      <w:r w:rsidR="00AF5803" w:rsidRPr="00AF5803">
        <w:rPr>
          <w:rFonts w:ascii="Museo Sans 300" w:hAnsi="Museo Sans 300" w:cs="Times New Roman"/>
          <w:sz w:val="20"/>
          <w:szCs w:val="20"/>
          <w:lang w:val="es-SV"/>
        </w:rPr>
        <w:t>de</w:t>
      </w:r>
      <w:proofErr w:type="spellEnd"/>
      <w:r w:rsidR="00AF5803" w:rsidRPr="00AF5803">
        <w:rPr>
          <w:rFonts w:ascii="Museo Sans 300" w:hAnsi="Museo Sans 300" w:cs="Times New Roman"/>
          <w:sz w:val="20"/>
          <w:szCs w:val="20"/>
          <w:lang w:val="es-SV"/>
        </w:rPr>
        <w:t xml:space="preserve"> --------, en la que consta que su naturaleza es Sociedad Anónima, de nacionalidad salvadoreña y su domicilio es esta ciudad, para un plazo indeterminado, que dentro de sus finalidades está el desarrollo, promoción y comercialización de todo tipo de seguros generales en sus diferentes modalidades incluidas las operaciones de fianzas, que corresponde al Presidente de la Junta Directiva la representación legal de la sociedad, quien tiene las amplias y plenas facultades para otorgar en nombre de la sociedad, todos los actos y contratos correspondientes al giro ordinario de los negocios de la sociedad; </w:t>
      </w:r>
      <w:r w:rsidR="00AF5803" w:rsidRPr="00AF5803">
        <w:rPr>
          <w:rFonts w:ascii="Museo Sans 300" w:hAnsi="Museo Sans 300" w:cs="Times New Roman"/>
          <w:b/>
          <w:sz w:val="20"/>
          <w:szCs w:val="20"/>
          <w:lang w:val="es-SV"/>
        </w:rPr>
        <w:t>b)</w:t>
      </w:r>
      <w:r w:rsidR="00AF5803" w:rsidRPr="00AF5803">
        <w:rPr>
          <w:rFonts w:ascii="Museo Sans 300" w:hAnsi="Museo Sans 300" w:cs="Times New Roman"/>
          <w:sz w:val="20"/>
          <w:szCs w:val="20"/>
          <w:lang w:val="es-SV"/>
        </w:rPr>
        <w:t xml:space="preserve"> Certificación notarial de la Escritura Pública de Modificación de Pacto Social, otorgada en -------, a las --------- horas y ------ minutos del día ------ de ------ </w:t>
      </w:r>
      <w:proofErr w:type="spellStart"/>
      <w:r w:rsidR="00AF5803" w:rsidRPr="00AF5803">
        <w:rPr>
          <w:rFonts w:ascii="Museo Sans 300" w:hAnsi="Museo Sans 300" w:cs="Times New Roman"/>
          <w:sz w:val="20"/>
          <w:szCs w:val="20"/>
          <w:lang w:val="es-SV"/>
        </w:rPr>
        <w:t>de</w:t>
      </w:r>
      <w:proofErr w:type="spellEnd"/>
      <w:r w:rsidR="00AF5803" w:rsidRPr="00AF5803">
        <w:rPr>
          <w:rFonts w:ascii="Museo Sans 300" w:hAnsi="Museo Sans 300" w:cs="Times New Roman"/>
          <w:sz w:val="20"/>
          <w:szCs w:val="20"/>
          <w:lang w:val="es-SV"/>
        </w:rPr>
        <w:t xml:space="preserve"> ---------, ante los oficios de la Notario --------, inscrita al número ------ del Libro ------ del Registro de Sociedades, del Registro de Comercio, en fecha ------- de ----- del año ---------, en la que se modificó las clausulas primera, cuarta y vigésima segunda del pacto social, </w:t>
      </w:r>
      <w:r w:rsidR="00AF5803" w:rsidRPr="00AF5803">
        <w:rPr>
          <w:rFonts w:ascii="Museo Sans 300" w:hAnsi="Museo Sans 300" w:cs="Times New Roman"/>
          <w:sz w:val="20"/>
          <w:szCs w:val="20"/>
          <w:lang w:val="es-SV"/>
        </w:rPr>
        <w:lastRenderedPageBreak/>
        <w:t xml:space="preserve">concerniente a la naturaleza, denominación y domicilio, capital social y Administración de la Sociedad, respectivamente, nominándose a partir de ese momento la Sociedad SEGUROS FEDECREDITO, SOCIEDAD ANONIMA, que puede abreviarse SEGUROS FEDECREDITO, S.A.; </w:t>
      </w:r>
      <w:r w:rsidR="00AF5803" w:rsidRPr="00AF5803">
        <w:rPr>
          <w:rFonts w:ascii="Museo Sans 300" w:hAnsi="Museo Sans 300" w:cs="Times New Roman"/>
          <w:b/>
          <w:sz w:val="20"/>
          <w:szCs w:val="20"/>
          <w:lang w:val="es-SV"/>
        </w:rPr>
        <w:t>c)</w:t>
      </w:r>
      <w:r w:rsidR="00AF5803" w:rsidRPr="00AF5803">
        <w:rPr>
          <w:rFonts w:ascii="Museo Sans 300" w:hAnsi="Museo Sans 300" w:cs="Times New Roman"/>
          <w:sz w:val="20"/>
          <w:szCs w:val="20"/>
          <w:lang w:val="es-SV"/>
        </w:rPr>
        <w:t xml:space="preserve"> Certificación notarial de la Escritura Pública de Modificación de Pacto Social, otorgada en -------, a las ----- horas del día ----- de ------- del año ------, ante los oficios de la Notario ----------, inscrita al número -------- del Libro ------- del Registro de Sociedades, del Registro de Comercio, en fecha -------- de ------ </w:t>
      </w:r>
      <w:proofErr w:type="spellStart"/>
      <w:r w:rsidR="00AF5803" w:rsidRPr="00AF5803">
        <w:rPr>
          <w:rFonts w:ascii="Museo Sans 300" w:hAnsi="Museo Sans 300" w:cs="Times New Roman"/>
          <w:sz w:val="20"/>
          <w:szCs w:val="20"/>
          <w:lang w:val="es-SV"/>
        </w:rPr>
        <w:t>de</w:t>
      </w:r>
      <w:proofErr w:type="spellEnd"/>
      <w:r w:rsidR="00AF5803" w:rsidRPr="00AF5803">
        <w:rPr>
          <w:rFonts w:ascii="Museo Sans 300" w:hAnsi="Museo Sans 300" w:cs="Times New Roman"/>
          <w:sz w:val="20"/>
          <w:szCs w:val="20"/>
          <w:lang w:val="es-SV"/>
        </w:rPr>
        <w:t xml:space="preserve"> ---------, en la que se modificó la cláusula cuarta del pacto social, concerniente al aumento del capital social de la Empresa; </w:t>
      </w:r>
      <w:r w:rsidR="00AF5803" w:rsidRPr="00AF5803">
        <w:rPr>
          <w:rFonts w:ascii="Museo Sans 300" w:hAnsi="Museo Sans 300" w:cs="Times New Roman"/>
          <w:b/>
          <w:sz w:val="20"/>
          <w:szCs w:val="20"/>
          <w:lang w:val="es-SV"/>
        </w:rPr>
        <w:t>d)</w:t>
      </w:r>
      <w:r w:rsidR="00AF5803" w:rsidRPr="00AF5803">
        <w:rPr>
          <w:rFonts w:ascii="Museo Sans 300" w:hAnsi="Museo Sans 300" w:cs="Times New Roman"/>
          <w:sz w:val="20"/>
          <w:szCs w:val="20"/>
          <w:lang w:val="es-SV"/>
        </w:rPr>
        <w:t xml:space="preserve"> Certificación notarial de renovación de matrícula de comercio de la Sociedad, expedida por la Registradora del Departamento de Matrículas de Empresa, en fecha ----- de ------ </w:t>
      </w:r>
      <w:proofErr w:type="spellStart"/>
      <w:r w:rsidR="00AF5803" w:rsidRPr="00AF5803">
        <w:rPr>
          <w:rFonts w:ascii="Museo Sans 300" w:hAnsi="Museo Sans 300" w:cs="Times New Roman"/>
          <w:sz w:val="20"/>
          <w:szCs w:val="20"/>
          <w:lang w:val="es-SV"/>
        </w:rPr>
        <w:t>de</w:t>
      </w:r>
      <w:proofErr w:type="spellEnd"/>
      <w:r w:rsidR="00AF5803" w:rsidRPr="00AF5803">
        <w:rPr>
          <w:rFonts w:ascii="Museo Sans 300" w:hAnsi="Museo Sans 300" w:cs="Times New Roman"/>
          <w:sz w:val="20"/>
          <w:szCs w:val="20"/>
          <w:lang w:val="es-SV"/>
        </w:rPr>
        <w:t xml:space="preserve"> ----------; </w:t>
      </w:r>
      <w:r w:rsidR="00AF5803" w:rsidRPr="00AF5803">
        <w:rPr>
          <w:rFonts w:ascii="Museo Sans 300" w:hAnsi="Museo Sans 300" w:cs="Times New Roman"/>
          <w:b/>
          <w:sz w:val="20"/>
          <w:szCs w:val="20"/>
          <w:lang w:val="es-SV"/>
        </w:rPr>
        <w:t>e)</w:t>
      </w:r>
      <w:r w:rsidR="00AF5803" w:rsidRPr="00AF5803">
        <w:rPr>
          <w:rFonts w:ascii="Museo Sans 300" w:hAnsi="Museo Sans 300" w:cs="Times New Roman"/>
          <w:sz w:val="20"/>
          <w:szCs w:val="20"/>
          <w:lang w:val="es-SV"/>
        </w:rPr>
        <w:t xml:space="preserve"> Certificación notarial del Acuerdo número ------ de Sesión de junta Directiva Ordinaria de Accionistas número --------, celebrada el día ------- de ------- de --------, inscribiéndose la Rectificación de la Reestructuración de Credencial de Elección de Junta Directiva, al número -------, del Libro --------, del Registro de Sociedades, Registro de Comercio, el día -------- de ------- del año --------------, en la que consta que result</w:t>
      </w:r>
      <w:r w:rsidR="00AF5803" w:rsidRPr="00AF5803">
        <w:rPr>
          <w:rFonts w:ascii="Museo Sans 300" w:hAnsi="Museo Sans 300" w:cs="Times New Roman"/>
          <w:sz w:val="20"/>
          <w:szCs w:val="20"/>
          <w:lang w:val="es-SV"/>
        </w:rPr>
        <w:t>ó</w:t>
      </w:r>
      <w:r w:rsidR="00AF5803" w:rsidRPr="00AF5803">
        <w:rPr>
          <w:rFonts w:ascii="Museo Sans 300" w:hAnsi="Museo Sans 300" w:cs="Times New Roman"/>
          <w:sz w:val="20"/>
          <w:szCs w:val="20"/>
          <w:lang w:val="es-SV"/>
        </w:rPr>
        <w:t xml:space="preserve"> reelecto en el cargo de Presidente de la Sociedad cuyo vencimiento es el -------- de -------- </w:t>
      </w:r>
      <w:proofErr w:type="spellStart"/>
      <w:r w:rsidR="00AF5803" w:rsidRPr="00AF5803">
        <w:rPr>
          <w:rFonts w:ascii="Museo Sans 300" w:hAnsi="Museo Sans 300" w:cs="Times New Roman"/>
          <w:sz w:val="20"/>
          <w:szCs w:val="20"/>
          <w:lang w:val="es-SV"/>
        </w:rPr>
        <w:t>de</w:t>
      </w:r>
      <w:proofErr w:type="spellEnd"/>
      <w:r w:rsidR="00AF5803" w:rsidRPr="00AF5803">
        <w:rPr>
          <w:rFonts w:ascii="Museo Sans 300" w:hAnsi="Museo Sans 300" w:cs="Times New Roman"/>
          <w:sz w:val="20"/>
          <w:szCs w:val="20"/>
          <w:lang w:val="es-SV"/>
        </w:rPr>
        <w:t xml:space="preserve"> --------</w:t>
      </w:r>
      <w:r w:rsidR="00482407" w:rsidRPr="00AF5803">
        <w:rPr>
          <w:rFonts w:ascii="Museo Sans 300" w:hAnsi="Museo Sans 300" w:cs="Times New Roman"/>
          <w:sz w:val="20"/>
          <w:szCs w:val="20"/>
          <w:lang w:val="es-SV"/>
        </w:rPr>
        <w:t xml:space="preserve">; </w:t>
      </w:r>
      <w:r w:rsidRPr="00AF5803">
        <w:rPr>
          <w:rFonts w:ascii="Museo Sans 300" w:hAnsi="Museo Sans 300"/>
          <w:bCs/>
          <w:sz w:val="20"/>
          <w:szCs w:val="20"/>
          <w:lang w:val="es-SV"/>
        </w:rPr>
        <w:t>estando en dicha documentación plenamente establecida y comprobada la existencia legal de la sociedad, lo mismo la facultad conferida al Lice</w:t>
      </w:r>
      <w:bookmarkStart w:id="0" w:name="_GoBack"/>
      <w:bookmarkEnd w:id="0"/>
      <w:r w:rsidRPr="00AF5803">
        <w:rPr>
          <w:rFonts w:ascii="Museo Sans 300" w:hAnsi="Museo Sans 300"/>
          <w:bCs/>
          <w:sz w:val="20"/>
          <w:szCs w:val="20"/>
          <w:lang w:val="es-SV"/>
        </w:rPr>
        <w:t xml:space="preserve">nciado </w:t>
      </w:r>
      <w:r w:rsidRPr="00AF5803">
        <w:rPr>
          <w:rFonts w:ascii="Museo Sans 300" w:hAnsi="Museo Sans 300" w:cs="Times New Roman"/>
          <w:sz w:val="20"/>
          <w:szCs w:val="20"/>
          <w:lang w:val="es-SV"/>
        </w:rPr>
        <w:t xml:space="preserve">Mario Andrés López Amaya, y en el carácter que cada uno comparecen </w:t>
      </w:r>
      <w:r w:rsidRPr="00AF5803">
        <w:rPr>
          <w:rFonts w:ascii="Museo Sans 300" w:hAnsi="Museo Sans 300" w:cs="Times New Roman"/>
          <w:b/>
          <w:sz w:val="20"/>
          <w:szCs w:val="20"/>
          <w:lang w:val="es-SV"/>
        </w:rPr>
        <w:t xml:space="preserve">ME DICEN: </w:t>
      </w:r>
      <w:r w:rsidRPr="00AF5803">
        <w:rPr>
          <w:rFonts w:ascii="Museo Sans 300" w:hAnsi="Museo Sans 300" w:cs="Times New Roman"/>
          <w:sz w:val="20"/>
          <w:szCs w:val="20"/>
          <w:lang w:val="es-SV"/>
        </w:rPr>
        <w:t xml:space="preserve">Que reconocen como suyas las firmas puestas al pie del contrato anterior, el cual consta de </w:t>
      </w:r>
      <w:r w:rsidR="00F470A5" w:rsidRPr="00AF5803">
        <w:rPr>
          <w:rFonts w:ascii="Museo Sans 300" w:hAnsi="Museo Sans 300" w:cs="Times New Roman"/>
          <w:sz w:val="20"/>
          <w:szCs w:val="20"/>
          <w:lang w:val="es-SV"/>
        </w:rPr>
        <w:t>diez</w:t>
      </w:r>
      <w:r w:rsidRPr="00AF5803">
        <w:rPr>
          <w:rFonts w:ascii="Museo Sans 300" w:hAnsi="Museo Sans 300" w:cs="Times New Roman"/>
          <w:sz w:val="20"/>
          <w:szCs w:val="20"/>
          <w:lang w:val="es-SV"/>
        </w:rPr>
        <w:t xml:space="preserve"> folios, denominado “</w:t>
      </w:r>
      <w:r w:rsidR="00482407" w:rsidRPr="00AF5803">
        <w:rPr>
          <w:rFonts w:ascii="Museo Sans 300" w:hAnsi="Museo Sans 300" w:cs="Times New Roman"/>
          <w:b/>
          <w:sz w:val="20"/>
          <w:szCs w:val="20"/>
          <w:lang w:val="es-SV"/>
        </w:rPr>
        <w:t>ADQUISICIÓN DE PÓLIZAS DE SEGURO PARA EL INSTITUTO SALVADOREÑO DE TRANSFORMACIÓN AGRARIA DOS MIL VEINTICUATRO</w:t>
      </w:r>
      <w:r w:rsidRPr="00AF5803">
        <w:rPr>
          <w:rFonts w:ascii="Museo Sans 300" w:hAnsi="Museo Sans 300" w:cs="Times New Roman"/>
          <w:b/>
          <w:sz w:val="20"/>
          <w:szCs w:val="20"/>
          <w:lang w:val="es-SV"/>
        </w:rPr>
        <w:t xml:space="preserve">”, </w:t>
      </w:r>
      <w:r w:rsidRPr="00AF5803">
        <w:rPr>
          <w:rFonts w:ascii="Museo Sans 300" w:hAnsi="Museo Sans 300" w:cs="Times New Roman"/>
          <w:sz w:val="20"/>
          <w:szCs w:val="20"/>
          <w:lang w:val="es-SV"/>
        </w:rPr>
        <w:t xml:space="preserve">número </w:t>
      </w:r>
      <w:r w:rsidR="00482407" w:rsidRPr="00AF5803">
        <w:rPr>
          <w:rFonts w:ascii="Museo Sans 300" w:hAnsi="Museo Sans 300" w:cs="Times New Roman"/>
          <w:sz w:val="20"/>
          <w:szCs w:val="20"/>
          <w:lang w:val="es-SV"/>
        </w:rPr>
        <w:t>UCP</w:t>
      </w:r>
      <w:r w:rsidRPr="00AF5803">
        <w:rPr>
          <w:rFonts w:ascii="Museo Sans 300" w:hAnsi="Museo Sans 300" w:cs="Times New Roman"/>
          <w:sz w:val="20"/>
          <w:szCs w:val="20"/>
          <w:lang w:val="es-SV"/>
        </w:rPr>
        <w:t xml:space="preserve"> </w:t>
      </w:r>
      <w:r w:rsidR="00482407" w:rsidRPr="00AF5803">
        <w:rPr>
          <w:rFonts w:ascii="Museo Sans 300" w:hAnsi="Museo Sans 300" w:cs="Times New Roman"/>
          <w:sz w:val="20"/>
          <w:szCs w:val="20"/>
          <w:lang w:val="es-SV"/>
        </w:rPr>
        <w:t>DIECIOCHO</w:t>
      </w:r>
      <w:r w:rsidRPr="00AF5803">
        <w:rPr>
          <w:rFonts w:ascii="Museo Sans 300" w:hAnsi="Museo Sans 300" w:cs="Times New Roman"/>
          <w:sz w:val="20"/>
          <w:szCs w:val="20"/>
          <w:lang w:val="es-SV"/>
        </w:rPr>
        <w:t xml:space="preserve"> PLECA DOS MIL VEINTITRÉS, reconociendo además todos los conceptos vertidos en el mismo y las obligaciones que ampara, contrato por medio del cual “La Sociedad Contratista” se obliga a brindar el servicio de </w:t>
      </w:r>
      <w:r w:rsidRPr="00AF5803">
        <w:rPr>
          <w:rFonts w:ascii="Museo Sans 300" w:hAnsi="Museo Sans 300" w:cs="Times New Roman"/>
          <w:b/>
          <w:sz w:val="20"/>
          <w:szCs w:val="20"/>
          <w:lang w:val="es-SV"/>
        </w:rPr>
        <w:t>Seguro de Dinero y Valores</w:t>
      </w:r>
      <w:r w:rsidR="00482407" w:rsidRPr="00AF5803">
        <w:rPr>
          <w:rFonts w:ascii="Museo Sans 300" w:hAnsi="Museo Sans 300" w:cs="Times New Roman"/>
          <w:b/>
          <w:sz w:val="20"/>
          <w:szCs w:val="20"/>
          <w:lang w:val="es-SV"/>
        </w:rPr>
        <w:t>,</w:t>
      </w:r>
      <w:r w:rsidRPr="00AF5803">
        <w:rPr>
          <w:rFonts w:ascii="Museo Sans 300" w:hAnsi="Museo Sans 300" w:cs="Times New Roman"/>
          <w:b/>
          <w:sz w:val="20"/>
          <w:szCs w:val="20"/>
          <w:lang w:val="es-SV"/>
        </w:rPr>
        <w:t xml:space="preserve"> Seguro de Fidelidad,</w:t>
      </w:r>
      <w:r w:rsidR="00482407" w:rsidRPr="00AF5803">
        <w:rPr>
          <w:rFonts w:ascii="Museo Sans 300" w:hAnsi="Museo Sans 300" w:cs="Times New Roman"/>
          <w:b/>
          <w:sz w:val="20"/>
          <w:szCs w:val="20"/>
          <w:lang w:val="es-SV"/>
        </w:rPr>
        <w:t xml:space="preserve"> y Seguro de Todo Riesgo Incendio, </w:t>
      </w:r>
      <w:r w:rsidRPr="00AF5803">
        <w:rPr>
          <w:rFonts w:ascii="Museo Sans 300" w:hAnsi="Museo Sans 300" w:cs="Times New Roman"/>
          <w:sz w:val="20"/>
          <w:szCs w:val="20"/>
          <w:lang w:val="es-SV"/>
        </w:rPr>
        <w:t xml:space="preserve">con las condiciones contenidas en las </w:t>
      </w:r>
      <w:r w:rsidRPr="00AF5803">
        <w:rPr>
          <w:rFonts w:ascii="Museo Sans 300" w:hAnsi="Museo Sans 300" w:cs="Times New Roman"/>
          <w:b/>
          <w:sz w:val="20"/>
          <w:szCs w:val="20"/>
          <w:lang w:val="es-SV"/>
        </w:rPr>
        <w:t>cl</w:t>
      </w:r>
      <w:r w:rsidR="00482407" w:rsidRPr="00AF5803">
        <w:rPr>
          <w:rFonts w:ascii="Museo Sans 300" w:hAnsi="Museo Sans 300" w:cs="Times New Roman"/>
          <w:b/>
          <w:sz w:val="20"/>
          <w:szCs w:val="20"/>
          <w:lang w:val="es-SV"/>
        </w:rPr>
        <w:t>á</w:t>
      </w:r>
      <w:r w:rsidRPr="00AF5803">
        <w:rPr>
          <w:rFonts w:ascii="Museo Sans 300" w:hAnsi="Museo Sans 300" w:cs="Times New Roman"/>
          <w:b/>
          <w:sz w:val="20"/>
          <w:szCs w:val="20"/>
          <w:lang w:val="es-SV"/>
        </w:rPr>
        <w:t>usulas</w:t>
      </w:r>
      <w:r w:rsidRPr="00AF5803">
        <w:rPr>
          <w:rFonts w:ascii="Museo Sans 300" w:hAnsi="Museo Sans 300" w:cs="Times New Roman"/>
          <w:sz w:val="20"/>
          <w:szCs w:val="20"/>
          <w:lang w:val="es-SV"/>
        </w:rPr>
        <w:t xml:space="preserve"> </w:t>
      </w:r>
      <w:r w:rsidRPr="00AF5803">
        <w:rPr>
          <w:rFonts w:ascii="Museo Sans 300" w:hAnsi="Museo Sans 300" w:cs="Times New Roman"/>
          <w:b/>
          <w:sz w:val="20"/>
          <w:szCs w:val="20"/>
          <w:lang w:val="es-SV"/>
        </w:rPr>
        <w:t>cuarta</w:t>
      </w:r>
      <w:r w:rsidR="00482407" w:rsidRPr="00AF5803">
        <w:rPr>
          <w:rFonts w:ascii="Museo Sans 300" w:hAnsi="Museo Sans 300" w:cs="Times New Roman"/>
          <w:b/>
          <w:sz w:val="20"/>
          <w:szCs w:val="20"/>
          <w:lang w:val="es-SV"/>
        </w:rPr>
        <w:t xml:space="preserve"> y quinta</w:t>
      </w:r>
      <w:r w:rsidRPr="00AF5803">
        <w:rPr>
          <w:rFonts w:ascii="Museo Sans 300" w:hAnsi="Museo Sans 300" w:cs="Times New Roman"/>
          <w:b/>
          <w:sz w:val="20"/>
          <w:szCs w:val="20"/>
          <w:lang w:val="es-SV"/>
        </w:rPr>
        <w:t xml:space="preserve"> </w:t>
      </w:r>
      <w:r w:rsidRPr="00AF5803">
        <w:rPr>
          <w:rFonts w:ascii="Museo Sans 300" w:hAnsi="Museo Sans 300" w:cs="Times New Roman"/>
          <w:sz w:val="20"/>
          <w:szCs w:val="20"/>
          <w:lang w:val="es-SV"/>
        </w:rPr>
        <w:lastRenderedPageBreak/>
        <w:t xml:space="preserve">del contrato relacionado. El ISTA pagara </w:t>
      </w:r>
      <w:r w:rsidR="003C7050" w:rsidRPr="00AF5803">
        <w:rPr>
          <w:rFonts w:ascii="Museo Sans 300" w:hAnsi="Museo Sans 300" w:cs="Times New Roman"/>
          <w:sz w:val="20"/>
          <w:szCs w:val="20"/>
          <w:lang w:val="es-SV"/>
        </w:rPr>
        <w:t>el monto total</w:t>
      </w:r>
      <w:r w:rsidRPr="00AF5803">
        <w:rPr>
          <w:rFonts w:ascii="Museo Sans 300" w:hAnsi="Museo Sans 300" w:cs="Times New Roman"/>
          <w:sz w:val="20"/>
          <w:szCs w:val="20"/>
          <w:lang w:val="es-SV"/>
        </w:rPr>
        <w:t xml:space="preserve"> de </w:t>
      </w:r>
      <w:r w:rsidR="003C7050" w:rsidRPr="00AF5803">
        <w:rPr>
          <w:rFonts w:ascii="Museo Sans 300" w:hAnsi="Museo Sans 300" w:cstheme="minorHAnsi"/>
          <w:sz w:val="20"/>
          <w:szCs w:val="20"/>
          <w:lang w:val="es-SV"/>
        </w:rPr>
        <w:t>VEINTE MIL CUATROCIENTOS TREINTA Y SIETE DÓLARES CON TREINTA Y  NUEVE CENTAVOS DE DÓLAR DE LOS ESTADOS UNIDOS DE AMÉRICA CON IVA INCLUIDO</w:t>
      </w:r>
      <w:r w:rsidRPr="00AF5803">
        <w:rPr>
          <w:rFonts w:ascii="Museo Sans 300" w:hAnsi="Museo Sans 300" w:cs="Times New Roman"/>
          <w:sz w:val="20"/>
          <w:szCs w:val="20"/>
          <w:lang w:val="es-SV"/>
        </w:rPr>
        <w:t xml:space="preserve">, según las condiciones estipuladas en el contrato en la </w:t>
      </w:r>
      <w:r w:rsidRPr="00AF5803">
        <w:rPr>
          <w:rFonts w:ascii="Museo Sans 300" w:hAnsi="Museo Sans 300" w:cs="Times New Roman"/>
          <w:b/>
          <w:sz w:val="20"/>
          <w:szCs w:val="20"/>
          <w:lang w:val="es-SV"/>
        </w:rPr>
        <w:t>cláusula sexta</w:t>
      </w:r>
      <w:r w:rsidRPr="00AF5803">
        <w:rPr>
          <w:rFonts w:ascii="Museo Sans 300" w:hAnsi="Museo Sans 300" w:cs="Times New Roman"/>
          <w:sz w:val="20"/>
          <w:szCs w:val="20"/>
          <w:lang w:val="es-SV"/>
        </w:rPr>
        <w:t xml:space="preserve">, y que además se someten a las restantes condiciones que se estipulan en el contrato que se autentica. Así se expresaron los comparecientes a quienes expliqué los efectos legales de la presente acta notarial que consta de </w:t>
      </w:r>
      <w:r w:rsidR="00F470A5" w:rsidRPr="00AF5803">
        <w:rPr>
          <w:rFonts w:ascii="Museo Sans 300" w:hAnsi="Museo Sans 300" w:cs="Times New Roman"/>
          <w:sz w:val="20"/>
          <w:szCs w:val="20"/>
          <w:lang w:val="es-SV"/>
        </w:rPr>
        <w:t>cuatro</w:t>
      </w:r>
      <w:r w:rsidRPr="00AF5803">
        <w:rPr>
          <w:rFonts w:ascii="Museo Sans 300" w:hAnsi="Museo Sans 300" w:cs="Times New Roman"/>
          <w:sz w:val="20"/>
          <w:szCs w:val="20"/>
          <w:lang w:val="es-SV"/>
        </w:rPr>
        <w:t xml:space="preserve"> folios útiles, y yo la Notario DOY FE: Que son auténticas las firmas que anteceden por haber sido puestas por los comparecientes en mi presencia, de su puño y letra. Y leído que les fue por mí a los comparecientes íntegramente todo lo escrito en solo acto sin interrupción, ratificaron su contenido y para constancia firmamos. </w:t>
      </w:r>
      <w:r w:rsidRPr="00AF5803">
        <w:rPr>
          <w:rFonts w:ascii="Museo Sans 300" w:hAnsi="Museo Sans 300" w:cs="Times New Roman"/>
          <w:b/>
          <w:sz w:val="20"/>
          <w:szCs w:val="20"/>
          <w:lang w:val="es-SV"/>
        </w:rPr>
        <w:t>DOY FE.</w:t>
      </w:r>
    </w:p>
    <w:p w14:paraId="59F5E573" w14:textId="77777777" w:rsidR="002C4A9C" w:rsidRPr="00AF5803" w:rsidRDefault="002C4A9C" w:rsidP="002C4A9C">
      <w:pPr>
        <w:pStyle w:val="Textoindependiente"/>
        <w:spacing w:before="94" w:line="441" w:lineRule="auto"/>
        <w:ind w:left="137" w:right="125" w:firstLine="27"/>
        <w:jc w:val="both"/>
        <w:rPr>
          <w:rFonts w:ascii="Museo Sans 300" w:hAnsi="Museo Sans 300" w:cs="Times New Roman"/>
          <w:sz w:val="20"/>
          <w:szCs w:val="20"/>
          <w:lang w:val="es-SV"/>
        </w:rPr>
      </w:pPr>
    </w:p>
    <w:p w14:paraId="7714E1BE" w14:textId="77777777" w:rsidR="002C4A9C" w:rsidRPr="00AF5803" w:rsidRDefault="002C4A9C" w:rsidP="002C4A9C">
      <w:pPr>
        <w:pStyle w:val="Textoindependiente"/>
        <w:spacing w:before="94"/>
        <w:ind w:left="137" w:right="125" w:firstLine="27"/>
        <w:jc w:val="both"/>
        <w:rPr>
          <w:rFonts w:ascii="Museo Sans 300" w:hAnsi="Museo Sans 300" w:cs="Times New Roman"/>
          <w:sz w:val="20"/>
          <w:szCs w:val="20"/>
          <w:lang w:val="es-SV"/>
        </w:rPr>
      </w:pPr>
    </w:p>
    <w:p w14:paraId="128724B2" w14:textId="77777777" w:rsidR="003C7050" w:rsidRPr="00AF5803" w:rsidRDefault="003C7050" w:rsidP="002C4A9C">
      <w:pPr>
        <w:pStyle w:val="Textoindependiente"/>
        <w:spacing w:before="94"/>
        <w:ind w:left="137" w:right="125" w:firstLine="27"/>
        <w:jc w:val="both"/>
        <w:rPr>
          <w:rFonts w:ascii="Museo Sans 300" w:hAnsi="Museo Sans 300" w:cs="Times New Roman"/>
          <w:sz w:val="20"/>
          <w:szCs w:val="20"/>
          <w:lang w:val="es-SV"/>
        </w:rPr>
      </w:pPr>
    </w:p>
    <w:p w14:paraId="7725364C" w14:textId="77777777" w:rsidR="002C4A9C" w:rsidRPr="00AF5803" w:rsidRDefault="002C4A9C" w:rsidP="002C4A9C">
      <w:pPr>
        <w:pStyle w:val="Textoindependiente"/>
        <w:spacing w:before="94"/>
        <w:ind w:left="137" w:right="125" w:firstLine="27"/>
        <w:jc w:val="both"/>
        <w:rPr>
          <w:rFonts w:ascii="Museo Sans 300" w:hAnsi="Museo Sans 300" w:cs="Times New Roman"/>
          <w:sz w:val="20"/>
          <w:szCs w:val="20"/>
          <w:lang w:val="es-SV"/>
        </w:rPr>
      </w:pPr>
    </w:p>
    <w:p w14:paraId="69A1009C" w14:textId="77777777" w:rsidR="002C4A9C" w:rsidRPr="00AF5803" w:rsidRDefault="002C4A9C" w:rsidP="002C4A9C">
      <w:pPr>
        <w:pStyle w:val="Textoindependiente"/>
        <w:spacing w:before="94"/>
        <w:ind w:left="137" w:right="125" w:firstLine="27"/>
        <w:jc w:val="both"/>
        <w:rPr>
          <w:rFonts w:ascii="Museo Sans 300" w:hAnsi="Museo Sans 300" w:cs="Times New Roman"/>
          <w:sz w:val="20"/>
          <w:szCs w:val="20"/>
          <w:lang w:val="es-SV"/>
        </w:rPr>
      </w:pPr>
    </w:p>
    <w:tbl>
      <w:tblPr>
        <w:tblStyle w:val="Tablaconcuadrcula"/>
        <w:tblW w:w="8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3"/>
        <w:gridCol w:w="222"/>
      </w:tblGrid>
      <w:tr w:rsidR="008442AF" w:rsidRPr="00AF5803" w14:paraId="3111E873" w14:textId="77777777" w:rsidTr="002C4A9C">
        <w:trPr>
          <w:trHeight w:val="2478"/>
          <w:jc w:val="center"/>
        </w:trPr>
        <w:tc>
          <w:tcPr>
            <w:tcW w:w="8350" w:type="dxa"/>
          </w:tcPr>
          <w:tbl>
            <w:tblPr>
              <w:tblStyle w:val="Tablaconcuadrcula"/>
              <w:tblW w:w="871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131"/>
            </w:tblGrid>
            <w:tr w:rsidR="008442AF" w:rsidRPr="00AF5803" w14:paraId="4CC87D86" w14:textId="77777777" w:rsidTr="002C4A9C">
              <w:trPr>
                <w:trHeight w:val="2462"/>
              </w:trPr>
              <w:tc>
                <w:tcPr>
                  <w:tcW w:w="4582" w:type="dxa"/>
                  <w:tcBorders>
                    <w:top w:val="single" w:sz="4" w:space="0" w:color="FFFFFF"/>
                    <w:left w:val="single" w:sz="4" w:space="0" w:color="FFFFFF"/>
                    <w:bottom w:val="single" w:sz="4" w:space="0" w:color="FFFFFF"/>
                    <w:right w:val="single" w:sz="4" w:space="0" w:color="FFFFFF" w:themeColor="background1"/>
                  </w:tcBorders>
                </w:tcPr>
                <w:p w14:paraId="60A15C60" w14:textId="77777777" w:rsidR="002C4A9C" w:rsidRPr="00AF5803" w:rsidRDefault="002C4A9C" w:rsidP="002C4A9C">
                  <w:pPr>
                    <w:suppressAutoHyphens/>
                    <w:spacing w:after="0" w:line="240" w:lineRule="auto"/>
                    <w:jc w:val="center"/>
                    <w:rPr>
                      <w:rFonts w:ascii="Bembo Std" w:hAnsi="Bembo Std"/>
                      <w:b/>
                      <w:bCs/>
                      <w:sz w:val="20"/>
                      <w:szCs w:val="20"/>
                      <w:lang w:eastAsia="ar-SA"/>
                    </w:rPr>
                  </w:pPr>
                </w:p>
                <w:p w14:paraId="2961CACF" w14:textId="77777777" w:rsidR="002C4A9C" w:rsidRPr="00AF5803" w:rsidRDefault="002C4A9C" w:rsidP="002C4A9C">
                  <w:pPr>
                    <w:suppressAutoHyphens/>
                    <w:spacing w:after="0" w:line="240" w:lineRule="auto"/>
                    <w:jc w:val="center"/>
                    <w:rPr>
                      <w:rFonts w:ascii="Bembo Std" w:hAnsi="Bembo Std"/>
                      <w:b/>
                      <w:bCs/>
                      <w:sz w:val="20"/>
                      <w:szCs w:val="20"/>
                      <w:lang w:eastAsia="ar-SA"/>
                    </w:rPr>
                  </w:pPr>
                </w:p>
                <w:p w14:paraId="27AE2B50" w14:textId="7CC67849" w:rsidR="002C4A9C" w:rsidRPr="00AF5803" w:rsidRDefault="002C4A9C" w:rsidP="002C4A9C">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__________________________________________</w:t>
                  </w:r>
                </w:p>
                <w:p w14:paraId="5FC053CF" w14:textId="77777777" w:rsidR="002C4A9C" w:rsidRPr="00AF5803" w:rsidRDefault="002C4A9C" w:rsidP="002C4A9C">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 xml:space="preserve">LIC. OSCAR ENRIQUE GUARDADO </w:t>
                  </w:r>
                </w:p>
                <w:p w14:paraId="705C0B6E" w14:textId="77777777" w:rsidR="002C4A9C" w:rsidRPr="00AF5803" w:rsidRDefault="002C4A9C" w:rsidP="002C4A9C">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 xml:space="preserve">CALDERON </w:t>
                  </w:r>
                </w:p>
                <w:p w14:paraId="162F75FF" w14:textId="77777777" w:rsidR="002C4A9C" w:rsidRPr="00AF5803" w:rsidRDefault="002C4A9C" w:rsidP="002C4A9C">
                  <w:pPr>
                    <w:suppressAutoHyphens/>
                    <w:spacing w:after="0" w:line="240" w:lineRule="auto"/>
                    <w:jc w:val="center"/>
                    <w:rPr>
                      <w:rFonts w:ascii="Bembo Std" w:hAnsi="Bembo Std"/>
                      <w:b/>
                      <w:sz w:val="20"/>
                      <w:szCs w:val="20"/>
                      <w:lang w:eastAsia="ar-SA"/>
                    </w:rPr>
                  </w:pPr>
                  <w:r w:rsidRPr="00AF5803">
                    <w:rPr>
                      <w:rFonts w:ascii="Bembo Std" w:hAnsi="Bembo Std"/>
                      <w:b/>
                      <w:sz w:val="20"/>
                      <w:szCs w:val="20"/>
                      <w:lang w:eastAsia="ar-SA"/>
                    </w:rPr>
                    <w:t xml:space="preserve">PRESIDENTE DEL INSTITUTO </w:t>
                  </w:r>
                </w:p>
                <w:p w14:paraId="35CE7501" w14:textId="77777777" w:rsidR="002C4A9C" w:rsidRPr="00AF5803" w:rsidRDefault="002C4A9C" w:rsidP="002C4A9C">
                  <w:pPr>
                    <w:suppressAutoHyphens/>
                    <w:spacing w:after="0" w:line="240" w:lineRule="auto"/>
                    <w:jc w:val="center"/>
                    <w:rPr>
                      <w:rFonts w:ascii="Bembo Std" w:hAnsi="Bembo Std"/>
                      <w:sz w:val="20"/>
                      <w:szCs w:val="20"/>
                      <w:lang w:eastAsia="ar-SA"/>
                    </w:rPr>
                  </w:pPr>
                  <w:r w:rsidRPr="00AF5803">
                    <w:rPr>
                      <w:rFonts w:ascii="Bembo Std" w:hAnsi="Bembo Std"/>
                      <w:b/>
                      <w:sz w:val="20"/>
                      <w:szCs w:val="20"/>
                      <w:lang w:eastAsia="ar-SA"/>
                    </w:rPr>
                    <w:t>SALVADOREÑO DE TRANSFORMACIÓN AGRARIA.</w:t>
                  </w:r>
                </w:p>
              </w:tc>
              <w:tc>
                <w:tcPr>
                  <w:tcW w:w="4131" w:type="dxa"/>
                  <w:tcBorders>
                    <w:top w:val="single" w:sz="4" w:space="0" w:color="FFFFFF"/>
                    <w:left w:val="single" w:sz="4" w:space="0" w:color="FFFFFF" w:themeColor="background1"/>
                    <w:bottom w:val="single" w:sz="4" w:space="0" w:color="FFFFFF"/>
                    <w:right w:val="single" w:sz="4" w:space="0" w:color="FFFFFF"/>
                  </w:tcBorders>
                </w:tcPr>
                <w:p w14:paraId="4C6B7823" w14:textId="77777777" w:rsidR="002C4A9C" w:rsidRPr="00AF5803" w:rsidRDefault="002C4A9C" w:rsidP="002C4A9C">
                  <w:pPr>
                    <w:suppressAutoHyphens/>
                    <w:spacing w:after="0" w:line="240" w:lineRule="auto"/>
                    <w:jc w:val="center"/>
                    <w:rPr>
                      <w:rFonts w:ascii="Bembo Std" w:hAnsi="Bembo Std"/>
                      <w:b/>
                      <w:sz w:val="20"/>
                      <w:szCs w:val="20"/>
                      <w:lang w:eastAsia="ar-SA"/>
                    </w:rPr>
                  </w:pPr>
                </w:p>
                <w:p w14:paraId="51ECA936" w14:textId="77777777" w:rsidR="002C4A9C" w:rsidRPr="00AF5803" w:rsidRDefault="002C4A9C" w:rsidP="002C4A9C">
                  <w:pPr>
                    <w:suppressAutoHyphens/>
                    <w:spacing w:after="0" w:line="240" w:lineRule="auto"/>
                    <w:jc w:val="center"/>
                    <w:rPr>
                      <w:rFonts w:ascii="Bembo Std" w:hAnsi="Bembo Std"/>
                      <w:b/>
                      <w:sz w:val="20"/>
                      <w:szCs w:val="20"/>
                      <w:lang w:eastAsia="ar-SA"/>
                    </w:rPr>
                  </w:pPr>
                </w:p>
                <w:p w14:paraId="7F2455EE" w14:textId="72F1BACE" w:rsidR="002C4A9C" w:rsidRPr="00AF5803" w:rsidRDefault="002C4A9C" w:rsidP="002C4A9C">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_____________________________________</w:t>
                  </w:r>
                </w:p>
                <w:p w14:paraId="30017915" w14:textId="7ED6DB6D" w:rsidR="002C4A9C" w:rsidRPr="00AF5803" w:rsidRDefault="002C4A9C" w:rsidP="002C4A9C">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 xml:space="preserve">   LIC. MARIO ANDRES LOPEZ       AMAYA</w:t>
                  </w:r>
                </w:p>
                <w:p w14:paraId="438EEA94" w14:textId="68B316BC" w:rsidR="002C4A9C" w:rsidRPr="00AF5803" w:rsidRDefault="002C4A9C" w:rsidP="002C4A9C">
                  <w:pPr>
                    <w:suppressAutoHyphens/>
                    <w:spacing w:after="0" w:line="240" w:lineRule="auto"/>
                    <w:jc w:val="center"/>
                    <w:rPr>
                      <w:rFonts w:ascii="Bembo Std" w:hAnsi="Bembo Std"/>
                      <w:b/>
                      <w:bCs/>
                      <w:sz w:val="20"/>
                      <w:szCs w:val="20"/>
                      <w:lang w:eastAsia="ar-SA"/>
                    </w:rPr>
                  </w:pPr>
                  <w:r w:rsidRPr="00AF5803">
                    <w:rPr>
                      <w:rFonts w:ascii="Bembo Std" w:hAnsi="Bembo Std"/>
                      <w:b/>
                      <w:bCs/>
                      <w:sz w:val="20"/>
                      <w:szCs w:val="20"/>
                      <w:lang w:eastAsia="ar-SA"/>
                    </w:rPr>
                    <w:t xml:space="preserve">    SEGUROS FEDECREDITO, S.A. </w:t>
                  </w:r>
                </w:p>
                <w:p w14:paraId="5CCA0256" w14:textId="397C1D3D" w:rsidR="002C4A9C" w:rsidRPr="00AF5803" w:rsidRDefault="002C4A9C" w:rsidP="002C4A9C">
                  <w:pPr>
                    <w:suppressAutoHyphens/>
                    <w:spacing w:after="0" w:line="240" w:lineRule="auto"/>
                    <w:jc w:val="center"/>
                    <w:rPr>
                      <w:rFonts w:ascii="Bembo Std" w:hAnsi="Bembo Std"/>
                      <w:sz w:val="20"/>
                      <w:szCs w:val="20"/>
                      <w:lang w:eastAsia="ar-SA"/>
                    </w:rPr>
                  </w:pPr>
                  <w:r w:rsidRPr="00AF5803">
                    <w:rPr>
                      <w:rFonts w:ascii="Bembo Std" w:hAnsi="Bembo Std"/>
                      <w:b/>
                      <w:bCs/>
                      <w:sz w:val="20"/>
                      <w:szCs w:val="20"/>
                      <w:lang w:eastAsia="ar-SA"/>
                    </w:rPr>
                    <w:t>CONTRATISTA</w:t>
                  </w:r>
                </w:p>
              </w:tc>
            </w:tr>
          </w:tbl>
          <w:p w14:paraId="4284672E" w14:textId="77777777" w:rsidR="002C4A9C" w:rsidRPr="00AF5803" w:rsidRDefault="002C4A9C" w:rsidP="008717B5">
            <w:pPr>
              <w:suppressAutoHyphens/>
              <w:contextualSpacing/>
              <w:jc w:val="both"/>
              <w:rPr>
                <w:rFonts w:ascii="Bembo Std" w:eastAsia="Times New Roman" w:hAnsi="Bembo Std" w:cs="Times New Roman"/>
                <w:b/>
                <w:sz w:val="20"/>
                <w:szCs w:val="20"/>
                <w:lang w:eastAsia="ar-SA"/>
              </w:rPr>
            </w:pPr>
          </w:p>
        </w:tc>
        <w:tc>
          <w:tcPr>
            <w:tcW w:w="230" w:type="dxa"/>
          </w:tcPr>
          <w:p w14:paraId="6C771FF5" w14:textId="77777777" w:rsidR="002C4A9C" w:rsidRPr="00AF5803" w:rsidRDefault="002C4A9C" w:rsidP="008717B5">
            <w:pPr>
              <w:suppressAutoHyphens/>
              <w:contextualSpacing/>
              <w:jc w:val="both"/>
              <w:rPr>
                <w:rFonts w:ascii="Bembo Std" w:eastAsia="Times New Roman" w:hAnsi="Bembo Std" w:cs="Times New Roman"/>
                <w:sz w:val="20"/>
                <w:szCs w:val="20"/>
                <w:lang w:eastAsia="ar-SA"/>
              </w:rPr>
            </w:pPr>
          </w:p>
        </w:tc>
      </w:tr>
    </w:tbl>
    <w:p w14:paraId="170F53BB" w14:textId="77777777" w:rsidR="002C4A9C" w:rsidRPr="00AF5803" w:rsidRDefault="002C4A9C" w:rsidP="002C4A9C">
      <w:pPr>
        <w:pStyle w:val="Textoindependiente"/>
        <w:spacing w:before="94" w:line="441" w:lineRule="auto"/>
        <w:ind w:left="137" w:right="125" w:firstLine="27"/>
        <w:jc w:val="both"/>
        <w:rPr>
          <w:rFonts w:ascii="Museo Sans 300" w:hAnsi="Museo Sans 300" w:cs="Times New Roman"/>
          <w:sz w:val="20"/>
          <w:szCs w:val="20"/>
          <w:lang w:val="es-SV"/>
        </w:rPr>
      </w:pPr>
    </w:p>
    <w:p w14:paraId="23E525CB" w14:textId="77777777" w:rsidR="002C4A9C" w:rsidRPr="00AF5803" w:rsidRDefault="002C4A9C" w:rsidP="0051006F">
      <w:pPr>
        <w:spacing w:line="480" w:lineRule="auto"/>
        <w:jc w:val="both"/>
        <w:rPr>
          <w:rFonts w:ascii="Museo Sans 300" w:hAnsi="Museo Sans 300"/>
          <w:sz w:val="20"/>
          <w:szCs w:val="20"/>
        </w:rPr>
      </w:pPr>
    </w:p>
    <w:sectPr w:rsidR="002C4A9C" w:rsidRPr="00AF5803" w:rsidSect="004B14AE">
      <w:headerReference w:type="default" r:id="rId7"/>
      <w:footerReference w:type="default" r:id="rId8"/>
      <w:pgSz w:w="12240" w:h="15840"/>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B4001" w14:textId="77777777" w:rsidR="00B26D84" w:rsidRDefault="00B26D84" w:rsidP="00994AB9">
      <w:pPr>
        <w:spacing w:after="0" w:line="240" w:lineRule="auto"/>
      </w:pPr>
      <w:r>
        <w:separator/>
      </w:r>
    </w:p>
  </w:endnote>
  <w:endnote w:type="continuationSeparator" w:id="0">
    <w:p w14:paraId="0F72C19C" w14:textId="77777777" w:rsidR="00B26D84" w:rsidRDefault="00B26D84" w:rsidP="0099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00149"/>
      <w:docPartObj>
        <w:docPartGallery w:val="Page Numbers (Bottom of Page)"/>
        <w:docPartUnique/>
      </w:docPartObj>
    </w:sdtPr>
    <w:sdtEndPr/>
    <w:sdtContent>
      <w:p w14:paraId="580B59AE" w14:textId="77777777" w:rsidR="00994AB9" w:rsidRDefault="00994AB9">
        <w:pPr>
          <w:pStyle w:val="Piedepgina"/>
          <w:jc w:val="center"/>
        </w:pPr>
        <w:r>
          <w:fldChar w:fldCharType="begin"/>
        </w:r>
        <w:r>
          <w:instrText>PAGE   \* MERGEFORMAT</w:instrText>
        </w:r>
        <w:r>
          <w:fldChar w:fldCharType="separate"/>
        </w:r>
        <w:r w:rsidR="00AF5803" w:rsidRPr="00AF5803">
          <w:rPr>
            <w:noProof/>
            <w:lang w:val="es-ES"/>
          </w:rPr>
          <w:t>24</w:t>
        </w:r>
        <w:r>
          <w:fldChar w:fldCharType="end"/>
        </w:r>
      </w:p>
    </w:sdtContent>
  </w:sdt>
  <w:p w14:paraId="467C46C5" w14:textId="77777777" w:rsidR="00994AB9" w:rsidRDefault="00994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3AF33" w14:textId="77777777" w:rsidR="00B26D84" w:rsidRDefault="00B26D84" w:rsidP="00994AB9">
      <w:pPr>
        <w:spacing w:after="0" w:line="240" w:lineRule="auto"/>
      </w:pPr>
      <w:r>
        <w:separator/>
      </w:r>
    </w:p>
  </w:footnote>
  <w:footnote w:type="continuationSeparator" w:id="0">
    <w:p w14:paraId="7F493F3C" w14:textId="77777777" w:rsidR="00B26D84" w:rsidRDefault="00B26D84" w:rsidP="0099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FB80" w14:textId="77777777" w:rsidR="009C01B7" w:rsidRDefault="009C01B7" w:rsidP="009C01B7">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0485090A" w14:textId="77777777" w:rsidR="009C01B7" w:rsidRDefault="009C01B7" w:rsidP="009C01B7">
    <w:pPr>
      <w:pStyle w:val="Encabezado"/>
      <w:rPr>
        <w:rFonts w:ascii="Museo Sans 300" w:hAnsi="Museo Sans 300" w:cstheme="minorHAnsi"/>
        <w:sz w:val="20"/>
        <w:szCs w:val="20"/>
        <w:lang w:val="es-419"/>
      </w:rPr>
    </w:pPr>
  </w:p>
  <w:p w14:paraId="7EB86632" w14:textId="77777777" w:rsidR="009C01B7" w:rsidRDefault="009C01B7" w:rsidP="009C01B7">
    <w:pPr>
      <w:pStyle w:val="Encabezado"/>
      <w:rPr>
        <w:rFonts w:ascii="Museo Sans 300" w:hAnsi="Museo Sans 300" w:cstheme="minorHAnsi"/>
        <w:sz w:val="16"/>
        <w:szCs w:val="16"/>
      </w:rPr>
    </w:pPr>
    <w:r>
      <w:rPr>
        <w:rFonts w:ascii="Museo Sans 300" w:hAnsi="Museo Sans 300" w:cstheme="minorHAnsi"/>
        <w:sz w:val="16"/>
        <w:szCs w:val="16"/>
        <w:lang w:val="es-419"/>
      </w:rPr>
      <w:t>Documento original disponible en el expediente del proceso.</w:t>
    </w:r>
  </w:p>
  <w:p w14:paraId="3E34484E" w14:textId="77777777" w:rsidR="009C01B7" w:rsidRDefault="009C0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C6E95"/>
    <w:multiLevelType w:val="hybridMultilevel"/>
    <w:tmpl w:val="5240F2D0"/>
    <w:lvl w:ilvl="0" w:tplc="58EA5BC8">
      <w:start w:val="1"/>
      <w:numFmt w:val="decimal"/>
      <w:lvlText w:val="%1.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6F"/>
    <w:rsid w:val="00005271"/>
    <w:rsid w:val="000238AE"/>
    <w:rsid w:val="00074412"/>
    <w:rsid w:val="000871E7"/>
    <w:rsid w:val="000C34F4"/>
    <w:rsid w:val="000D5DB9"/>
    <w:rsid w:val="0011228B"/>
    <w:rsid w:val="001C6424"/>
    <w:rsid w:val="001F0D97"/>
    <w:rsid w:val="00254305"/>
    <w:rsid w:val="002B3EBE"/>
    <w:rsid w:val="002C4A9C"/>
    <w:rsid w:val="003421EB"/>
    <w:rsid w:val="003510E3"/>
    <w:rsid w:val="00355056"/>
    <w:rsid w:val="003579AC"/>
    <w:rsid w:val="00362127"/>
    <w:rsid w:val="003875D4"/>
    <w:rsid w:val="003C1D79"/>
    <w:rsid w:val="003C7050"/>
    <w:rsid w:val="00426B2D"/>
    <w:rsid w:val="0043160F"/>
    <w:rsid w:val="004472D4"/>
    <w:rsid w:val="0047331A"/>
    <w:rsid w:val="004805AF"/>
    <w:rsid w:val="00482407"/>
    <w:rsid w:val="004B14AE"/>
    <w:rsid w:val="0050648C"/>
    <w:rsid w:val="0051006F"/>
    <w:rsid w:val="00510E55"/>
    <w:rsid w:val="00603B23"/>
    <w:rsid w:val="0066439E"/>
    <w:rsid w:val="0067409E"/>
    <w:rsid w:val="0068610E"/>
    <w:rsid w:val="006B0057"/>
    <w:rsid w:val="006E7D2D"/>
    <w:rsid w:val="00734B02"/>
    <w:rsid w:val="00745EE2"/>
    <w:rsid w:val="00767B37"/>
    <w:rsid w:val="007A04B2"/>
    <w:rsid w:val="007C1678"/>
    <w:rsid w:val="007D4C54"/>
    <w:rsid w:val="00800B50"/>
    <w:rsid w:val="008442AF"/>
    <w:rsid w:val="008939A8"/>
    <w:rsid w:val="008F4CF9"/>
    <w:rsid w:val="00902075"/>
    <w:rsid w:val="00930326"/>
    <w:rsid w:val="0097417D"/>
    <w:rsid w:val="00994AB9"/>
    <w:rsid w:val="009A5B6C"/>
    <w:rsid w:val="009C01B7"/>
    <w:rsid w:val="009D77F7"/>
    <w:rsid w:val="009F4C5A"/>
    <w:rsid w:val="00A4500B"/>
    <w:rsid w:val="00A639CD"/>
    <w:rsid w:val="00A650E5"/>
    <w:rsid w:val="00A73B0C"/>
    <w:rsid w:val="00AE1AD3"/>
    <w:rsid w:val="00AF5803"/>
    <w:rsid w:val="00B01E72"/>
    <w:rsid w:val="00B26D84"/>
    <w:rsid w:val="00B8319F"/>
    <w:rsid w:val="00B918BD"/>
    <w:rsid w:val="00BA07D1"/>
    <w:rsid w:val="00BC139D"/>
    <w:rsid w:val="00BC4F40"/>
    <w:rsid w:val="00C2146B"/>
    <w:rsid w:val="00C262E7"/>
    <w:rsid w:val="00C3180D"/>
    <w:rsid w:val="00C347E5"/>
    <w:rsid w:val="00C35FD9"/>
    <w:rsid w:val="00C5021D"/>
    <w:rsid w:val="00C95638"/>
    <w:rsid w:val="00CB25C5"/>
    <w:rsid w:val="00CB3DEE"/>
    <w:rsid w:val="00CE6E15"/>
    <w:rsid w:val="00D00C14"/>
    <w:rsid w:val="00D15ECD"/>
    <w:rsid w:val="00D638C0"/>
    <w:rsid w:val="00DB332C"/>
    <w:rsid w:val="00DE1D01"/>
    <w:rsid w:val="00DF3DA2"/>
    <w:rsid w:val="00DF55B5"/>
    <w:rsid w:val="00E10284"/>
    <w:rsid w:val="00E11E6F"/>
    <w:rsid w:val="00E13657"/>
    <w:rsid w:val="00E16441"/>
    <w:rsid w:val="00E363FA"/>
    <w:rsid w:val="00E7733C"/>
    <w:rsid w:val="00E83190"/>
    <w:rsid w:val="00EF40E8"/>
    <w:rsid w:val="00F470A5"/>
    <w:rsid w:val="00F5351C"/>
    <w:rsid w:val="00FA73C0"/>
    <w:rsid w:val="00FD30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768F"/>
  <w15:chartTrackingRefBased/>
  <w15:docId w15:val="{CDE6143E-5906-4C66-8AEC-9C289D6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6F"/>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4A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AB9"/>
    <w:rPr>
      <w:rFonts w:ascii="Calibri" w:eastAsia="Calibri" w:hAnsi="Calibri" w:cs="Calibri"/>
    </w:rPr>
  </w:style>
  <w:style w:type="paragraph" w:styleId="Piedepgina">
    <w:name w:val="footer"/>
    <w:basedOn w:val="Normal"/>
    <w:link w:val="PiedepginaCar"/>
    <w:uiPriority w:val="99"/>
    <w:unhideWhenUsed/>
    <w:rsid w:val="00994A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AB9"/>
    <w:rPr>
      <w:rFonts w:ascii="Calibri" w:eastAsia="Calibri" w:hAnsi="Calibri" w:cs="Calibri"/>
    </w:rPr>
  </w:style>
  <w:style w:type="character" w:styleId="Refdecomentario">
    <w:name w:val="annotation reference"/>
    <w:basedOn w:val="Fuentedeprrafopredeter"/>
    <w:uiPriority w:val="99"/>
    <w:semiHidden/>
    <w:unhideWhenUsed/>
    <w:rsid w:val="009A5B6C"/>
    <w:rPr>
      <w:sz w:val="16"/>
      <w:szCs w:val="16"/>
    </w:rPr>
  </w:style>
  <w:style w:type="paragraph" w:styleId="Textocomentario">
    <w:name w:val="annotation text"/>
    <w:basedOn w:val="Normal"/>
    <w:link w:val="TextocomentarioCar"/>
    <w:uiPriority w:val="99"/>
    <w:semiHidden/>
    <w:unhideWhenUsed/>
    <w:rsid w:val="009A5B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5B6C"/>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9A5B6C"/>
    <w:rPr>
      <w:b/>
      <w:bCs/>
    </w:rPr>
  </w:style>
  <w:style w:type="character" w:customStyle="1" w:styleId="AsuntodelcomentarioCar">
    <w:name w:val="Asunto del comentario Car"/>
    <w:basedOn w:val="TextocomentarioCar"/>
    <w:link w:val="Asuntodelcomentario"/>
    <w:uiPriority w:val="99"/>
    <w:semiHidden/>
    <w:rsid w:val="009A5B6C"/>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9A5B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B6C"/>
    <w:rPr>
      <w:rFonts w:ascii="Segoe UI" w:eastAsia="Calibri" w:hAnsi="Segoe UI" w:cs="Segoe UI"/>
      <w:sz w:val="18"/>
      <w:szCs w:val="18"/>
    </w:rPr>
  </w:style>
  <w:style w:type="table" w:styleId="Tablaconcuadrcula">
    <w:name w:val="Table Grid"/>
    <w:basedOn w:val="Tablanormal"/>
    <w:uiPriority w:val="59"/>
    <w:rsid w:val="00FA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C4A9C"/>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2C4A9C"/>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25</Pages>
  <Words>7923</Words>
  <Characters>43582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Lorena Campos de Cañas</dc:creator>
  <cp:keywords/>
  <dc:description/>
  <cp:lastModifiedBy>Ana Lorena Campos de Cañas</cp:lastModifiedBy>
  <cp:revision>15</cp:revision>
  <cp:lastPrinted>2024-01-17T14:03:00Z</cp:lastPrinted>
  <dcterms:created xsi:type="dcterms:W3CDTF">2024-01-17T14:02:00Z</dcterms:created>
  <dcterms:modified xsi:type="dcterms:W3CDTF">2024-01-19T17:28:00Z</dcterms:modified>
</cp:coreProperties>
</file>