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92" w:before="540" w:after="0"/>
        <w:ind w:left="360" w:right="0" w:hanging="0"/>
        <w:jc w:val="left"/>
        <w:rPr>
          <w:dstrike w:val="false"/>
          <w:strike w:val="false"/>
          <w:vertAlign w:val="baseline"/>
          <w:position w:val="0"/>
          <w:sz w:val="22"/>
          <w:sz w:val="26"/>
          <w:spacing w:val="-8"/>
          <w:b/>
          <w:sz w:val="26"/>
          <w:b/>
          <w:w w:val="100"/>
          <w:rFonts w:ascii="Verdana" w:hAnsi="Verdana"/>
          <w:color w:val="000000"/>
          <w:lang w:val="es-ES"/>
        </w:rPr>
      </w:pPr>
      <w:r>
        <w:rPr>
          <w:rFonts w:ascii="Verdana" w:hAnsi="Verdana"/>
          <w:b/>
          <w:strike w:val="false"/>
          <w:dstrike w:val="false"/>
          <w:color w:val="000000"/>
          <w:spacing w:val="-8"/>
          <w:w w:val="100"/>
          <w:position w:val="0"/>
          <w:sz w:val="26"/>
          <w:sz w:val="26"/>
          <w:vertAlign w:val="baseline"/>
          <w:lang w:val="es-ES"/>
        </w:rPr>
        <w:t>LIGA CONTRA EL CANCER DE EL SALVADOR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-1014730</wp:posOffset>
                </wp:positionH>
                <wp:positionV relativeFrom="paragraph">
                  <wp:posOffset>11430</wp:posOffset>
                </wp:positionV>
                <wp:extent cx="1014730" cy="106299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10629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ind w:left="0" w:right="0" w:hanging="0"/>
                              <w:jc w:val="center"/>
                            </w:pPr>
                            <w:r>
                              <w:rPr/>
                              <w:drawing>
                                <wp:inline distT="0" distB="0" distL="114935" distR="114935">
                                  <wp:extent cx="1014730" cy="1062990"/>
                                  <wp:effectExtent l="0" t="0" r="0" b="0"/>
                                  <wp:docPr id="2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79.9pt;height:83.7pt;mso-wrap-distance-left:0pt;mso-wrap-distance-right:0pt;mso-wrap-distance-top:0pt;mso-wrap-distance-bottom:0pt;margin-top:0.9pt;mso-position-vertical-relative:text;margin-left:-79.9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lineRule="auto" w:line="240" w:before="0" w:after="0"/>
                        <w:ind w:left="0" w:right="0" w:hanging="0"/>
                        <w:jc w:val="center"/>
                      </w:pPr>
                      <w:r>
                        <w:rPr/>
                        <w:drawing>
                          <wp:inline distT="0" distB="0" distL="114935" distR="114935">
                            <wp:extent cx="1014730" cy="1062990"/>
                            <wp:effectExtent l="0" t="0" r="0" b="0"/>
                            <wp:docPr id="3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73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-795020</wp:posOffset>
                </wp:positionH>
                <wp:positionV relativeFrom="paragraph">
                  <wp:posOffset>375285</wp:posOffset>
                </wp:positionV>
                <wp:extent cx="187325" cy="10287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0287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hd w:val="solid" w:color="000000" w:themeColor="" w:themeTint="" w:themeShade="" w:fill="000000" w:themeFill="" w:themeFillTint="" w:themeFillShade=""/>
                              <w:spacing w:lineRule="exact" w:line="157" w:before="0" w:after="0"/>
                              <w:ind w:left="0" w:right="0" w:hanging="0"/>
                              <w:jc w:val="right"/>
                            </w:pPr>
                            <w:r>
                              <w:rPr>
                                <w:rFonts w:ascii="Tahoma" w:hAnsi="Tahoma"/>
                                <w:b/>
                                <w:strike w:val="false"/>
                                <w:dstrike w:val="false"/>
                                <w:color w:val="000000"/>
                                <w:spacing w:val="-24"/>
                                <w:w w:val="100"/>
                                <w:position w:val="0"/>
                                <w:sz w:val="14"/>
                                <w:sz w:val="14"/>
                                <w:vertAlign w:val="baseline"/>
                                <w:lang w:val="es-ES"/>
                              </w:rPr>
                              <w:t>LIGA</w:t>
                              <w:br/>
                              <w:b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14.75pt;height:8.1pt;mso-wrap-distance-left:0pt;mso-wrap-distance-right:0pt;mso-wrap-distance-top:0pt;mso-wrap-distance-bottom:0pt;margin-top:29.55pt;mso-position-vertical-relative:text;margin-left:-62.6pt;mso-position-horizontal-relative:text">
                <v:textbox inset="0in,0in,0in,0in">
                  <w:txbxContent>
                    <w:p>
                      <w:pPr>
                        <w:pStyle w:val="Contenidodelmarco"/>
                        <w:shd w:val="solid" w:color="000000" w:themeColor="" w:themeTint="" w:themeShade="" w:fill="000000" w:themeFill="" w:themeFillTint="" w:themeFillShade=""/>
                        <w:spacing w:lineRule="exact" w:line="157" w:before="0" w:after="0"/>
                        <w:ind w:left="0" w:right="0" w:hanging="0"/>
                        <w:jc w:val="right"/>
                      </w:pPr>
                      <w:r>
                        <w:rPr>
                          <w:rFonts w:ascii="Tahoma" w:hAnsi="Tahoma"/>
                          <w:b/>
                          <w:strike w:val="false"/>
                          <w:dstrike w:val="false"/>
                          <w:color w:val="000000"/>
                          <w:spacing w:val="-24"/>
                          <w:w w:val="100"/>
                          <w:position w:val="0"/>
                          <w:sz w:val="14"/>
                          <w:sz w:val="14"/>
                          <w:vertAlign w:val="baseline"/>
                          <w:lang w:val="es-ES"/>
                        </w:rPr>
                        <w:t>LIGA</w:t>
                        <w:br/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-932180</wp:posOffset>
                </wp:positionH>
                <wp:positionV relativeFrom="paragraph">
                  <wp:posOffset>478155</wp:posOffset>
                </wp:positionV>
                <wp:extent cx="324485" cy="7302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" cy="730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hd w:val="solid" w:color="000000" w:themeColor="" w:themeTint="" w:themeShade="" w:fill="000000" w:themeFill="" w:themeFillTint="" w:themeFillShade=""/>
                              <w:spacing w:lineRule="exact" w:line="157" w:before="0" w:after="0"/>
                              <w:ind w:left="0" w:right="0" w:hanging="0"/>
                              <w:jc w:val="right"/>
                            </w:pPr>
                            <w:r>
                              <w:rPr>
                                <w:rFonts w:ascii="Tahoma" w:hAnsi="Tahoma"/>
                                <w:b/>
                                <w:strike w:val="false"/>
                                <w:dstrike w:val="false"/>
                                <w:color w:val="000000"/>
                                <w:spacing w:val="-21"/>
                                <w:w w:val="100"/>
                                <w:position w:val="0"/>
                                <w:sz w:val="14"/>
                                <w:sz w:val="14"/>
                                <w:vertAlign w:val="baseline"/>
                                <w:lang w:val="es-ES"/>
                              </w:rPr>
                              <w:t>CONTRA</w:t>
                              <w:br/>
                              <w:b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25.55pt;height:5.75pt;mso-wrap-distance-left:0pt;mso-wrap-distance-right:0pt;mso-wrap-distance-top:0pt;mso-wrap-distance-bottom:0pt;margin-top:37.65pt;mso-position-vertical-relative:text;margin-left:-73.4pt;mso-position-horizontal-relative:text">
                <v:textbox inset="0in,0in,0in,0in">
                  <w:txbxContent>
                    <w:p>
                      <w:pPr>
                        <w:pStyle w:val="Contenidodelmarco"/>
                        <w:shd w:val="solid" w:color="000000" w:themeColor="" w:themeTint="" w:themeShade="" w:fill="000000" w:themeFill="" w:themeFillTint="" w:themeFillShade=""/>
                        <w:spacing w:lineRule="exact" w:line="157" w:before="0" w:after="0"/>
                        <w:ind w:left="0" w:right="0" w:hanging="0"/>
                        <w:jc w:val="right"/>
                      </w:pPr>
                      <w:r>
                        <w:rPr>
                          <w:rFonts w:ascii="Tahoma" w:hAnsi="Tahoma"/>
                          <w:b/>
                          <w:strike w:val="false"/>
                          <w:dstrike w:val="false"/>
                          <w:color w:val="000000"/>
                          <w:spacing w:val="-21"/>
                          <w:w w:val="100"/>
                          <w:position w:val="0"/>
                          <w:sz w:val="14"/>
                          <w:sz w:val="14"/>
                          <w:vertAlign w:val="baseline"/>
                          <w:lang w:val="es-ES"/>
                        </w:rPr>
                        <w:t>CONTRA</w:t>
                        <w:br/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-706120</wp:posOffset>
                </wp:positionH>
                <wp:positionV relativeFrom="paragraph">
                  <wp:posOffset>551180</wp:posOffset>
                </wp:positionV>
                <wp:extent cx="98425" cy="14414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" cy="14414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hd w:val="solid" w:color="000000" w:themeColor="" w:themeTint="" w:themeShade="" w:fill="000000" w:themeFill="" w:themeFillTint="" w:themeFillShade=""/>
                              <w:spacing w:lineRule="exact" w:line="157" w:before="0" w:after="0"/>
                              <w:ind w:left="0" w:right="0" w:hanging="0"/>
                              <w:jc w:val="right"/>
                            </w:pPr>
                            <w:r>
                              <w:rPr>
                                <w:rFonts w:ascii="Tahoma" w:hAnsi="Tahoma"/>
                                <w:b/>
                                <w:strike w:val="false"/>
                                <w:dstrike w:val="false"/>
                                <w:color w:val="000000"/>
                                <w:spacing w:val="-16"/>
                                <w:w w:val="100"/>
                                <w:position w:val="0"/>
                                <w:sz w:val="14"/>
                                <w:sz w:val="14"/>
                                <w:vertAlign w:val="baseline"/>
                                <w:lang w:val="es-ES"/>
                              </w:rPr>
                              <w:t>EL</w:t>
                              <w:br/>
                              <w:b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7.75pt;height:11.35pt;mso-wrap-distance-left:0pt;mso-wrap-distance-right:0pt;mso-wrap-distance-top:0pt;mso-wrap-distance-bottom:0pt;margin-top:43.4pt;mso-position-vertical-relative:text;margin-left:-55.6pt;mso-position-horizontal-relative:text">
                <v:textbox inset="0in,0in,0in,0in">
                  <w:txbxContent>
                    <w:p>
                      <w:pPr>
                        <w:pStyle w:val="Contenidodelmarco"/>
                        <w:shd w:val="solid" w:color="000000" w:themeColor="" w:themeTint="" w:themeShade="" w:fill="000000" w:themeFill="" w:themeFillTint="" w:themeFillShade=""/>
                        <w:spacing w:lineRule="exact" w:line="157" w:before="0" w:after="0"/>
                        <w:ind w:left="0" w:right="0" w:hanging="0"/>
                        <w:jc w:val="right"/>
                      </w:pPr>
                      <w:r>
                        <w:rPr>
                          <w:rFonts w:ascii="Tahoma" w:hAnsi="Tahoma"/>
                          <w:b/>
                          <w:strike w:val="false"/>
                          <w:dstrike w:val="false"/>
                          <w:color w:val="000000"/>
                          <w:spacing w:val="-16"/>
                          <w:w w:val="100"/>
                          <w:position w:val="0"/>
                          <w:sz w:val="14"/>
                          <w:sz w:val="14"/>
                          <w:vertAlign w:val="baseline"/>
                          <w:lang w:val="es-ES"/>
                        </w:rPr>
                        <w:t>EL</w:t>
                        <w:br/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-932180</wp:posOffset>
                </wp:positionH>
                <wp:positionV relativeFrom="paragraph">
                  <wp:posOffset>695325</wp:posOffset>
                </wp:positionV>
                <wp:extent cx="324485" cy="7048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" cy="7048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hd w:val="solid" w:color="000000" w:themeColor="" w:themeTint="" w:themeShade="" w:fill="000000" w:themeFill="" w:themeFillTint="" w:themeFillShade=""/>
                              <w:spacing w:lineRule="exact" w:line="157" w:before="0" w:after="0"/>
                              <w:ind w:left="0" w:right="0" w:hanging="0"/>
                              <w:jc w:val="right"/>
                            </w:pPr>
                            <w:r>
                              <w:rPr>
                                <w:rFonts w:ascii="Tahoma" w:hAnsi="Tahoma"/>
                                <w:b/>
                                <w:strike w:val="false"/>
                                <w:dstrike w:val="false"/>
                                <w:color w:val="000000"/>
                                <w:spacing w:val="-19"/>
                                <w:w w:val="100"/>
                                <w:position w:val="0"/>
                                <w:sz w:val="14"/>
                                <w:sz w:val="14"/>
                                <w:vertAlign w:val="baseline"/>
                                <w:lang w:val="es-ES"/>
                              </w:rPr>
                              <w:t>CANCER</w:t>
                              <w:br/>
                              <w:b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25.55pt;height:5.55pt;mso-wrap-distance-left:0pt;mso-wrap-distance-right:0pt;mso-wrap-distance-top:0pt;mso-wrap-distance-bottom:0pt;margin-top:54.75pt;mso-position-vertical-relative:text;margin-left:-73.4pt;mso-position-horizontal-relative:text">
                <v:textbox inset="0in,0in,0in,0in">
                  <w:txbxContent>
                    <w:p>
                      <w:pPr>
                        <w:pStyle w:val="Contenidodelmarco"/>
                        <w:shd w:val="solid" w:color="000000" w:themeColor="" w:themeTint="" w:themeShade="" w:fill="000000" w:themeFill="" w:themeFillTint="" w:themeFillShade=""/>
                        <w:spacing w:lineRule="exact" w:line="157" w:before="0" w:after="0"/>
                        <w:ind w:left="0" w:right="0" w:hanging="0"/>
                        <w:jc w:val="right"/>
                      </w:pPr>
                      <w:r>
                        <w:rPr>
                          <w:rFonts w:ascii="Tahoma" w:hAnsi="Tahoma"/>
                          <w:b/>
                          <w:strike w:val="false"/>
                          <w:dstrike w:val="false"/>
                          <w:color w:val="000000"/>
                          <w:spacing w:val="-19"/>
                          <w:w w:val="100"/>
                          <w:position w:val="0"/>
                          <w:sz w:val="14"/>
                          <w:sz w:val="14"/>
                          <w:vertAlign w:val="baseline"/>
                          <w:lang w:val="es-ES"/>
                        </w:rPr>
                        <w:t>CANCER</w:t>
                        <w:br/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-706120</wp:posOffset>
                </wp:positionH>
                <wp:positionV relativeFrom="paragraph">
                  <wp:posOffset>765810</wp:posOffset>
                </wp:positionV>
                <wp:extent cx="98425" cy="10985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" cy="10985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hd w:val="solid" w:color="000000" w:themeColor="" w:themeTint="" w:themeShade="" w:fill="000000" w:themeFill="" w:themeFillTint="" w:themeFillShade=""/>
                              <w:spacing w:lineRule="exact" w:line="157" w:before="0" w:after="0"/>
                              <w:ind w:left="0" w:right="0" w:hanging="0"/>
                              <w:jc w:val="right"/>
                            </w:pPr>
                            <w:r>
                              <w:rPr>
                                <w:rFonts w:ascii="Tahoma" w:hAnsi="Tahoma"/>
                                <w:b/>
                                <w:strike w:val="false"/>
                                <w:dstrike w:val="false"/>
                                <w:color w:val="000000"/>
                                <w:spacing w:val="-25"/>
                                <w:w w:val="100"/>
                                <w:position w:val="0"/>
                                <w:sz w:val="14"/>
                                <w:sz w:val="14"/>
                                <w:vertAlign w:val="baseline"/>
                                <w:lang w:val="es-ES"/>
                              </w:rPr>
                              <w:t>DE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7.75pt;height:8.65pt;mso-wrap-distance-left:0pt;mso-wrap-distance-right:0pt;mso-wrap-distance-top:0pt;mso-wrap-distance-bottom:0pt;margin-top:60.3pt;mso-position-vertical-relative:text;margin-left:-55.6pt;mso-position-horizontal-relative:text">
                <v:textbox inset="0in,0in,0in,0in">
                  <w:txbxContent>
                    <w:p>
                      <w:pPr>
                        <w:pStyle w:val="Contenidodelmarco"/>
                        <w:shd w:val="solid" w:color="000000" w:themeColor="" w:themeTint="" w:themeShade="" w:fill="000000" w:themeFill="" w:themeFillTint="" w:themeFillShade=""/>
                        <w:spacing w:lineRule="exact" w:line="157" w:before="0" w:after="0"/>
                        <w:ind w:left="0" w:right="0" w:hanging="0"/>
                        <w:jc w:val="right"/>
                      </w:pPr>
                      <w:r>
                        <w:rPr>
                          <w:rFonts w:ascii="Tahoma" w:hAnsi="Tahoma"/>
                          <w:b/>
                          <w:strike w:val="false"/>
                          <w:dstrike w:val="false"/>
                          <w:color w:val="000000"/>
                          <w:spacing w:val="-25"/>
                          <w:w w:val="100"/>
                          <w:position w:val="0"/>
                          <w:sz w:val="14"/>
                          <w:sz w:val="14"/>
                          <w:vertAlign w:val="baseline"/>
                          <w:lang w:val="es-ES"/>
                        </w:rPr>
                        <w:t>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-683260</wp:posOffset>
                </wp:positionH>
                <wp:positionV relativeFrom="paragraph">
                  <wp:posOffset>960120</wp:posOffset>
                </wp:positionV>
                <wp:extent cx="475615" cy="11430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143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hd w:val="solid" w:color="000000" w:themeColor="" w:themeTint="" w:themeShade="" w:fill="000000" w:themeFill="" w:themeFillTint="" w:themeFillShade=""/>
                              <w:spacing w:lineRule="auto" w:line="240" w:before="0" w:after="0"/>
                              <w:ind w:left="0" w:right="0" w:hanging="0"/>
                              <w:jc w:val="left"/>
                            </w:pP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-5"/>
                                <w:w w:val="100"/>
                                <w:position w:val="0"/>
                                <w:sz w:val="14"/>
                                <w:sz w:val="14"/>
                                <w:vertAlign w:val="baseline"/>
                                <w:lang w:val="es-ES"/>
                              </w:rPr>
                              <w:t>sALvA0</w:t>
                            </w:r>
                            <w:r>
                              <w:rPr>
                                <w:rFonts w:ascii="Tahoma" w:hAnsi="Tahoma"/>
                                <w:b/>
                                <w:strike w:val="false"/>
                                <w:dstrike w:val="false"/>
                                <w:color w:val="000000"/>
                                <w:spacing w:val="-5"/>
                                <w:w w:val="100"/>
                                <w:sz w:val="14"/>
                                <w:vertAlign w:val="superscript"/>
                                <w:lang w:val="es-ES"/>
                              </w:rPr>
                              <w:t>09-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37.45pt;height:9pt;mso-wrap-distance-left:0pt;mso-wrap-distance-right:0pt;mso-wrap-distance-top:0pt;mso-wrap-distance-bottom:0pt;margin-top:75.6pt;mso-position-vertical-relative:text;margin-left:-53.8pt;mso-position-horizontal-relative:text">
                <v:textbox inset="0in,0in,0in,0in">
                  <w:txbxContent>
                    <w:p>
                      <w:pPr>
                        <w:pStyle w:val="Contenidodelmarco"/>
                        <w:shd w:val="solid" w:color="000000" w:themeColor="" w:themeTint="" w:themeShade="" w:fill="000000" w:themeFill="" w:themeFillTint="" w:themeFillShade=""/>
                        <w:spacing w:lineRule="auto" w:line="240" w:before="0" w:after="0"/>
                        <w:ind w:left="0" w:right="0" w:hanging="0"/>
                        <w:jc w:val="left"/>
                      </w:pPr>
                      <w:r>
                        <w:rPr>
                          <w:rFonts w:ascii="Arial" w:hAnsi="Arial"/>
                          <w:b/>
                          <w:strike w:val="false"/>
                          <w:dstrike w:val="false"/>
                          <w:color w:val="000000"/>
                          <w:spacing w:val="-5"/>
                          <w:w w:val="100"/>
                          <w:position w:val="0"/>
                          <w:sz w:val="14"/>
                          <w:sz w:val="14"/>
                          <w:vertAlign w:val="baseline"/>
                          <w:lang w:val="es-ES"/>
                        </w:rPr>
                        <w:t>sALvA0</w:t>
                      </w:r>
                      <w:r>
                        <w:rPr>
                          <w:rFonts w:ascii="Tahoma" w:hAnsi="Tahoma"/>
                          <w:b/>
                          <w:strike w:val="false"/>
                          <w:dstrike w:val="false"/>
                          <w:color w:val="000000"/>
                          <w:spacing w:val="-5"/>
                          <w:w w:val="100"/>
                          <w:sz w:val="14"/>
                          <w:vertAlign w:val="superscript"/>
                          <w:lang w:val="es-ES"/>
                        </w:rPr>
                        <w:t>09-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lineRule="auto" w:line="240" w:before="36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15"/>
          <w:spacing w:val="2"/>
          <w:sz w:val="15"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strike w:val="false"/>
          <w:dstrike w:val="false"/>
          <w:color w:val="000000"/>
          <w:spacing w:val="2"/>
          <w:w w:val="100"/>
          <w:position w:val="0"/>
          <w:sz w:val="15"/>
          <w:sz w:val="15"/>
          <w:vertAlign w:val="baseline"/>
          <w:lang w:val="es-ES"/>
        </w:rPr>
        <w:t>1ra Calle Poniente y 33 Avenida Norte, San Salvador, El Salvador, C.A.</w:t>
        <w:br/>
        <w:br/>
        <w:t>Teléfonos: (503) 2260-7218 /2260- 7219 /2260-9040; Fax (503) 2260-7274</w:t>
        <w:br/>
        <w:br/>
      </w:r>
      <w:hyperlink r:id="rId3">
        <w:r>
          <w:rPr>
            <w:rStyle w:val="EnlacedeInternet"/>
            <w:rFonts w:ascii="Arial" w:hAnsi="Arial"/>
            <w:strike w:val="false"/>
            <w:dstrike w:val="false"/>
            <w:color w:val="000000"/>
            <w:spacing w:val="3"/>
            <w:w w:val="100"/>
            <w:position w:val="0"/>
            <w:sz w:val="15"/>
            <w:sz w:val="15"/>
            <w:u w:val="single"/>
            <w:vertAlign w:val="baseline"/>
            <w:lang w:val="es-ES"/>
          </w:rPr>
          <w:t>E-mail: lces.db@hotmail.com</w:t>
        </w:r>
      </w:hyperlink>
      <w:r/>
    </w:p>
    <w:p>
      <w:pPr>
        <w:pStyle w:val="Normal"/>
        <w:spacing w:lineRule="auto" w:line="240" w:before="0" w:after="0"/>
        <w:ind w:left="0" w:right="0" w:hanging="0"/>
        <w:jc w:val="center"/>
      </w:pPr>
      <w:r>
        <w:rPr>
          <w:rFonts w:ascii="Arial" w:hAnsi="Arial"/>
          <w:b/>
          <w:strike w:val="false"/>
          <w:dstrike w:val="false"/>
          <w:color w:val="000000"/>
          <w:spacing w:val="-3"/>
          <w:w w:val="100"/>
          <w:position w:val="0"/>
          <w:sz w:val="18"/>
          <w:sz w:val="18"/>
          <w:vertAlign w:val="baseline"/>
          <w:lang w:val="es-ES"/>
        </w:rPr>
        <w:t>MINISTERIO DE SALUD PUBLICA Y ASITENCIA SOCIAL</w:t>
        <w:br/>
      </w:r>
      <w:r>
        <w:rPr>
          <w:rFonts w:ascii="Arial" w:hAnsi="Arial"/>
          <w:b/>
          <w:strike w:val="false"/>
          <w:dstrike w:val="false"/>
          <w:color w:val="000000"/>
          <w:spacing w:val="0"/>
          <w:w w:val="100"/>
          <w:position w:val="0"/>
          <w:sz w:val="18"/>
          <w:sz w:val="18"/>
          <w:vertAlign w:val="baseline"/>
          <w:lang w:val="es-ES"/>
        </w:rPr>
        <w:t>UNIDAD FINANCIERA INSTITUCIONAL</w:t>
      </w:r>
      <w:r/>
    </w:p>
    <w:p>
      <w:pPr>
        <w:pStyle w:val="Normal"/>
        <w:spacing w:lineRule="auto" w:line="240" w:before="0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18"/>
          <w:spacing w:val="-2"/>
          <w:b/>
          <w:sz w:val="18"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-2"/>
          <w:w w:val="100"/>
          <w:position w:val="0"/>
          <w:sz w:val="18"/>
          <w:sz w:val="18"/>
          <w:vertAlign w:val="baseline"/>
          <w:lang w:val="es-ES"/>
        </w:rPr>
        <w:t>INSTITUCIONES SUBSIDIADAS</w:t>
        <w:br/>
        <w:br/>
        <w:t>INFORME DE EJECUCION FINANCIERA POR TIPO DE GASTO</w:t>
      </w:r>
      <w:r/>
    </w:p>
    <w:p>
      <w:pPr>
        <w:pStyle w:val="Normal"/>
        <w:spacing w:lineRule="auto" w:line="240" w:before="0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13"/>
          <w:spacing w:val="-6"/>
          <w:sz w:val="13"/>
          <w:w w:val="100"/>
          <w:rFonts w:ascii="Verdana" w:hAnsi="Verdana"/>
          <w:color w:val="000000"/>
          <w:lang w:val="es-ES"/>
        </w:rPr>
      </w:pPr>
      <w:r>
        <w:rPr>
          <w:rFonts w:ascii="Verdana" w:hAnsi="Verdana"/>
          <w:strike w:val="false"/>
          <w:dstrike w:val="false"/>
          <w:color w:val="000000"/>
          <w:spacing w:val="-6"/>
          <w:w w:val="100"/>
          <w:position w:val="0"/>
          <w:sz w:val="13"/>
          <w:sz w:val="13"/>
          <w:vertAlign w:val="baseline"/>
          <w:lang w:val="es-ES"/>
        </w:rPr>
        <w:t>VALORES EXPRESADOS EN USS DOLARES</w:t>
      </w:r>
      <w:r/>
    </w:p>
    <w:p>
      <w:pPr>
        <w:sectPr>
          <w:type w:val="nextPage"/>
          <w:pgSz w:w="12240" w:h="15840"/>
          <w:pgMar w:left="2676" w:right="953" w:header="0" w:top="862" w:footer="0" w:bottom="2645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240" w:before="0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18"/>
          <w:spacing w:val="-4"/>
          <w:b/>
          <w:sz w:val="18"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-4"/>
          <w:w w:val="100"/>
          <w:position w:val="0"/>
          <w:sz w:val="18"/>
          <w:sz w:val="18"/>
          <w:vertAlign w:val="baseline"/>
          <w:lang w:val="es-ES"/>
        </w:rPr>
        <w:t>RAZON SOCIAL: LIGA CONTRA EL CANCER DE EL SALVADOR</w:t>
        <w:br/>
        <w:br/>
      </w:r>
      <w:r>
        <w:rPr>
          <w:rFonts w:ascii="Tahoma" w:hAnsi="Tahoma"/>
          <w:b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s-ES"/>
        </w:rPr>
        <w:t>NOMBRE COMERCIAL: INSTITUTO DEL CANCER DE EL SALVADOR</w: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2193925</wp:posOffset>
                </wp:positionH>
                <wp:positionV relativeFrom="paragraph">
                  <wp:posOffset>5601970</wp:posOffset>
                </wp:positionV>
                <wp:extent cx="175895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020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8982ce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65pt,434.25pt" to="179.65pt,453.9pt" stroked="t" style="position:absolute">
                <v:stroke color="#8982ce" weight="9000" joinstyle="round" endcap="flat"/>
                <v:fill on="false" o:detectmouseclick="t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635</wp:posOffset>
                </wp:positionH>
                <wp:positionV relativeFrom="paragraph">
                  <wp:posOffset>5261610</wp:posOffset>
                </wp:positionV>
                <wp:extent cx="5989320" cy="110109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101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71.6pt;height:86.7pt;mso-wrap-distance-left:0pt;mso-wrap-distance-right:0pt;mso-wrap-distance-top:0pt;mso-wrap-distance-bottom:0pt;margin-top:414.3pt;mso-position-vertical-relative:text;margin-left:0.05pt;mso-position-horizontal-relative:text">
                <v:textbox inset="0in,0in,0in,0in">
                  <w:txbxContent>
                    <w:p>
                      <w:pPr>
                        <w:pStyle w:val="Contenidodelmarco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2301875</wp:posOffset>
                </wp:positionH>
                <wp:positionV relativeFrom="paragraph">
                  <wp:posOffset>5360035</wp:posOffset>
                </wp:positionV>
                <wp:extent cx="871220" cy="43434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4343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tabs>
                                <w:tab w:val="left" w:pos="-2797" w:leader="none"/>
                              </w:tabs>
                              <w:spacing w:lineRule="auto" w:line="396" w:before="0" w:after="0"/>
                              <w:ind w:left="72" w:right="0" w:hanging="0"/>
                              <w:jc w:val="left"/>
                              <w:rPr>
                                <w:dstrike w:val="false"/>
                                <w:strike w:val="false"/>
                                <w:vertAlign w:val="subscript"/>
                                <w:sz w:val="20"/>
                                <w:spacing w:val="-20"/>
                                <w:sz w:val="20"/>
                                <w:w w:val="100"/>
                                <w:rFonts w:ascii="Tahoma" w:hAnsi="Tahoma"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trike w:val="false"/>
                                <w:dstrike w:val="false"/>
                                <w:color w:val="000000"/>
                                <w:spacing w:val="-20"/>
                                <w:w w:val="100"/>
                                <w:sz w:val="20"/>
                                <w:vertAlign w:val="subscript"/>
                                <w:lang w:val="es-ES"/>
                              </w:rPr>
                              <w:t>meo</w:t>
                            </w:r>
                            <w:r>
                              <w:rPr>
                                <w:rFonts w:ascii="Tahoma" w:hAnsi="Tahoma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 w:val="18"/>
                                <w:vertAlign w:val="baseline"/>
                                <w:lang w:val="es-ES"/>
                              </w:rPr>
                              <w:t>.</w:t>
                              <w:tab/>
                              <w:t>Ft</w:t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0" w:after="0"/>
                              <w:ind w:left="0" w:right="0" w:hanging="0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trike w:val="false"/>
                                <w:dstrike w:val="false"/>
                                <w:color w:val="000000"/>
                                <w:spacing w:val="-109"/>
                                <w:w w:val="100"/>
                                <w:position w:val="0"/>
                                <w:sz w:val="35"/>
                                <w:sz w:val="35"/>
                                <w:vertAlign w:val="baseline"/>
                                <w:lang w:val="es-ES"/>
                              </w:rPr>
                              <w:t>11 TESORERIA iq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68.6pt;height:34.2pt;mso-wrap-distance-left:0pt;mso-wrap-distance-right:0pt;mso-wrap-distance-top:0pt;mso-wrap-distance-bottom:0pt;margin-top:422.05pt;mso-position-vertical-relative:text;margin-left:181.25pt;mso-position-horizontal-relative:text">
                <v:textbox inset="0in,0in,0in,0in">
                  <w:txbxContent>
                    <w:p>
                      <w:pPr>
                        <w:pStyle w:val="Contenidodelmarco"/>
                        <w:tabs>
                          <w:tab w:val="left" w:pos="-2797" w:leader="none"/>
                        </w:tabs>
                        <w:spacing w:lineRule="auto" w:line="396" w:before="0" w:after="0"/>
                        <w:ind w:left="72" w:right="0" w:hanging="0"/>
                        <w:jc w:val="left"/>
                        <w:rPr>
                          <w:dstrike w:val="false"/>
                          <w:strike w:val="false"/>
                          <w:vertAlign w:val="subscript"/>
                          <w:sz w:val="20"/>
                          <w:spacing w:val="-20"/>
                          <w:sz w:val="20"/>
                          <w:w w:val="100"/>
                          <w:rFonts w:ascii="Tahoma" w:hAnsi="Tahoma"/>
                          <w:color w:val="000000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trike w:val="false"/>
                          <w:dstrike w:val="false"/>
                          <w:color w:val="000000"/>
                          <w:spacing w:val="-20"/>
                          <w:w w:val="100"/>
                          <w:sz w:val="20"/>
                          <w:vertAlign w:val="subscript"/>
                          <w:lang w:val="es-ES"/>
                        </w:rPr>
                        <w:t>meo</w:t>
                      </w:r>
                      <w:r>
                        <w:rPr>
                          <w:rFonts w:ascii="Tahoma" w:hAnsi="Tahoma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8"/>
                          <w:sz w:val="18"/>
                          <w:vertAlign w:val="baseline"/>
                          <w:lang w:val="es-ES"/>
                        </w:rPr>
                        <w:t>.</w:t>
                        <w:tab/>
                        <w:t>Ft</w:t>
                      </w:r>
                    </w:p>
                    <w:p>
                      <w:pPr>
                        <w:pStyle w:val="Contenidodelmarco"/>
                        <w:spacing w:lineRule="auto" w:line="240" w:before="0" w:after="0"/>
                        <w:ind w:left="0" w:right="0" w:hanging="0"/>
                        <w:jc w:val="left"/>
                      </w:pPr>
                      <w:r>
                        <w:rPr>
                          <w:rFonts w:ascii="Times New Roman" w:hAnsi="Times New Roman"/>
                          <w:b/>
                          <w:strike w:val="false"/>
                          <w:dstrike w:val="false"/>
                          <w:color w:val="000000"/>
                          <w:spacing w:val="-109"/>
                          <w:w w:val="100"/>
                          <w:position w:val="0"/>
                          <w:sz w:val="35"/>
                          <w:sz w:val="35"/>
                          <w:vertAlign w:val="baseline"/>
                          <w:lang w:val="es-ES"/>
                        </w:rPr>
                        <w:t>11 TESORERIA iq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2301875</wp:posOffset>
                </wp:positionH>
                <wp:positionV relativeFrom="paragraph">
                  <wp:posOffset>5794375</wp:posOffset>
                </wp:positionV>
                <wp:extent cx="228600" cy="16891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89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480" w:before="0" w:after="0"/>
                              <w:ind w:left="0" w:right="0" w:hanging="0"/>
                              <w:jc w:val="right"/>
                            </w:pP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-19"/>
                                <w:w w:val="165"/>
                                <w:position w:val="0"/>
                                <w:sz w:val="13"/>
                                <w:sz w:val="13"/>
                                <w:vertAlign w:val="baseline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-19"/>
                                <w:w w:val="100"/>
                                <w:sz w:val="13"/>
                                <w:vertAlign w:val="subscript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-19"/>
                                <w:w w:val="105"/>
                                <w:position w:val="0"/>
                                <w:sz w:val="6"/>
                                <w:sz w:val="6"/>
                                <w:vertAlign w:val="baseline"/>
                                <w:lang w:val="es-ES"/>
                              </w:rPr>
                              <w:t>4.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8pt;height:13.3pt;mso-wrap-distance-left:0pt;mso-wrap-distance-right:0pt;mso-wrap-distance-top:0pt;mso-wrap-distance-bottom:0pt;margin-top:456.25pt;mso-position-vertical-relative:text;margin-left:181.25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lineRule="auto" w:line="480" w:before="0" w:after="0"/>
                        <w:ind w:left="0" w:right="0" w:hanging="0"/>
                        <w:jc w:val="right"/>
                      </w:pPr>
                      <w:r>
                        <w:rPr>
                          <w:rFonts w:ascii="Arial" w:hAnsi="Arial"/>
                          <w:b/>
                          <w:strike w:val="false"/>
                          <w:dstrike w:val="false"/>
                          <w:color w:val="000000"/>
                          <w:spacing w:val="-19"/>
                          <w:w w:val="165"/>
                          <w:position w:val="0"/>
                          <w:sz w:val="13"/>
                          <w:sz w:val="13"/>
                          <w:vertAlign w:val="baseline"/>
                          <w:lang w:val="es-ES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strike w:val="false"/>
                          <w:dstrike w:val="false"/>
                          <w:color w:val="000000"/>
                          <w:spacing w:val="-19"/>
                          <w:w w:val="100"/>
                          <w:sz w:val="13"/>
                          <w:vertAlign w:val="subscript"/>
                          <w:lang w:val="es-ES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strike w:val="false"/>
                          <w:dstrike w:val="false"/>
                          <w:color w:val="000000"/>
                          <w:spacing w:val="-19"/>
                          <w:w w:val="105"/>
                          <w:position w:val="0"/>
                          <w:sz w:val="6"/>
                          <w:sz w:val="6"/>
                          <w:vertAlign w:val="baseline"/>
                          <w:lang w:val="es-ES"/>
                        </w:rPr>
                        <w:t>4.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2642870</wp:posOffset>
                </wp:positionH>
                <wp:positionV relativeFrom="paragraph">
                  <wp:posOffset>5963285</wp:posOffset>
                </wp:positionV>
                <wp:extent cx="98425" cy="7556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" cy="75565"/>
                        </a:xfrm>
                        <a:prstGeom prst="rect"/>
                        <a:solidFill>
                          <a:srgbClr val="ABB1B8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hd w:val="solid" w:color="000000" w:themeColor="" w:themeTint="" w:themeShade="" w:fill="000000" w:themeFill="" w:themeFillTint="" w:themeFillShade=""/>
                              <w:spacing w:lineRule="auto" w:line="182" w:before="0" w:after="0"/>
                              <w:ind w:left="0" w:right="0" w:hanging="0"/>
                              <w:jc w:val="left"/>
                            </w:pPr>
                            <w:r>
                              <w:rPr>
                                <w:rFonts w:ascii="Arial" w:hAnsi="Arial"/>
                                <w:strike w:val="false"/>
                                <w:dstrike w:val="false"/>
                                <w:color w:val="000000"/>
                                <w:spacing w:val="-22"/>
                                <w:w w:val="100"/>
                                <w:position w:val="0"/>
                                <w:sz w:val="14"/>
                                <w:sz w:val="14"/>
                                <w:vertAlign w:val="baseline"/>
                                <w:lang w:val="es-ES"/>
                              </w:rPr>
                              <w:t>SA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ABB1B8" stroked="f" strokeweight="0pt" style="position:absolute;width:7.75pt;height:5.95pt;mso-wrap-distance-left:0pt;mso-wrap-distance-right:0pt;mso-wrap-distance-top:0pt;mso-wrap-distance-bottom:0pt;margin-top:469.55pt;mso-position-vertical-relative:text;margin-left:208.1pt;mso-position-horizontal-relative:text">
                <v:textbox inset="0in,0in,0in,0in">
                  <w:txbxContent>
                    <w:p>
                      <w:pPr>
                        <w:pStyle w:val="Contenidodelmarco"/>
                        <w:shd w:val="solid" w:color="000000" w:themeColor="" w:themeTint="" w:themeShade="" w:fill="000000" w:themeFill="" w:themeFillTint="" w:themeFillShade=""/>
                        <w:spacing w:lineRule="auto" w:line="182" w:before="0" w:after="0"/>
                        <w:ind w:left="0" w:right="0" w:hanging="0"/>
                        <w:jc w:val="left"/>
                      </w:pPr>
                      <w:r>
                        <w:rPr>
                          <w:rFonts w:ascii="Arial" w:hAnsi="Arial"/>
                          <w:strike w:val="false"/>
                          <w:dstrike w:val="false"/>
                          <w:color w:val="000000"/>
                          <w:spacing w:val="-22"/>
                          <w:w w:val="100"/>
                          <w:position w:val="0"/>
                          <w:sz w:val="14"/>
                          <w:sz w:val="14"/>
                          <w:vertAlign w:val="baseline"/>
                          <w:lang w:val="es-ES"/>
                        </w:rPr>
                        <w:t>SA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2301875</wp:posOffset>
                </wp:positionH>
                <wp:positionV relativeFrom="paragraph">
                  <wp:posOffset>6038850</wp:posOffset>
                </wp:positionV>
                <wp:extent cx="439420" cy="1460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14605"/>
                        </a:xfrm>
                        <a:prstGeom prst="rect"/>
                        <a:solidFill>
                          <a:srgbClr val="ABB1B8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ABB1B8" stroked="f" strokeweight="0pt" style="position:absolute;width:34.6pt;height:1.15pt;mso-wrap-distance-left:0pt;mso-wrap-distance-right:0pt;mso-wrap-distance-top:0pt;mso-wrap-distance-bottom:0pt;margin-top:475.5pt;mso-position-vertical-relative:text;margin-left:181.25pt;mso-position-horizontal-relative:text">
                <v:textbox inset="0in,0in,0in,0in">
                  <w:txbxContent>
                    <w:p>
                      <w:pPr>
                        <w:pStyle w:val="Contenidodelmarco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635</wp:posOffset>
                </wp:positionH>
                <wp:positionV relativeFrom="paragraph">
                  <wp:posOffset>6042025</wp:posOffset>
                </wp:positionV>
                <wp:extent cx="2430145" cy="30924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309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243" w:before="0" w:after="0"/>
                              <w:ind w:left="648" w:right="0" w:hanging="648"/>
                              <w:jc w:val="left"/>
                            </w:pP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-11"/>
                                <w:w w:val="100"/>
                                <w:position w:val="0"/>
                                <w:sz w:val="18"/>
                                <w:sz w:val="18"/>
                                <w:vertAlign w:val="baseline"/>
                                <w:lang w:val="es-ES"/>
                              </w:rPr>
                              <w:t xml:space="preserve">ING. RAFAEL ERNESTO BARRIENTOS ZEPEDA </w:t>
                            </w: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-8"/>
                                <w:w w:val="100"/>
                                <w:position w:val="0"/>
                                <w:sz w:val="18"/>
                                <w:sz w:val="18"/>
                                <w:vertAlign w:val="baseline"/>
                                <w:lang w:val="es-ES"/>
                              </w:rPr>
                              <w:t>DIRECTOR TESORERO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91.35pt;height:24.35pt;mso-wrap-distance-left:0pt;mso-wrap-distance-right:0pt;mso-wrap-distance-top:0pt;mso-wrap-distance-bottom:0pt;margin-top:475.75pt;mso-position-vertical-relative:text;margin-left:0.05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lineRule="exact" w:line="243" w:before="0" w:after="0"/>
                        <w:ind w:left="648" w:right="0" w:hanging="648"/>
                        <w:jc w:val="left"/>
                      </w:pPr>
                      <w:r>
                        <w:rPr>
                          <w:rFonts w:ascii="Arial" w:hAnsi="Arial"/>
                          <w:b/>
                          <w:strike w:val="false"/>
                          <w:dstrike w:val="false"/>
                          <w:color w:val="000000"/>
                          <w:spacing w:val="-11"/>
                          <w:w w:val="100"/>
                          <w:position w:val="0"/>
                          <w:sz w:val="18"/>
                          <w:sz w:val="18"/>
                          <w:vertAlign w:val="baseline"/>
                          <w:lang w:val="es-ES"/>
                        </w:rPr>
                        <w:t xml:space="preserve">ING. RAFAEL ERNESTO BARRIENTOS ZEPEDA </w:t>
                      </w:r>
                      <w:r>
                        <w:rPr>
                          <w:rFonts w:ascii="Arial" w:hAnsi="Arial"/>
                          <w:b/>
                          <w:strike w:val="false"/>
                          <w:dstrike w:val="false"/>
                          <w:color w:val="000000"/>
                          <w:spacing w:val="-8"/>
                          <w:w w:val="100"/>
                          <w:position w:val="0"/>
                          <w:sz w:val="18"/>
                          <w:sz w:val="18"/>
                          <w:vertAlign w:val="baseline"/>
                          <w:lang w:val="es-ES"/>
                        </w:rPr>
                        <w:t>DIRECTOR TESORERO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564515" distR="1051560" simplePos="0" locked="0" layoutInCell="1" allowOverlap="1" relativeHeight="15">
                <wp:simplePos x="0" y="0"/>
                <wp:positionH relativeFrom="column">
                  <wp:posOffset>564515</wp:posOffset>
                </wp:positionH>
                <wp:positionV relativeFrom="paragraph">
                  <wp:posOffset>5396230</wp:posOffset>
                </wp:positionV>
                <wp:extent cx="685800" cy="64579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45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199" w:before="144" w:after="0"/>
                              <w:ind w:left="0" w:right="36" w:hanging="0"/>
                              <w:jc w:val="right"/>
                            </w:pPr>
                            <w:r>
                              <w:rPr>
                                <w:rFonts w:ascii="Arial" w:hAnsi="Arial"/>
                                <w:strike w:val="false"/>
                                <w:dstrike w:val="false"/>
                                <w:color w:val="000000"/>
                                <w:spacing w:val="-86"/>
                                <w:w w:val="100"/>
                                <w:position w:val="0"/>
                                <w:sz w:val="87"/>
                                <w:sz w:val="87"/>
                                <w:vertAlign w:val="baseline"/>
                                <w:lang w:val="es-ES"/>
                              </w:rPr>
                              <w:t>,U)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54pt;height:50.85pt;mso-wrap-distance-left:44.45pt;mso-wrap-distance-right:82.8pt;mso-wrap-distance-top:0pt;mso-wrap-distance-bottom:0pt;margin-top:424.9pt;mso-position-vertical-relative:text;margin-left:44.45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lineRule="auto" w:line="199" w:before="144" w:after="0"/>
                        <w:ind w:left="0" w:right="36" w:hanging="0"/>
                        <w:jc w:val="right"/>
                      </w:pPr>
                      <w:r>
                        <w:rPr>
                          <w:rFonts w:ascii="Arial" w:hAnsi="Arial"/>
                          <w:strike w:val="false"/>
                          <w:dstrike w:val="false"/>
                          <w:color w:val="000000"/>
                          <w:spacing w:val="-86"/>
                          <w:w w:val="100"/>
                          <w:position w:val="0"/>
                          <w:sz w:val="87"/>
                          <w:sz w:val="87"/>
                          <w:vertAlign w:val="baseline"/>
                          <w:lang w:val="es-ES"/>
                        </w:rPr>
                        <w:t>,U)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2741295</wp:posOffset>
                </wp:positionH>
                <wp:positionV relativeFrom="paragraph">
                  <wp:posOffset>5830570</wp:posOffset>
                </wp:positionV>
                <wp:extent cx="457200" cy="48450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45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36" w:after="324"/>
                              <w:ind w:left="216" w:right="0" w:hanging="0"/>
                              <w:jc w:val="left"/>
                            </w:pPr>
                            <w:r>
                              <w:rPr/>
                              <w:drawing>
                                <wp:inline distT="0" distB="0" distL="114935" distR="114935">
                                  <wp:extent cx="295275" cy="255905"/>
                                  <wp:effectExtent l="0" t="0" r="0" b="0"/>
                                  <wp:docPr id="19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55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36pt;height:38.15pt;mso-wrap-distance-left:0pt;mso-wrap-distance-right:0pt;mso-wrap-distance-top:0pt;mso-wrap-distance-bottom:0pt;margin-top:459.1pt;mso-position-vertical-relative:text;margin-left:215.85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lineRule="auto" w:line="240" w:before="36" w:after="324"/>
                        <w:ind w:left="216" w:right="0" w:hanging="0"/>
                        <w:jc w:val="left"/>
                      </w:pPr>
                      <w:r>
                        <w:rPr/>
                        <w:drawing>
                          <wp:inline distT="0" distB="0" distL="114935" distR="114935">
                            <wp:extent cx="295275" cy="255905"/>
                            <wp:effectExtent l="0" t="0" r="0" b="0"/>
                            <wp:docPr id="20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55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3173095</wp:posOffset>
                </wp:positionH>
                <wp:positionV relativeFrom="paragraph">
                  <wp:posOffset>5261610</wp:posOffset>
                </wp:positionV>
                <wp:extent cx="2816225" cy="20764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2076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108" w:after="0"/>
                              <w:ind w:left="0" w:right="0" w:hanging="0"/>
                              <w:jc w:val="left"/>
                            </w:pP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 w:val="18"/>
                                <w:vertAlign w:val="baseline"/>
                                <w:lang w:val="es-ES"/>
                              </w:rPr>
                              <w:t>SAN SALVADOR 31 DE MARZO DE 2016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221.75pt;height:16.35pt;mso-wrap-distance-left:0pt;mso-wrap-distance-right:0pt;mso-wrap-distance-top:0pt;mso-wrap-distance-bottom:0pt;margin-top:414.3pt;mso-position-vertical-relative:text;margin-left:249.85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lineRule="auto" w:line="240" w:before="108" w:after="0"/>
                        <w:ind w:left="0" w:right="0" w:hanging="0"/>
                        <w:jc w:val="left"/>
                      </w:pPr>
                      <w:r>
                        <w:rPr>
                          <w:rFonts w:ascii="Arial" w:hAnsi="Arial"/>
                          <w:b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8"/>
                          <w:sz w:val="18"/>
                          <w:vertAlign w:val="baseline"/>
                          <w:lang w:val="es-ES"/>
                        </w:rPr>
                        <w:t>SAN SALVADOR 31 DE MARZO DE 2016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dstrike w:val="false"/>
          <w:strike w:val="false"/>
          <w:vertAlign w:val="baseline"/>
          <w:position w:val="0"/>
          <w:sz w:val="22"/>
          <w:sz w:val="16"/>
          <w:spacing w:val="3"/>
          <w:b/>
          <w:sz w:val="16"/>
          <w:b/>
          <w:w w:val="100"/>
          <w:rFonts w:ascii="Tahoma" w:hAnsi="Tahoma"/>
          <w:color w:val="000000"/>
          <w:lang w:val="es-ES"/>
        </w:rPr>
      </w:pPr>
      <w:r>
        <w:rPr>
          <w:rFonts w:ascii="Tahoma" w:hAnsi="Tahoma"/>
          <w:b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s-ES"/>
        </w:rPr>
        <w:t>PERIODO INFORMADO: ENERO- FEBRERO Y MARZO DE 2016</w:t>
      </w:r>
      <w:r/>
    </w:p>
    <w:p>
      <w:pPr>
        <w:pStyle w:val="Normal"/>
        <w:spacing w:lineRule="exact" w:line="20" w:before="160" w:after="0"/>
        <w:rPr/>
      </w:pPr>
      <w:r>
        <w:rPr/>
      </w:r>
      <w:r/>
    </w:p>
    <w:tbl>
      <w:tblPr>
        <w:tblW w:w="9154" w:type="dxa"/>
        <w:jc w:val="left"/>
        <w:tblInd w:w="180" w:type="dxa"/>
        <w:tblBorders>
          <w:bottom w:val="single" w:sz="8" w:space="0" w:color="000001"/>
          <w:insideH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4176"/>
        <w:gridCol w:w="507"/>
        <w:gridCol w:w="2559"/>
        <w:gridCol w:w="1461"/>
      </w:tblGrid>
      <w:tr>
        <w:trPr>
          <w:trHeight w:val="453" w:hRule="exact"/>
        </w:trPr>
        <w:tc>
          <w:tcPr>
            <w:tcW w:w="451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18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16"/>
                <w:b/>
                <w:sz w:val="17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-16"/>
                <w:w w:val="100"/>
                <w:position w:val="0"/>
                <w:sz w:val="17"/>
                <w:sz w:val="17"/>
                <w:vertAlign w:val="baseline"/>
                <w:lang w:val="es-ES"/>
              </w:rPr>
              <w:t>ITEM</w:t>
            </w:r>
            <w:r/>
          </w:p>
        </w:tc>
        <w:tc>
          <w:tcPr>
            <w:tcW w:w="4176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180" w:after="0"/>
              <w:ind w:left="173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8"/>
                <w:b/>
                <w:sz w:val="16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18"/>
                <w:w w:val="100"/>
                <w:position w:val="0"/>
                <w:sz w:val="16"/>
                <w:sz w:val="16"/>
                <w:vertAlign w:val="baseline"/>
                <w:lang w:val="es-ES"/>
              </w:rPr>
              <w:t>DESCRIPCION</w:t>
            </w:r>
            <w:r/>
          </w:p>
        </w:tc>
        <w:tc>
          <w:tcPr>
            <w:tcW w:w="507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559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right" w:pos="2171" w:leader="none"/>
              </w:tabs>
              <w:spacing w:lineRule="auto" w:line="240" w:before="180" w:after="0"/>
              <w:ind w:left="0" w:right="34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24"/>
                <w:b/>
                <w:sz w:val="16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24"/>
                <w:w w:val="100"/>
                <w:position w:val="0"/>
                <w:sz w:val="16"/>
                <w:sz w:val="16"/>
                <w:vertAlign w:val="baseline"/>
                <w:lang w:val="es-ES"/>
              </w:rPr>
              <w:t>PRESUPUESTO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4"/>
                <w:w w:val="100"/>
                <w:position w:val="0"/>
                <w:sz w:val="16"/>
                <w:sz w:val="16"/>
                <w:vertAlign w:val="baseline"/>
                <w:lang w:val="es-ES"/>
              </w:rPr>
              <w:t>REAL</w:t>
            </w:r>
            <w:r/>
          </w:p>
        </w:tc>
        <w:tc>
          <w:tcPr>
            <w:tcW w:w="1461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18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6"/>
                <w:b/>
                <w:sz w:val="16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16"/>
                <w:w w:val="100"/>
                <w:position w:val="0"/>
                <w:sz w:val="16"/>
                <w:sz w:val="16"/>
                <w:vertAlign w:val="baseline"/>
                <w:lang w:val="es-ES"/>
              </w:rPr>
              <w:t>DIFERENCIA</w:t>
            </w:r>
            <w:r/>
          </w:p>
        </w:tc>
      </w:tr>
      <w:tr>
        <w:trPr>
          <w:trHeight w:val="572" w:hRule="exact"/>
        </w:trPr>
        <w:tc>
          <w:tcPr>
            <w:tcW w:w="451" w:type="dxa"/>
            <w:tcBorders>
              <w:top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88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1</w:t>
            </w:r>
            <w:r/>
          </w:p>
        </w:tc>
        <w:tc>
          <w:tcPr>
            <w:tcW w:w="4176" w:type="dxa"/>
            <w:tcBorders>
              <w:top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88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REMUNERACIONES</w:t>
            </w:r>
            <w:r/>
          </w:p>
        </w:tc>
        <w:tc>
          <w:tcPr>
            <w:tcW w:w="507" w:type="dxa"/>
            <w:tcBorders>
              <w:top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324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2559" w:type="dxa"/>
            <w:tcBorders>
              <w:top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1539" w:leader="none"/>
                <w:tab w:val="right" w:pos="2470" w:leader="none"/>
              </w:tabs>
              <w:spacing w:lineRule="auto" w:line="240" w:before="288" w:after="0"/>
              <w:ind w:left="0" w:right="7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2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2"/>
                <w:w w:val="100"/>
                <w:position w:val="0"/>
                <w:sz w:val="16"/>
                <w:sz w:val="16"/>
                <w:vertAlign w:val="baseline"/>
                <w:lang w:val="es-ES"/>
              </w:rPr>
              <w:t>59,500.00</w:t>
              <w:tab/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  <w:tab/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1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63,995.45</w:t>
            </w:r>
            <w:r/>
          </w:p>
        </w:tc>
        <w:tc>
          <w:tcPr>
            <w:tcW w:w="1461" w:type="dxa"/>
            <w:tcBorders>
              <w:top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right" w:pos="1415" w:leader="none"/>
              </w:tabs>
              <w:spacing w:lineRule="auto" w:line="240" w:before="288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  <w:tab/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1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4,495.45</w:t>
            </w:r>
            <w:r/>
          </w:p>
        </w:tc>
      </w:tr>
      <w:tr>
        <w:trPr>
          <w:trHeight w:val="267" w:hRule="exact"/>
        </w:trPr>
        <w:tc>
          <w:tcPr>
            <w:tcW w:w="4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2</w:t>
            </w:r>
            <w:r/>
          </w:p>
        </w:tc>
        <w:tc>
          <w:tcPr>
            <w:tcW w:w="41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MEDICAMENTOS</w:t>
            </w:r>
            <w:r/>
          </w:p>
        </w:tc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2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88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14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</w:tr>
      <w:tr>
        <w:trPr>
          <w:trHeight w:val="266" w:hRule="exact"/>
        </w:trPr>
        <w:tc>
          <w:tcPr>
            <w:tcW w:w="4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3</w:t>
            </w:r>
            <w:r/>
          </w:p>
        </w:tc>
        <w:tc>
          <w:tcPr>
            <w:tcW w:w="41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1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1"/>
                <w:w w:val="100"/>
                <w:position w:val="0"/>
                <w:sz w:val="16"/>
                <w:sz w:val="16"/>
                <w:vertAlign w:val="baseline"/>
                <w:lang w:val="es-ES"/>
              </w:rPr>
              <w:t>INSUMOS MEDICOS QUIRURGICOS Y DE LABORATORIOS</w:t>
            </w:r>
            <w:r/>
          </w:p>
        </w:tc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2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88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14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</w:tr>
      <w:tr>
        <w:trPr>
          <w:trHeight w:val="266" w:hRule="exact"/>
        </w:trPr>
        <w:tc>
          <w:tcPr>
            <w:tcW w:w="4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4</w:t>
            </w:r>
            <w:r/>
          </w:p>
        </w:tc>
        <w:tc>
          <w:tcPr>
            <w:tcW w:w="41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2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2"/>
                <w:w w:val="100"/>
                <w:position w:val="0"/>
                <w:sz w:val="16"/>
                <w:sz w:val="16"/>
                <w:vertAlign w:val="baseline"/>
                <w:lang w:val="es-ES"/>
              </w:rPr>
              <w:t>COMBUSTIBLES Y LUBRICANTES</w:t>
            </w:r>
            <w:r/>
          </w:p>
        </w:tc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2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88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14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</w:tr>
      <w:tr>
        <w:trPr>
          <w:trHeight w:val="267" w:hRule="exact"/>
        </w:trPr>
        <w:tc>
          <w:tcPr>
            <w:tcW w:w="4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5</w:t>
            </w:r>
            <w:r/>
          </w:p>
        </w:tc>
        <w:tc>
          <w:tcPr>
            <w:tcW w:w="41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LLANTAS Y NEUMATICOS</w:t>
            </w:r>
            <w:r/>
          </w:p>
        </w:tc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2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88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14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</w:tr>
      <w:tr>
        <w:trPr>
          <w:trHeight w:val="270" w:hRule="exact"/>
        </w:trPr>
        <w:tc>
          <w:tcPr>
            <w:tcW w:w="4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6</w:t>
            </w:r>
            <w:r/>
          </w:p>
        </w:tc>
        <w:tc>
          <w:tcPr>
            <w:tcW w:w="41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2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2"/>
                <w:w w:val="100"/>
                <w:position w:val="0"/>
                <w:sz w:val="16"/>
                <w:sz w:val="16"/>
                <w:vertAlign w:val="baseline"/>
                <w:lang w:val="es-ES"/>
              </w:rPr>
              <w:t>REPUESTOS Y ACCESORIOS</w:t>
            </w:r>
            <w:r/>
          </w:p>
        </w:tc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2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88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14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</w:tr>
      <w:tr>
        <w:trPr>
          <w:trHeight w:val="263" w:hRule="exact"/>
        </w:trPr>
        <w:tc>
          <w:tcPr>
            <w:tcW w:w="4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7</w:t>
            </w:r>
            <w:r/>
          </w:p>
        </w:tc>
        <w:tc>
          <w:tcPr>
            <w:tcW w:w="41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2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2"/>
                <w:w w:val="100"/>
                <w:position w:val="0"/>
                <w:sz w:val="16"/>
                <w:sz w:val="16"/>
                <w:vertAlign w:val="baseline"/>
                <w:lang w:val="es-ES"/>
              </w:rPr>
              <w:t>PAPELERIA Y UTILES</w:t>
            </w:r>
            <w:r/>
          </w:p>
        </w:tc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2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88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14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</w:tr>
      <w:tr>
        <w:trPr>
          <w:trHeight w:val="270" w:hRule="exact"/>
        </w:trPr>
        <w:tc>
          <w:tcPr>
            <w:tcW w:w="4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8</w:t>
            </w:r>
            <w:r/>
          </w:p>
        </w:tc>
        <w:tc>
          <w:tcPr>
            <w:tcW w:w="41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2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2"/>
                <w:w w:val="100"/>
                <w:position w:val="0"/>
                <w:sz w:val="16"/>
                <w:sz w:val="16"/>
                <w:vertAlign w:val="baseline"/>
                <w:lang w:val="es-ES"/>
              </w:rPr>
              <w:t>TEXTILES Y VESTUARIO</w:t>
            </w:r>
            <w:r/>
          </w:p>
        </w:tc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2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88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14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</w:tr>
      <w:tr>
        <w:trPr>
          <w:trHeight w:val="262" w:hRule="exact"/>
        </w:trPr>
        <w:tc>
          <w:tcPr>
            <w:tcW w:w="4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9</w:t>
            </w:r>
            <w:r/>
          </w:p>
        </w:tc>
        <w:tc>
          <w:tcPr>
            <w:tcW w:w="41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8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8"/>
                <w:w w:val="100"/>
                <w:position w:val="0"/>
                <w:sz w:val="16"/>
                <w:sz w:val="16"/>
                <w:vertAlign w:val="baseline"/>
                <w:lang w:val="es-ES"/>
              </w:rPr>
              <w:t>ALIMENTOS PARA HUMANOS</w:t>
            </w:r>
            <w:r/>
          </w:p>
        </w:tc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2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88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14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</w:tr>
      <w:tr>
        <w:trPr>
          <w:trHeight w:val="267" w:hRule="exact"/>
        </w:trPr>
        <w:tc>
          <w:tcPr>
            <w:tcW w:w="4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10</w:t>
            </w:r>
            <w:r/>
          </w:p>
        </w:tc>
        <w:tc>
          <w:tcPr>
            <w:tcW w:w="41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2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2"/>
                <w:w w:val="100"/>
                <w:position w:val="0"/>
                <w:sz w:val="16"/>
                <w:sz w:val="16"/>
                <w:vertAlign w:val="baseline"/>
                <w:lang w:val="es-ES"/>
              </w:rPr>
              <w:t>MATEN IMI ENTO Y REPARACION DE MAQ. EQUIPO MEDICO</w:t>
            </w:r>
            <w:r/>
          </w:p>
        </w:tc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2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88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14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</w:tr>
      <w:tr>
        <w:trPr>
          <w:trHeight w:val="263" w:hRule="exact"/>
        </w:trPr>
        <w:tc>
          <w:tcPr>
            <w:tcW w:w="4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11</w:t>
            </w:r>
            <w:r/>
          </w:p>
        </w:tc>
        <w:tc>
          <w:tcPr>
            <w:tcW w:w="41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1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1"/>
                <w:w w:val="100"/>
                <w:position w:val="0"/>
                <w:sz w:val="16"/>
                <w:sz w:val="16"/>
                <w:vertAlign w:val="baseline"/>
                <w:lang w:val="es-ES"/>
              </w:rPr>
              <w:t>MATEN IMI ENTO Y REPARACION DE INFRAESTRUCTURA</w:t>
            </w:r>
            <w:r/>
          </w:p>
        </w:tc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2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88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14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</w:tr>
      <w:tr>
        <w:trPr>
          <w:trHeight w:val="262" w:hRule="exact"/>
        </w:trPr>
        <w:tc>
          <w:tcPr>
            <w:tcW w:w="4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12</w:t>
            </w:r>
            <w:r/>
          </w:p>
        </w:tc>
        <w:tc>
          <w:tcPr>
            <w:tcW w:w="41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VIATICOS Y PASAJES</w:t>
            </w:r>
            <w:r/>
          </w:p>
        </w:tc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2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88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14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</w:tr>
      <w:tr>
        <w:trPr>
          <w:trHeight w:val="270" w:hRule="exact"/>
        </w:trPr>
        <w:tc>
          <w:tcPr>
            <w:tcW w:w="4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13</w:t>
            </w:r>
            <w:r/>
          </w:p>
        </w:tc>
        <w:tc>
          <w:tcPr>
            <w:tcW w:w="41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1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1"/>
                <w:w w:val="100"/>
                <w:position w:val="0"/>
                <w:sz w:val="16"/>
                <w:sz w:val="16"/>
                <w:vertAlign w:val="baseline"/>
                <w:lang w:val="es-ES"/>
              </w:rPr>
              <w:t>SERVICIOS BASICOS AGUA, LUZ, TELEFEONO</w:t>
            </w:r>
            <w:r/>
          </w:p>
        </w:tc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255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48" w:leader="none"/>
                <w:tab w:val="right" w:pos="2473" w:leader="none"/>
              </w:tabs>
              <w:spacing w:lineRule="auto" w:line="240" w:before="0" w:after="0"/>
              <w:ind w:left="0" w:right="7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2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2"/>
                <w:w w:val="100"/>
                <w:position w:val="0"/>
                <w:sz w:val="16"/>
                <w:sz w:val="16"/>
                <w:vertAlign w:val="baseline"/>
                <w:lang w:val="es-ES"/>
              </w:rPr>
              <w:t>14,505.00</w:t>
              <w:tab/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  <w:tab/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6"/>
                <w:w w:val="100"/>
                <w:position w:val="0"/>
                <w:sz w:val="16"/>
                <w:sz w:val="16"/>
                <w:vertAlign w:val="baseline"/>
                <w:lang w:val="es-ES"/>
              </w:rPr>
              <w:t>11,709.51</w:t>
            </w:r>
            <w:r/>
          </w:p>
        </w:tc>
        <w:tc>
          <w:tcPr>
            <w:tcW w:w="146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459" w:leader="none"/>
              </w:tabs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  <w:tab/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6"/>
                <w:w w:val="100"/>
                <w:position w:val="0"/>
                <w:sz w:val="16"/>
                <w:sz w:val="16"/>
                <w:vertAlign w:val="baseline"/>
                <w:lang w:val="es-ES"/>
              </w:rPr>
              <w:t>(2,795.49)</w:t>
            </w:r>
            <w:r/>
          </w:p>
        </w:tc>
      </w:tr>
      <w:tr>
        <w:trPr>
          <w:trHeight w:val="267" w:hRule="exact"/>
        </w:trPr>
        <w:tc>
          <w:tcPr>
            <w:tcW w:w="4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14</w:t>
            </w:r>
            <w:r/>
          </w:p>
        </w:tc>
        <w:tc>
          <w:tcPr>
            <w:tcW w:w="41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SERVICIOS DE VIGILANCIA</w:t>
            </w:r>
            <w:r/>
          </w:p>
        </w:tc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255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48" w:leader="none"/>
                <w:tab w:val="right" w:pos="2477" w:leader="none"/>
              </w:tabs>
              <w:spacing w:lineRule="auto" w:line="240" w:before="0" w:after="0"/>
              <w:ind w:left="0" w:right="7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2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2"/>
                <w:w w:val="100"/>
                <w:position w:val="0"/>
                <w:sz w:val="16"/>
                <w:sz w:val="16"/>
                <w:vertAlign w:val="baseline"/>
                <w:lang w:val="es-ES"/>
              </w:rPr>
              <w:t>5,970.00</w:t>
              <w:tab/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  <w:tab/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1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5,970.00</w:t>
            </w:r>
            <w:r/>
          </w:p>
        </w:tc>
        <w:tc>
          <w:tcPr>
            <w:tcW w:w="14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</w:tr>
      <w:tr>
        <w:trPr>
          <w:trHeight w:val="266" w:hRule="exact"/>
        </w:trPr>
        <w:tc>
          <w:tcPr>
            <w:tcW w:w="4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15</w:t>
            </w:r>
            <w:r/>
          </w:p>
        </w:tc>
        <w:tc>
          <w:tcPr>
            <w:tcW w:w="41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4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4"/>
                <w:w w:val="100"/>
                <w:position w:val="0"/>
                <w:sz w:val="16"/>
                <w:sz w:val="16"/>
                <w:vertAlign w:val="baseline"/>
                <w:lang w:val="es-ES"/>
              </w:rPr>
              <w:t>PUBLICIDAD</w:t>
            </w:r>
            <w:r/>
          </w:p>
        </w:tc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2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88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14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</w:tr>
      <w:tr>
        <w:trPr>
          <w:trHeight w:val="267" w:hRule="exact"/>
        </w:trPr>
        <w:tc>
          <w:tcPr>
            <w:tcW w:w="4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16</w:t>
            </w:r>
            <w:r/>
          </w:p>
        </w:tc>
        <w:tc>
          <w:tcPr>
            <w:tcW w:w="41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ARRENDAMIENTO Y DERECHOS</w:t>
            </w:r>
            <w:r/>
          </w:p>
        </w:tc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2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88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14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</w:tr>
      <w:tr>
        <w:trPr>
          <w:trHeight w:val="266" w:hRule="exact"/>
        </w:trPr>
        <w:tc>
          <w:tcPr>
            <w:tcW w:w="4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17</w:t>
            </w:r>
            <w:r/>
          </w:p>
        </w:tc>
        <w:tc>
          <w:tcPr>
            <w:tcW w:w="41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2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2"/>
                <w:w w:val="100"/>
                <w:position w:val="0"/>
                <w:sz w:val="16"/>
                <w:sz w:val="16"/>
                <w:vertAlign w:val="baseline"/>
                <w:lang w:val="es-ES"/>
              </w:rPr>
              <w:t>SERVICIOS COMERCIALES FINANC. E I MPTOS. Y TASAS</w:t>
            </w:r>
            <w:r/>
          </w:p>
        </w:tc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2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88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14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</w:tr>
      <w:tr>
        <w:trPr>
          <w:trHeight w:val="266" w:hRule="exact"/>
        </w:trPr>
        <w:tc>
          <w:tcPr>
            <w:tcW w:w="4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18</w:t>
            </w:r>
            <w:r/>
          </w:p>
        </w:tc>
        <w:tc>
          <w:tcPr>
            <w:tcW w:w="41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2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2"/>
                <w:w w:val="100"/>
                <w:position w:val="0"/>
                <w:sz w:val="16"/>
                <w:sz w:val="16"/>
                <w:vertAlign w:val="baseline"/>
                <w:lang w:val="es-ES"/>
              </w:rPr>
              <w:t>SERVICIOS TECNICOS Y PREFESIONALES</w:t>
            </w:r>
            <w:r/>
          </w:p>
        </w:tc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255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548" w:leader="none"/>
                <w:tab w:val="right" w:pos="2477" w:leader="none"/>
              </w:tabs>
              <w:spacing w:lineRule="auto" w:line="240" w:before="0" w:after="0"/>
              <w:ind w:left="0" w:right="7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2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2"/>
                <w:w w:val="100"/>
                <w:position w:val="0"/>
                <w:sz w:val="16"/>
                <w:sz w:val="16"/>
                <w:vertAlign w:val="baseline"/>
                <w:lang w:val="es-ES"/>
              </w:rPr>
              <w:t>45,000.00</w:t>
              <w:tab/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  <w:tab/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1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43,300.04</w:t>
            </w:r>
            <w:r/>
          </w:p>
        </w:tc>
        <w:tc>
          <w:tcPr>
            <w:tcW w:w="146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459" w:leader="none"/>
              </w:tabs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  <w:tab/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6"/>
                <w:w w:val="100"/>
                <w:position w:val="0"/>
                <w:sz w:val="16"/>
                <w:sz w:val="16"/>
                <w:vertAlign w:val="baseline"/>
                <w:lang w:val="es-ES"/>
              </w:rPr>
              <w:t>(1,699.96)</w:t>
            </w:r>
            <w:r/>
          </w:p>
        </w:tc>
      </w:tr>
      <w:tr>
        <w:trPr>
          <w:trHeight w:val="267" w:hRule="exact"/>
        </w:trPr>
        <w:tc>
          <w:tcPr>
            <w:tcW w:w="4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19</w:t>
            </w:r>
            <w:r/>
          </w:p>
        </w:tc>
        <w:tc>
          <w:tcPr>
            <w:tcW w:w="41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MAQUINARIA Y EQUIPO MEDICO</w:t>
            </w:r>
            <w:r/>
          </w:p>
        </w:tc>
        <w:tc>
          <w:tcPr>
            <w:tcW w:w="5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2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88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14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</w:tr>
      <w:tr>
        <w:trPr>
          <w:trHeight w:val="234" w:hRule="exact"/>
        </w:trPr>
        <w:tc>
          <w:tcPr>
            <w:tcW w:w="45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20</w:t>
            </w:r>
            <w:r/>
          </w:p>
        </w:tc>
        <w:tc>
          <w:tcPr>
            <w:tcW w:w="417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6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6"/>
                <w:w w:val="100"/>
                <w:position w:val="0"/>
                <w:sz w:val="16"/>
                <w:sz w:val="16"/>
                <w:vertAlign w:val="baseline"/>
                <w:lang w:val="es-ES"/>
              </w:rPr>
              <w:t>OTROS GASTOS</w:t>
            </w:r>
            <w:r/>
          </w:p>
        </w:tc>
        <w:tc>
          <w:tcPr>
            <w:tcW w:w="50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255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88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  <w:tc>
          <w:tcPr>
            <w:tcW w:w="146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0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</w:r>
            <w:r/>
          </w:p>
        </w:tc>
      </w:tr>
      <w:tr>
        <w:trPr>
          <w:trHeight w:val="281" w:hRule="exact"/>
        </w:trPr>
        <w:tc>
          <w:tcPr>
            <w:tcW w:w="451" w:type="dxa"/>
            <w:tcBorders>
              <w:top w:val="single" w:sz="4" w:space="0" w:color="000001"/>
              <w:bottom w:val="single" w:sz="16" w:space="0" w:color="000001"/>
              <w:insideH w:val="single" w:sz="1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4176" w:type="dxa"/>
            <w:tcBorders>
              <w:top w:val="single" w:sz="4" w:space="0" w:color="000001"/>
              <w:bottom w:val="single" w:sz="16" w:space="0" w:color="000001"/>
              <w:insideH w:val="single" w:sz="1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30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-28"/>
                <w:b/>
                <w:sz w:val="17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-28"/>
                <w:w w:val="100"/>
                <w:position w:val="0"/>
                <w:sz w:val="17"/>
                <w:sz w:val="17"/>
                <w:vertAlign w:val="baseline"/>
                <w:lang w:val="es-ES"/>
              </w:rPr>
              <w:t>TOTAL DE GASTOS</w:t>
            </w:r>
            <w:r/>
          </w:p>
        </w:tc>
        <w:tc>
          <w:tcPr>
            <w:tcW w:w="507" w:type="dxa"/>
            <w:tcBorders>
              <w:top w:val="single" w:sz="4" w:space="0" w:color="000001"/>
              <w:bottom w:val="single" w:sz="16" w:space="0" w:color="000001"/>
              <w:insideH w:val="single" w:sz="1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2559" w:type="dxa"/>
            <w:tcBorders>
              <w:top w:val="single" w:sz="4" w:space="0" w:color="000001"/>
              <w:bottom w:val="single" w:sz="16" w:space="0" w:color="000001"/>
              <w:insideH w:val="single" w:sz="16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548" w:leader="none"/>
                <w:tab w:val="right" w:pos="2484" w:leader="none"/>
              </w:tabs>
              <w:spacing w:lineRule="auto" w:line="240" w:before="0" w:after="0"/>
              <w:ind w:left="0" w:right="7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6"/>
                <w:spacing w:val="-12"/>
                <w:sz w:val="16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-12"/>
                <w:w w:val="100"/>
                <w:position w:val="0"/>
                <w:sz w:val="16"/>
                <w:sz w:val="16"/>
                <w:vertAlign w:val="baseline"/>
                <w:lang w:val="es-ES"/>
              </w:rPr>
              <w:t>124,975.00</w:t>
              <w:tab/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  <w:tab/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14"/>
                <w:w w:val="100"/>
                <w:position w:val="0"/>
                <w:sz w:val="16"/>
                <w:sz w:val="16"/>
                <w:vertAlign w:val="baseline"/>
                <w:lang w:val="es-ES"/>
              </w:rPr>
              <w:t>124,975.00</w:t>
            </w:r>
            <w:r/>
          </w:p>
        </w:tc>
        <w:tc>
          <w:tcPr>
            <w:tcW w:w="1461" w:type="dxa"/>
            <w:tcBorders>
              <w:top w:val="single" w:sz="4" w:space="0" w:color="000001"/>
              <w:bottom w:val="single" w:sz="16" w:space="0" w:color="000001"/>
              <w:insideH w:val="single" w:sz="16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1459" w:leader="none"/>
              </w:tabs>
              <w:spacing w:lineRule="auto" w:line="240" w:before="0" w:after="0"/>
              <w:ind w:left="76" w:right="0" w:hanging="0"/>
              <w:jc w:val="left"/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6"/>
                <w:sz w:val="16"/>
                <w:vertAlign w:val="baseline"/>
                <w:lang w:val="es-ES"/>
              </w:rPr>
              <w:t>$</w:t>
              <w:tab/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-2"/>
                <w:w w:val="100"/>
                <w:position w:val="0"/>
                <w:sz w:val="16"/>
                <w:sz w:val="16"/>
                <w:vertAlign w:val="baseline"/>
                <w:lang w:val="es-ES"/>
              </w:rPr>
              <w:t>(0.00)</w:t>
            </w:r>
            <w:r/>
          </w:p>
        </w:tc>
      </w:tr>
    </w:tbl>
    <w:p>
      <w:pPr>
        <w:sectPr>
          <w:type w:val="continuous"/>
          <w:pgSz w:w="12240" w:h="15840"/>
          <w:pgMar w:left="2676" w:right="953" w:header="0" w:top="862" w:footer="0" w:bottom="264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2240" w:h="15840"/>
      <w:pgMar w:left="2676" w:right="953" w:header="0" w:top="862" w:footer="0" w:bottom="264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" w:hAnsi=""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marco">
    <w:name w:val="Contenido del marco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ces.db@hotmail.com" TargetMode="External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LibreOffice/4.3.7.2$Linux_X86_64 LibreOffice_project/8a35821d8636a03b8bf4e15b48f59794652c68ba</Application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dcterms:modified xsi:type="dcterms:W3CDTF">2016-08-26T15:14:42Z</dcterms:modified>
  <cp:revision>1</cp:revision>
</cp:coreProperties>
</file>