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24"/>
          <w:spacing w:val="0"/>
          <w:b/>
          <w:sz w:val="24"/>
          <w:b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b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es-ES"/>
        </w:rPr>
        <w:t>MINISTERIO DE SALUD PUBLICA Y ASISTENCIA SOCIAL</w:t>
        <w:br/>
        <w:br/>
        <w:t>UNIDAD FINANCIERA INSTITUCIONAL</w:t>
      </w:r>
      <w:r/>
    </w:p>
    <w:p>
      <w:pPr>
        <w:pStyle w:val="Normal"/>
        <w:spacing w:lineRule="auto" w:line="240" w:before="324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24"/>
          <w:spacing w:val="0"/>
          <w:b/>
          <w:sz w:val="24"/>
          <w:b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b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es-ES"/>
        </w:rPr>
        <w:t>INSTITUCIONES SUBSIDIADAS</w:t>
        <w:br/>
        <w:br/>
      </w:r>
      <w:r>
        <w:rPr>
          <w:rFonts w:ascii="Arial" w:hAnsi="Arial"/>
          <w:b/>
          <w:strike w:val="false"/>
          <w:dstrike w:val="false"/>
          <w:color w:val="000000"/>
          <w:spacing w:val="-1"/>
          <w:w w:val="100"/>
          <w:position w:val="0"/>
          <w:sz w:val="24"/>
          <w:sz w:val="24"/>
          <w:vertAlign w:val="baseline"/>
          <w:lang w:val="es-ES"/>
        </w:rPr>
        <w:t>INFORME DE EJECUCIÓN FINANCIERA POR TIPO DE GASTOS</w:t>
      </w:r>
      <w:r/>
    </w:p>
    <w:p>
      <w:pPr>
        <w:pStyle w:val="Normal"/>
        <w:spacing w:lineRule="auto" w:line="480" w:before="324" w:after="36"/>
        <w:ind w:left="1656" w:right="792" w:hanging="792"/>
        <w:jc w:val="left"/>
      </w:pPr>
      <w:r>
        <w:rPr>
          <w:rFonts w:ascii="Arial" w:hAnsi="Arial"/>
          <w:b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es-ES"/>
        </w:rPr>
        <w:t xml:space="preserve">INSTITUCIÓN: ASOCIACIÓN DE PERSONAS POSITIVAS VIDA NUEVA </w:t>
      </w:r>
      <w:r>
        <w:rPr>
          <w:rFonts w:ascii="Arial" w:hAnsi="Arial"/>
          <w:b/>
          <w:strike w:val="false"/>
          <w:dstrike w:val="false"/>
          <w:color w:val="000000"/>
          <w:spacing w:val="1"/>
          <w:w w:val="100"/>
          <w:position w:val="0"/>
          <w:sz w:val="24"/>
          <w:sz w:val="24"/>
          <w:vertAlign w:val="baseline"/>
          <w:lang w:val="es-ES"/>
        </w:rPr>
        <w:t xml:space="preserve">Periodo Informado: Del 1 de Enero al 30 de Junio 2016 </w:t>
      </w:r>
      <w:r>
        <w:rPr>
          <w:rFonts w:ascii="Arial" w:hAnsi="Arial"/>
          <w:b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es-ES"/>
        </w:rPr>
        <w:t>Resumen de Ejecución Financiera (en US$)</w:t>
      </w:r>
      <w:r/>
    </w:p>
    <w:tbl>
      <w:tblPr>
        <w:tblW w:w="9537" w:type="dxa"/>
        <w:jc w:val="left"/>
        <w:tblInd w:w="1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549"/>
        <w:gridCol w:w="3335"/>
        <w:gridCol w:w="1645"/>
        <w:gridCol w:w="1751"/>
        <w:gridCol w:w="2257"/>
      </w:tblGrid>
      <w:tr>
        <w:trPr>
          <w:trHeight w:val="900" w:hRule="exact"/>
        </w:trPr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540" w:after="0"/>
              <w:ind w:left="0" w:right="47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No.</w:t>
            </w:r>
            <w:r/>
          </w:p>
        </w:tc>
        <w:tc>
          <w:tcPr>
            <w:tcW w:w="3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540" w:after="0"/>
              <w:ind w:left="0" w:right="817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DESCRIPCION</w:t>
            </w:r>
            <w:r/>
          </w:p>
        </w:tc>
        <w:tc>
          <w:tcPr>
            <w:tcW w:w="1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54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INGRESOS</w:t>
            </w:r>
            <w:r/>
          </w:p>
        </w:tc>
        <w:tc>
          <w:tcPr>
            <w:tcW w:w="1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540" w:after="0"/>
              <w:ind w:left="0" w:right="17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EJECUCIÓN</w:t>
            </w:r>
            <w:r/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540" w:after="0"/>
              <w:ind w:left="0" w:right="38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DISPONIBLE</w:t>
            </w:r>
            <w:r/>
          </w:p>
        </w:tc>
      </w:tr>
      <w:tr>
        <w:trPr>
          <w:trHeight w:val="547" w:hRule="exact"/>
        </w:trPr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szCs w:val="22"/>
                <w:w w:val="100"/>
                <w:rFonts w:ascii="Arial" w:hAnsi="Arial" w:eastAsia="" w:cs=""/>
                <w:color w:val="000000"/>
                <w:lang w:val="en-US" w:eastAsia="en-US" w:bidi="ar-SA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Normal"/>
              <w:spacing w:lineRule="auto" w:line="240" w:before="216" w:after="0"/>
              <w:ind w:left="0" w:right="187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8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8"/>
                <w:w w:val="100"/>
                <w:position w:val="0"/>
                <w:sz w:val="24"/>
                <w:sz w:val="24"/>
                <w:vertAlign w:val="baseline"/>
                <w:lang w:val="es-ES"/>
              </w:rPr>
              <w:t>Depositado en este periodo</w:t>
            </w:r>
            <w:r/>
          </w:p>
        </w:tc>
        <w:tc>
          <w:tcPr>
            <w:tcW w:w="1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szCs w:val="22"/>
                <w:w w:val="100"/>
                <w:rFonts w:ascii="Arial" w:hAnsi="Arial" w:eastAsia="" w:cs=""/>
                <w:color w:val="000000"/>
                <w:lang w:val="en-US" w:eastAsia="en-US" w:bidi="ar-SA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szCs w:val="22"/>
                <w:w w:val="100"/>
                <w:rFonts w:ascii="Arial" w:hAnsi="Arial" w:eastAsia="" w:cs=""/>
                <w:color w:val="000000"/>
                <w:lang w:val="en-US" w:eastAsia="en-US" w:bidi="ar-SA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szCs w:val="22"/>
                <w:w w:val="100"/>
                <w:rFonts w:ascii="Arial" w:hAnsi="Arial" w:eastAsia="" w:cs=""/>
                <w:color w:val="000000"/>
                <w:lang w:val="en-US" w:eastAsia="en-US" w:bidi="ar-SA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465" w:hRule="exact"/>
        </w:trPr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ind w:left="0" w:right="47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1</w:t>
            </w:r>
            <w:r/>
          </w:p>
        </w:tc>
        <w:tc>
          <w:tcPr>
            <w:tcW w:w="3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ind w:left="0" w:right="1357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8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8"/>
                <w:w w:val="100"/>
                <w:position w:val="0"/>
                <w:sz w:val="24"/>
                <w:sz w:val="24"/>
                <w:vertAlign w:val="baseline"/>
                <w:lang w:val="es-ES"/>
              </w:rPr>
              <w:t>Remuneraciones</w:t>
            </w:r>
            <w:r/>
          </w:p>
        </w:tc>
        <w:tc>
          <w:tcPr>
            <w:tcW w:w="1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decimal" w:pos="743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8,400.00</w:t>
            </w:r>
            <w:r/>
          </w:p>
        </w:tc>
        <w:tc>
          <w:tcPr>
            <w:tcW w:w="1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26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8,400.00</w:t>
            </w:r>
            <w:r/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6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-</w:t>
            </w:r>
            <w:r/>
          </w:p>
        </w:tc>
      </w:tr>
      <w:tr>
        <w:trPr>
          <w:trHeight w:val="579" w:hRule="exact"/>
        </w:trPr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7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2</w:t>
            </w:r>
            <w:r/>
          </w:p>
        </w:tc>
        <w:tc>
          <w:tcPr>
            <w:tcW w:w="3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8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8"/>
                <w:w w:val="100"/>
                <w:position w:val="0"/>
                <w:sz w:val="24"/>
                <w:sz w:val="24"/>
                <w:vertAlign w:val="baseline"/>
                <w:lang w:val="es-ES"/>
              </w:rPr>
              <w:t>Combustible y Lubricantes</w:t>
            </w:r>
            <w:r/>
          </w:p>
        </w:tc>
        <w:tc>
          <w:tcPr>
            <w:tcW w:w="1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400.00</w:t>
            </w:r>
            <w:r/>
          </w:p>
        </w:tc>
        <w:tc>
          <w:tcPr>
            <w:tcW w:w="1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26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400.00</w:t>
            </w:r>
            <w:r/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6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-</w:t>
            </w:r>
            <w:r/>
          </w:p>
        </w:tc>
      </w:tr>
      <w:tr>
        <w:trPr>
          <w:trHeight w:val="587" w:hRule="exact"/>
        </w:trPr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7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3</w:t>
            </w:r>
            <w:r/>
          </w:p>
        </w:tc>
        <w:tc>
          <w:tcPr>
            <w:tcW w:w="3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8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8"/>
                <w:w w:val="100"/>
                <w:position w:val="0"/>
                <w:sz w:val="24"/>
                <w:sz w:val="24"/>
                <w:vertAlign w:val="baseline"/>
                <w:lang w:val="es-ES"/>
              </w:rPr>
              <w:t>Llantas y Neumaticos</w:t>
            </w:r>
            <w:r/>
          </w:p>
        </w:tc>
        <w:tc>
          <w:tcPr>
            <w:tcW w:w="1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600.00</w:t>
            </w:r>
            <w:r/>
          </w:p>
        </w:tc>
        <w:tc>
          <w:tcPr>
            <w:tcW w:w="1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26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600.00</w:t>
            </w:r>
            <w:r/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6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-</w:t>
            </w:r>
            <w:r/>
          </w:p>
        </w:tc>
      </w:tr>
      <w:tr>
        <w:trPr>
          <w:trHeight w:val="583" w:hRule="exact"/>
        </w:trPr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7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4</w:t>
            </w:r>
            <w:r/>
          </w:p>
        </w:tc>
        <w:tc>
          <w:tcPr>
            <w:tcW w:w="3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8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8"/>
                <w:w w:val="100"/>
                <w:position w:val="0"/>
                <w:sz w:val="24"/>
                <w:sz w:val="24"/>
                <w:vertAlign w:val="baseline"/>
                <w:lang w:val="es-ES"/>
              </w:rPr>
              <w:t>Repuestos accesorios</w:t>
            </w:r>
            <w:r/>
          </w:p>
        </w:tc>
        <w:tc>
          <w:tcPr>
            <w:tcW w:w="1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500.00</w:t>
            </w:r>
            <w:r/>
          </w:p>
        </w:tc>
        <w:tc>
          <w:tcPr>
            <w:tcW w:w="1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26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500.00</w:t>
            </w:r>
            <w:r/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6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-</w:t>
            </w:r>
            <w:r/>
          </w:p>
        </w:tc>
      </w:tr>
      <w:tr>
        <w:trPr>
          <w:trHeight w:val="583" w:hRule="exact"/>
        </w:trPr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7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5</w:t>
            </w:r>
            <w:r/>
          </w:p>
        </w:tc>
        <w:tc>
          <w:tcPr>
            <w:tcW w:w="3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8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8"/>
                <w:w w:val="100"/>
                <w:position w:val="0"/>
                <w:sz w:val="24"/>
                <w:sz w:val="24"/>
                <w:vertAlign w:val="baseline"/>
                <w:lang w:val="es-ES"/>
              </w:rPr>
              <w:t>Papeleria y utililes</w:t>
            </w:r>
            <w:r/>
          </w:p>
        </w:tc>
        <w:tc>
          <w:tcPr>
            <w:tcW w:w="1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100.00</w:t>
            </w:r>
            <w:r/>
          </w:p>
        </w:tc>
        <w:tc>
          <w:tcPr>
            <w:tcW w:w="1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26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100.00</w:t>
            </w:r>
            <w:r/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6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-</w:t>
            </w:r>
            <w:r/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7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6</w:t>
            </w:r>
            <w:r/>
          </w:p>
        </w:tc>
        <w:tc>
          <w:tcPr>
            <w:tcW w:w="3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8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8"/>
                <w:w w:val="100"/>
                <w:position w:val="0"/>
                <w:sz w:val="24"/>
                <w:sz w:val="24"/>
                <w:vertAlign w:val="baseline"/>
                <w:lang w:val="es-ES"/>
              </w:rPr>
              <w:t>Alimentos para Humanos</w:t>
            </w:r>
            <w:r/>
          </w:p>
        </w:tc>
        <w:tc>
          <w:tcPr>
            <w:tcW w:w="1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900.00</w:t>
            </w:r>
            <w:r/>
          </w:p>
        </w:tc>
        <w:tc>
          <w:tcPr>
            <w:tcW w:w="1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26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900.00</w:t>
            </w:r>
            <w:r/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6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-</w:t>
            </w:r>
            <w:r/>
          </w:p>
        </w:tc>
      </w:tr>
      <w:tr>
        <w:trPr>
          <w:trHeight w:val="586" w:hRule="exact"/>
        </w:trPr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7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7</w:t>
            </w:r>
            <w:r/>
          </w:p>
        </w:tc>
        <w:tc>
          <w:tcPr>
            <w:tcW w:w="3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8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8"/>
                <w:w w:val="100"/>
                <w:position w:val="0"/>
                <w:sz w:val="24"/>
                <w:sz w:val="24"/>
                <w:vertAlign w:val="baseline"/>
                <w:lang w:val="es-ES"/>
              </w:rPr>
              <w:t>Mantenimiento para Equipos</w:t>
            </w:r>
            <w:r/>
          </w:p>
        </w:tc>
        <w:tc>
          <w:tcPr>
            <w:tcW w:w="1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tabs>
                <w:tab w:val="decimal" w:pos="743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1,000.00</w:t>
            </w:r>
            <w:r/>
          </w:p>
        </w:tc>
        <w:tc>
          <w:tcPr>
            <w:tcW w:w="1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26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1,000.00</w:t>
            </w:r>
            <w:r/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6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-</w:t>
            </w:r>
            <w:r/>
          </w:p>
        </w:tc>
      </w:tr>
      <w:tr>
        <w:trPr>
          <w:trHeight w:val="576" w:hRule="exact"/>
        </w:trPr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7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8</w:t>
            </w:r>
            <w:r/>
          </w:p>
        </w:tc>
        <w:tc>
          <w:tcPr>
            <w:tcW w:w="3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6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6"/>
                <w:w w:val="100"/>
                <w:position w:val="0"/>
                <w:sz w:val="24"/>
                <w:sz w:val="24"/>
                <w:vertAlign w:val="baseline"/>
                <w:lang w:val="es-ES"/>
              </w:rPr>
              <w:t>Viaticos y Pasajes</w:t>
            </w:r>
            <w:r/>
          </w:p>
        </w:tc>
        <w:tc>
          <w:tcPr>
            <w:tcW w:w="1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600.00</w:t>
            </w:r>
            <w:r/>
          </w:p>
        </w:tc>
        <w:tc>
          <w:tcPr>
            <w:tcW w:w="1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26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600.00</w:t>
            </w:r>
            <w:r/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6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-</w:t>
            </w:r>
            <w:r/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7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9</w:t>
            </w:r>
            <w:r/>
          </w:p>
        </w:tc>
        <w:tc>
          <w:tcPr>
            <w:tcW w:w="3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-1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1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Servicios Basicos</w:t>
            </w:r>
            <w:r/>
          </w:p>
        </w:tc>
        <w:tc>
          <w:tcPr>
            <w:tcW w:w="1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tabs>
                <w:tab w:val="decimal" w:pos="743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1,000.00</w:t>
            </w:r>
            <w:r/>
          </w:p>
        </w:tc>
        <w:tc>
          <w:tcPr>
            <w:tcW w:w="1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26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1,000.00</w:t>
            </w:r>
            <w:r/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szCs w:val="22"/>
                <w:w w:val="100"/>
                <w:rFonts w:ascii="Arial" w:hAnsi="Arial" w:eastAsia="" w:cs=""/>
                <w:color w:val="000000"/>
                <w:lang w:val="en-US" w:eastAsia="en-US" w:bidi="ar-SA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738" w:hRule="exact"/>
        </w:trPr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ind w:left="0" w:right="47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10</w:t>
            </w:r>
            <w:r/>
          </w:p>
        </w:tc>
        <w:tc>
          <w:tcPr>
            <w:tcW w:w="3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ind w:left="3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Equipos</w:t>
            </w:r>
            <w:r/>
          </w:p>
        </w:tc>
        <w:tc>
          <w:tcPr>
            <w:tcW w:w="1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decimal" w:pos="743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2,000.00</w:t>
            </w:r>
            <w:r/>
          </w:p>
        </w:tc>
        <w:tc>
          <w:tcPr>
            <w:tcW w:w="1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ind w:left="0" w:right="26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2,000.00</w:t>
            </w:r>
            <w:r/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szCs w:val="22"/>
                <w:w w:val="100"/>
                <w:rFonts w:ascii="Arial" w:hAnsi="Arial" w:eastAsia="" w:cs=""/>
                <w:color w:val="000000"/>
                <w:lang w:val="en-US" w:eastAsia="en-US" w:bidi="ar-SA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302" w:hRule="exact"/>
        </w:trPr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szCs w:val="22"/>
                <w:w w:val="100"/>
                <w:rFonts w:ascii="Arial" w:hAnsi="Arial" w:eastAsia="" w:cs=""/>
                <w:color w:val="000000"/>
                <w:lang w:val="en-US" w:eastAsia="en-US" w:bidi="ar-SA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Total</w:t>
            </w:r>
            <w:r/>
          </w:p>
        </w:tc>
        <w:tc>
          <w:tcPr>
            <w:tcW w:w="1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tabs>
                <w:tab w:val="decimal" w:pos="743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12,500.00</w:t>
            </w:r>
            <w:r/>
          </w:p>
        </w:tc>
        <w:tc>
          <w:tcPr>
            <w:tcW w:w="1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7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12,500.00</w:t>
            </w:r>
            <w:r/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8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vertAlign w:val="baseline"/>
                <w:lang w:val="es-ES"/>
              </w:rPr>
              <w:t>-</w:t>
            </w:r>
            <w:r/>
          </w:p>
        </w:tc>
      </w:tr>
    </w:tbl>
    <w:p>
      <w:pPr>
        <w:pStyle w:val="Normal"/>
        <w:spacing w:lineRule="exact" w:line="20" w:before="0" w:after="70"/>
        <w:rPr>
          <w:sz w:val="22"/>
          <w:sz w:val="22"/>
          <w:szCs w:val="22"/>
          <w:rFonts w:ascii="" w:hAnsi="" w:eastAsia="" w:cs="" w:asciiTheme="minorHAnsi" w:cstheme="minorBidi" w:eastAsiaTheme="minorHAnsi" w:hAnsiTheme="minorHAnsi"/>
          <w:color w:val="00000A"/>
          <w:lang w:val="en-US" w:eastAsia="en-US" w:bidi="ar-SA"/>
        </w:rPr>
      </w:pPr>
      <w:r>
        <w:rPr/>
      </w:r>
      <w:r/>
    </w:p>
    <w:p>
      <w:pPr>
        <w:sectPr>
          <w:type w:val="nextPage"/>
          <w:pgSz w:w="12240" w:h="15840"/>
          <w:pgMar w:left="1333" w:right="1274" w:header="0" w:top="1126" w:footer="0" w:bottom="359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hd w:fill="FFFFFF" w:val="clear"/>
        <w:spacing w:lineRule="exact" w:line="584" w:before="0" w:after="0"/>
        <w:ind w:left="0" w:right="0" w:hanging="0"/>
        <w:jc w:val="left"/>
        <w:rPr>
          <w:dstrike w:val="false"/>
          <w:strike w:val="false"/>
          <w:vertAlign w:val="baseline"/>
          <w:position w:val="0"/>
          <w:sz w:val="16"/>
          <w:sz w:val="129"/>
          <w:spacing w:val="24"/>
          <w:i/>
          <w:b/>
          <w:shd w:fill="000000" w:val="clear"/>
          <w:sz w:val="129"/>
          <w:i/>
          <w:b/>
          <w:w w:val="90"/>
          <w:rFonts w:ascii="Arial" w:hAnsi="Arial"/>
          <w:color w:val="000000"/>
          <w:lang w:val="es-ES"/>
        </w:rPr>
      </w:pPr>
      <w:r>
        <w:rPr>
          <w:rFonts w:ascii="Carlito" w:hAnsi="Carlito"/>
          <w:sz w:val="16"/>
          <w:szCs w:val="16"/>
          <w:shd w:fill="auto" w:val="clear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846455</wp:posOffset>
                </wp:positionH>
                <wp:positionV relativeFrom="page">
                  <wp:posOffset>7811770</wp:posOffset>
                </wp:positionV>
                <wp:extent cx="765810" cy="36385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" cy="363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0" w:after="0"/>
                              <w:ind w:left="648" w:right="7" w:hanging="0"/>
                              <w:jc w:val="left"/>
                            </w:pPr>
                            <w:r>
                              <w:rPr/>
                              <w:drawing>
                                <wp:inline distT="0" distB="0" distL="114935" distR="114935">
                                  <wp:extent cx="313055" cy="255905"/>
                                  <wp:effectExtent l="0" t="0" r="0" b="0"/>
                                  <wp:docPr id="2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055" cy="255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53975" tIns="53975" rIns="53975" bIns="5397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60.3pt;height:28.65pt;mso-wrap-distance-left:0pt;mso-wrap-distance-right:0pt;mso-wrap-distance-top:0pt;mso-wrap-distance-bottom:0pt;margin-top:615.1pt;mso-position-vertical-relative:page;margin-left:66.65pt;mso-position-horizontal-relative:page">
                <v:textbox inset="0.0590277777777778in,0.0590277777777778in,0.0590277777777778in,0.0590277777777778in">
                  <w:txbxContent>
                    <w:p>
                      <w:pPr>
                        <w:pStyle w:val="Contenidodelmarco"/>
                        <w:spacing w:lineRule="auto" w:line="240" w:before="0" w:after="0"/>
                        <w:ind w:left="648" w:right="7" w:hanging="0"/>
                        <w:jc w:val="left"/>
                      </w:pPr>
                      <w:r>
                        <w:rPr/>
                        <w:drawing>
                          <wp:inline distT="0" distB="0" distL="114935" distR="114935">
                            <wp:extent cx="313055" cy="255905"/>
                            <wp:effectExtent l="0" t="0" r="0" b="0"/>
                            <wp:docPr id="3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055" cy="255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2867660</wp:posOffset>
                </wp:positionH>
                <wp:positionV relativeFrom="page">
                  <wp:posOffset>7846060</wp:posOffset>
                </wp:positionV>
                <wp:extent cx="365760" cy="29337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933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0" w:after="0"/>
                              <w:ind w:left="36" w:right="0" w:hanging="0"/>
                              <w:jc w:val="center"/>
                            </w:pPr>
                            <w:r>
                              <w:rPr/>
                              <w:drawing>
                                <wp:inline distT="0" distB="0" distL="114935" distR="114935">
                                  <wp:extent cx="342900" cy="185420"/>
                                  <wp:effectExtent l="0" t="0" r="0" b="0"/>
                                  <wp:docPr id="5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185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53975" tIns="53975" rIns="53975" bIns="5397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28.8pt;height:23.1pt;mso-wrap-distance-left:0pt;mso-wrap-distance-right:0pt;mso-wrap-distance-top:0pt;mso-wrap-distance-bottom:0pt;margin-top:617.8pt;mso-position-vertical-relative:page;margin-left:225.8pt;mso-position-horizontal-relative:page">
                <v:textbox inset="0.0590277777777778in,0.0590277777777778in,0.0590277777777778in,0.0590277777777778in">
                  <w:txbxContent>
                    <w:p>
                      <w:pPr>
                        <w:pStyle w:val="Contenidodelmarco"/>
                        <w:spacing w:lineRule="auto" w:line="240" w:before="0" w:after="0"/>
                        <w:ind w:left="36" w:right="0" w:hanging="0"/>
                        <w:jc w:val="center"/>
                      </w:pPr>
                      <w:r>
                        <w:rPr/>
                        <w:drawing>
                          <wp:inline distT="0" distB="0" distL="114935" distR="114935">
                            <wp:extent cx="342900" cy="185420"/>
                            <wp:effectExtent l="0" t="0" r="0" b="0"/>
                            <wp:docPr id="6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lineRule="exact" w:line="141" w:before="0" w:after="0"/>
        <w:ind w:left="0" w:right="0" w:hanging="0"/>
        <w:jc w:val="left"/>
        <w:rPr>
          <w:dstrike w:val="false"/>
          <w:strike w:val="false"/>
          <w:vertAlign w:val="baseline"/>
          <w:position w:val="0"/>
          <w:sz w:val="22"/>
          <w:sz w:val="24"/>
          <w:spacing w:val="-19"/>
          <w:i/>
          <w:b/>
          <w:sz w:val="24"/>
          <w:i/>
          <w:b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b/>
          <w:i/>
          <w:strike w:val="false"/>
          <w:dstrike w:val="false"/>
          <w:color w:val="000000"/>
          <w:spacing w:val="-19"/>
          <w:w w:val="100"/>
          <w:position w:val="0"/>
          <w:sz w:val="24"/>
          <w:sz w:val="24"/>
          <w:vertAlign w:val="baseline"/>
          <w:lang w:val="es-ES"/>
        </w:rPr>
        <w:t>F.</w:t>
      </w:r>
      <w:r/>
    </w:p>
    <w:p>
      <w:pPr>
        <w:pStyle w:val="Normal"/>
        <w:spacing w:lineRule="exact" w:line="272" w:before="72" w:after="0"/>
        <w:ind w:left="0" w:right="0" w:hanging="0"/>
        <w:jc w:val="left"/>
        <w:rPr>
          <w:dstrike w:val="false"/>
          <w:strike w:val="false"/>
          <w:vertAlign w:val="baseline"/>
          <w:position w:val="0"/>
          <w:sz w:val="22"/>
          <w:sz w:val="24"/>
          <w:spacing w:val="-12"/>
          <w:i/>
          <w:b/>
          <w:sz w:val="24"/>
          <w:i/>
          <w:b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b/>
          <w:i/>
          <w:strike w:val="false"/>
          <w:dstrike w:val="false"/>
          <w:color w:val="000000"/>
          <w:spacing w:val="-12"/>
          <w:w w:val="100"/>
          <w:position w:val="0"/>
          <w:sz w:val="24"/>
          <w:sz w:val="24"/>
          <w:vertAlign w:val="baseline"/>
          <w:lang w:val="es-ES"/>
        </w:rPr>
        <w:t xml:space="preserve">Caterinne Argueta Serpas </w:t>
      </w:r>
      <w:r>
        <w:rPr>
          <w:rFonts w:ascii="Arial" w:hAnsi="Arial"/>
          <w:b/>
          <w:i/>
          <w:strike w:val="false"/>
          <w:dstrike w:val="false"/>
          <w:color w:val="000000"/>
          <w:spacing w:val="-13"/>
          <w:w w:val="100"/>
          <w:position w:val="0"/>
          <w:sz w:val="24"/>
          <w:sz w:val="24"/>
          <w:vertAlign w:val="baseline"/>
          <w:lang w:val="es-ES"/>
        </w:rPr>
        <w:t>Directora Ejecutiva</w:t>
      </w:r>
      <w:r/>
    </w:p>
    <w:p>
      <w:pPr>
        <w:pStyle w:val="Normal"/>
        <w:spacing w:lineRule="exact" w:line="171" w:before="828" w:after="0"/>
        <w:ind w:left="0" w:right="108" w:hanging="0"/>
        <w:jc w:val="right"/>
        <w:rPr>
          <w:dstrike w:val="false"/>
          <w:strike w:val="false"/>
          <w:vertAlign w:val="baseline"/>
          <w:position w:val="0"/>
          <w:sz w:val="22"/>
          <w:sz w:val="24"/>
          <w:spacing w:val="-4"/>
          <w:i/>
          <w:b/>
          <w:sz w:val="24"/>
          <w:i/>
          <w:b/>
          <w:w w:val="100"/>
          <w:rFonts w:ascii="Arial" w:hAnsi="Arial"/>
          <w:color w:val="000000"/>
          <w:lang w:val="es-ES"/>
        </w:rPr>
      </w:pPr>
      <w:r>
        <w:br w:type="column"/>
      </w:r>
      <w:r>
        <w:rPr>
          <w:rFonts w:ascii="Arial" w:hAnsi="Arial"/>
          <w:b/>
          <w:i/>
          <w:strike w:val="false"/>
          <w:dstrike w:val="false"/>
          <w:color w:val="000000"/>
          <w:spacing w:val="-4"/>
          <w:w w:val="100"/>
          <w:position w:val="0"/>
          <w:sz w:val="24"/>
          <w:sz w:val="24"/>
          <w:vertAlign w:val="baseline"/>
          <w:lang w:val="es-ES"/>
        </w:rPr>
        <w:t>25 de Julio del 2016</w:t>
      </w:r>
      <w:r/>
    </w:p>
    <w:p>
      <w:pPr>
        <w:pStyle w:val="Normal"/>
        <w:tabs>
          <w:tab w:val="right" w:pos="2778" w:leader="none"/>
        </w:tabs>
        <w:spacing w:lineRule="auto" w:line="672" w:before="108" w:after="0"/>
        <w:ind w:left="72" w:right="0" w:hanging="0"/>
        <w:jc w:val="left"/>
        <w:rPr>
          <w:dstrike w:val="false"/>
          <w:strike w:val="false"/>
          <w:vertAlign w:val="baseline"/>
          <w:position w:val="0"/>
          <w:sz w:val="22"/>
          <w:sz w:val="16"/>
          <w:spacing w:val="-20"/>
          <w:b/>
          <w:sz w:val="16"/>
          <w:b/>
          <w:w w:val="100"/>
          <w:rFonts w:ascii="Tahoma" w:hAnsi="Tahoma"/>
          <w:color w:val="000000"/>
          <w:lang w:val="es-ES"/>
        </w:rPr>
      </w:pPr>
      <w:r>
        <w:rPr>
          <w:rFonts w:ascii="Tahoma" w:hAnsi="Tahoma"/>
          <w:b/>
          <w:strike w:val="false"/>
          <w:dstrike w:val="false"/>
          <w:color w:val="000000"/>
          <w:spacing w:val="-20"/>
          <w:w w:val="100"/>
          <w:position w:val="0"/>
          <w:sz w:val="16"/>
          <w:sz w:val="16"/>
          <w:vertAlign w:val="baseline"/>
          <w:lang w:val="es-ES"/>
        </w:rPr>
        <w:t>I</w:t>
        <w:tab/>
      </w:r>
      <w:r>
        <w:rPr>
          <w:rFonts w:ascii="Tahoma" w:hAnsi="Tahoma"/>
          <w:b/>
          <w:strike w:val="false"/>
          <w:dstrike w:val="false"/>
          <w:color w:val="000000"/>
          <w:spacing w:val="-28"/>
          <w:w w:val="100"/>
          <w:position w:val="0"/>
          <w:sz w:val="16"/>
          <w:sz w:val="16"/>
          <w:vertAlign w:val="baseline"/>
          <w:lang w:val="es-ES"/>
        </w:rPr>
        <w:t>Aesoloceirascoinbansrl,aocsIZ</w:t>
      </w:r>
      <w:r/>
    </w:p>
    <w:p>
      <w:pPr>
        <w:pStyle w:val="Normal"/>
        <w:spacing w:lineRule="auto" w:line="240" w:before="0" w:after="0"/>
        <w:ind w:left="0" w:right="180" w:hanging="0"/>
        <w:jc w:val="right"/>
      </w:pPr>
      <w:r>
        <w:rPr>
          <w:rFonts w:ascii="Arial" w:hAnsi="Arial"/>
          <w:b/>
          <w:strike w:val="false"/>
          <w:dstrike w:val="false"/>
          <w:color w:val="000000"/>
          <w:spacing w:val="20"/>
          <w:w w:val="100"/>
          <w:sz w:val="52"/>
          <w:vertAlign w:val="subscript"/>
          <w:lang w:val="es-ES"/>
        </w:rPr>
        <w:t>V</w:t>
      </w:r>
      <w:r>
        <w:rPr>
          <w:rFonts w:ascii="Tahoma" w:hAnsi="Tahoma"/>
          <w:b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s-ES"/>
        </w:rPr>
        <w:t>ida Nueva</w:t>
      </w:r>
      <w:r/>
    </w:p>
    <w:sectPr>
      <w:type w:val="continuous"/>
      <w:pgSz w:w="12240" w:h="15840"/>
      <w:pgMar w:left="1333" w:right="1274" w:header="0" w:top="1126" w:footer="0" w:bottom="359" w:gutter="0"/>
      <w:cols w:num="2" w:space="1646" w:equalWidth="true" w:sep="false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" w:hAnsi=""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" w:hAnsi="" w:eastAsia="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nidodelmarco">
    <w:name w:val="Contenido del marco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LibreOffice/4.3.7.2$Linux_X86_64 LibreOffice_project/8a35821d8636a03b8bf4e15b48f59794652c68ba</Application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es-SV</dc:language>
  <dcterms:modified xsi:type="dcterms:W3CDTF">2016-09-13T15:02:11Z</dcterms:modified>
  <cp:revision>2</cp:revision>
</cp:coreProperties>
</file>