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976F3" w14:textId="77777777" w:rsidR="000B614E" w:rsidRPr="00AB6ADA" w:rsidRDefault="000B614E" w:rsidP="000B614E">
      <w:pPr>
        <w:pStyle w:val="Textodebloque"/>
        <w:spacing w:line="276" w:lineRule="auto"/>
        <w:ind w:left="0" w:right="18"/>
        <w:rPr>
          <w:rFonts w:ascii="Verdana" w:hAnsi="Verdana"/>
          <w:sz w:val="24"/>
          <w:szCs w:val="24"/>
        </w:rPr>
      </w:pPr>
      <w:r w:rsidRPr="00AB6ADA">
        <w:rPr>
          <w:rFonts w:ascii="Verdana" w:hAnsi="Verdana"/>
          <w:sz w:val="24"/>
          <w:szCs w:val="24"/>
        </w:rPr>
        <w:t>“</w:t>
      </w:r>
      <w:r w:rsidRPr="00AB6ADA">
        <w:rPr>
          <w:rFonts w:ascii="Verdana" w:hAnsi="Verdana"/>
          <w:snapToGrid w:val="0"/>
          <w:sz w:val="24"/>
          <w:szCs w:val="24"/>
        </w:rPr>
        <w:t>Sistema Colectivo de Captación de Agua Lluvia de 70 m³ para uso doméstico, en Cantón San Felipe, Caserío Los Guevara, Municipio de Berlín, Departamento de Usulután"</w:t>
      </w:r>
    </w:p>
    <w:p w14:paraId="0B850619" w14:textId="77777777" w:rsidR="000B614E" w:rsidRPr="00AB6ADA" w:rsidRDefault="000B614E" w:rsidP="000B614E">
      <w:p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09479AF1" w14:textId="77777777" w:rsidR="000B614E" w:rsidRDefault="000B614E" w:rsidP="000B614E">
      <w:pPr>
        <w:spacing w:line="276" w:lineRule="auto"/>
        <w:jc w:val="both"/>
        <w:rPr>
          <w:rFonts w:ascii="Verdana" w:hAnsi="Verdana"/>
          <w:sz w:val="22"/>
          <w:szCs w:val="22"/>
          <w:u w:val="none"/>
        </w:rPr>
      </w:pPr>
      <w:r w:rsidRPr="00267BB6">
        <w:rPr>
          <w:rFonts w:ascii="Verdana" w:hAnsi="Verdana"/>
          <w:sz w:val="22"/>
          <w:szCs w:val="22"/>
          <w:u w:val="none"/>
        </w:rPr>
        <w:t>INSTITUCIÓN EJECUTORA:</w:t>
      </w:r>
      <w:r w:rsidRPr="00AB6ADA">
        <w:rPr>
          <w:rFonts w:ascii="Verdana" w:hAnsi="Verdana"/>
          <w:b w:val="0"/>
          <w:sz w:val="22"/>
          <w:szCs w:val="22"/>
          <w:u w:val="none"/>
        </w:rPr>
        <w:t xml:space="preserve"> Asociación de desarrollo Comunal Cantón San Felipe Abajo, Caserío Los Guevara – </w:t>
      </w:r>
      <w:r w:rsidRPr="00AB6ADA">
        <w:rPr>
          <w:rFonts w:ascii="Verdana" w:hAnsi="Verdana"/>
          <w:sz w:val="22"/>
          <w:szCs w:val="22"/>
          <w:u w:val="none"/>
        </w:rPr>
        <w:t>ADESCOSACG</w:t>
      </w:r>
      <w:r>
        <w:rPr>
          <w:rFonts w:ascii="Verdana" w:hAnsi="Verdana"/>
          <w:sz w:val="22"/>
          <w:szCs w:val="22"/>
          <w:u w:val="none"/>
        </w:rPr>
        <w:t>.</w:t>
      </w:r>
    </w:p>
    <w:p w14:paraId="1B0FC953" w14:textId="77777777" w:rsidR="000B614E" w:rsidRPr="00AB6ADA" w:rsidRDefault="000B614E" w:rsidP="000B614E">
      <w:pPr>
        <w:pStyle w:val="Textodebloque"/>
        <w:spacing w:line="276" w:lineRule="auto"/>
        <w:ind w:left="0" w:right="18"/>
        <w:jc w:val="both"/>
        <w:rPr>
          <w:rFonts w:ascii="Verdana" w:hAnsi="Verdana"/>
          <w:b w:val="0"/>
          <w:sz w:val="22"/>
          <w:szCs w:val="22"/>
        </w:rPr>
      </w:pPr>
    </w:p>
    <w:p w14:paraId="47AB2A5A" w14:textId="77777777" w:rsidR="000B614E" w:rsidRPr="00AB6ADA" w:rsidRDefault="000B614E" w:rsidP="000B614E">
      <w:pPr>
        <w:pStyle w:val="Textodebloque"/>
        <w:spacing w:line="276" w:lineRule="auto"/>
        <w:ind w:left="0" w:right="18"/>
        <w:jc w:val="both"/>
        <w:rPr>
          <w:rFonts w:ascii="Verdana" w:hAnsi="Verdana"/>
          <w:b w:val="0"/>
          <w:snapToGrid w:val="0"/>
          <w:sz w:val="22"/>
          <w:szCs w:val="22"/>
        </w:rPr>
      </w:pPr>
      <w:r w:rsidRPr="00267BB6">
        <w:rPr>
          <w:rFonts w:ascii="Verdana" w:hAnsi="Verdana"/>
          <w:sz w:val="22"/>
          <w:szCs w:val="22"/>
        </w:rPr>
        <w:t>UBICACIÓN:</w:t>
      </w:r>
      <w:r w:rsidRPr="00AB6ADA">
        <w:rPr>
          <w:rFonts w:ascii="Verdana" w:hAnsi="Verdana"/>
          <w:b w:val="0"/>
          <w:snapToGrid w:val="0"/>
          <w:sz w:val="22"/>
          <w:szCs w:val="22"/>
        </w:rPr>
        <w:t xml:space="preserve"> Cantón San Felipe, Caserío Los Guevara, Municipio de Berlín, Departamento de Usulután</w:t>
      </w:r>
      <w:bookmarkStart w:id="0" w:name="_GoBack"/>
      <w:bookmarkEnd w:id="0"/>
    </w:p>
    <w:p w14:paraId="0C849730" w14:textId="77777777" w:rsidR="000B614E" w:rsidRPr="00AB6ADA" w:rsidRDefault="000B614E" w:rsidP="000B614E">
      <w:pPr>
        <w:pStyle w:val="Textodebloque"/>
        <w:spacing w:line="276" w:lineRule="auto"/>
        <w:ind w:left="0" w:right="18"/>
        <w:jc w:val="both"/>
        <w:rPr>
          <w:rFonts w:ascii="Verdana" w:hAnsi="Verdana"/>
          <w:b w:val="0"/>
          <w:sz w:val="22"/>
          <w:szCs w:val="22"/>
        </w:rPr>
      </w:pPr>
    </w:p>
    <w:p w14:paraId="55A8D3C5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267BB6">
        <w:rPr>
          <w:rFonts w:ascii="Verdana" w:hAnsi="Verdana"/>
          <w:sz w:val="22"/>
          <w:szCs w:val="22"/>
          <w:u w:val="none"/>
        </w:rPr>
        <w:t>ÁREA DE GESTIÓN:</w:t>
      </w:r>
      <w:r w:rsidRPr="00AB6ADA">
        <w:rPr>
          <w:rFonts w:ascii="Verdana" w:hAnsi="Verdana"/>
          <w:b w:val="0"/>
          <w:sz w:val="22"/>
          <w:szCs w:val="22"/>
          <w:u w:val="none"/>
        </w:rPr>
        <w:t xml:space="preserve"> Conservación y aprovechamiento racional de los recursos                                       hídricos, específicamente en el aprovechamiento racional del agua</w:t>
      </w:r>
    </w:p>
    <w:p w14:paraId="48D10368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157C9AA1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 xml:space="preserve">ZONA: </w:t>
      </w:r>
      <w:proofErr w:type="gramStart"/>
      <w:r w:rsidRPr="00AB6ADA">
        <w:rPr>
          <w:rFonts w:ascii="Verdana" w:hAnsi="Verdana"/>
          <w:b w:val="0"/>
          <w:sz w:val="22"/>
          <w:szCs w:val="22"/>
          <w:u w:val="none"/>
        </w:rPr>
        <w:t>Urbana  (</w:t>
      </w:r>
      <w:proofErr w:type="gramEnd"/>
      <w:r w:rsidRPr="00AB6ADA">
        <w:rPr>
          <w:rFonts w:ascii="Verdana" w:hAnsi="Verdana"/>
          <w:b w:val="0"/>
          <w:sz w:val="22"/>
          <w:szCs w:val="22"/>
          <w:u w:val="none"/>
        </w:rPr>
        <w:t xml:space="preserve">    )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  <w:t xml:space="preserve"> Rural    ( x  )     </w:t>
      </w:r>
    </w:p>
    <w:p w14:paraId="6844D0E7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330F1386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267BB6">
        <w:rPr>
          <w:rFonts w:ascii="Verdana" w:hAnsi="Verdana"/>
          <w:sz w:val="22"/>
          <w:szCs w:val="22"/>
          <w:u w:val="none"/>
        </w:rPr>
        <w:t>INICIO PROGRAMADO:</w:t>
      </w:r>
      <w:r w:rsidRPr="00AB6ADA">
        <w:rPr>
          <w:rFonts w:ascii="Verdana" w:hAnsi="Verdana"/>
          <w:b w:val="0"/>
          <w:sz w:val="22"/>
          <w:szCs w:val="22"/>
          <w:u w:val="none"/>
        </w:rPr>
        <w:t xml:space="preserve"> </w:t>
      </w:r>
      <w:r>
        <w:rPr>
          <w:rFonts w:ascii="Verdana" w:hAnsi="Verdana"/>
          <w:b w:val="0"/>
          <w:sz w:val="22"/>
          <w:szCs w:val="22"/>
          <w:u w:val="none"/>
        </w:rPr>
        <w:t>febrero</w:t>
      </w:r>
      <w:r w:rsidRPr="00AB6ADA">
        <w:rPr>
          <w:rFonts w:ascii="Verdana" w:hAnsi="Verdana"/>
          <w:b w:val="0"/>
          <w:sz w:val="22"/>
          <w:szCs w:val="22"/>
          <w:u w:val="none"/>
        </w:rPr>
        <w:t xml:space="preserve"> </w:t>
      </w:r>
      <w:r>
        <w:rPr>
          <w:rFonts w:ascii="Verdana" w:hAnsi="Verdana"/>
          <w:b w:val="0"/>
          <w:sz w:val="22"/>
          <w:szCs w:val="22"/>
          <w:u w:val="none"/>
        </w:rPr>
        <w:t>de 2016</w:t>
      </w:r>
    </w:p>
    <w:p w14:paraId="646CBAD8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3A48CF07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267BB6">
        <w:rPr>
          <w:rFonts w:ascii="Verdana" w:hAnsi="Verdana"/>
          <w:sz w:val="22"/>
          <w:szCs w:val="22"/>
          <w:u w:val="none"/>
        </w:rPr>
        <w:t>POBLACIÓN DIRECTAMENTE BENEFICIADA:</w:t>
      </w:r>
      <w:r w:rsidRPr="00AB6ADA">
        <w:rPr>
          <w:rFonts w:ascii="Verdana" w:hAnsi="Verdana"/>
          <w:b w:val="0"/>
          <w:sz w:val="22"/>
          <w:szCs w:val="22"/>
          <w:u w:val="none"/>
        </w:rPr>
        <w:t xml:space="preserve"> 60 Familias</w:t>
      </w:r>
    </w:p>
    <w:p w14:paraId="163B223A" w14:textId="77777777" w:rsidR="000B614E" w:rsidRPr="00AB6ADA" w:rsidRDefault="000B614E" w:rsidP="000B614E">
      <w:pPr>
        <w:tabs>
          <w:tab w:val="left" w:pos="360"/>
        </w:tabs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759CC703" w14:textId="77777777" w:rsidR="000B614E" w:rsidRPr="00AB6ADA" w:rsidRDefault="000B614E" w:rsidP="000B614E">
      <w:pPr>
        <w:pStyle w:val="Textodebloque"/>
        <w:spacing w:line="276" w:lineRule="auto"/>
        <w:ind w:left="0" w:right="18"/>
        <w:jc w:val="both"/>
        <w:rPr>
          <w:rFonts w:ascii="Verdana" w:hAnsi="Verdana"/>
          <w:b w:val="0"/>
          <w:bCs/>
          <w:sz w:val="22"/>
          <w:szCs w:val="22"/>
          <w:lang w:val="es-SV"/>
        </w:rPr>
      </w:pPr>
      <w:r w:rsidRPr="00267BB6">
        <w:rPr>
          <w:rFonts w:ascii="Verdana" w:hAnsi="Verdana"/>
          <w:snapToGrid w:val="0"/>
          <w:sz w:val="22"/>
          <w:szCs w:val="22"/>
        </w:rPr>
        <w:t>OBJETIVO GENERAL DEL PROYECTO</w:t>
      </w:r>
      <w:r w:rsidRPr="00267BB6">
        <w:rPr>
          <w:rFonts w:ascii="Verdana" w:hAnsi="Verdana"/>
          <w:sz w:val="22"/>
          <w:szCs w:val="22"/>
        </w:rPr>
        <w:t>:</w:t>
      </w:r>
      <w:r w:rsidRPr="00AB6ADA">
        <w:rPr>
          <w:rFonts w:ascii="Verdana" w:hAnsi="Verdana"/>
          <w:b w:val="0"/>
          <w:sz w:val="22"/>
          <w:szCs w:val="22"/>
        </w:rPr>
        <w:t xml:space="preserve"> </w:t>
      </w:r>
      <w:r w:rsidRPr="00AB6ADA">
        <w:rPr>
          <w:rFonts w:ascii="Verdana" w:hAnsi="Verdana"/>
          <w:b w:val="0"/>
          <w:snapToGrid w:val="0"/>
          <w:sz w:val="22"/>
          <w:szCs w:val="22"/>
        </w:rPr>
        <w:t>Contribuir a aumentar la cobertura del servicio de agua para otros usos en comunidades pobres, reduciendo su vulnerabilidad y fortaleciendo la sostenibilidad del recurso hídrico y adaptación al cambio climático</w:t>
      </w:r>
      <w:r w:rsidRPr="00AB6ADA">
        <w:rPr>
          <w:rFonts w:ascii="Verdana" w:hAnsi="Verdana"/>
          <w:b w:val="0"/>
          <w:bCs/>
          <w:sz w:val="22"/>
          <w:szCs w:val="22"/>
          <w:lang w:val="es-SV"/>
        </w:rPr>
        <w:t>.</w:t>
      </w:r>
    </w:p>
    <w:p w14:paraId="1A8BA3EC" w14:textId="77777777" w:rsidR="000B614E" w:rsidRPr="00AB6ADA" w:rsidRDefault="000B614E" w:rsidP="000B614E">
      <w:pPr>
        <w:spacing w:line="276" w:lineRule="auto"/>
        <w:rPr>
          <w:rFonts w:ascii="Verdana" w:hAnsi="Verdana"/>
          <w:b w:val="0"/>
          <w:sz w:val="22"/>
          <w:szCs w:val="22"/>
          <w:lang w:val="es-ES"/>
        </w:rPr>
      </w:pPr>
    </w:p>
    <w:p w14:paraId="7A1C4283" w14:textId="77777777" w:rsidR="000B614E" w:rsidRPr="00AB6ADA" w:rsidRDefault="000B614E" w:rsidP="000B614E">
      <w:p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267BB6">
        <w:rPr>
          <w:rFonts w:ascii="Verdana" w:hAnsi="Verdana"/>
          <w:sz w:val="22"/>
          <w:szCs w:val="22"/>
          <w:u w:val="none"/>
          <w:lang w:val="es-ES"/>
        </w:rPr>
        <w:t>DESCRIPCIÓN DEL PROYECTO:</w:t>
      </w:r>
      <w:r w:rsidRPr="00AB6ADA">
        <w:rPr>
          <w:rFonts w:ascii="Verdana" w:hAnsi="Verdana"/>
          <w:b w:val="0"/>
          <w:sz w:val="22"/>
          <w:szCs w:val="22"/>
          <w:u w:val="none"/>
          <w:lang w:val="es-ES"/>
        </w:rPr>
        <w:t xml:space="preserve"> </w:t>
      </w:r>
      <w:r w:rsidRPr="00AB6ADA">
        <w:rPr>
          <w:rFonts w:ascii="Verdana" w:hAnsi="Verdana"/>
          <w:b w:val="0"/>
          <w:sz w:val="22"/>
          <w:szCs w:val="22"/>
          <w:u w:val="none"/>
        </w:rPr>
        <w:t>El proyecto consiste en la construcción de un  sistema colectivo de captación de aguas Lluvias de 70 m³ y 10 lavaderos en el Caserío Los Guevara, mediante la construcción de un tanque rectangular de concreto armado con su refuerzo sismo- resistente, así como su debida cimentación adecuada al tipo de terreno, que permita captar 70 m3 de agua lluvia, en forma de auto-llenado mediante un área de techo de lámina galvanizada de 77 m2 y su estructura de polín y bajada para permitir el llenado del tanque, para luego ser descargada a la pila de cada uno de los 10 lavaderos colectivos, que permitan desarrollar la actividad del lavado de ropa doméstica.</w:t>
      </w:r>
    </w:p>
    <w:p w14:paraId="29309B1F" w14:textId="77777777" w:rsidR="000B614E" w:rsidRPr="00267BB6" w:rsidRDefault="000B614E" w:rsidP="000B614E">
      <w:pPr>
        <w:pStyle w:val="Ttulo2"/>
        <w:spacing w:line="276" w:lineRule="auto"/>
        <w:jc w:val="both"/>
        <w:rPr>
          <w:rFonts w:ascii="Verdana" w:hAnsi="Verdana"/>
          <w:i w:val="0"/>
          <w:sz w:val="22"/>
          <w:szCs w:val="22"/>
          <w:u w:val="none"/>
        </w:rPr>
      </w:pPr>
      <w:r w:rsidRPr="00267BB6">
        <w:rPr>
          <w:rFonts w:ascii="Verdana" w:hAnsi="Verdana"/>
          <w:i w:val="0"/>
          <w:sz w:val="22"/>
          <w:szCs w:val="22"/>
          <w:u w:val="none"/>
        </w:rPr>
        <w:t>METAS:</w:t>
      </w:r>
    </w:p>
    <w:p w14:paraId="48BBADBB" w14:textId="77777777" w:rsidR="000B614E" w:rsidRPr="00AB6ADA" w:rsidRDefault="000B614E" w:rsidP="000B614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Construcción de un tanque de 70m³.</w:t>
      </w:r>
    </w:p>
    <w:p w14:paraId="6304C4FC" w14:textId="77777777" w:rsidR="000B614E" w:rsidRPr="00AB6ADA" w:rsidRDefault="000B614E" w:rsidP="000B614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Construcción de un área de recogimiento (techo) de 77 m2</w:t>
      </w:r>
    </w:p>
    <w:p w14:paraId="4905E085" w14:textId="77777777" w:rsidR="000B614E" w:rsidRPr="00AB6ADA" w:rsidRDefault="000B614E" w:rsidP="000B614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Instalación de 10 pilas con sus respectivos lavaderos</w:t>
      </w:r>
    </w:p>
    <w:p w14:paraId="01833A84" w14:textId="77777777" w:rsidR="000B614E" w:rsidRPr="00AB6ADA" w:rsidRDefault="000B614E" w:rsidP="000B614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Realización de 4 jornadas de capacitación a 120 beneficiarios</w:t>
      </w:r>
    </w:p>
    <w:p w14:paraId="22689885" w14:textId="77777777" w:rsidR="000B614E" w:rsidRPr="00AB6ADA" w:rsidRDefault="000B614E" w:rsidP="000B614E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 xml:space="preserve">La conformación y funcionamiento del Comité Administrador del sistema   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</w:r>
    </w:p>
    <w:p w14:paraId="21AFF37F" w14:textId="77777777" w:rsidR="000B614E" w:rsidRPr="00AB6ADA" w:rsidRDefault="000B614E" w:rsidP="000B614E">
      <w:pPr>
        <w:pStyle w:val="Lista"/>
        <w:spacing w:line="276" w:lineRule="auto"/>
        <w:ind w:left="0" w:firstLine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761D118F" w14:textId="77777777" w:rsidR="000B614E" w:rsidRPr="00EE7C39" w:rsidRDefault="000B614E" w:rsidP="000B614E">
      <w:pPr>
        <w:pStyle w:val="Lista"/>
        <w:spacing w:line="276" w:lineRule="auto"/>
        <w:ind w:left="0" w:firstLine="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FINANCIAMIENTO:</w:t>
      </w:r>
    </w:p>
    <w:p w14:paraId="543788E8" w14:textId="77777777" w:rsidR="000B614E" w:rsidRPr="00AB6ADA" w:rsidRDefault="000B614E" w:rsidP="000B614E">
      <w:pPr>
        <w:pStyle w:val="Lista"/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Aporte FONAES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</w:r>
      <w:r w:rsidRPr="00AB6ADA">
        <w:rPr>
          <w:rFonts w:ascii="Verdana" w:hAnsi="Verdana"/>
          <w:b w:val="0"/>
          <w:sz w:val="22"/>
          <w:szCs w:val="22"/>
          <w:u w:val="none"/>
        </w:rPr>
        <w:tab/>
      </w:r>
      <w:r w:rsidRPr="00AB6ADA">
        <w:rPr>
          <w:rFonts w:ascii="Verdana" w:hAnsi="Verdana"/>
          <w:b w:val="0"/>
          <w:sz w:val="22"/>
          <w:szCs w:val="22"/>
          <w:u w:val="none"/>
        </w:rPr>
        <w:tab/>
        <w:t>$ 27,554.00</w:t>
      </w:r>
    </w:p>
    <w:p w14:paraId="718C085E" w14:textId="77777777" w:rsidR="000B614E" w:rsidRPr="00AB6ADA" w:rsidRDefault="000B614E" w:rsidP="000B614E">
      <w:p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Aporte Unidad Ejecutora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</w:r>
      <w:r w:rsidRPr="00AB6ADA">
        <w:rPr>
          <w:rFonts w:ascii="Verdana" w:hAnsi="Verdana"/>
          <w:b w:val="0"/>
          <w:sz w:val="22"/>
          <w:szCs w:val="22"/>
          <w:u w:val="none"/>
        </w:rPr>
        <w:tab/>
        <w:t>$   4,299.40</w:t>
      </w:r>
    </w:p>
    <w:p w14:paraId="2429E10E" w14:textId="77777777" w:rsidR="000B614E" w:rsidRPr="00AB6ADA" w:rsidRDefault="000B614E" w:rsidP="000B614E">
      <w:pPr>
        <w:spacing w:line="276" w:lineRule="auto"/>
        <w:ind w:right="-518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Aporte Comunidad beneficiaria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  <w:t>$   1,105.00</w:t>
      </w:r>
    </w:p>
    <w:p w14:paraId="75ABA6EE" w14:textId="77777777" w:rsidR="000B614E" w:rsidRDefault="000B614E" w:rsidP="000B614E">
      <w:p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AB6ADA">
        <w:rPr>
          <w:rFonts w:ascii="Verdana" w:hAnsi="Verdana"/>
          <w:b w:val="0"/>
          <w:sz w:val="22"/>
          <w:szCs w:val="22"/>
          <w:u w:val="none"/>
        </w:rPr>
        <w:t>Costo total del proyecto</w:t>
      </w:r>
      <w:r w:rsidRPr="00AB6ADA">
        <w:rPr>
          <w:rFonts w:ascii="Verdana" w:hAnsi="Verdana"/>
          <w:b w:val="0"/>
          <w:sz w:val="22"/>
          <w:szCs w:val="22"/>
          <w:u w:val="none"/>
        </w:rPr>
        <w:tab/>
      </w:r>
      <w:r w:rsidRPr="00AB6ADA">
        <w:rPr>
          <w:rFonts w:ascii="Verdana" w:hAnsi="Verdana"/>
          <w:b w:val="0"/>
          <w:sz w:val="22"/>
          <w:szCs w:val="22"/>
          <w:u w:val="none"/>
        </w:rPr>
        <w:tab/>
        <w:t xml:space="preserve">$ 32,598.40             </w:t>
      </w:r>
    </w:p>
    <w:p w14:paraId="552FF84A" w14:textId="77777777" w:rsidR="000B614E" w:rsidRDefault="000B614E" w:rsidP="000B614E">
      <w:pPr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</w:p>
    <w:p w14:paraId="2C55043A" w14:textId="77777777" w:rsidR="005B2958" w:rsidRDefault="000B614E" w:rsidP="000B614E">
      <w:pPr>
        <w:spacing w:line="276" w:lineRule="auto"/>
      </w:pPr>
    </w:p>
    <w:sectPr w:rsidR="005B2958" w:rsidSect="00606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7535"/>
    <w:multiLevelType w:val="hybridMultilevel"/>
    <w:tmpl w:val="EB2A3EA0"/>
    <w:lvl w:ilvl="0" w:tplc="D48A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E"/>
    <w:rsid w:val="00001F46"/>
    <w:rsid w:val="000B614E"/>
    <w:rsid w:val="000C16AF"/>
    <w:rsid w:val="000E061E"/>
    <w:rsid w:val="00136781"/>
    <w:rsid w:val="004C4CF9"/>
    <w:rsid w:val="006068FF"/>
    <w:rsid w:val="00607BA8"/>
    <w:rsid w:val="00913D96"/>
    <w:rsid w:val="00B42794"/>
    <w:rsid w:val="00DD3426"/>
    <w:rsid w:val="00E67938"/>
    <w:rsid w:val="00E911CA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65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14E"/>
    <w:pPr>
      <w:widowControl w:val="0"/>
    </w:pPr>
    <w:rPr>
      <w:rFonts w:ascii="Arial" w:eastAsia="Times New Roman" w:hAnsi="Arial" w:cs="Times New Roman"/>
      <w:b/>
      <w:snapToGrid w:val="0"/>
      <w:szCs w:val="20"/>
      <w:u w:val="single"/>
      <w:lang w:val="es-ES_tradnl" w:eastAsia="es-ES" w:bidi="ar-SA"/>
    </w:rPr>
  </w:style>
  <w:style w:type="paragraph" w:styleId="Ttulo2">
    <w:name w:val="heading 2"/>
    <w:basedOn w:val="Normal"/>
    <w:next w:val="Normal"/>
    <w:link w:val="Ttulo2Car"/>
    <w:qFormat/>
    <w:rsid w:val="000B614E"/>
    <w:pPr>
      <w:keepNext/>
      <w:spacing w:before="240" w:after="60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614E"/>
    <w:rPr>
      <w:rFonts w:ascii="Arial" w:eastAsia="Times New Roman" w:hAnsi="Arial" w:cs="Times New Roman"/>
      <w:b/>
      <w:i/>
      <w:snapToGrid w:val="0"/>
      <w:szCs w:val="20"/>
      <w:u w:val="single"/>
      <w:lang w:val="es-ES_tradnl" w:eastAsia="es-ES" w:bidi="ar-SA"/>
    </w:rPr>
  </w:style>
  <w:style w:type="paragraph" w:styleId="Lista">
    <w:name w:val="List"/>
    <w:basedOn w:val="Normal"/>
    <w:rsid w:val="000B614E"/>
    <w:pPr>
      <w:ind w:left="283" w:hanging="283"/>
    </w:pPr>
  </w:style>
  <w:style w:type="paragraph" w:styleId="Textodebloque">
    <w:name w:val="Block Text"/>
    <w:basedOn w:val="Normal"/>
    <w:rsid w:val="000B614E"/>
    <w:pPr>
      <w:widowControl/>
      <w:ind w:left="720" w:right="720"/>
      <w:jc w:val="center"/>
    </w:pPr>
    <w:rPr>
      <w:rFonts w:ascii="Times New Roman" w:hAnsi="Times New Roman"/>
      <w:snapToGrid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1759</Characters>
  <Application>Microsoft Macintosh Word</Application>
  <DocSecurity>0</DocSecurity>
  <Lines>14</Lines>
  <Paragraphs>4</Paragraphs>
  <ScaleCrop>false</ScaleCrop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2017-09-18T21:22:00Z</dcterms:created>
  <dcterms:modified xsi:type="dcterms:W3CDTF">2017-09-18T21:24:00Z</dcterms:modified>
</cp:coreProperties>
</file>