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0981B" w14:textId="77777777" w:rsidR="00CD6F3F" w:rsidRPr="005E7C26" w:rsidRDefault="00CD6F3F" w:rsidP="008F17CB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</w:rPr>
      </w:pPr>
      <w:r>
        <w:rPr>
          <w:rFonts w:ascii="Century Gothic" w:hAnsi="Century Gothic" w:cs="Arial"/>
          <w:color w:val="383838"/>
          <w:sz w:val="22"/>
          <w:szCs w:val="22"/>
        </w:rPr>
        <w:t xml:space="preserve">INSCRIPCIONES DE MARGINACIONES DE </w:t>
      </w:r>
      <w:r w:rsidRPr="005E7C26">
        <w:rPr>
          <w:rFonts w:ascii="Century Gothic" w:hAnsi="Century Gothic" w:cs="Arial"/>
          <w:color w:val="383838"/>
          <w:sz w:val="22"/>
          <w:szCs w:val="22"/>
        </w:rPr>
        <w:t>DEFUNCIONES</w:t>
      </w:r>
    </w:p>
    <w:p w14:paraId="4C484882" w14:textId="77777777" w:rsidR="00CD6F3F" w:rsidRPr="005E7C26" w:rsidRDefault="00CD6F3F" w:rsidP="008F17CB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 xml:space="preserve">Inscripciones 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que se </w:t>
      </w:r>
      <w:r w:rsidRPr="005E7C26">
        <w:rPr>
          <w:rFonts w:ascii="Century Gothic" w:hAnsi="Century Gothic" w:cs="Arial"/>
          <w:color w:val="383838"/>
          <w:sz w:val="22"/>
          <w:szCs w:val="22"/>
        </w:rPr>
        <w:t>asientan en la partida de nacimiento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 de la persona para establecer su fallecimiento.</w:t>
      </w:r>
    </w:p>
    <w:p w14:paraId="0C127115" w14:textId="77777777" w:rsidR="00CD6F3F" w:rsidRPr="005E7C26" w:rsidRDefault="00CD6F3F" w:rsidP="008F17CB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3A88DB8A" w14:textId="77777777" w:rsidR="00CD6F3F" w:rsidRPr="005E7C26" w:rsidRDefault="00CD6F3F" w:rsidP="008F17CB">
      <w:pPr>
        <w:pStyle w:val="Ttulo2"/>
        <w:numPr>
          <w:ilvl w:val="0"/>
          <w:numId w:val="1"/>
        </w:numPr>
        <w:spacing w:before="0" w:beforeAutospacing="0" w:after="288" w:afterAutospacing="0"/>
        <w:rPr>
          <w:rFonts w:ascii="Century Gothic" w:hAnsi="Century Gothic" w:cs="Arial"/>
          <w:b w:val="0"/>
          <w:bCs w:val="0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b w:val="0"/>
          <w:bCs w:val="0"/>
          <w:color w:val="383838"/>
          <w:sz w:val="22"/>
          <w:szCs w:val="22"/>
          <w:shd w:val="clear" w:color="auto" w:fill="FEFEFE"/>
        </w:rPr>
        <w:t>Presentar Partida de Defunción.</w:t>
      </w:r>
    </w:p>
    <w:p w14:paraId="2F5B1DB7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558FD47D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09D7A58B" w14:textId="77777777" w:rsidR="00CD6F3F" w:rsidRPr="005E7C26" w:rsidRDefault="00CD6F3F" w:rsidP="008F17CB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30F668B7" w14:textId="77777777" w:rsidR="00CD6F3F" w:rsidRPr="005E7C26" w:rsidRDefault="00CD6F3F" w:rsidP="008F17CB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81BF631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63C09B1A" w14:textId="77777777" w:rsidR="00CD6F3F" w:rsidRPr="005E7C26" w:rsidRDefault="00CD6F3F" w:rsidP="008F17CB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F0B2476" w14:textId="77777777" w:rsidR="00CD6F3F" w:rsidRPr="005E7C26" w:rsidRDefault="00CD6F3F" w:rsidP="008F17CB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  <w:bookmarkStart w:id="0" w:name="_GoBack"/>
      <w:bookmarkEnd w:id="0"/>
    </w:p>
    <w:p w14:paraId="1982B1EA" w14:textId="77777777" w:rsidR="00CD6F3F" w:rsidRPr="005E7C26" w:rsidRDefault="00CD6F3F" w:rsidP="008F17CB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5F018FA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26FB06CA" w14:textId="77777777" w:rsidR="00CD6F3F" w:rsidRPr="005E7C26" w:rsidRDefault="00CD6F3F" w:rsidP="008F17CB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0740304E" w14:textId="77777777" w:rsidR="00CD6F3F" w:rsidRPr="005E7C26" w:rsidRDefault="00CD6F3F" w:rsidP="008F17C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4489C74C" w14:textId="77777777" w:rsidR="00CD6F3F" w:rsidRPr="005E7C26" w:rsidRDefault="00CD6F3F" w:rsidP="008F17C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4AF99D4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0FAD5773" w14:textId="77777777" w:rsidR="00CD6F3F" w:rsidRPr="005E7C26" w:rsidRDefault="00CD6F3F" w:rsidP="008F17C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8008CF4" w14:textId="77777777" w:rsidR="00CD6F3F" w:rsidRPr="005E7C26" w:rsidRDefault="00CD6F3F" w:rsidP="008F17CB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182C2CA2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71B8FAF8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6080FE2B" w14:textId="77777777" w:rsidR="00CD6F3F" w:rsidRPr="005E7C26" w:rsidRDefault="00CD6F3F" w:rsidP="008F17C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4FA39E0C" w14:textId="77777777" w:rsidR="00CD6F3F" w:rsidRPr="005E7C26" w:rsidRDefault="00CD6F3F" w:rsidP="008F17CB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52F317D0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OBSERVACIONES</w:t>
      </w:r>
    </w:p>
    <w:p w14:paraId="52E55E27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4459E4F8" w14:textId="77777777" w:rsidR="00CD6F3F" w:rsidRPr="005E7C26" w:rsidRDefault="00CD6F3F" w:rsidP="008F17C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los Documentos antes de 15 días hábiles - Si se presentan documentos tardíos tendrá que cancelar la multa de $2.86 cuando el Documento lo presente el interesado. -Si lo presenta el Notario será $ 5.72 la multa. (Art. 16. LT).</w:t>
      </w:r>
    </w:p>
    <w:p w14:paraId="47B1E006" w14:textId="77777777" w:rsidR="00CD6F3F" w:rsidRPr="005E7C26" w:rsidRDefault="00CD6F3F" w:rsidP="008F17CB">
      <w:pPr>
        <w:pStyle w:val="Prrafodelista"/>
        <w:spacing w:after="0" w:line="240" w:lineRule="auto"/>
        <w:jc w:val="both"/>
        <w:rPr>
          <w:rFonts w:ascii="Century Gothic" w:hAnsi="Century Gothic" w:cs="Arial"/>
          <w:color w:val="383838"/>
          <w:shd w:val="clear" w:color="auto" w:fill="FEFEFE"/>
        </w:rPr>
      </w:pPr>
    </w:p>
    <w:p w14:paraId="0DEC2F88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38E836B8" w14:textId="77777777" w:rsidR="00CD6F3F" w:rsidRPr="005E7C26" w:rsidRDefault="00CD6F3F" w:rsidP="008F17CB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F88012B" w14:textId="77777777" w:rsidR="00CD6F3F" w:rsidRPr="005E7C26" w:rsidRDefault="00CD6F3F" w:rsidP="008F17C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5FA19DAB" w14:textId="77777777" w:rsidR="00CD6F3F" w:rsidRDefault="00CD6F3F" w:rsidP="008F17CB">
      <w:pPr>
        <w:rPr>
          <w:rFonts w:ascii="Century Gothic" w:eastAsia="Times New Roman" w:hAnsi="Century Gothic" w:cs="Arial"/>
          <w:color w:val="383838"/>
          <w:lang w:eastAsia="es-SV"/>
        </w:rPr>
      </w:pPr>
    </w:p>
    <w:p w14:paraId="562A9B29" w14:textId="77777777" w:rsidR="00CD6F3F" w:rsidRPr="005E7C26" w:rsidRDefault="00CD6F3F" w:rsidP="008F17CB">
      <w:pPr>
        <w:rPr>
          <w:rFonts w:ascii="Century Gothic" w:hAnsi="Century Gothic"/>
        </w:rPr>
      </w:pPr>
    </w:p>
    <w:p w14:paraId="3B8F5F44" w14:textId="77777777" w:rsidR="00BC04B7" w:rsidRDefault="000901A3" w:rsidP="008F17CB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64130" w14:textId="77777777" w:rsidR="008F17CB" w:rsidRDefault="008F17CB" w:rsidP="008F17CB">
      <w:pPr>
        <w:spacing w:after="0" w:line="240" w:lineRule="auto"/>
      </w:pPr>
      <w:r>
        <w:separator/>
      </w:r>
    </w:p>
  </w:endnote>
  <w:endnote w:type="continuationSeparator" w:id="0">
    <w:p w14:paraId="26C1451E" w14:textId="77777777" w:rsidR="008F17CB" w:rsidRDefault="008F17CB" w:rsidP="008F1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2A1EA" w14:textId="77777777" w:rsidR="008F17CB" w:rsidRDefault="008F17CB" w:rsidP="008F17CB">
      <w:pPr>
        <w:spacing w:after="0" w:line="240" w:lineRule="auto"/>
      </w:pPr>
      <w:r>
        <w:separator/>
      </w:r>
    </w:p>
  </w:footnote>
  <w:footnote w:type="continuationSeparator" w:id="0">
    <w:p w14:paraId="26F9EF22" w14:textId="77777777" w:rsidR="008F17CB" w:rsidRDefault="008F17CB" w:rsidP="008F1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04615" w14:textId="3E01BE77" w:rsidR="008F17CB" w:rsidRDefault="008F17CB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3F"/>
    <w:rsid w:val="000901A3"/>
    <w:rsid w:val="00342B7A"/>
    <w:rsid w:val="006D5D69"/>
    <w:rsid w:val="008F17CB"/>
    <w:rsid w:val="00C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D5D2BE6"/>
  <w15:chartTrackingRefBased/>
  <w15:docId w15:val="{690B09B4-E08D-408D-8216-9AA794CF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3F"/>
  </w:style>
  <w:style w:type="paragraph" w:styleId="Ttulo2">
    <w:name w:val="heading 2"/>
    <w:basedOn w:val="Normal"/>
    <w:link w:val="Ttulo2Car"/>
    <w:uiPriority w:val="9"/>
    <w:qFormat/>
    <w:rsid w:val="00CD6F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D6F3F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CD6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CD6F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F1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7CB"/>
  </w:style>
  <w:style w:type="paragraph" w:styleId="Piedepgina">
    <w:name w:val="footer"/>
    <w:basedOn w:val="Normal"/>
    <w:link w:val="PiedepginaCar"/>
    <w:uiPriority w:val="99"/>
    <w:unhideWhenUsed/>
    <w:rsid w:val="008F1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685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3</cp:revision>
  <dcterms:created xsi:type="dcterms:W3CDTF">2020-03-16T15:26:00Z</dcterms:created>
  <dcterms:modified xsi:type="dcterms:W3CDTF">2020-03-16T19:28:00Z</dcterms:modified>
</cp:coreProperties>
</file>